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7" w:rsidRDefault="00B91A17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отчет </w:t>
      </w:r>
    </w:p>
    <w:p w:rsidR="009446F2" w:rsidRDefault="009446F2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о результатах проведения экспертизы нормативного правового акта</w:t>
      </w:r>
    </w:p>
    <w:p w:rsidR="000433A6" w:rsidRPr="009446F2" w:rsidRDefault="000433A6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446F2" w:rsidRDefault="009446F2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F04B7" w:rsidRPr="009F04B7" w:rsidRDefault="009F04B7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</w:t>
      </w:r>
      <w:r w:rsidRPr="000433A6">
        <w:rPr>
          <w:b/>
          <w:bCs/>
          <w:sz w:val="28"/>
          <w:szCs w:val="28"/>
        </w:rPr>
        <w:t>Общая информация</w:t>
      </w: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sz w:val="28"/>
          <w:szCs w:val="28"/>
        </w:rPr>
        <w:t>1.1. Орган власти, осуществляющий экспертизу нормативных правовых актов:</w:t>
      </w:r>
      <w:r w:rsidR="007D4CA5" w:rsidRPr="000433A6">
        <w:rPr>
          <w:i/>
          <w:sz w:val="28"/>
          <w:szCs w:val="28"/>
        </w:rPr>
        <w:t>Департамент экономического развития Ханты-Мансийского автономного округа – Югры (далее – Депэкономики Югры)</w:t>
      </w:r>
    </w:p>
    <w:p w:rsidR="000433A6" w:rsidRDefault="000433A6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326C8" w:rsidRDefault="009446F2" w:rsidP="00A326C8">
      <w:pPr>
        <w:jc w:val="both"/>
        <w:rPr>
          <w:sz w:val="28"/>
          <w:szCs w:val="28"/>
        </w:rPr>
      </w:pPr>
      <w:r w:rsidRPr="000433A6">
        <w:rPr>
          <w:sz w:val="28"/>
          <w:szCs w:val="28"/>
        </w:rPr>
        <w:t>1.2. Вид и наименование нормативного правового акта:</w:t>
      </w:r>
      <w:r w:rsidR="00A326C8">
        <w:rPr>
          <w:sz w:val="28"/>
          <w:szCs w:val="28"/>
        </w:rPr>
        <w:t xml:space="preserve">Постановления Правительства Ханты-Мансийского автономного округа – Югры от 20.12.2013 № 555-п </w:t>
      </w:r>
      <w:r w:rsidR="00A326C8" w:rsidRPr="00865A6C">
        <w:rPr>
          <w:sz w:val="28"/>
          <w:szCs w:val="28"/>
        </w:rPr>
        <w:t xml:space="preserve">«О Порядке </w:t>
      </w:r>
      <w:r w:rsidR="00A326C8">
        <w:rPr>
          <w:sz w:val="28"/>
          <w:szCs w:val="28"/>
        </w:rPr>
        <w:t>формирования и ведения Реестра приоритетных инновационных проектов</w:t>
      </w:r>
      <w:r w:rsidR="00A326C8" w:rsidRPr="00B2583F">
        <w:rPr>
          <w:sz w:val="28"/>
          <w:szCs w:val="28"/>
        </w:rPr>
        <w:t>Ханты-Мансийского автономного округа – Югры</w:t>
      </w:r>
      <w:r w:rsidR="00A326C8">
        <w:rPr>
          <w:sz w:val="28"/>
          <w:szCs w:val="28"/>
        </w:rPr>
        <w:t>».</w:t>
      </w:r>
    </w:p>
    <w:p w:rsidR="00E4614F" w:rsidRPr="00033D7C" w:rsidRDefault="00E4614F" w:rsidP="009F28FF">
      <w:pPr>
        <w:autoSpaceDE w:val="0"/>
        <w:autoSpaceDN w:val="0"/>
        <w:ind w:firstLine="709"/>
        <w:jc w:val="both"/>
      </w:pP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1.3. Краткое описание содержания правового регулирования:</w:t>
      </w:r>
    </w:p>
    <w:p w:rsidR="00A326C8" w:rsidRPr="00A326C8" w:rsidRDefault="00A326C8" w:rsidP="00A326C8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A326C8">
        <w:rPr>
          <w:i/>
          <w:sz w:val="28"/>
          <w:szCs w:val="28"/>
        </w:rPr>
        <w:t>Формирование и ведение Реестра приоритетных инновационных проектов Ханты-Мансийского автономного округа – Югры преследует цель развития инновационной деятельности посредством информирования предпринимательской среды об инновационных проектах реализуемых и предлагаемых к реализации на территории Ханты-Мансийского автономного округа – Югры. Реестр носит информационный характер, предоставление сведений для включения в Реестр осуществляется в добровольном порядке.</w:t>
      </w:r>
    </w:p>
    <w:p w:rsidR="00A326C8" w:rsidRPr="00A326C8" w:rsidRDefault="00A326C8" w:rsidP="00A326C8">
      <w:pPr>
        <w:shd w:val="clear" w:color="auto" w:fill="FFFFFF"/>
        <w:spacing w:line="276" w:lineRule="auto"/>
        <w:ind w:right="7" w:firstLine="720"/>
        <w:jc w:val="both"/>
        <w:rPr>
          <w:i/>
          <w:sz w:val="28"/>
          <w:szCs w:val="28"/>
        </w:rPr>
      </w:pP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</w:t>
      </w:r>
      <w:r w:rsidR="009C56B4">
        <w:rPr>
          <w:i/>
          <w:sz w:val="28"/>
          <w:szCs w:val="28"/>
        </w:rPr>
        <w:t>11</w:t>
      </w:r>
      <w:r w:rsidR="00A326C8">
        <w:rPr>
          <w:i/>
          <w:sz w:val="28"/>
          <w:szCs w:val="28"/>
        </w:rPr>
        <w:t>августа</w:t>
      </w:r>
      <w:r w:rsidRPr="000433A6">
        <w:rPr>
          <w:i/>
          <w:sz w:val="28"/>
          <w:szCs w:val="28"/>
        </w:rPr>
        <w:t>201</w:t>
      </w:r>
      <w:r w:rsidR="007D4CA5" w:rsidRPr="000433A6">
        <w:rPr>
          <w:i/>
          <w:sz w:val="28"/>
          <w:szCs w:val="28"/>
        </w:rPr>
        <w:t>6</w:t>
      </w:r>
      <w:r w:rsidRPr="000433A6">
        <w:rPr>
          <w:sz w:val="28"/>
          <w:szCs w:val="28"/>
        </w:rPr>
        <w:t>и срок, в течение которого принимались предложения в связи с размещением уведомления о проведении публичных консультаций по норматив</w:t>
      </w:r>
      <w:r w:rsidR="009C56B4">
        <w:rPr>
          <w:sz w:val="28"/>
          <w:szCs w:val="28"/>
        </w:rPr>
        <w:t xml:space="preserve">ному правовому акту: </w:t>
      </w:r>
      <w:r w:rsidR="009C56B4">
        <w:rPr>
          <w:sz w:val="28"/>
          <w:szCs w:val="28"/>
        </w:rPr>
        <w:br/>
        <w:t>начало: 11</w:t>
      </w:r>
      <w:r w:rsidR="00A326C8">
        <w:rPr>
          <w:i/>
          <w:sz w:val="28"/>
          <w:szCs w:val="28"/>
        </w:rPr>
        <w:t>августа</w:t>
      </w:r>
      <w:r w:rsidRPr="000433A6">
        <w:rPr>
          <w:i/>
          <w:sz w:val="28"/>
          <w:szCs w:val="28"/>
        </w:rPr>
        <w:t>201</w:t>
      </w:r>
      <w:r w:rsidR="007D4CA5" w:rsidRPr="000433A6">
        <w:rPr>
          <w:i/>
          <w:sz w:val="28"/>
          <w:szCs w:val="28"/>
        </w:rPr>
        <w:t>6</w:t>
      </w:r>
      <w:r w:rsidR="007D4CA5" w:rsidRPr="000433A6">
        <w:rPr>
          <w:sz w:val="28"/>
          <w:szCs w:val="28"/>
        </w:rPr>
        <w:t xml:space="preserve">; окончание: </w:t>
      </w:r>
      <w:r w:rsidR="00A326C8">
        <w:rPr>
          <w:i/>
          <w:sz w:val="28"/>
          <w:szCs w:val="28"/>
        </w:rPr>
        <w:t>07сентября</w:t>
      </w:r>
      <w:r w:rsidRPr="000433A6">
        <w:rPr>
          <w:i/>
          <w:sz w:val="28"/>
          <w:szCs w:val="28"/>
        </w:rPr>
        <w:t>201</w:t>
      </w:r>
      <w:r w:rsidR="007D4CA5" w:rsidRPr="000433A6">
        <w:rPr>
          <w:i/>
          <w:sz w:val="28"/>
          <w:szCs w:val="28"/>
        </w:rPr>
        <w:t>6</w:t>
      </w:r>
      <w:r w:rsidRPr="000433A6">
        <w:rPr>
          <w:i/>
          <w:sz w:val="28"/>
          <w:szCs w:val="28"/>
        </w:rPr>
        <w:t>г.</w:t>
      </w:r>
    </w:p>
    <w:p w:rsidR="000433A6" w:rsidRDefault="000433A6" w:rsidP="009F28FF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446F2" w:rsidRPr="000433A6" w:rsidRDefault="009446F2" w:rsidP="009F28FF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0433A6" w:rsidRDefault="00DD53B9" w:rsidP="009F28FF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i/>
          <w:sz w:val="28"/>
          <w:szCs w:val="28"/>
        </w:rPr>
        <w:t>в</w:t>
      </w:r>
      <w:r w:rsidR="007D4CA5" w:rsidRPr="000433A6">
        <w:rPr>
          <w:i/>
          <w:sz w:val="28"/>
          <w:szCs w:val="28"/>
        </w:rPr>
        <w:t>сего замечаний и предложений:</w:t>
      </w:r>
      <w:r w:rsidR="007D4CA5" w:rsidRPr="000433A6">
        <w:rPr>
          <w:i/>
          <w:sz w:val="28"/>
          <w:szCs w:val="28"/>
          <w:u w:val="single"/>
        </w:rPr>
        <w:t xml:space="preserve"> 0 </w:t>
      </w:r>
      <w:r w:rsidR="009446F2" w:rsidRPr="000433A6">
        <w:rPr>
          <w:i/>
          <w:sz w:val="28"/>
          <w:szCs w:val="28"/>
        </w:rPr>
        <w:t>, из них:</w:t>
      </w:r>
    </w:p>
    <w:p w:rsidR="009446F2" w:rsidRPr="000433A6" w:rsidRDefault="007D4CA5" w:rsidP="009F28FF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i/>
          <w:sz w:val="28"/>
          <w:szCs w:val="28"/>
        </w:rPr>
        <w:t>учтено полностью:</w:t>
      </w:r>
      <w:r w:rsidRPr="000433A6">
        <w:rPr>
          <w:i/>
          <w:sz w:val="28"/>
          <w:szCs w:val="28"/>
          <w:u w:val="single"/>
        </w:rPr>
        <w:t xml:space="preserve"> 0</w:t>
      </w:r>
      <w:r w:rsidRPr="000433A6">
        <w:rPr>
          <w:i/>
          <w:sz w:val="28"/>
          <w:szCs w:val="28"/>
        </w:rPr>
        <w:t xml:space="preserve"> , учтено частично: </w:t>
      </w:r>
      <w:r w:rsidRPr="000433A6">
        <w:rPr>
          <w:i/>
          <w:sz w:val="28"/>
          <w:szCs w:val="28"/>
          <w:u w:val="single"/>
        </w:rPr>
        <w:t xml:space="preserve"> 0</w:t>
      </w:r>
      <w:r w:rsidR="009446F2" w:rsidRPr="000433A6">
        <w:rPr>
          <w:i/>
          <w:sz w:val="28"/>
          <w:szCs w:val="28"/>
        </w:rPr>
        <w:t>.</w:t>
      </w:r>
    </w:p>
    <w:p w:rsidR="000433A6" w:rsidRDefault="000433A6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</w:t>
      </w:r>
      <w:r w:rsidR="007D4CA5" w:rsidRPr="000433A6">
        <w:rPr>
          <w:sz w:val="28"/>
          <w:szCs w:val="28"/>
        </w:rPr>
        <w:t xml:space="preserve"> нормативному правовому акту: </w:t>
      </w:r>
      <w:r w:rsidR="00C859D8">
        <w:rPr>
          <w:sz w:val="28"/>
          <w:szCs w:val="28"/>
        </w:rPr>
        <w:t>15.09.2016</w:t>
      </w:r>
      <w:r w:rsidRPr="000433A6">
        <w:rPr>
          <w:sz w:val="28"/>
          <w:szCs w:val="28"/>
        </w:rPr>
        <w:t>.</w:t>
      </w:r>
    </w:p>
    <w:p w:rsidR="000433A6" w:rsidRDefault="000433A6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A326C8" w:rsidRDefault="00A326C8" w:rsidP="00A326C8">
      <w:pPr>
        <w:autoSpaceDE w:val="0"/>
        <w:autoSpaceDN w:val="0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i/>
          <w:sz w:val="28"/>
          <w:szCs w:val="28"/>
        </w:rPr>
        <w:t>Белоногова Елена Евгеньевна–главный специалист - эксперт</w:t>
      </w:r>
      <w:r w:rsidR="007D4CA5" w:rsidRPr="000433A6">
        <w:rPr>
          <w:i/>
          <w:sz w:val="28"/>
          <w:szCs w:val="28"/>
        </w:rPr>
        <w:t xml:space="preserve"> отдела </w:t>
      </w:r>
      <w:r>
        <w:rPr>
          <w:i/>
          <w:sz w:val="28"/>
          <w:szCs w:val="28"/>
        </w:rPr>
        <w:t xml:space="preserve">инноваций </w:t>
      </w:r>
      <w:r w:rsidRPr="000433A6">
        <w:rPr>
          <w:i/>
          <w:sz w:val="28"/>
          <w:szCs w:val="28"/>
        </w:rPr>
        <w:t>управления</w:t>
      </w:r>
      <w:r w:rsidR="007D4CA5" w:rsidRPr="000433A6">
        <w:rPr>
          <w:i/>
          <w:sz w:val="28"/>
          <w:szCs w:val="28"/>
        </w:rPr>
        <w:t>развития предпринимательства</w:t>
      </w:r>
      <w:r w:rsidR="000433A6">
        <w:rPr>
          <w:i/>
          <w:sz w:val="28"/>
          <w:szCs w:val="28"/>
        </w:rPr>
        <w:t xml:space="preserve">, </w:t>
      </w:r>
      <w:r w:rsidR="000433A6" w:rsidRPr="000433A6">
        <w:rPr>
          <w:i/>
          <w:sz w:val="28"/>
          <w:szCs w:val="28"/>
        </w:rPr>
        <w:t>тел. 8(3467)</w:t>
      </w:r>
      <w:r>
        <w:rPr>
          <w:i/>
          <w:sz w:val="28"/>
          <w:szCs w:val="28"/>
        </w:rPr>
        <w:t>35</w:t>
      </w:r>
      <w:r w:rsidR="000433A6" w:rsidRPr="000433A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00</w:t>
      </w:r>
      <w:r w:rsidR="000433A6" w:rsidRPr="000433A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49</w:t>
      </w:r>
      <w:r w:rsidR="000433A6" w:rsidRPr="000433A6">
        <w:rPr>
          <w:i/>
          <w:sz w:val="28"/>
          <w:szCs w:val="28"/>
        </w:rPr>
        <w:t xml:space="preserve">, </w:t>
      </w:r>
    </w:p>
    <w:p w:rsidR="009446F2" w:rsidRPr="009C56B4" w:rsidRDefault="00A326C8" w:rsidP="00A326C8">
      <w:pPr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0433A6">
        <w:rPr>
          <w:i/>
          <w:sz w:val="28"/>
          <w:szCs w:val="28"/>
          <w:lang w:val="en-US"/>
        </w:rPr>
        <w:t>e</w:t>
      </w:r>
      <w:r w:rsidRPr="009C56B4">
        <w:rPr>
          <w:i/>
          <w:sz w:val="28"/>
          <w:szCs w:val="28"/>
        </w:rPr>
        <w:t>-</w:t>
      </w:r>
      <w:r w:rsidRPr="000433A6">
        <w:rPr>
          <w:i/>
          <w:sz w:val="28"/>
          <w:szCs w:val="28"/>
          <w:lang w:val="en-US"/>
        </w:rPr>
        <w:t>mail</w:t>
      </w:r>
      <w:r w:rsidRPr="009C56B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BelonogovaEE</w:t>
      </w:r>
      <w:r w:rsidRPr="009C56B4"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admhmao</w:t>
      </w:r>
      <w:r w:rsidRPr="009C56B4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</w:p>
    <w:p w:rsidR="009446F2" w:rsidRPr="000433A6" w:rsidRDefault="009446F2" w:rsidP="009F28FF">
      <w:pPr>
        <w:pageBreakBefore/>
        <w:tabs>
          <w:tab w:val="left" w:pos="851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433A6">
        <w:rPr>
          <w:b/>
          <w:bCs/>
          <w:sz w:val="28"/>
          <w:szCs w:val="28"/>
        </w:rPr>
        <w:lastRenderedPageBreak/>
        <w:t>2.</w:t>
      </w:r>
      <w:r w:rsidRPr="000433A6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9446F2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60A2B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</w:p>
    <w:p w:rsidR="004E1557" w:rsidRPr="009C56B4" w:rsidRDefault="009C56B4" w:rsidP="009C56B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Недостаточная информированность</w:t>
      </w:r>
      <w:r w:rsidR="00C2617A">
        <w:rPr>
          <w:i/>
          <w:sz w:val="28"/>
          <w:szCs w:val="28"/>
        </w:rPr>
        <w:t xml:space="preserve">предпринимательского сообщества </w:t>
      </w:r>
      <w:r>
        <w:rPr>
          <w:i/>
          <w:sz w:val="28"/>
          <w:szCs w:val="28"/>
        </w:rPr>
        <w:t>о наличии</w:t>
      </w:r>
      <w:r w:rsidRPr="00D70464">
        <w:rPr>
          <w:i/>
          <w:sz w:val="28"/>
          <w:szCs w:val="28"/>
        </w:rPr>
        <w:t xml:space="preserve">приоритетных инновационных проектов </w:t>
      </w:r>
      <w:r>
        <w:rPr>
          <w:i/>
          <w:sz w:val="28"/>
          <w:szCs w:val="28"/>
        </w:rPr>
        <w:t>в</w:t>
      </w:r>
      <w:r w:rsidRPr="00D70464">
        <w:rPr>
          <w:i/>
          <w:sz w:val="28"/>
          <w:szCs w:val="28"/>
        </w:rPr>
        <w:t>Ханты-Мансийско</w:t>
      </w:r>
      <w:r>
        <w:rPr>
          <w:i/>
          <w:sz w:val="28"/>
          <w:szCs w:val="28"/>
        </w:rPr>
        <w:t>м</w:t>
      </w:r>
      <w:r w:rsidRPr="00D70464">
        <w:rPr>
          <w:i/>
          <w:sz w:val="28"/>
          <w:szCs w:val="28"/>
        </w:rPr>
        <w:t xml:space="preserve"> автономно</w:t>
      </w:r>
      <w:r>
        <w:rPr>
          <w:i/>
          <w:sz w:val="28"/>
          <w:szCs w:val="28"/>
        </w:rPr>
        <w:t>м</w:t>
      </w:r>
      <w:r w:rsidRPr="00D70464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Pr="00D70464">
        <w:rPr>
          <w:i/>
          <w:sz w:val="28"/>
          <w:szCs w:val="28"/>
        </w:rPr>
        <w:t xml:space="preserve"> - Югр</w:t>
      </w:r>
      <w:r>
        <w:rPr>
          <w:i/>
          <w:sz w:val="28"/>
          <w:szCs w:val="28"/>
        </w:rPr>
        <w:t>е.</w:t>
      </w:r>
    </w:p>
    <w:p w:rsidR="001C4D64" w:rsidRPr="000433A6" w:rsidRDefault="009C56B4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446F2" w:rsidRPr="000433A6">
        <w:rPr>
          <w:sz w:val="28"/>
          <w:szCs w:val="28"/>
        </w:rPr>
        <w:t>. Социальные группы, заинтересованные в устранении проблемы, их количественная оценка:</w:t>
      </w:r>
    </w:p>
    <w:p w:rsidR="00E4614F" w:rsidRPr="00145D42" w:rsidRDefault="00571CB5" w:rsidP="009F28FF">
      <w:pPr>
        <w:autoSpaceDE w:val="0"/>
        <w:autoSpaceDN w:val="0"/>
        <w:spacing w:after="120"/>
        <w:ind w:firstLine="709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Малые инновационные компании автономного округа</w:t>
      </w:r>
      <w:r w:rsidR="00E4614F">
        <w:rPr>
          <w:i/>
          <w:sz w:val="28"/>
          <w:szCs w:val="28"/>
        </w:rPr>
        <w:t>.</w:t>
      </w:r>
    </w:p>
    <w:p w:rsidR="009446F2" w:rsidRPr="0060025A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0025A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E4614F" w:rsidRDefault="00571CB5" w:rsidP="009F28FF">
      <w:pPr>
        <w:autoSpaceDE w:val="0"/>
        <w:autoSpaceDN w:val="0"/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Недостаточная информированность крупного бизнеса и населения о проектах малых инновационных компаний</w:t>
      </w:r>
      <w:r w:rsidR="00366287">
        <w:rPr>
          <w:i/>
          <w:sz w:val="28"/>
          <w:szCs w:val="28"/>
        </w:rPr>
        <w:t>. Отсутствие возможности продвижения инновационных проектов на межрегиональный и международный уровень.</w:t>
      </w:r>
    </w:p>
    <w:p w:rsidR="0060025A" w:rsidRPr="00F33E59" w:rsidRDefault="0060025A" w:rsidP="009F28FF">
      <w:pPr>
        <w:autoSpaceDE w:val="0"/>
        <w:autoSpaceDN w:val="0"/>
        <w:spacing w:after="120"/>
        <w:ind w:firstLine="709"/>
        <w:jc w:val="both"/>
        <w:rPr>
          <w:rFonts w:eastAsiaTheme="minorEastAsia"/>
          <w:i/>
          <w:sz w:val="28"/>
          <w:szCs w:val="28"/>
        </w:rPr>
      </w:pPr>
      <w:r w:rsidRPr="009A2B15">
        <w:rPr>
          <w:rFonts w:eastAsiaTheme="minorEastAsia"/>
          <w:i/>
          <w:sz w:val="28"/>
          <w:szCs w:val="28"/>
        </w:rPr>
        <w:t>П</w:t>
      </w:r>
      <w:r w:rsidRPr="004E1557">
        <w:rPr>
          <w:rFonts w:eastAsiaTheme="minorEastAsia"/>
          <w:i/>
          <w:sz w:val="28"/>
          <w:szCs w:val="28"/>
        </w:rPr>
        <w:t>одсчитать не представляется возможным.</w:t>
      </w:r>
    </w:p>
    <w:p w:rsidR="00DD53B9" w:rsidRPr="00A90758" w:rsidRDefault="009446F2" w:rsidP="009F28FF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sz w:val="28"/>
          <w:szCs w:val="28"/>
        </w:rPr>
        <w:t xml:space="preserve">2.5. Причины возникновения проблемы и факторы, поддерживающие ее </w:t>
      </w:r>
      <w:r w:rsidRPr="00A90758">
        <w:rPr>
          <w:i/>
          <w:sz w:val="28"/>
          <w:szCs w:val="28"/>
        </w:rPr>
        <w:t>существование:</w:t>
      </w:r>
    </w:p>
    <w:p w:rsidR="00A90758" w:rsidRPr="00F50F1B" w:rsidRDefault="00366287" w:rsidP="00A90758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90758">
        <w:rPr>
          <w:i/>
          <w:sz w:val="28"/>
          <w:szCs w:val="28"/>
        </w:rPr>
        <w:t xml:space="preserve">Отсутствие системности продвижения инновационных проектов </w:t>
      </w:r>
      <w:r w:rsidR="00C2617A">
        <w:rPr>
          <w:i/>
          <w:sz w:val="28"/>
          <w:szCs w:val="28"/>
        </w:rPr>
        <w:t xml:space="preserve">автономного округа </w:t>
      </w:r>
      <w:r w:rsidR="00A90758" w:rsidRPr="00A90758">
        <w:rPr>
          <w:i/>
          <w:sz w:val="28"/>
          <w:szCs w:val="28"/>
        </w:rPr>
        <w:t xml:space="preserve">на </w:t>
      </w:r>
      <w:r w:rsidR="00A90758" w:rsidRPr="00F50F1B">
        <w:rPr>
          <w:i/>
          <w:sz w:val="28"/>
          <w:szCs w:val="28"/>
        </w:rPr>
        <w:t>рынки инновационной продукции</w:t>
      </w:r>
      <w:r w:rsidR="00C2617A" w:rsidRPr="00F50F1B">
        <w:rPr>
          <w:i/>
          <w:sz w:val="28"/>
          <w:szCs w:val="28"/>
        </w:rPr>
        <w:t xml:space="preserve">. </w:t>
      </w:r>
    </w:p>
    <w:p w:rsidR="00A90758" w:rsidRPr="00F50F1B" w:rsidRDefault="00A90758" w:rsidP="00A90758">
      <w:pPr>
        <w:autoSpaceDE w:val="0"/>
        <w:autoSpaceDN w:val="0"/>
        <w:ind w:firstLine="709"/>
        <w:jc w:val="both"/>
        <w:rPr>
          <w:rFonts w:eastAsia="Calibri"/>
          <w:i/>
          <w:sz w:val="28"/>
          <w:szCs w:val="28"/>
        </w:rPr>
      </w:pPr>
      <w:r w:rsidRPr="00F50F1B">
        <w:rPr>
          <w:i/>
          <w:sz w:val="28"/>
          <w:szCs w:val="28"/>
        </w:rPr>
        <w:t xml:space="preserve">Соответствие требованиям статьи 4 </w:t>
      </w:r>
      <w:r w:rsidRPr="00F50F1B">
        <w:rPr>
          <w:rFonts w:eastAsia="Calibri"/>
          <w:i/>
          <w:sz w:val="28"/>
          <w:szCs w:val="28"/>
        </w:rPr>
        <w:t>Закона автономного округа  от 5.04.2013 N 34-оз  «О государственной поддержке инновационной деятельности вХанты-Мансийском автономном округе – Югре»</w:t>
      </w:r>
    </w:p>
    <w:p w:rsidR="009F28FF" w:rsidRPr="00F50F1B" w:rsidRDefault="009F28FF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8FF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50F1B">
        <w:rPr>
          <w:sz w:val="28"/>
          <w:szCs w:val="28"/>
        </w:rPr>
        <w:t xml:space="preserve">2.6. Причины невозможности </w:t>
      </w:r>
      <w:r w:rsidRPr="000433A6">
        <w:rPr>
          <w:sz w:val="28"/>
          <w:szCs w:val="28"/>
        </w:rPr>
        <w:t>решения проблемы участниками соответствующих отношений самостоятельно, без вмешательства государства:</w:t>
      </w:r>
      <w:r w:rsidR="0060025A" w:rsidRPr="009A2B15">
        <w:rPr>
          <w:i/>
          <w:sz w:val="28"/>
          <w:szCs w:val="28"/>
        </w:rPr>
        <w:t xml:space="preserve">необходимость </w:t>
      </w:r>
      <w:r w:rsidR="005B53D4">
        <w:rPr>
          <w:i/>
          <w:sz w:val="28"/>
          <w:szCs w:val="28"/>
        </w:rPr>
        <w:t>систематизации сопровождения и продвижения проектов малых инновационных компаний на рынки инновационной продукции.</w:t>
      </w:r>
    </w:p>
    <w:p w:rsidR="009446F2" w:rsidRPr="00BB745C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7C5F">
        <w:rPr>
          <w:sz w:val="28"/>
          <w:szCs w:val="28"/>
        </w:rPr>
        <w:t xml:space="preserve">2.7. Опыт решения </w:t>
      </w:r>
      <w:r w:rsidRPr="00BB745C">
        <w:rPr>
          <w:sz w:val="28"/>
          <w:szCs w:val="28"/>
        </w:rPr>
        <w:t>аналогичных проблем в других субъектах Российской Федерации, иностранных государствах:</w:t>
      </w:r>
    </w:p>
    <w:p w:rsidR="00A14B43" w:rsidRPr="00E13449" w:rsidRDefault="00956159" w:rsidP="00F50F1B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13449">
        <w:rPr>
          <w:i/>
          <w:sz w:val="28"/>
          <w:szCs w:val="28"/>
        </w:rPr>
        <w:t xml:space="preserve">В </w:t>
      </w:r>
      <w:r w:rsidR="00BB745C" w:rsidRPr="00E13449">
        <w:rPr>
          <w:i/>
          <w:sz w:val="28"/>
          <w:szCs w:val="28"/>
        </w:rPr>
        <w:t>10</w:t>
      </w:r>
      <w:r w:rsidR="00A14B43" w:rsidRPr="00E13449">
        <w:rPr>
          <w:i/>
          <w:sz w:val="28"/>
          <w:szCs w:val="28"/>
        </w:rPr>
        <w:t xml:space="preserve"> субъект</w:t>
      </w:r>
      <w:r w:rsidRPr="00E13449">
        <w:rPr>
          <w:i/>
          <w:sz w:val="28"/>
          <w:szCs w:val="28"/>
        </w:rPr>
        <w:t>ах</w:t>
      </w:r>
      <w:r w:rsidR="00A14B43" w:rsidRPr="00E13449">
        <w:rPr>
          <w:i/>
          <w:sz w:val="28"/>
          <w:szCs w:val="28"/>
        </w:rPr>
        <w:t xml:space="preserve"> Российской Федерации</w:t>
      </w:r>
      <w:r w:rsidRPr="00E13449">
        <w:rPr>
          <w:i/>
          <w:sz w:val="28"/>
          <w:szCs w:val="28"/>
        </w:rPr>
        <w:t xml:space="preserve"> разработаны </w:t>
      </w:r>
      <w:r w:rsidR="00BB745C" w:rsidRPr="00E13449">
        <w:rPr>
          <w:i/>
          <w:sz w:val="28"/>
          <w:szCs w:val="28"/>
        </w:rPr>
        <w:t xml:space="preserve">аналогичные </w:t>
      </w:r>
      <w:r w:rsidRPr="00E13449">
        <w:rPr>
          <w:i/>
          <w:sz w:val="28"/>
          <w:szCs w:val="28"/>
        </w:rPr>
        <w:t>нормативно-правовые акты</w:t>
      </w:r>
      <w:r w:rsidR="00747C5F" w:rsidRPr="00E13449">
        <w:rPr>
          <w:i/>
          <w:sz w:val="28"/>
          <w:szCs w:val="28"/>
        </w:rPr>
        <w:t>(например):</w:t>
      </w:r>
    </w:p>
    <w:p w:rsidR="00A0625B" w:rsidRPr="00E13449" w:rsidRDefault="00BB745C" w:rsidP="00F50F1B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bookmarkStart w:id="1" w:name="#metka_reg_"/>
      <w:r w:rsidRPr="00E13449">
        <w:rPr>
          <w:i/>
          <w:sz w:val="28"/>
          <w:szCs w:val="28"/>
        </w:rPr>
        <w:t>п</w:t>
      </w:r>
      <w:hyperlink r:id="rId8" w:tgtFrame="_blank" w:history="1">
        <w:r w:rsidR="00F56313" w:rsidRPr="00E13449">
          <w:rPr>
            <w:i/>
            <w:sz w:val="28"/>
            <w:szCs w:val="28"/>
          </w:rPr>
          <w:t>остановление Правительства Тюменской области от 28.07.2011</w:t>
        </w:r>
        <w:r w:rsidRPr="00E13449">
          <w:rPr>
            <w:i/>
            <w:sz w:val="28"/>
            <w:szCs w:val="28"/>
          </w:rPr>
          <w:t xml:space="preserve"> №</w:t>
        </w:r>
        <w:r w:rsidR="00F56313" w:rsidRPr="00E13449">
          <w:rPr>
            <w:i/>
            <w:sz w:val="28"/>
            <w:szCs w:val="28"/>
          </w:rPr>
          <w:t xml:space="preserve"> 236-п</w:t>
        </w:r>
        <w:r w:rsidRPr="00E13449">
          <w:rPr>
            <w:i/>
            <w:sz w:val="28"/>
            <w:szCs w:val="28"/>
          </w:rPr>
          <w:t xml:space="preserve"> «</w:t>
        </w:r>
        <w:r w:rsidR="00F56313" w:rsidRPr="00E13449">
          <w:rPr>
            <w:i/>
            <w:sz w:val="28"/>
            <w:szCs w:val="28"/>
          </w:rPr>
          <w:t>О порядке ведения реестра инновационных проектов Тюменской области</w:t>
        </w:r>
        <w:r w:rsidRPr="00E13449">
          <w:rPr>
            <w:i/>
            <w:sz w:val="28"/>
            <w:szCs w:val="28"/>
          </w:rPr>
          <w:t>»;</w:t>
        </w:r>
      </w:hyperlink>
      <w:bookmarkEnd w:id="1"/>
    </w:p>
    <w:p w:rsidR="00F56313" w:rsidRPr="00F56313" w:rsidRDefault="00BB745C" w:rsidP="00F50F1B">
      <w:pPr>
        <w:ind w:firstLine="709"/>
        <w:jc w:val="both"/>
        <w:outlineLvl w:val="0"/>
        <w:rPr>
          <w:i/>
          <w:sz w:val="28"/>
          <w:szCs w:val="28"/>
        </w:rPr>
      </w:pPr>
      <w:r w:rsidRPr="00E13449">
        <w:rPr>
          <w:bCs/>
          <w:i/>
          <w:kern w:val="36"/>
          <w:sz w:val="28"/>
          <w:szCs w:val="28"/>
        </w:rPr>
        <w:t>п</w:t>
      </w:r>
      <w:r w:rsidR="00ED561D" w:rsidRPr="00E13449">
        <w:rPr>
          <w:bCs/>
          <w:i/>
          <w:kern w:val="36"/>
          <w:sz w:val="28"/>
          <w:szCs w:val="28"/>
        </w:rPr>
        <w:t xml:space="preserve">остановление Правительства Воронежской области </w:t>
      </w:r>
      <w:r w:rsidRPr="00E13449">
        <w:rPr>
          <w:bCs/>
          <w:i/>
          <w:kern w:val="36"/>
          <w:sz w:val="28"/>
          <w:szCs w:val="28"/>
        </w:rPr>
        <w:t xml:space="preserve">от 25.03.2013 №231 </w:t>
      </w:r>
      <w:r w:rsidR="00ED561D" w:rsidRPr="00E13449">
        <w:rPr>
          <w:bCs/>
          <w:i/>
          <w:kern w:val="36"/>
          <w:sz w:val="28"/>
          <w:szCs w:val="28"/>
        </w:rPr>
        <w:t>«</w:t>
      </w:r>
      <w:r w:rsidR="00F56313" w:rsidRPr="00E13449">
        <w:rPr>
          <w:bCs/>
          <w:i/>
          <w:kern w:val="36"/>
          <w:sz w:val="28"/>
          <w:szCs w:val="28"/>
        </w:rPr>
        <w:t>Об утверждении порядка ведения областного реестра инновационных проектов</w:t>
      </w:r>
      <w:r w:rsidR="00ED561D" w:rsidRPr="00E13449">
        <w:rPr>
          <w:bCs/>
          <w:i/>
          <w:kern w:val="36"/>
          <w:sz w:val="28"/>
          <w:szCs w:val="28"/>
        </w:rPr>
        <w:t>»</w:t>
      </w:r>
      <w:r w:rsidRPr="00E13449">
        <w:rPr>
          <w:bCs/>
          <w:i/>
          <w:kern w:val="36"/>
          <w:sz w:val="28"/>
          <w:szCs w:val="28"/>
        </w:rPr>
        <w:t>;</w:t>
      </w:r>
    </w:p>
    <w:p w:rsidR="00F56313" w:rsidRPr="00E13449" w:rsidRDefault="00BB745C" w:rsidP="00F50F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13449">
        <w:rPr>
          <w:i/>
          <w:sz w:val="28"/>
          <w:szCs w:val="28"/>
        </w:rPr>
        <w:t>п</w:t>
      </w:r>
      <w:r w:rsidR="00ED561D" w:rsidRPr="00E13449">
        <w:rPr>
          <w:i/>
          <w:sz w:val="28"/>
          <w:szCs w:val="28"/>
        </w:rPr>
        <w:t>остановление Правительства Амурской области от 26</w:t>
      </w:r>
      <w:r w:rsidRPr="00E13449">
        <w:rPr>
          <w:i/>
          <w:sz w:val="28"/>
          <w:szCs w:val="28"/>
        </w:rPr>
        <w:t>.05.</w:t>
      </w:r>
      <w:r w:rsidR="00ED561D" w:rsidRPr="00E13449">
        <w:rPr>
          <w:i/>
          <w:sz w:val="28"/>
          <w:szCs w:val="28"/>
        </w:rPr>
        <w:t xml:space="preserve">2014  </w:t>
      </w:r>
      <w:r w:rsidRPr="00E13449">
        <w:rPr>
          <w:i/>
          <w:sz w:val="28"/>
          <w:szCs w:val="28"/>
        </w:rPr>
        <w:t>№</w:t>
      </w:r>
      <w:r w:rsidR="00ED561D" w:rsidRPr="00E13449">
        <w:rPr>
          <w:i/>
          <w:sz w:val="28"/>
          <w:szCs w:val="28"/>
        </w:rPr>
        <w:t xml:space="preserve"> 309 «Об утверждении Порядка формирования и ведения областного реестра  инновационных проектов»</w:t>
      </w:r>
      <w:r w:rsidRPr="00E13449">
        <w:rPr>
          <w:i/>
          <w:sz w:val="28"/>
          <w:szCs w:val="28"/>
        </w:rPr>
        <w:t>;</w:t>
      </w:r>
    </w:p>
    <w:p w:rsidR="00E04C7E" w:rsidRPr="00E13449" w:rsidRDefault="00BB745C" w:rsidP="00F50F1B">
      <w:pPr>
        <w:pStyle w:val="header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3449">
        <w:rPr>
          <w:i/>
          <w:sz w:val="28"/>
          <w:szCs w:val="28"/>
        </w:rPr>
        <w:t>п</w:t>
      </w:r>
      <w:r w:rsidR="00E04C7E" w:rsidRPr="00E13449">
        <w:rPr>
          <w:i/>
          <w:sz w:val="28"/>
          <w:szCs w:val="28"/>
        </w:rPr>
        <w:t>остановление Правительства Республики Башкортостан от 2</w:t>
      </w:r>
      <w:r w:rsidRPr="00E13449">
        <w:rPr>
          <w:i/>
          <w:sz w:val="28"/>
          <w:szCs w:val="28"/>
        </w:rPr>
        <w:t>.08.</w:t>
      </w:r>
      <w:r w:rsidR="00E04C7E" w:rsidRPr="00E13449">
        <w:rPr>
          <w:i/>
          <w:sz w:val="28"/>
          <w:szCs w:val="28"/>
        </w:rPr>
        <w:t>2007</w:t>
      </w:r>
      <w:r w:rsidRPr="00E13449">
        <w:rPr>
          <w:i/>
          <w:sz w:val="28"/>
          <w:szCs w:val="28"/>
        </w:rPr>
        <w:t xml:space="preserve"> №</w:t>
      </w:r>
      <w:r w:rsidR="00E04C7E" w:rsidRPr="00E13449">
        <w:rPr>
          <w:i/>
          <w:sz w:val="28"/>
          <w:szCs w:val="28"/>
        </w:rPr>
        <w:t xml:space="preserve"> 219 «О ведении единого реестра инновационных проектов Республики Башкортостан»</w:t>
      </w:r>
      <w:r w:rsidRPr="00E13449">
        <w:rPr>
          <w:i/>
          <w:sz w:val="28"/>
          <w:szCs w:val="28"/>
        </w:rPr>
        <w:t>;</w:t>
      </w:r>
    </w:p>
    <w:p w:rsidR="005E7D1C" w:rsidRPr="00E13449" w:rsidRDefault="00BB745C" w:rsidP="00F50F1B">
      <w:pPr>
        <w:pStyle w:val="header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3449">
        <w:rPr>
          <w:i/>
          <w:sz w:val="28"/>
          <w:szCs w:val="28"/>
        </w:rPr>
        <w:lastRenderedPageBreak/>
        <w:t>п</w:t>
      </w:r>
      <w:r w:rsidR="005E7D1C" w:rsidRPr="00E13449">
        <w:rPr>
          <w:i/>
          <w:sz w:val="28"/>
          <w:szCs w:val="28"/>
        </w:rPr>
        <w:t>остановление Администрации Липецкой области от 7</w:t>
      </w:r>
      <w:r w:rsidRPr="00E13449">
        <w:rPr>
          <w:i/>
          <w:sz w:val="28"/>
          <w:szCs w:val="28"/>
        </w:rPr>
        <w:t>.06.</w:t>
      </w:r>
      <w:r w:rsidR="005E7D1C" w:rsidRPr="00E13449">
        <w:rPr>
          <w:i/>
          <w:sz w:val="28"/>
          <w:szCs w:val="28"/>
        </w:rPr>
        <w:t>2011</w:t>
      </w:r>
      <w:r w:rsidRPr="00E13449">
        <w:rPr>
          <w:i/>
          <w:sz w:val="28"/>
          <w:szCs w:val="28"/>
        </w:rPr>
        <w:t xml:space="preserve"> №</w:t>
      </w:r>
      <w:r w:rsidR="005E7D1C" w:rsidRPr="00E13449">
        <w:rPr>
          <w:i/>
          <w:sz w:val="28"/>
          <w:szCs w:val="28"/>
        </w:rPr>
        <w:t xml:space="preserve"> 209 «Об утверждении порядка ведения и формы областного реестра инновационных проектов Липецкой области</w:t>
      </w:r>
      <w:r w:rsidR="006911AA" w:rsidRPr="00E13449">
        <w:rPr>
          <w:i/>
          <w:sz w:val="28"/>
          <w:szCs w:val="28"/>
        </w:rPr>
        <w:t>»</w:t>
      </w:r>
      <w:r w:rsidRPr="00E13449">
        <w:rPr>
          <w:i/>
          <w:sz w:val="28"/>
          <w:szCs w:val="28"/>
        </w:rPr>
        <w:t>.</w:t>
      </w:r>
    </w:p>
    <w:p w:rsidR="003B7E14" w:rsidRDefault="003B7E14" w:rsidP="00F50F1B">
      <w:pPr>
        <w:pStyle w:val="header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3449">
        <w:rPr>
          <w:i/>
          <w:sz w:val="28"/>
          <w:szCs w:val="28"/>
        </w:rPr>
        <w:t xml:space="preserve">Реестры инновационных проектов субъектов Российской Федерации разработаны в соответствии с региональным законодательством в целях реализации федерального закона от 23.08.1996 №127-ФЗ «О науке и государственной научно-технической политике».  </w:t>
      </w:r>
    </w:p>
    <w:p w:rsidR="00542AB1" w:rsidRPr="00E13449" w:rsidRDefault="00542AB1" w:rsidP="00F50F1B">
      <w:pPr>
        <w:pStyle w:val="header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этом, нормативный правовой акт о Реестре приоритетных инновационных проектов субъекта Российской Федерации принят только в Ханты-Мансийском автономном округе – Югре.</w:t>
      </w: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2.8. Источники данных:</w:t>
      </w:r>
      <w:r w:rsidR="00BB745C" w:rsidRPr="00BB745C">
        <w:rPr>
          <w:i/>
          <w:sz w:val="28"/>
          <w:szCs w:val="28"/>
        </w:rPr>
        <w:t>электронный фонд  правовой и нормативно-технической документации «Консорциум Кодекс»,</w:t>
      </w:r>
      <w:r w:rsidR="007D4CA5" w:rsidRPr="000433A6">
        <w:rPr>
          <w:i/>
          <w:sz w:val="28"/>
          <w:szCs w:val="28"/>
        </w:rPr>
        <w:t>Информационно-правовая база «Консультант Плюс</w:t>
      </w:r>
      <w:r w:rsidR="00FF7A21">
        <w:rPr>
          <w:i/>
          <w:sz w:val="28"/>
          <w:szCs w:val="28"/>
        </w:rPr>
        <w:t>»</w:t>
      </w:r>
    </w:p>
    <w:p w:rsidR="009F28FF" w:rsidRDefault="009F28FF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46F2" w:rsidRPr="000433A6" w:rsidRDefault="009446F2" w:rsidP="009F28FF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433A6">
        <w:rPr>
          <w:sz w:val="28"/>
          <w:szCs w:val="28"/>
        </w:rPr>
        <w:t>2.9. Иная информация о проблеме:</w:t>
      </w:r>
      <w:r w:rsidR="007D4CA5" w:rsidRPr="000433A6">
        <w:rPr>
          <w:rFonts w:eastAsiaTheme="minorEastAsia"/>
          <w:i/>
          <w:sz w:val="28"/>
          <w:szCs w:val="28"/>
        </w:rPr>
        <w:t>отсутствует</w:t>
      </w:r>
    </w:p>
    <w:p w:rsidR="009446F2" w:rsidRPr="009446F2" w:rsidRDefault="009446F2" w:rsidP="009F28FF">
      <w:pPr>
        <w:autoSpaceDE w:val="0"/>
        <w:autoSpaceDN w:val="0"/>
        <w:ind w:firstLine="709"/>
        <w:sectPr w:rsidR="009446F2" w:rsidRPr="009446F2" w:rsidSect="00C65B54">
          <w:headerReference w:type="default" r:id="rId9"/>
          <w:pgSz w:w="11906" w:h="16838"/>
          <w:pgMar w:top="851" w:right="991" w:bottom="567" w:left="1134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9446F2" w:rsidRPr="009446F2" w:rsidTr="008724B5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9446F2" w:rsidRPr="009446F2" w:rsidTr="008724B5">
        <w:tc>
          <w:tcPr>
            <w:tcW w:w="8278" w:type="dxa"/>
          </w:tcPr>
          <w:p w:rsidR="009A2B15" w:rsidRDefault="009446F2" w:rsidP="000B1A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</w:p>
          <w:p w:rsidR="009446F2" w:rsidRPr="009446F2" w:rsidRDefault="008163D7" w:rsidP="008163D7">
            <w:pPr>
              <w:autoSpaceDE w:val="0"/>
              <w:autoSpaceDN w:val="0"/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2A657E">
              <w:rPr>
                <w:i/>
                <w:sz w:val="28"/>
                <w:szCs w:val="28"/>
              </w:rPr>
              <w:t xml:space="preserve">Закрепление порядка ведения реестра </w:t>
            </w:r>
            <w:r>
              <w:rPr>
                <w:i/>
                <w:sz w:val="28"/>
                <w:szCs w:val="28"/>
              </w:rPr>
              <w:t xml:space="preserve">приоритетных инновационных проектов </w:t>
            </w:r>
            <w:r w:rsidRPr="002A657E">
              <w:rPr>
                <w:i/>
                <w:sz w:val="28"/>
                <w:szCs w:val="28"/>
              </w:rPr>
              <w:t>Ханты-Мансийского автономного округа – Югры, исполнительным органом государственной власти Ханты-Мансийского автономного округа – Югры</w:t>
            </w:r>
            <w:r w:rsidRPr="00912D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59" w:type="dxa"/>
          </w:tcPr>
          <w:p w:rsidR="009446F2" w:rsidRPr="004843E4" w:rsidRDefault="00FB079F" w:rsidP="00E4614F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4843E4">
              <w:rPr>
                <w:i/>
                <w:sz w:val="28"/>
                <w:szCs w:val="28"/>
              </w:rPr>
              <w:t xml:space="preserve">с </w:t>
            </w:r>
            <w:r w:rsidR="008163D7">
              <w:rPr>
                <w:sz w:val="28"/>
                <w:szCs w:val="28"/>
              </w:rPr>
              <w:t>20.12.2013</w:t>
            </w:r>
          </w:p>
        </w:tc>
        <w:tc>
          <w:tcPr>
            <w:tcW w:w="3459" w:type="dxa"/>
          </w:tcPr>
          <w:p w:rsidR="009446F2" w:rsidRPr="004843E4" w:rsidRDefault="004843E4" w:rsidP="00FE03A1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4843E4">
              <w:rPr>
                <w:i/>
                <w:sz w:val="28"/>
                <w:szCs w:val="28"/>
              </w:rPr>
              <w:t>е</w:t>
            </w:r>
            <w:r w:rsidR="00AA794C" w:rsidRPr="004843E4">
              <w:rPr>
                <w:i/>
                <w:sz w:val="28"/>
                <w:szCs w:val="28"/>
              </w:rPr>
              <w:t xml:space="preserve">жегодно 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8163D7" w:rsidRPr="009446F2" w:rsidRDefault="008163D7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843E4" w:rsidRPr="009446F2" w:rsidRDefault="008163D7" w:rsidP="004843E4">
      <w:pPr>
        <w:ind w:firstLine="709"/>
        <w:jc w:val="both"/>
        <w:rPr>
          <w:sz w:val="18"/>
          <w:szCs w:val="18"/>
        </w:rPr>
      </w:pPr>
      <w:r w:rsidRPr="00A90758">
        <w:rPr>
          <w:rFonts w:eastAsia="Calibri"/>
          <w:i/>
          <w:color w:val="26282F"/>
          <w:sz w:val="28"/>
          <w:szCs w:val="28"/>
        </w:rPr>
        <w:t xml:space="preserve">Закона автономного округа  от 5.04.2013 N 34-оз  </w:t>
      </w:r>
      <w:r>
        <w:rPr>
          <w:rFonts w:eastAsia="Calibri"/>
          <w:i/>
          <w:color w:val="26282F"/>
          <w:sz w:val="28"/>
          <w:szCs w:val="28"/>
        </w:rPr>
        <w:t>«</w:t>
      </w:r>
      <w:r w:rsidRPr="00A90758">
        <w:rPr>
          <w:rFonts w:eastAsia="Calibri"/>
          <w:i/>
          <w:color w:val="26282F"/>
          <w:sz w:val="28"/>
          <w:szCs w:val="28"/>
        </w:rPr>
        <w:t xml:space="preserve">О государственной поддержке инновационной деятельности вХанты-Мансийском автономном округе </w:t>
      </w:r>
      <w:r>
        <w:rPr>
          <w:rFonts w:eastAsia="Calibri"/>
          <w:i/>
          <w:color w:val="26282F"/>
          <w:sz w:val="28"/>
          <w:szCs w:val="28"/>
        </w:rPr>
        <w:t>–</w:t>
      </w:r>
      <w:r w:rsidRPr="00A90758">
        <w:rPr>
          <w:rFonts w:eastAsia="Calibri"/>
          <w:i/>
          <w:color w:val="26282F"/>
          <w:sz w:val="28"/>
          <w:szCs w:val="28"/>
        </w:rPr>
        <w:t xml:space="preserve"> Югре</w:t>
      </w:r>
      <w:r>
        <w:rPr>
          <w:rFonts w:eastAsia="Calibri"/>
          <w:i/>
          <w:color w:val="26282F"/>
          <w:sz w:val="28"/>
          <w:szCs w:val="28"/>
        </w:rPr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713"/>
        <w:gridCol w:w="2127"/>
        <w:gridCol w:w="4082"/>
      </w:tblGrid>
      <w:tr w:rsidR="009446F2" w:rsidRPr="009446F2" w:rsidTr="00F34FE2">
        <w:tc>
          <w:tcPr>
            <w:tcW w:w="482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371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12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8791B">
              <w:rPr>
                <w:sz w:val="28"/>
                <w:szCs w:val="28"/>
              </w:rPr>
              <w:t>3.7.</w:t>
            </w:r>
            <w:r w:rsidRPr="009446F2">
              <w:rPr>
                <w:sz w:val="28"/>
                <w:szCs w:val="28"/>
              </w:rPr>
              <w:t xml:space="preserve">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9446F2" w:rsidRPr="009446F2" w:rsidTr="00A14B43">
        <w:tc>
          <w:tcPr>
            <w:tcW w:w="4820" w:type="dxa"/>
          </w:tcPr>
          <w:p w:rsidR="009446F2" w:rsidRPr="00E4614F" w:rsidRDefault="008163D7" w:rsidP="009F28FF">
            <w:pPr>
              <w:autoSpaceDE w:val="0"/>
              <w:autoSpaceDN w:val="0"/>
              <w:spacing w:after="120"/>
              <w:jc w:val="both"/>
              <w:rPr>
                <w:i/>
                <w:iCs/>
                <w:sz w:val="28"/>
                <w:szCs w:val="28"/>
                <w:highlight w:val="yellow"/>
              </w:rPr>
            </w:pPr>
            <w:r w:rsidRPr="002A657E">
              <w:rPr>
                <w:i/>
                <w:sz w:val="28"/>
                <w:szCs w:val="28"/>
              </w:rPr>
              <w:t xml:space="preserve">Закрепление порядка ведения реестра </w:t>
            </w:r>
            <w:r>
              <w:rPr>
                <w:i/>
                <w:sz w:val="28"/>
                <w:szCs w:val="28"/>
              </w:rPr>
              <w:t xml:space="preserve">приоритетных инновационных проектов </w:t>
            </w:r>
            <w:r w:rsidRPr="002A657E">
              <w:rPr>
                <w:i/>
                <w:sz w:val="28"/>
                <w:szCs w:val="28"/>
              </w:rPr>
              <w:t>Ханты-Мансийского автономного округа – Югры, исполнительным органом государственной власти Ханты-Мансийского автономного округа – Югры</w:t>
            </w:r>
            <w:r w:rsidRPr="00912D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85232B" w:rsidRPr="00FF7A21" w:rsidRDefault="0085232B" w:rsidP="0085232B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  <w:p w:rsidR="0039109E" w:rsidRPr="00FF7A21" w:rsidRDefault="00FF7A21" w:rsidP="00FF7A2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FF7A21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F7A21" w:rsidRDefault="00FF7A21" w:rsidP="00747C5F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  <w:p w:rsidR="00F166FF" w:rsidRPr="00FF7A21" w:rsidRDefault="00FF7A21" w:rsidP="00747C5F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FF7A21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FF7A21" w:rsidRDefault="00FF7A21" w:rsidP="00FF7A21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  <w:p w:rsidR="008F11F9" w:rsidRPr="00FF7A21" w:rsidRDefault="00FF7A21" w:rsidP="00FF7A21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FF7A21">
              <w:rPr>
                <w:i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2B069C" w:rsidRDefault="009446F2" w:rsidP="009F28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8163D7">
        <w:rPr>
          <w:sz w:val="28"/>
          <w:szCs w:val="28"/>
        </w:rPr>
        <w:t xml:space="preserve"> отсутствуют</w:t>
      </w:r>
    </w:p>
    <w:p w:rsidR="009446F2" w:rsidRPr="00B266D9" w:rsidRDefault="009446F2" w:rsidP="009F28FF">
      <w:pPr>
        <w:autoSpaceDE w:val="0"/>
        <w:autoSpaceDN w:val="0"/>
        <w:ind w:firstLine="709"/>
        <w:rPr>
          <w:i/>
          <w:sz w:val="28"/>
          <w:szCs w:val="28"/>
        </w:rPr>
      </w:pPr>
      <w:r w:rsidRPr="009446F2">
        <w:rPr>
          <w:sz w:val="28"/>
          <w:szCs w:val="28"/>
        </w:rPr>
        <w:lastRenderedPageBreak/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  <w:r w:rsidR="000D6837" w:rsidRPr="000D6837">
        <w:rPr>
          <w:i/>
          <w:sz w:val="28"/>
          <w:szCs w:val="28"/>
        </w:rPr>
        <w:t>затраты</w:t>
      </w:r>
      <w:r w:rsidR="00D26429" w:rsidRPr="00B266D9">
        <w:rPr>
          <w:i/>
          <w:sz w:val="28"/>
          <w:szCs w:val="28"/>
        </w:rPr>
        <w:t>отсутствуют</w:t>
      </w:r>
    </w:p>
    <w:p w:rsidR="009446F2" w:rsidRPr="009446F2" w:rsidRDefault="009446F2" w:rsidP="009F28FF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9446F2" w:rsidRPr="009446F2" w:rsidTr="00F3097D">
        <w:trPr>
          <w:cantSplit/>
        </w:trPr>
        <w:tc>
          <w:tcPr>
            <w:tcW w:w="6747" w:type="dxa"/>
          </w:tcPr>
          <w:p w:rsidR="009446F2" w:rsidRPr="009446F2" w:rsidRDefault="009446F2" w:rsidP="009F28F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446F2" w:rsidRPr="009446F2" w:rsidTr="00F3097D">
        <w:trPr>
          <w:cantSplit/>
        </w:trPr>
        <w:tc>
          <w:tcPr>
            <w:tcW w:w="6747" w:type="dxa"/>
          </w:tcPr>
          <w:p w:rsidR="00850560" w:rsidRDefault="009446F2" w:rsidP="009F28F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1)</w:t>
            </w:r>
          </w:p>
          <w:p w:rsidR="000A6BFD" w:rsidRPr="009446F2" w:rsidRDefault="00262E5B" w:rsidP="009F28FF">
            <w:pPr>
              <w:autoSpaceDE w:val="0"/>
              <w:autoSpaceDN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Малые инновационные компании </w:t>
            </w:r>
          </w:p>
        </w:tc>
        <w:tc>
          <w:tcPr>
            <w:tcW w:w="3685" w:type="dxa"/>
          </w:tcPr>
          <w:p w:rsidR="000A6BFD" w:rsidRPr="00B266D9" w:rsidRDefault="00FF7A21" w:rsidP="00262E5B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763" w:type="dxa"/>
          </w:tcPr>
          <w:p w:rsidR="009446F2" w:rsidRPr="006F55D2" w:rsidRDefault="00FF7A21" w:rsidP="00FF7A21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F28F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5. Функции (полномочия, обязанности, права) исполнительных органов государственной власти Ханты-Мансийского автономного округа – Югры, государственного органа Ханты-Мансийского автономного округа – Югры, сформированного ГубернаторомХанты-Мансийского автономного округа – Югры, а также порядок их реализации в соответствии с правовым регулированием</w:t>
      </w:r>
      <w:r w:rsidR="00F834BB">
        <w:rPr>
          <w:b/>
          <w:bCs/>
          <w:sz w:val="28"/>
          <w:szCs w:val="28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3005"/>
      </w:tblGrid>
      <w:tr w:rsidR="009446F2" w:rsidRPr="009446F2" w:rsidTr="00C65B54">
        <w:tc>
          <w:tcPr>
            <w:tcW w:w="6181" w:type="dxa"/>
          </w:tcPr>
          <w:p w:rsidR="009446F2" w:rsidRPr="009446F2" w:rsidRDefault="009446F2" w:rsidP="009F28FF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(чел./час. в год),</w:t>
            </w:r>
          </w:p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9446F2" w:rsidRPr="009446F2" w:rsidRDefault="009446F2" w:rsidP="009F28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9446F2" w:rsidRDefault="009446F2" w:rsidP="009F28F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 органа власти 1:</w:t>
            </w:r>
            <w:r w:rsidR="000433A6">
              <w:rPr>
                <w:i/>
                <w:iCs/>
                <w:sz w:val="28"/>
                <w:szCs w:val="28"/>
              </w:rPr>
              <w:t xml:space="preserve"> Депэкономики Югры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E67EC0" w:rsidRDefault="009446F2" w:rsidP="009F28FF">
            <w:pPr>
              <w:autoSpaceDE w:val="0"/>
              <w:autoSpaceDN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956159">
              <w:rPr>
                <w:i/>
                <w:iCs/>
                <w:sz w:val="28"/>
                <w:szCs w:val="28"/>
              </w:rPr>
              <w:t>Функция 1.</w:t>
            </w:r>
            <w:r w:rsidR="00262E5B" w:rsidRPr="002A657E">
              <w:rPr>
                <w:i/>
                <w:sz w:val="28"/>
                <w:szCs w:val="28"/>
              </w:rPr>
              <w:t xml:space="preserve">Закрепление порядка ведения реестра </w:t>
            </w:r>
            <w:r w:rsidR="00262E5B">
              <w:rPr>
                <w:i/>
                <w:sz w:val="28"/>
                <w:szCs w:val="28"/>
              </w:rPr>
              <w:t xml:space="preserve">приоритетных инновационных проектов </w:t>
            </w:r>
            <w:r w:rsidR="00262E5B" w:rsidRPr="002A657E">
              <w:rPr>
                <w:i/>
                <w:sz w:val="28"/>
                <w:szCs w:val="28"/>
              </w:rPr>
              <w:t>Ханты-Мансийского автономного округа – Югры, исполнительным органом государственной власти Ханты-Мансийского автономного округа – Югры</w:t>
            </w:r>
            <w:r w:rsidR="00262E5B" w:rsidRPr="00912D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912D0D" w:rsidRPr="00A94677" w:rsidRDefault="00B676CA" w:rsidP="009F28F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Разработка НПА</w:t>
            </w:r>
            <w:r w:rsidR="00912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912D0D">
              <w:rPr>
                <w:rFonts w:ascii="Times New Roman" w:hAnsi="Times New Roman" w:cs="Times New Roman"/>
                <w:i/>
                <w:sz w:val="28"/>
              </w:rPr>
              <w:t xml:space="preserve"> ежегодный мониторинг правоприменения</w:t>
            </w:r>
          </w:p>
          <w:p w:rsidR="009446F2" w:rsidRPr="00E67EC0" w:rsidRDefault="009446F2" w:rsidP="009F28FF">
            <w:pPr>
              <w:pStyle w:val="ConsPlusNormal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005" w:type="dxa"/>
          </w:tcPr>
          <w:p w:rsidR="009446F2" w:rsidRPr="00E67EC0" w:rsidRDefault="009446F2" w:rsidP="009F28FF">
            <w:pPr>
              <w:autoSpaceDE w:val="0"/>
              <w:autoSpaceDN w:val="0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005" w:type="dxa"/>
          </w:tcPr>
          <w:p w:rsidR="009446F2" w:rsidRPr="00E67EC0" w:rsidRDefault="000433A6" w:rsidP="009F28FF">
            <w:pPr>
              <w:autoSpaceDE w:val="0"/>
              <w:autoSpaceDN w:val="0"/>
              <w:jc w:val="center"/>
              <w:rPr>
                <w:i/>
                <w:sz w:val="28"/>
                <w:szCs w:val="28"/>
                <w:highlight w:val="yellow"/>
              </w:rPr>
            </w:pPr>
            <w:r w:rsidRPr="006F55D2">
              <w:rPr>
                <w:i/>
                <w:sz w:val="28"/>
                <w:szCs w:val="28"/>
              </w:rPr>
              <w:t>отсутствуют</w:t>
            </w:r>
          </w:p>
        </w:tc>
      </w:tr>
    </w:tbl>
    <w:p w:rsidR="009446F2" w:rsidRPr="009446F2" w:rsidRDefault="009446F2" w:rsidP="009F28FF">
      <w:pPr>
        <w:pageBreakBefore/>
        <w:autoSpaceDE w:val="0"/>
        <w:autoSpaceDN w:val="0"/>
        <w:spacing w:after="240"/>
        <w:ind w:firstLine="709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  <w:r w:rsidR="00AF3887">
        <w:rPr>
          <w:b/>
          <w:bCs/>
          <w:sz w:val="28"/>
          <w:szCs w:val="28"/>
        </w:rPr>
        <w:t xml:space="preserve">: 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9446F2" w:rsidRPr="009446F2" w:rsidTr="00C65B54">
        <w:trPr>
          <w:cantSplit/>
        </w:trPr>
        <w:tc>
          <w:tcPr>
            <w:tcW w:w="413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9446F2" w:rsidRPr="009446F2" w:rsidTr="00C65B54">
        <w:trPr>
          <w:cantSplit/>
          <w:trHeight w:val="396"/>
        </w:trPr>
        <w:tc>
          <w:tcPr>
            <w:tcW w:w="15197" w:type="dxa"/>
            <w:gridSpan w:val="3"/>
          </w:tcPr>
          <w:p w:rsidR="009446F2" w:rsidRPr="009446F2" w:rsidRDefault="009446F2" w:rsidP="00181DF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>Наименование органа власти:</w:t>
            </w:r>
            <w:r w:rsidR="00DD53B9">
              <w:rPr>
                <w:i/>
                <w:iCs/>
                <w:sz w:val="28"/>
                <w:szCs w:val="28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9446F2" w:rsidRPr="009446F2" w:rsidTr="00C65B54">
        <w:trPr>
          <w:cantSplit/>
          <w:trHeight w:val="399"/>
        </w:trPr>
        <w:tc>
          <w:tcPr>
            <w:tcW w:w="4137" w:type="dxa"/>
            <w:vMerge w:val="restart"/>
          </w:tcPr>
          <w:p w:rsidR="009446F2" w:rsidRPr="009446F2" w:rsidRDefault="008D2371" w:rsidP="00063473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Функция </w:t>
            </w:r>
            <w:r w:rsidR="009446F2" w:rsidRPr="00DD53B9">
              <w:rPr>
                <w:iCs/>
                <w:sz w:val="28"/>
                <w:szCs w:val="28"/>
              </w:rPr>
              <w:t>1.</w:t>
            </w:r>
            <w:r w:rsidR="00063473">
              <w:rPr>
                <w:iCs/>
                <w:sz w:val="28"/>
                <w:szCs w:val="28"/>
              </w:rPr>
              <w:t xml:space="preserve">1 </w:t>
            </w:r>
            <w:r w:rsidR="00262E5B" w:rsidRPr="002A657E">
              <w:rPr>
                <w:i/>
                <w:sz w:val="28"/>
                <w:szCs w:val="28"/>
              </w:rPr>
              <w:t xml:space="preserve">Закрепление порядка ведения реестра </w:t>
            </w:r>
            <w:r w:rsidR="00262E5B">
              <w:rPr>
                <w:i/>
                <w:sz w:val="28"/>
                <w:szCs w:val="28"/>
              </w:rPr>
              <w:t xml:space="preserve">приоритетных инновационных проектов </w:t>
            </w:r>
            <w:r w:rsidR="00262E5B" w:rsidRPr="002A657E">
              <w:rPr>
                <w:i/>
                <w:sz w:val="28"/>
                <w:szCs w:val="28"/>
              </w:rPr>
              <w:t>Ханты-Мансийского автономного округа – Югры, исполнительным органом государственной власти Ханты-Мансийского автономного округа – Югры</w:t>
            </w:r>
            <w:r w:rsidR="00262E5B" w:rsidRPr="00912D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660" w:type="dxa"/>
          </w:tcPr>
          <w:p w:rsidR="009446F2" w:rsidRPr="009446F2" w:rsidRDefault="009446F2" w:rsidP="00747C5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Единовременные расходы </w:t>
            </w:r>
            <w:r w:rsidR="00DD53B9" w:rsidRPr="00DD53B9">
              <w:rPr>
                <w:iCs/>
                <w:sz w:val="28"/>
                <w:szCs w:val="28"/>
              </w:rPr>
              <w:t>в</w:t>
            </w:r>
            <w:r w:rsidR="00DD53B9">
              <w:rPr>
                <w:i/>
                <w:iCs/>
                <w:sz w:val="28"/>
                <w:szCs w:val="28"/>
              </w:rPr>
              <w:t xml:space="preserve"> 201</w:t>
            </w:r>
            <w:r w:rsidR="00747C5F">
              <w:rPr>
                <w:i/>
                <w:iCs/>
                <w:sz w:val="28"/>
                <w:szCs w:val="28"/>
              </w:rPr>
              <w:t>6</w:t>
            </w:r>
            <w:r w:rsidR="00DD53B9">
              <w:rPr>
                <w:i/>
                <w:iCs/>
                <w:sz w:val="28"/>
                <w:szCs w:val="28"/>
              </w:rPr>
              <w:t xml:space="preserve"> году:</w:t>
            </w:r>
          </w:p>
        </w:tc>
        <w:tc>
          <w:tcPr>
            <w:tcW w:w="3400" w:type="dxa"/>
          </w:tcPr>
          <w:p w:rsidR="009446F2" w:rsidRPr="00DD53B9" w:rsidRDefault="00F834BB" w:rsidP="00F834B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</w:t>
            </w:r>
            <w:r w:rsidR="00AA794C" w:rsidRPr="00DD53B9">
              <w:rPr>
                <w:i/>
                <w:iCs/>
                <w:sz w:val="28"/>
                <w:szCs w:val="28"/>
              </w:rPr>
              <w:t xml:space="preserve"> руб</w:t>
            </w:r>
            <w:r w:rsidR="008D2371" w:rsidRPr="00DD53B9">
              <w:rPr>
                <w:i/>
                <w:iCs/>
                <w:sz w:val="28"/>
                <w:szCs w:val="28"/>
              </w:rPr>
              <w:t>лей</w:t>
            </w:r>
          </w:p>
        </w:tc>
      </w:tr>
      <w:tr w:rsidR="009446F2" w:rsidRPr="009446F2" w:rsidTr="00C65B54">
        <w:trPr>
          <w:cantSplit/>
          <w:trHeight w:val="420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9446F2" w:rsidRDefault="009446F2" w:rsidP="00262E5B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>Периодические расходы за период</w:t>
            </w:r>
            <w:r w:rsidR="008D2371">
              <w:rPr>
                <w:i/>
                <w:iCs/>
                <w:sz w:val="28"/>
                <w:szCs w:val="28"/>
              </w:rPr>
              <w:t>201</w:t>
            </w:r>
            <w:r w:rsidR="00262E5B">
              <w:rPr>
                <w:i/>
                <w:iCs/>
                <w:sz w:val="28"/>
                <w:szCs w:val="28"/>
              </w:rPr>
              <w:t>3</w:t>
            </w:r>
            <w:r w:rsidR="008D2371">
              <w:rPr>
                <w:i/>
                <w:iCs/>
                <w:sz w:val="28"/>
                <w:szCs w:val="28"/>
              </w:rPr>
              <w:t xml:space="preserve"> – 2016 </w:t>
            </w:r>
            <w:r w:rsidRPr="009446F2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9446F2" w:rsidRPr="00DD53B9" w:rsidRDefault="008D2371" w:rsidP="00F834B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 рублей</w:t>
            </w:r>
          </w:p>
        </w:tc>
      </w:tr>
      <w:tr w:rsidR="009446F2" w:rsidRPr="009446F2" w:rsidTr="00C65B54">
        <w:trPr>
          <w:cantSplit/>
          <w:trHeight w:val="412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DD53B9" w:rsidRDefault="009446F2" w:rsidP="008D2371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Возможные доходы </w:t>
            </w:r>
          </w:p>
        </w:tc>
        <w:tc>
          <w:tcPr>
            <w:tcW w:w="3400" w:type="dxa"/>
          </w:tcPr>
          <w:p w:rsidR="009446F2" w:rsidRPr="00DD53B9" w:rsidRDefault="008D2371" w:rsidP="00F834B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 рублей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DD53B9" w:rsidRDefault="009446F2" w:rsidP="00747C5F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Итого единовременные расходы </w:t>
            </w:r>
            <w:r w:rsidR="00DD53B9" w:rsidRPr="00DD53B9">
              <w:rPr>
                <w:i/>
                <w:iCs/>
                <w:sz w:val="28"/>
                <w:szCs w:val="28"/>
              </w:rPr>
              <w:t>в 201</w:t>
            </w:r>
            <w:r w:rsidR="00747C5F">
              <w:rPr>
                <w:i/>
                <w:iCs/>
                <w:sz w:val="28"/>
                <w:szCs w:val="28"/>
              </w:rPr>
              <w:t>6</w:t>
            </w:r>
            <w:r w:rsidR="00DD53B9" w:rsidRPr="00DD53B9">
              <w:rPr>
                <w:i/>
                <w:iCs/>
                <w:sz w:val="28"/>
                <w:szCs w:val="28"/>
              </w:rPr>
              <w:t xml:space="preserve"> году</w:t>
            </w:r>
            <w:r w:rsidRPr="00DD53B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400" w:type="dxa"/>
            <w:vAlign w:val="bottom"/>
          </w:tcPr>
          <w:p w:rsidR="009446F2" w:rsidRPr="00DD53B9" w:rsidRDefault="008D2371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 рублей</w:t>
            </w:r>
          </w:p>
        </w:tc>
      </w:tr>
      <w:tr w:rsidR="009446F2" w:rsidRPr="009446F2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DD53B9" w:rsidRDefault="009446F2" w:rsidP="00262E5B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Итого периодические расходы </w:t>
            </w:r>
            <w:r w:rsidR="00DD53B9" w:rsidRPr="00DD53B9">
              <w:rPr>
                <w:iCs/>
                <w:sz w:val="28"/>
                <w:szCs w:val="28"/>
              </w:rPr>
              <w:t xml:space="preserve">за период </w:t>
            </w:r>
            <w:r w:rsidR="00DD53B9" w:rsidRPr="00DD53B9">
              <w:rPr>
                <w:i/>
                <w:iCs/>
                <w:sz w:val="28"/>
                <w:szCs w:val="28"/>
              </w:rPr>
              <w:t>201</w:t>
            </w:r>
            <w:r w:rsidR="00262E5B">
              <w:rPr>
                <w:i/>
                <w:iCs/>
                <w:sz w:val="28"/>
                <w:szCs w:val="28"/>
              </w:rPr>
              <w:t>3</w:t>
            </w:r>
            <w:r w:rsidR="00DD53B9" w:rsidRPr="00DD53B9">
              <w:rPr>
                <w:i/>
                <w:iCs/>
                <w:sz w:val="28"/>
                <w:szCs w:val="28"/>
              </w:rPr>
              <w:t xml:space="preserve"> – 2016  г.:</w:t>
            </w:r>
          </w:p>
        </w:tc>
        <w:tc>
          <w:tcPr>
            <w:tcW w:w="3400" w:type="dxa"/>
            <w:vAlign w:val="bottom"/>
          </w:tcPr>
          <w:p w:rsidR="009446F2" w:rsidRPr="00DD53B9" w:rsidRDefault="008D2371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 рублей</w:t>
            </w:r>
          </w:p>
        </w:tc>
      </w:tr>
      <w:tr w:rsidR="009446F2" w:rsidRPr="009446F2" w:rsidTr="00C65B54">
        <w:trPr>
          <w:cantSplit/>
          <w:trHeight w:val="419"/>
        </w:trPr>
        <w:tc>
          <w:tcPr>
            <w:tcW w:w="11797" w:type="dxa"/>
            <w:gridSpan w:val="2"/>
          </w:tcPr>
          <w:p w:rsidR="009446F2" w:rsidRPr="00DD53B9" w:rsidRDefault="009446F2" w:rsidP="00DD53B9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DD53B9">
              <w:rPr>
                <w:iCs/>
                <w:sz w:val="28"/>
                <w:szCs w:val="28"/>
              </w:rPr>
              <w:t xml:space="preserve">Итого возможные доходы </w:t>
            </w:r>
          </w:p>
        </w:tc>
        <w:tc>
          <w:tcPr>
            <w:tcW w:w="3400" w:type="dxa"/>
            <w:vAlign w:val="bottom"/>
          </w:tcPr>
          <w:p w:rsidR="009446F2" w:rsidRPr="00DD53B9" w:rsidRDefault="008D2371" w:rsidP="009446F2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DD53B9">
              <w:rPr>
                <w:i/>
                <w:iCs/>
                <w:sz w:val="28"/>
                <w:szCs w:val="28"/>
              </w:rPr>
              <w:t>0 рублей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Default="009446F2" w:rsidP="009F28FF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  <w:r w:rsidR="00D26429" w:rsidRPr="00DD53B9">
        <w:rPr>
          <w:i/>
          <w:sz w:val="28"/>
          <w:szCs w:val="28"/>
        </w:rPr>
        <w:t>отсутствуют</w:t>
      </w:r>
    </w:p>
    <w:p w:rsidR="00DD53B9" w:rsidRPr="00DD53B9" w:rsidRDefault="00DD53B9" w:rsidP="009F28FF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9446F2" w:rsidRPr="00DD53B9" w:rsidRDefault="009446F2" w:rsidP="009F28FF">
      <w:pPr>
        <w:autoSpaceDE w:val="0"/>
        <w:autoSpaceDN w:val="0"/>
        <w:ind w:firstLine="709"/>
        <w:rPr>
          <w:i/>
          <w:sz w:val="18"/>
          <w:szCs w:val="18"/>
        </w:rPr>
      </w:pPr>
      <w:r w:rsidRPr="009446F2">
        <w:rPr>
          <w:sz w:val="28"/>
          <w:szCs w:val="28"/>
        </w:rPr>
        <w:t>6.5. Источники данных:</w:t>
      </w:r>
      <w:r w:rsidR="00D26429" w:rsidRPr="00DD53B9">
        <w:rPr>
          <w:i/>
          <w:sz w:val="28"/>
          <w:szCs w:val="28"/>
        </w:rPr>
        <w:t>отсутствуют</w:t>
      </w:r>
    </w:p>
    <w:p w:rsidR="009446F2" w:rsidRPr="009446F2" w:rsidRDefault="009446F2" w:rsidP="009F28FF">
      <w:pPr>
        <w:pageBreakBefore/>
        <w:autoSpaceDE w:val="0"/>
        <w:autoSpaceDN w:val="0"/>
        <w:spacing w:after="120"/>
        <w:ind w:firstLine="709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9446F2" w:rsidRPr="009446F2" w:rsidTr="00C65B54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B8791B">
              <w:rPr>
                <w:sz w:val="28"/>
                <w:szCs w:val="28"/>
              </w:rPr>
              <w:t>7.2.</w:t>
            </w:r>
            <w:r w:rsidRPr="009446F2">
              <w:rPr>
                <w:sz w:val="28"/>
                <w:szCs w:val="28"/>
              </w:rPr>
              <w:t xml:space="preserve">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9F2D85" w:rsidRPr="009446F2" w:rsidTr="001F51FD">
        <w:trPr>
          <w:cantSplit/>
          <w:trHeight w:val="654"/>
        </w:trPr>
        <w:tc>
          <w:tcPr>
            <w:tcW w:w="3232" w:type="dxa"/>
          </w:tcPr>
          <w:p w:rsidR="009F2D85" w:rsidRPr="009446F2" w:rsidRDefault="00262E5B" w:rsidP="00262E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Малые инновационные компании </w:t>
            </w:r>
          </w:p>
        </w:tc>
        <w:tc>
          <w:tcPr>
            <w:tcW w:w="5301" w:type="dxa"/>
          </w:tcPr>
          <w:p w:rsidR="009F2D85" w:rsidRPr="00912D0D" w:rsidRDefault="00262E5B" w:rsidP="007C3771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iCs/>
                <w:sz w:val="28"/>
                <w:szCs w:val="28"/>
                <w:highlight w:val="yellow"/>
              </w:rPr>
            </w:pPr>
            <w:r w:rsidRPr="00262E5B">
              <w:rPr>
                <w:i/>
                <w:iCs/>
                <w:sz w:val="28"/>
                <w:szCs w:val="28"/>
              </w:rPr>
              <w:t xml:space="preserve">Инновационные проекты включаются в Реестр приоритетных инновационных проектов в случае соответствия требованиям, предусмотренным нормативным правовым актом. </w:t>
            </w:r>
          </w:p>
        </w:tc>
        <w:tc>
          <w:tcPr>
            <w:tcW w:w="3090" w:type="dxa"/>
          </w:tcPr>
          <w:p w:rsidR="009F2D85" w:rsidRPr="00373573" w:rsidRDefault="00007ECB" w:rsidP="00F834BB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373573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72" w:type="dxa"/>
          </w:tcPr>
          <w:p w:rsidR="009F2D85" w:rsidRPr="00373573" w:rsidRDefault="009F2D85" w:rsidP="009446F2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  <w:p w:rsidR="009F2D85" w:rsidRPr="00373573" w:rsidRDefault="00373573" w:rsidP="009446F2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373573">
              <w:rPr>
                <w:i/>
                <w:sz w:val="28"/>
                <w:szCs w:val="28"/>
              </w:rPr>
              <w:t>0 рублей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373573" w:rsidRPr="009F28FF" w:rsidRDefault="009446F2" w:rsidP="009F28FF">
      <w:pPr>
        <w:autoSpaceDE w:val="0"/>
        <w:autoSpaceDN w:val="0"/>
        <w:ind w:firstLine="709"/>
        <w:rPr>
          <w:sz w:val="28"/>
          <w:szCs w:val="28"/>
        </w:rPr>
      </w:pPr>
      <w:r w:rsidRPr="009F28FF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850560" w:rsidRPr="009F28FF" w:rsidRDefault="00850560" w:rsidP="009F28FF">
      <w:pPr>
        <w:autoSpaceDE w:val="0"/>
        <w:autoSpaceDN w:val="0"/>
        <w:ind w:firstLine="709"/>
        <w:rPr>
          <w:i/>
          <w:sz w:val="28"/>
          <w:szCs w:val="28"/>
        </w:rPr>
      </w:pPr>
      <w:r w:rsidRPr="009F28FF">
        <w:rPr>
          <w:i/>
          <w:sz w:val="28"/>
          <w:szCs w:val="28"/>
        </w:rPr>
        <w:t>отсутствуют</w:t>
      </w:r>
    </w:p>
    <w:p w:rsidR="00667CBD" w:rsidRPr="00667CBD" w:rsidRDefault="009446F2" w:rsidP="009F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FF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667CBD" w:rsidRPr="009F28FF">
        <w:rPr>
          <w:rFonts w:ascii="Times New Roman" w:hAnsi="Times New Roman" w:cs="Times New Roman"/>
          <w:i/>
          <w:sz w:val="28"/>
          <w:szCs w:val="28"/>
        </w:rPr>
        <w:t>Депэкономики Югры</w:t>
      </w:r>
      <w:r w:rsidR="006F55D2" w:rsidRPr="009F28F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67CBD" w:rsidRPr="009F28FF">
        <w:rPr>
          <w:rFonts w:ascii="Times New Roman" w:hAnsi="Times New Roman" w:cs="Times New Roman"/>
          <w:i/>
          <w:sz w:val="28"/>
          <w:szCs w:val="28"/>
        </w:rPr>
        <w:t xml:space="preserve"> уполномоченный исполнительный орган государственной</w:t>
      </w:r>
      <w:r w:rsidR="00667CBD" w:rsidRPr="00667CBD">
        <w:rPr>
          <w:rFonts w:ascii="Times New Roman" w:hAnsi="Times New Roman" w:cs="Times New Roman"/>
          <w:i/>
          <w:sz w:val="28"/>
          <w:szCs w:val="28"/>
        </w:rPr>
        <w:t xml:space="preserve"> власти Ханты-Мансийского автономного округа - Югры, осуществляющий функции по формированию и ведению Реестра </w:t>
      </w:r>
      <w:r w:rsidR="00262E5B">
        <w:rPr>
          <w:rFonts w:ascii="Times New Roman" w:hAnsi="Times New Roman" w:cs="Times New Roman"/>
          <w:i/>
          <w:sz w:val="28"/>
          <w:szCs w:val="28"/>
        </w:rPr>
        <w:t xml:space="preserve">приоритетных инновационных проектов </w:t>
      </w:r>
      <w:r w:rsidR="00667CBD" w:rsidRPr="00667CBD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- Югры</w:t>
      </w:r>
      <w:r w:rsidR="00667CBD" w:rsidRPr="00667CBD">
        <w:rPr>
          <w:rFonts w:ascii="Times New Roman" w:hAnsi="Times New Roman" w:cs="Times New Roman"/>
          <w:sz w:val="28"/>
          <w:szCs w:val="28"/>
        </w:rPr>
        <w:t>.</w:t>
      </w:r>
    </w:p>
    <w:p w:rsidR="009446F2" w:rsidRPr="00373573" w:rsidRDefault="009446F2" w:rsidP="00373573">
      <w:pPr>
        <w:autoSpaceDE w:val="0"/>
        <w:autoSpaceDN w:val="0"/>
        <w:rPr>
          <w:i/>
          <w:sz w:val="18"/>
          <w:szCs w:val="18"/>
        </w:rPr>
      </w:pP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9446F2" w:rsidRPr="009446F2" w:rsidTr="00AF3887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AF3887">
        <w:trPr>
          <w:cantSplit/>
        </w:trPr>
        <w:tc>
          <w:tcPr>
            <w:tcW w:w="3969" w:type="dxa"/>
          </w:tcPr>
          <w:p w:rsidR="00373573" w:rsidRPr="00373573" w:rsidRDefault="00D26429" w:rsidP="005E4C8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373573">
              <w:rPr>
                <w:i/>
                <w:sz w:val="28"/>
                <w:szCs w:val="28"/>
              </w:rPr>
              <w:t xml:space="preserve">Риски </w:t>
            </w:r>
            <w:r w:rsidR="005E4C82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3402" w:type="dxa"/>
          </w:tcPr>
          <w:p w:rsidR="009446F2" w:rsidRPr="009446F2" w:rsidRDefault="00D26429" w:rsidP="00D26429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446F2" w:rsidRPr="009446F2" w:rsidRDefault="00D26429" w:rsidP="00D264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72" w:type="dxa"/>
          </w:tcPr>
          <w:p w:rsidR="009446F2" w:rsidRPr="009446F2" w:rsidRDefault="00D26429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F28FF">
      <w:pPr>
        <w:autoSpaceDE w:val="0"/>
        <w:autoSpaceDN w:val="0"/>
        <w:ind w:firstLine="709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9446F2">
        <w:rPr>
          <w:sz w:val="28"/>
          <w:szCs w:val="28"/>
        </w:rPr>
        <w:t>8.5. Источники данных:</w:t>
      </w:r>
      <w:r w:rsidR="00063473">
        <w:rPr>
          <w:sz w:val="28"/>
          <w:szCs w:val="28"/>
        </w:rPr>
        <w:t>опыт субъектов Российской Федерации</w:t>
      </w:r>
    </w:p>
    <w:p w:rsidR="00667CBD" w:rsidRDefault="00667CBD" w:rsidP="0049116A">
      <w:pPr>
        <w:autoSpaceDE w:val="0"/>
        <w:autoSpaceDN w:val="0"/>
        <w:jc w:val="both"/>
        <w:rPr>
          <w:sz w:val="28"/>
          <w:szCs w:val="28"/>
        </w:rPr>
      </w:pPr>
    </w:p>
    <w:p w:rsidR="00667CBD" w:rsidRDefault="00667CBD" w:rsidP="0049116A">
      <w:pPr>
        <w:autoSpaceDE w:val="0"/>
        <w:autoSpaceDN w:val="0"/>
        <w:jc w:val="both"/>
        <w:rPr>
          <w:sz w:val="28"/>
          <w:szCs w:val="28"/>
        </w:rPr>
      </w:pPr>
    </w:p>
    <w:p w:rsidR="0049116A" w:rsidRDefault="009446F2" w:rsidP="0049116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Приложение: свод предложений</w:t>
      </w:r>
      <w:r w:rsidR="0049116A">
        <w:rPr>
          <w:sz w:val="28"/>
          <w:szCs w:val="28"/>
        </w:rPr>
        <w:t>по результатам проведения публичных консультаций на 2 л. в 1экз.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085740" w:rsidRDefault="00085740" w:rsidP="0049116A">
      <w:pPr>
        <w:autoSpaceDE w:val="0"/>
        <w:autoSpaceDN w:val="0"/>
        <w:ind w:right="4678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91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9116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– </w:t>
      </w:r>
    </w:p>
    <w:p w:rsidR="0049116A" w:rsidRDefault="00085740" w:rsidP="0049116A">
      <w:pPr>
        <w:autoSpaceDE w:val="0"/>
        <w:autoSpaceDN w:val="0"/>
        <w:ind w:right="4678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малого и среднего предпринимательства</w:t>
      </w:r>
    </w:p>
    <w:p w:rsidR="009446F2" w:rsidRPr="009446F2" w:rsidRDefault="009446F2" w:rsidP="009446F2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085740" w:rsidP="00085740">
            <w:pPr>
              <w:autoSpaceDE w:val="0"/>
              <w:autoSpaceDN w:val="0"/>
              <w:jc w:val="center"/>
            </w:pPr>
            <w:r>
              <w:t>С.И.Фирсов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</w:pPr>
          </w:p>
        </w:tc>
      </w:tr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9446F2" w:rsidRPr="009446F2" w:rsidRDefault="009446F2" w:rsidP="009446F2">
      <w:pPr>
        <w:autoSpaceDE w:val="0"/>
        <w:autoSpaceDN w:val="0"/>
        <w:rPr>
          <w:sz w:val="18"/>
          <w:szCs w:val="1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734F0C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нормативному правовому акту</w:t>
      </w: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6" w:rsidRDefault="00646866">
      <w:r>
        <w:separator/>
      </w:r>
    </w:p>
  </w:endnote>
  <w:endnote w:type="continuationSeparator" w:id="1">
    <w:p w:rsidR="00646866" w:rsidRDefault="0064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6" w:rsidRDefault="00646866">
      <w:r>
        <w:separator/>
      </w:r>
    </w:p>
  </w:footnote>
  <w:footnote w:type="continuationSeparator" w:id="1">
    <w:p w:rsidR="00646866" w:rsidRDefault="0064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68" w:rsidRPr="004C359F" w:rsidRDefault="000A2768" w:rsidP="00C65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68" w:rsidRPr="005315E5" w:rsidRDefault="0084347D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0A2768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85740">
      <w:rPr>
        <w:noProof/>
        <w:sz w:val="28"/>
      </w:rPr>
      <w:t>9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7ECB"/>
    <w:rsid w:val="0002279A"/>
    <w:rsid w:val="00033D7C"/>
    <w:rsid w:val="00033FB9"/>
    <w:rsid w:val="00035768"/>
    <w:rsid w:val="000433A6"/>
    <w:rsid w:val="00063473"/>
    <w:rsid w:val="00063DCB"/>
    <w:rsid w:val="0007734A"/>
    <w:rsid w:val="0008398A"/>
    <w:rsid w:val="00085740"/>
    <w:rsid w:val="000A2768"/>
    <w:rsid w:val="000A6BFD"/>
    <w:rsid w:val="000B1AC5"/>
    <w:rsid w:val="000B6331"/>
    <w:rsid w:val="000D5994"/>
    <w:rsid w:val="000D6837"/>
    <w:rsid w:val="000F437E"/>
    <w:rsid w:val="00102FA1"/>
    <w:rsid w:val="00110529"/>
    <w:rsid w:val="00116F8E"/>
    <w:rsid w:val="00123E4F"/>
    <w:rsid w:val="00146CF7"/>
    <w:rsid w:val="00152D65"/>
    <w:rsid w:val="00181DF9"/>
    <w:rsid w:val="00195E8D"/>
    <w:rsid w:val="001A518D"/>
    <w:rsid w:val="001C1C48"/>
    <w:rsid w:val="001C323A"/>
    <w:rsid w:val="001C4D64"/>
    <w:rsid w:val="001D4548"/>
    <w:rsid w:val="001D5330"/>
    <w:rsid w:val="001E1D11"/>
    <w:rsid w:val="001E1E3F"/>
    <w:rsid w:val="001F1F72"/>
    <w:rsid w:val="001F51FD"/>
    <w:rsid w:val="002070AD"/>
    <w:rsid w:val="002170D9"/>
    <w:rsid w:val="002251B9"/>
    <w:rsid w:val="002322D5"/>
    <w:rsid w:val="00234C58"/>
    <w:rsid w:val="00235ED0"/>
    <w:rsid w:val="00245458"/>
    <w:rsid w:val="002460A7"/>
    <w:rsid w:val="00246DA4"/>
    <w:rsid w:val="00262E5B"/>
    <w:rsid w:val="00265173"/>
    <w:rsid w:val="00293307"/>
    <w:rsid w:val="00294979"/>
    <w:rsid w:val="002A519A"/>
    <w:rsid w:val="002B069C"/>
    <w:rsid w:val="002B4D31"/>
    <w:rsid w:val="002B6C4C"/>
    <w:rsid w:val="002E4BF2"/>
    <w:rsid w:val="002F7B99"/>
    <w:rsid w:val="0030674A"/>
    <w:rsid w:val="0031159D"/>
    <w:rsid w:val="003135A4"/>
    <w:rsid w:val="00313FCB"/>
    <w:rsid w:val="003276FD"/>
    <w:rsid w:val="00331F13"/>
    <w:rsid w:val="0033296E"/>
    <w:rsid w:val="003379A0"/>
    <w:rsid w:val="0035614D"/>
    <w:rsid w:val="00366287"/>
    <w:rsid w:val="00373573"/>
    <w:rsid w:val="0038145F"/>
    <w:rsid w:val="0039109E"/>
    <w:rsid w:val="003A25E2"/>
    <w:rsid w:val="003A7041"/>
    <w:rsid w:val="003B7CB3"/>
    <w:rsid w:val="003B7E14"/>
    <w:rsid w:val="003D14D6"/>
    <w:rsid w:val="003F1E0A"/>
    <w:rsid w:val="003F6F7A"/>
    <w:rsid w:val="00411254"/>
    <w:rsid w:val="00413E08"/>
    <w:rsid w:val="004467E6"/>
    <w:rsid w:val="004824CE"/>
    <w:rsid w:val="00482ED4"/>
    <w:rsid w:val="004843E4"/>
    <w:rsid w:val="0049116A"/>
    <w:rsid w:val="00496DF4"/>
    <w:rsid w:val="004C0B1B"/>
    <w:rsid w:val="004D11A5"/>
    <w:rsid w:val="004D2DEA"/>
    <w:rsid w:val="004D4E4D"/>
    <w:rsid w:val="004E1557"/>
    <w:rsid w:val="004E5CE1"/>
    <w:rsid w:val="004F2523"/>
    <w:rsid w:val="004F3689"/>
    <w:rsid w:val="005127B5"/>
    <w:rsid w:val="005315E5"/>
    <w:rsid w:val="00542AB1"/>
    <w:rsid w:val="00557AE0"/>
    <w:rsid w:val="0056004D"/>
    <w:rsid w:val="005653C9"/>
    <w:rsid w:val="005655E5"/>
    <w:rsid w:val="00566712"/>
    <w:rsid w:val="00571CB5"/>
    <w:rsid w:val="00587B7A"/>
    <w:rsid w:val="00596D32"/>
    <w:rsid w:val="005B53D4"/>
    <w:rsid w:val="005B5678"/>
    <w:rsid w:val="005E0F7D"/>
    <w:rsid w:val="005E4C82"/>
    <w:rsid w:val="005E7D1C"/>
    <w:rsid w:val="005F0E74"/>
    <w:rsid w:val="0060025A"/>
    <w:rsid w:val="006030DE"/>
    <w:rsid w:val="00603D49"/>
    <w:rsid w:val="00613656"/>
    <w:rsid w:val="00616548"/>
    <w:rsid w:val="00627A35"/>
    <w:rsid w:val="00641770"/>
    <w:rsid w:val="00646866"/>
    <w:rsid w:val="00651F58"/>
    <w:rsid w:val="00667CBD"/>
    <w:rsid w:val="006707B1"/>
    <w:rsid w:val="00685B74"/>
    <w:rsid w:val="00686735"/>
    <w:rsid w:val="006911AA"/>
    <w:rsid w:val="006A11CC"/>
    <w:rsid w:val="006D2272"/>
    <w:rsid w:val="006D307C"/>
    <w:rsid w:val="006D7D3D"/>
    <w:rsid w:val="006E37FD"/>
    <w:rsid w:val="006E4A8A"/>
    <w:rsid w:val="006E606A"/>
    <w:rsid w:val="006F55D2"/>
    <w:rsid w:val="00733A74"/>
    <w:rsid w:val="00734F0C"/>
    <w:rsid w:val="00736AA0"/>
    <w:rsid w:val="00747C5F"/>
    <w:rsid w:val="00765914"/>
    <w:rsid w:val="007724C1"/>
    <w:rsid w:val="007C3771"/>
    <w:rsid w:val="007C5672"/>
    <w:rsid w:val="007D0146"/>
    <w:rsid w:val="007D4CA5"/>
    <w:rsid w:val="007F1273"/>
    <w:rsid w:val="0080088D"/>
    <w:rsid w:val="008114CD"/>
    <w:rsid w:val="008163D7"/>
    <w:rsid w:val="00816608"/>
    <w:rsid w:val="00826A22"/>
    <w:rsid w:val="0084347D"/>
    <w:rsid w:val="008465AE"/>
    <w:rsid w:val="00850560"/>
    <w:rsid w:val="0085232B"/>
    <w:rsid w:val="00857DF2"/>
    <w:rsid w:val="008724B5"/>
    <w:rsid w:val="008828A8"/>
    <w:rsid w:val="008A0444"/>
    <w:rsid w:val="008C307A"/>
    <w:rsid w:val="008D2371"/>
    <w:rsid w:val="008F11F9"/>
    <w:rsid w:val="00901F3E"/>
    <w:rsid w:val="00903CB5"/>
    <w:rsid w:val="00911094"/>
    <w:rsid w:val="00912D0D"/>
    <w:rsid w:val="00920553"/>
    <w:rsid w:val="00942B8E"/>
    <w:rsid w:val="009446F2"/>
    <w:rsid w:val="0094779F"/>
    <w:rsid w:val="00956159"/>
    <w:rsid w:val="009576C6"/>
    <w:rsid w:val="0097153A"/>
    <w:rsid w:val="00977B4D"/>
    <w:rsid w:val="009A2B15"/>
    <w:rsid w:val="009B5567"/>
    <w:rsid w:val="009C250A"/>
    <w:rsid w:val="009C56B4"/>
    <w:rsid w:val="009C59C3"/>
    <w:rsid w:val="009D62EC"/>
    <w:rsid w:val="009E1754"/>
    <w:rsid w:val="009F04B7"/>
    <w:rsid w:val="009F28FF"/>
    <w:rsid w:val="009F2D85"/>
    <w:rsid w:val="009F79F8"/>
    <w:rsid w:val="00A0327B"/>
    <w:rsid w:val="00A03594"/>
    <w:rsid w:val="00A04EA1"/>
    <w:rsid w:val="00A0625B"/>
    <w:rsid w:val="00A066E4"/>
    <w:rsid w:val="00A14B43"/>
    <w:rsid w:val="00A31726"/>
    <w:rsid w:val="00A326C8"/>
    <w:rsid w:val="00A37D1C"/>
    <w:rsid w:val="00A44764"/>
    <w:rsid w:val="00A54846"/>
    <w:rsid w:val="00A60F00"/>
    <w:rsid w:val="00A82CEE"/>
    <w:rsid w:val="00A849EE"/>
    <w:rsid w:val="00A86769"/>
    <w:rsid w:val="00A87802"/>
    <w:rsid w:val="00A90758"/>
    <w:rsid w:val="00A9253C"/>
    <w:rsid w:val="00A94677"/>
    <w:rsid w:val="00AA4161"/>
    <w:rsid w:val="00AA794C"/>
    <w:rsid w:val="00AA7C26"/>
    <w:rsid w:val="00AC3171"/>
    <w:rsid w:val="00AD40CB"/>
    <w:rsid w:val="00AD6C4C"/>
    <w:rsid w:val="00AD71B3"/>
    <w:rsid w:val="00AE0605"/>
    <w:rsid w:val="00AE5F2D"/>
    <w:rsid w:val="00AF3887"/>
    <w:rsid w:val="00AF4389"/>
    <w:rsid w:val="00B15BE5"/>
    <w:rsid w:val="00B266D9"/>
    <w:rsid w:val="00B4208C"/>
    <w:rsid w:val="00B4283A"/>
    <w:rsid w:val="00B52518"/>
    <w:rsid w:val="00B676CA"/>
    <w:rsid w:val="00B747A1"/>
    <w:rsid w:val="00B75DBA"/>
    <w:rsid w:val="00B80165"/>
    <w:rsid w:val="00B84990"/>
    <w:rsid w:val="00B8791B"/>
    <w:rsid w:val="00B91A17"/>
    <w:rsid w:val="00BA18DF"/>
    <w:rsid w:val="00BB745C"/>
    <w:rsid w:val="00C1153E"/>
    <w:rsid w:val="00C14C14"/>
    <w:rsid w:val="00C244BF"/>
    <w:rsid w:val="00C2617A"/>
    <w:rsid w:val="00C30A6F"/>
    <w:rsid w:val="00C34454"/>
    <w:rsid w:val="00C4415F"/>
    <w:rsid w:val="00C510D8"/>
    <w:rsid w:val="00C5287A"/>
    <w:rsid w:val="00C6190F"/>
    <w:rsid w:val="00C65B54"/>
    <w:rsid w:val="00C67DA6"/>
    <w:rsid w:val="00C70DD4"/>
    <w:rsid w:val="00C749D5"/>
    <w:rsid w:val="00C83655"/>
    <w:rsid w:val="00C859D8"/>
    <w:rsid w:val="00C962A5"/>
    <w:rsid w:val="00CB02D1"/>
    <w:rsid w:val="00CC658C"/>
    <w:rsid w:val="00CD37B7"/>
    <w:rsid w:val="00CD735B"/>
    <w:rsid w:val="00CD7EEC"/>
    <w:rsid w:val="00CE03D9"/>
    <w:rsid w:val="00D076D0"/>
    <w:rsid w:val="00D245B3"/>
    <w:rsid w:val="00D26429"/>
    <w:rsid w:val="00D34DE5"/>
    <w:rsid w:val="00D50FF4"/>
    <w:rsid w:val="00D64C7C"/>
    <w:rsid w:val="00D6604E"/>
    <w:rsid w:val="00D86BC4"/>
    <w:rsid w:val="00D919DD"/>
    <w:rsid w:val="00D92DD6"/>
    <w:rsid w:val="00DA15FB"/>
    <w:rsid w:val="00DB3F7E"/>
    <w:rsid w:val="00DC4B95"/>
    <w:rsid w:val="00DC6BC8"/>
    <w:rsid w:val="00DD53B9"/>
    <w:rsid w:val="00DD5DA1"/>
    <w:rsid w:val="00DD5EF3"/>
    <w:rsid w:val="00DF353A"/>
    <w:rsid w:val="00E01336"/>
    <w:rsid w:val="00E04C7E"/>
    <w:rsid w:val="00E13449"/>
    <w:rsid w:val="00E34DD2"/>
    <w:rsid w:val="00E37340"/>
    <w:rsid w:val="00E4079C"/>
    <w:rsid w:val="00E4614F"/>
    <w:rsid w:val="00E47B33"/>
    <w:rsid w:val="00E60A2B"/>
    <w:rsid w:val="00E67EC0"/>
    <w:rsid w:val="00E865CF"/>
    <w:rsid w:val="00E87F0A"/>
    <w:rsid w:val="00E93464"/>
    <w:rsid w:val="00EA33D7"/>
    <w:rsid w:val="00EB0EAF"/>
    <w:rsid w:val="00EB2F5E"/>
    <w:rsid w:val="00ED561D"/>
    <w:rsid w:val="00EE4065"/>
    <w:rsid w:val="00EF3391"/>
    <w:rsid w:val="00EF5277"/>
    <w:rsid w:val="00F0379B"/>
    <w:rsid w:val="00F06D3C"/>
    <w:rsid w:val="00F07CEB"/>
    <w:rsid w:val="00F166FF"/>
    <w:rsid w:val="00F17411"/>
    <w:rsid w:val="00F21E88"/>
    <w:rsid w:val="00F3097D"/>
    <w:rsid w:val="00F34FE2"/>
    <w:rsid w:val="00F4291D"/>
    <w:rsid w:val="00F43DB5"/>
    <w:rsid w:val="00F50F1B"/>
    <w:rsid w:val="00F56313"/>
    <w:rsid w:val="00F60708"/>
    <w:rsid w:val="00F804DD"/>
    <w:rsid w:val="00F834BB"/>
    <w:rsid w:val="00F84723"/>
    <w:rsid w:val="00F850CB"/>
    <w:rsid w:val="00FB079F"/>
    <w:rsid w:val="00FC4A8A"/>
    <w:rsid w:val="00FD0619"/>
    <w:rsid w:val="00FE03A1"/>
    <w:rsid w:val="00FE3FBE"/>
    <w:rsid w:val="00FE744A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B266D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5631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56313"/>
    <w:rPr>
      <w:b/>
      <w:bCs/>
    </w:rPr>
  </w:style>
  <w:style w:type="paragraph" w:customStyle="1" w:styleId="headertext">
    <w:name w:val="headertext"/>
    <w:basedOn w:val="a"/>
    <w:rsid w:val="00E04C7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B266D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5631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56313"/>
    <w:rPr>
      <w:b/>
      <w:bCs/>
    </w:rPr>
  </w:style>
  <w:style w:type="paragraph" w:customStyle="1" w:styleId="headertext">
    <w:name w:val="headertext"/>
    <w:basedOn w:val="a"/>
    <w:rsid w:val="00E04C7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.extech.ru/docs/docs/rtf/tumen_law9.rt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A37D-4D7B-4403-8BA1-25CF8D3E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LeybaAL</cp:lastModifiedBy>
  <cp:revision>2</cp:revision>
  <cp:lastPrinted>2016-03-23T07:28:00Z</cp:lastPrinted>
  <dcterms:created xsi:type="dcterms:W3CDTF">2016-09-19T04:11:00Z</dcterms:created>
  <dcterms:modified xsi:type="dcterms:W3CDTF">2016-09-19T04:11:00Z</dcterms:modified>
</cp:coreProperties>
</file>