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46" w:rsidRDefault="00A40746" w:rsidP="00DD4603">
      <w:pPr>
        <w:shd w:val="clear" w:color="auto" w:fill="FFFFFF"/>
        <w:ind w:left="7882" w:right="284" w:hanging="85"/>
        <w:jc w:val="righ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Проект</w:t>
      </w:r>
    </w:p>
    <w:p w:rsidR="00A40746" w:rsidRDefault="00A40746" w:rsidP="00DD4603">
      <w:pPr>
        <w:shd w:val="clear" w:color="auto" w:fill="FFFFFF"/>
        <w:ind w:right="284"/>
        <w:jc w:val="center"/>
        <w:rPr>
          <w:color w:val="000000"/>
          <w:spacing w:val="-2"/>
          <w:sz w:val="24"/>
          <w:szCs w:val="24"/>
        </w:rPr>
      </w:pPr>
    </w:p>
    <w:p w:rsidR="00A40746" w:rsidRDefault="00A40746" w:rsidP="00DD4603">
      <w:pPr>
        <w:shd w:val="clear" w:color="auto" w:fill="FFFFFF"/>
        <w:ind w:right="28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ПРАВИТЕЛЬСТВО</w:t>
      </w:r>
    </w:p>
    <w:p w:rsidR="00A40746" w:rsidRDefault="00A40746" w:rsidP="00DD4603">
      <w:pPr>
        <w:shd w:val="clear" w:color="auto" w:fill="FFFFFF"/>
        <w:ind w:right="284"/>
        <w:jc w:val="center"/>
        <w:rPr>
          <w:b/>
          <w:szCs w:val="28"/>
        </w:rPr>
      </w:pPr>
      <w:r>
        <w:rPr>
          <w:b/>
          <w:bCs/>
          <w:color w:val="000000"/>
          <w:spacing w:val="-1"/>
          <w:szCs w:val="28"/>
        </w:rPr>
        <w:t>ХАНТЫ-МАНСИЙСКОГО АВТОНОМНОГО ОКРУГА – ЮГРЫ</w:t>
      </w:r>
    </w:p>
    <w:p w:rsidR="00A40746" w:rsidRDefault="00A40746" w:rsidP="00DD4603">
      <w:pPr>
        <w:shd w:val="clear" w:color="auto" w:fill="FFFFFF"/>
        <w:ind w:right="284"/>
        <w:jc w:val="center"/>
        <w:rPr>
          <w:bCs/>
          <w:color w:val="000000"/>
          <w:szCs w:val="28"/>
        </w:rPr>
      </w:pPr>
    </w:p>
    <w:p w:rsidR="00A40746" w:rsidRDefault="00A40746" w:rsidP="00DD4603">
      <w:pPr>
        <w:shd w:val="clear" w:color="auto" w:fill="FFFFFF"/>
        <w:ind w:right="284"/>
        <w:jc w:val="center"/>
        <w:rPr>
          <w:bCs/>
          <w:color w:val="000000"/>
          <w:szCs w:val="28"/>
        </w:rPr>
      </w:pPr>
    </w:p>
    <w:p w:rsidR="00A40746" w:rsidRDefault="00F06FA6" w:rsidP="00DD4603">
      <w:pPr>
        <w:shd w:val="clear" w:color="auto" w:fill="FFFFFF"/>
        <w:ind w:right="284"/>
        <w:jc w:val="center"/>
        <w:rPr>
          <w:b/>
          <w:bCs/>
          <w:color w:val="000000"/>
          <w:spacing w:val="28"/>
          <w:szCs w:val="28"/>
        </w:rPr>
      </w:pPr>
      <w:r>
        <w:rPr>
          <w:b/>
          <w:bCs/>
          <w:color w:val="000000"/>
          <w:spacing w:val="28"/>
          <w:szCs w:val="28"/>
        </w:rPr>
        <w:t>ПОСТАНОВЛЕНИЕ</w:t>
      </w:r>
    </w:p>
    <w:p w:rsidR="00A40746" w:rsidRDefault="00A40746" w:rsidP="00DD4603">
      <w:pPr>
        <w:shd w:val="clear" w:color="auto" w:fill="FFFFFF"/>
        <w:ind w:right="284"/>
        <w:jc w:val="center"/>
        <w:rPr>
          <w:bCs/>
          <w:color w:val="000000"/>
          <w:szCs w:val="28"/>
        </w:rPr>
      </w:pPr>
    </w:p>
    <w:p w:rsidR="00A40746" w:rsidRDefault="00A40746" w:rsidP="00DD4603">
      <w:pPr>
        <w:shd w:val="clear" w:color="auto" w:fill="FFFFFF"/>
        <w:tabs>
          <w:tab w:val="left" w:pos="5059"/>
        </w:tabs>
        <w:ind w:right="284"/>
        <w:jc w:val="center"/>
        <w:rPr>
          <w:color w:val="000000"/>
          <w:spacing w:val="-21"/>
          <w:w w:val="121"/>
          <w:szCs w:val="28"/>
        </w:rPr>
      </w:pPr>
      <w:r>
        <w:rPr>
          <w:color w:val="000000"/>
          <w:spacing w:val="-9"/>
          <w:w w:val="121"/>
          <w:szCs w:val="28"/>
        </w:rPr>
        <w:t xml:space="preserve">от ______________________ </w:t>
      </w:r>
      <w:r>
        <w:rPr>
          <w:color w:val="000000"/>
          <w:spacing w:val="-21"/>
          <w:w w:val="121"/>
          <w:szCs w:val="28"/>
        </w:rPr>
        <w:t xml:space="preserve"> № _______</w:t>
      </w:r>
    </w:p>
    <w:p w:rsidR="00A40746" w:rsidRDefault="00A40746" w:rsidP="00DD4603">
      <w:pPr>
        <w:shd w:val="clear" w:color="auto" w:fill="FFFFFF"/>
        <w:ind w:right="284"/>
        <w:jc w:val="center"/>
        <w:rPr>
          <w:color w:val="000000"/>
          <w:sz w:val="20"/>
        </w:rPr>
      </w:pPr>
    </w:p>
    <w:p w:rsidR="00A40746" w:rsidRDefault="00A40746" w:rsidP="00DD4603">
      <w:pPr>
        <w:shd w:val="clear" w:color="auto" w:fill="FFFFFF"/>
        <w:ind w:right="28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Ханты-Мансийск</w:t>
      </w:r>
    </w:p>
    <w:p w:rsidR="00A40746" w:rsidRDefault="00A40746" w:rsidP="00DD4603">
      <w:pPr>
        <w:pStyle w:val="ConsPlusNormal0"/>
        <w:ind w:right="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4822" w:rsidRDefault="00F06FA6" w:rsidP="004C482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06FA6">
        <w:rPr>
          <w:rFonts w:eastAsia="Calibri"/>
          <w:b/>
          <w:szCs w:val="28"/>
        </w:rPr>
        <w:t xml:space="preserve">О внесении изменений в </w:t>
      </w:r>
      <w:r w:rsidR="00D9715F">
        <w:rPr>
          <w:rFonts w:eastAsia="Calibri"/>
          <w:b/>
          <w:szCs w:val="28"/>
        </w:rPr>
        <w:t>постановление</w:t>
      </w:r>
      <w:r w:rsidR="00431202">
        <w:rPr>
          <w:rFonts w:eastAsia="Calibri"/>
          <w:b/>
          <w:szCs w:val="28"/>
        </w:rPr>
        <w:t xml:space="preserve"> </w:t>
      </w:r>
      <w:r w:rsidRPr="00F06FA6">
        <w:rPr>
          <w:rFonts w:eastAsia="Calibri"/>
          <w:b/>
          <w:szCs w:val="28"/>
        </w:rPr>
        <w:t xml:space="preserve">Правительства </w:t>
      </w:r>
      <w:r w:rsidR="004C4822">
        <w:rPr>
          <w:rFonts w:eastAsia="Calibri"/>
          <w:b/>
          <w:szCs w:val="28"/>
        </w:rPr>
        <w:br/>
      </w:r>
      <w:r w:rsidRPr="00F06FA6">
        <w:rPr>
          <w:rFonts w:eastAsia="Calibri"/>
          <w:b/>
          <w:szCs w:val="28"/>
        </w:rPr>
        <w:t>Ханты-Мансийского автономного округа – Югры</w:t>
      </w:r>
      <w:r w:rsidR="00431202">
        <w:rPr>
          <w:rFonts w:eastAsia="Calibri"/>
          <w:b/>
          <w:szCs w:val="28"/>
        </w:rPr>
        <w:t xml:space="preserve"> от 30 августа </w:t>
      </w:r>
      <w:r w:rsidR="00BF0869">
        <w:rPr>
          <w:rFonts w:eastAsia="Calibri"/>
          <w:b/>
          <w:szCs w:val="28"/>
        </w:rPr>
        <w:br/>
      </w:r>
      <w:r w:rsidR="00431202">
        <w:rPr>
          <w:rFonts w:eastAsia="Calibri"/>
          <w:b/>
          <w:szCs w:val="28"/>
        </w:rPr>
        <w:t>2013 года № 328</w:t>
      </w:r>
      <w:r w:rsidR="00C51C7B">
        <w:rPr>
          <w:rFonts w:eastAsia="Calibri"/>
          <w:b/>
          <w:szCs w:val="28"/>
        </w:rPr>
        <w:t>-</w:t>
      </w:r>
      <w:r w:rsidR="00431202">
        <w:rPr>
          <w:rFonts w:eastAsia="Calibri"/>
          <w:b/>
          <w:szCs w:val="28"/>
        </w:rPr>
        <w:t>п «О</w:t>
      </w:r>
      <w:r w:rsidR="00431202">
        <w:rPr>
          <w:rFonts w:eastAsiaTheme="minorHAnsi"/>
          <w:b/>
          <w:bCs/>
          <w:szCs w:val="28"/>
          <w:lang w:eastAsia="en-US"/>
        </w:rPr>
        <w:t xml:space="preserve"> Порядке проведения оценки регулирующего воздействия проектов нормативных правовых актов</w:t>
      </w:r>
      <w:r w:rsidR="00CB06DD">
        <w:rPr>
          <w:rFonts w:eastAsiaTheme="minorHAnsi"/>
          <w:b/>
          <w:bCs/>
          <w:szCs w:val="28"/>
          <w:lang w:eastAsia="en-US"/>
        </w:rPr>
        <w:t xml:space="preserve">, подготавливаемых исполнительными </w:t>
      </w:r>
      <w:r w:rsidR="00431202">
        <w:rPr>
          <w:rFonts w:eastAsiaTheme="minorHAnsi"/>
          <w:b/>
          <w:bCs/>
          <w:szCs w:val="28"/>
          <w:lang w:eastAsia="en-US"/>
        </w:rPr>
        <w:t>органа</w:t>
      </w:r>
      <w:r w:rsidR="00CB06DD">
        <w:rPr>
          <w:rFonts w:eastAsiaTheme="minorHAnsi"/>
          <w:b/>
          <w:bCs/>
          <w:szCs w:val="28"/>
          <w:lang w:eastAsia="en-US"/>
        </w:rPr>
        <w:t>ми</w:t>
      </w:r>
      <w:r w:rsidR="00431202">
        <w:rPr>
          <w:rFonts w:eastAsiaTheme="minorHAnsi"/>
          <w:b/>
          <w:bCs/>
          <w:szCs w:val="28"/>
          <w:lang w:eastAsia="en-US"/>
        </w:rPr>
        <w:t xml:space="preserve"> государственной власти Ханты-Мансийского автономного округа – Югры, государственны</w:t>
      </w:r>
      <w:r w:rsidR="00CB06DD">
        <w:rPr>
          <w:rFonts w:eastAsiaTheme="minorHAnsi"/>
          <w:b/>
          <w:bCs/>
          <w:szCs w:val="28"/>
          <w:lang w:eastAsia="en-US"/>
        </w:rPr>
        <w:t>ми органами</w:t>
      </w:r>
      <w:r w:rsidR="00431202">
        <w:rPr>
          <w:rFonts w:eastAsiaTheme="minorHAnsi"/>
          <w:b/>
          <w:bCs/>
          <w:szCs w:val="28"/>
          <w:lang w:eastAsia="en-US"/>
        </w:rPr>
        <w:t xml:space="preserve"> Ханты-Мансийского автономного</w:t>
      </w:r>
      <w:r w:rsidR="003B7FBE">
        <w:rPr>
          <w:rFonts w:eastAsiaTheme="minorHAnsi"/>
          <w:b/>
          <w:bCs/>
          <w:szCs w:val="28"/>
          <w:lang w:eastAsia="en-US"/>
        </w:rPr>
        <w:br/>
      </w:r>
      <w:r w:rsidR="00431202">
        <w:rPr>
          <w:rFonts w:eastAsiaTheme="minorHAnsi"/>
          <w:b/>
          <w:bCs/>
          <w:szCs w:val="28"/>
          <w:lang w:eastAsia="en-US"/>
        </w:rPr>
        <w:t>округа – Югры, сформированны</w:t>
      </w:r>
      <w:r w:rsidR="00CB06DD">
        <w:rPr>
          <w:rFonts w:eastAsiaTheme="minorHAnsi"/>
          <w:b/>
          <w:bCs/>
          <w:szCs w:val="28"/>
          <w:lang w:eastAsia="en-US"/>
        </w:rPr>
        <w:t>ми</w:t>
      </w:r>
      <w:r w:rsidR="00431202">
        <w:rPr>
          <w:rFonts w:eastAsiaTheme="minorHAnsi"/>
          <w:b/>
          <w:bCs/>
          <w:szCs w:val="28"/>
          <w:lang w:eastAsia="en-US"/>
        </w:rPr>
        <w:t xml:space="preserve"> Губернатором Ханты-Мансийск</w:t>
      </w:r>
      <w:r w:rsidR="00CB06DD">
        <w:rPr>
          <w:rFonts w:eastAsiaTheme="minorHAnsi"/>
          <w:b/>
          <w:bCs/>
          <w:szCs w:val="28"/>
          <w:lang w:eastAsia="en-US"/>
        </w:rPr>
        <w:t xml:space="preserve">ого автономного округа – Югры, </w:t>
      </w:r>
      <w:r w:rsidR="00431202">
        <w:rPr>
          <w:rFonts w:eastAsiaTheme="minorHAnsi"/>
          <w:b/>
          <w:bCs/>
          <w:szCs w:val="28"/>
          <w:lang w:eastAsia="en-US"/>
        </w:rPr>
        <w:t xml:space="preserve">экспертизы </w:t>
      </w:r>
      <w:r w:rsidR="00CB06DD">
        <w:rPr>
          <w:rFonts w:eastAsiaTheme="minorHAnsi"/>
          <w:b/>
          <w:bCs/>
          <w:szCs w:val="28"/>
          <w:lang w:eastAsia="en-US"/>
        </w:rPr>
        <w:t xml:space="preserve">и оценки фактического воздействия </w:t>
      </w:r>
      <w:r w:rsidR="00431202">
        <w:rPr>
          <w:rFonts w:eastAsiaTheme="minorHAnsi"/>
          <w:b/>
          <w:bCs/>
          <w:szCs w:val="28"/>
          <w:lang w:eastAsia="en-US"/>
        </w:rPr>
        <w:t xml:space="preserve">принятых исполнительными органами государственной власти Ханты-Мансийского автономного </w:t>
      </w:r>
      <w:r w:rsidR="00CB06DD">
        <w:rPr>
          <w:rFonts w:eastAsiaTheme="minorHAnsi"/>
          <w:b/>
          <w:bCs/>
          <w:szCs w:val="28"/>
          <w:lang w:eastAsia="en-US"/>
        </w:rPr>
        <w:br/>
      </w:r>
      <w:r w:rsidR="00431202">
        <w:rPr>
          <w:rFonts w:eastAsiaTheme="minorHAnsi"/>
          <w:b/>
          <w:bCs/>
          <w:szCs w:val="28"/>
          <w:lang w:eastAsia="en-US"/>
        </w:rPr>
        <w:t>округа – Югры нормативных правовых актов, затрагивающих вопросы осуществления предпринимательской и инвестиционной деятельности»</w:t>
      </w:r>
    </w:p>
    <w:p w:rsidR="00CB06DD" w:rsidRPr="00F06FA6" w:rsidRDefault="00CB06DD" w:rsidP="004C48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7EE0" w:rsidRDefault="00C11DD0" w:rsidP="00AE7EE0">
      <w:pPr>
        <w:tabs>
          <w:tab w:val="left" w:pos="8789"/>
          <w:tab w:val="left" w:pos="907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1DD0">
        <w:rPr>
          <w:rFonts w:eastAsiaTheme="minorHAnsi"/>
          <w:bCs/>
          <w:szCs w:val="28"/>
          <w:lang w:eastAsia="en-US"/>
        </w:rPr>
        <w:t xml:space="preserve">В соответствии </w:t>
      </w:r>
      <w:r w:rsidR="00EE7118">
        <w:rPr>
          <w:rFonts w:eastAsiaTheme="minorHAnsi"/>
          <w:bCs/>
          <w:szCs w:val="28"/>
          <w:lang w:eastAsia="en-US"/>
        </w:rPr>
        <w:t>с</w:t>
      </w:r>
      <w:r w:rsidRPr="00C11DD0">
        <w:rPr>
          <w:rFonts w:eastAsiaTheme="minorHAnsi"/>
          <w:bCs/>
          <w:szCs w:val="28"/>
          <w:lang w:eastAsia="en-US"/>
        </w:rPr>
        <w:t xml:space="preserve"> </w:t>
      </w:r>
      <w:r w:rsidR="00EE7118" w:rsidRPr="00FA2311">
        <w:rPr>
          <w:szCs w:val="28"/>
        </w:rPr>
        <w:t>Федеральн</w:t>
      </w:r>
      <w:r w:rsidR="00EE7118">
        <w:rPr>
          <w:szCs w:val="28"/>
        </w:rPr>
        <w:t>ым</w:t>
      </w:r>
      <w:r w:rsidR="00EE7118" w:rsidRPr="00FA2311">
        <w:rPr>
          <w:szCs w:val="28"/>
        </w:rPr>
        <w:t xml:space="preserve"> закон</w:t>
      </w:r>
      <w:r w:rsidR="00EE7118">
        <w:rPr>
          <w:szCs w:val="28"/>
        </w:rPr>
        <w:t>ом</w:t>
      </w:r>
      <w:r w:rsidR="00EE7118" w:rsidRPr="00FA2311">
        <w:rPr>
          <w:szCs w:val="28"/>
        </w:rPr>
        <w:t xml:space="preserve"> от 30 декабря 2015 года </w:t>
      </w:r>
      <w:r w:rsidR="00EE7118">
        <w:rPr>
          <w:szCs w:val="28"/>
        </w:rPr>
        <w:br/>
      </w:r>
      <w:r w:rsidR="00EE7118" w:rsidRPr="00FA2311">
        <w:rPr>
          <w:szCs w:val="28"/>
        </w:rPr>
        <w:t>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="00EE7118">
        <w:rPr>
          <w:szCs w:val="28"/>
        </w:rPr>
        <w:t xml:space="preserve">, </w:t>
      </w:r>
      <w:proofErr w:type="gramStart"/>
      <w:r w:rsidR="00AE7423">
        <w:rPr>
          <w:szCs w:val="28"/>
        </w:rPr>
        <w:t>з</w:t>
      </w:r>
      <w:hyperlink r:id="rId9" w:history="1">
        <w:r w:rsidRPr="00C11DD0">
          <w:rPr>
            <w:rFonts w:eastAsiaTheme="minorHAnsi"/>
            <w:szCs w:val="28"/>
            <w:lang w:eastAsia="en-US"/>
          </w:rPr>
          <w:t>акон</w:t>
        </w:r>
        <w:r w:rsidR="00EE7118">
          <w:rPr>
            <w:rFonts w:eastAsiaTheme="minorHAnsi"/>
            <w:szCs w:val="28"/>
            <w:lang w:eastAsia="en-US"/>
          </w:rPr>
          <w:t>ами</w:t>
        </w:r>
        <w:proofErr w:type="gramEnd"/>
      </w:hyperlink>
      <w:r w:rsidRPr="00C11DD0">
        <w:rPr>
          <w:rFonts w:eastAsiaTheme="minorHAnsi"/>
          <w:bCs/>
          <w:szCs w:val="28"/>
          <w:lang w:eastAsia="en-US"/>
        </w:rPr>
        <w:t xml:space="preserve"> Ханты-Мансийского автономного </w:t>
      </w:r>
      <w:r>
        <w:rPr>
          <w:rFonts w:eastAsiaTheme="minorHAnsi"/>
          <w:bCs/>
          <w:szCs w:val="28"/>
          <w:lang w:eastAsia="en-US"/>
        </w:rPr>
        <w:br/>
      </w:r>
      <w:r w:rsidRPr="00C11DD0">
        <w:rPr>
          <w:rFonts w:eastAsiaTheme="minorHAnsi"/>
          <w:bCs/>
          <w:szCs w:val="28"/>
          <w:lang w:eastAsia="en-US"/>
        </w:rPr>
        <w:t xml:space="preserve">округа </w:t>
      </w:r>
      <w:r>
        <w:rPr>
          <w:rFonts w:eastAsiaTheme="minorHAnsi"/>
          <w:bCs/>
          <w:szCs w:val="28"/>
          <w:lang w:eastAsia="en-US"/>
        </w:rPr>
        <w:t xml:space="preserve">– </w:t>
      </w:r>
      <w:r w:rsidRPr="00C11DD0">
        <w:rPr>
          <w:rFonts w:eastAsiaTheme="minorHAnsi"/>
          <w:bCs/>
          <w:szCs w:val="28"/>
          <w:lang w:eastAsia="en-US"/>
        </w:rPr>
        <w:t xml:space="preserve">Югры от 25 февраля 2003 года </w:t>
      </w:r>
      <w:r>
        <w:rPr>
          <w:rFonts w:eastAsiaTheme="minorHAnsi"/>
          <w:bCs/>
          <w:szCs w:val="28"/>
          <w:lang w:eastAsia="en-US"/>
        </w:rPr>
        <w:t>№</w:t>
      </w:r>
      <w:r w:rsidRPr="00C11DD0">
        <w:rPr>
          <w:rFonts w:eastAsiaTheme="minorHAnsi"/>
          <w:bCs/>
          <w:szCs w:val="28"/>
          <w:lang w:eastAsia="en-US"/>
        </w:rPr>
        <w:t xml:space="preserve"> 14-оз </w:t>
      </w:r>
      <w:r>
        <w:rPr>
          <w:rFonts w:eastAsiaTheme="minorHAnsi"/>
          <w:bCs/>
          <w:szCs w:val="28"/>
          <w:lang w:eastAsia="en-US"/>
        </w:rPr>
        <w:t>«</w:t>
      </w:r>
      <w:r w:rsidRPr="00C11DD0">
        <w:rPr>
          <w:rFonts w:eastAsiaTheme="minorHAnsi"/>
          <w:bCs/>
          <w:szCs w:val="28"/>
          <w:lang w:eastAsia="en-US"/>
        </w:rPr>
        <w:t xml:space="preserve">О нормативных правовых актах Ханты-Мансийского автономного округа </w:t>
      </w:r>
      <w:r>
        <w:rPr>
          <w:rFonts w:eastAsiaTheme="minorHAnsi"/>
          <w:bCs/>
          <w:szCs w:val="28"/>
          <w:lang w:eastAsia="en-US"/>
        </w:rPr>
        <w:t xml:space="preserve">– </w:t>
      </w:r>
      <w:r w:rsidRPr="00C11DD0">
        <w:rPr>
          <w:rFonts w:eastAsiaTheme="minorHAnsi"/>
          <w:bCs/>
          <w:szCs w:val="28"/>
          <w:lang w:eastAsia="en-US"/>
        </w:rPr>
        <w:t>Югры</w:t>
      </w:r>
      <w:r>
        <w:rPr>
          <w:rFonts w:eastAsiaTheme="minorHAnsi"/>
          <w:bCs/>
          <w:szCs w:val="28"/>
          <w:lang w:eastAsia="en-US"/>
        </w:rPr>
        <w:t>»</w:t>
      </w:r>
      <w:r w:rsidRPr="00C11DD0">
        <w:rPr>
          <w:rFonts w:eastAsiaTheme="minorHAnsi"/>
          <w:bCs/>
          <w:szCs w:val="28"/>
          <w:lang w:eastAsia="en-US"/>
        </w:rPr>
        <w:t xml:space="preserve">, </w:t>
      </w:r>
      <w:r w:rsidR="00EE7118">
        <w:rPr>
          <w:rFonts w:eastAsiaTheme="minorHAnsi"/>
          <w:bCs/>
          <w:szCs w:val="28"/>
          <w:lang w:eastAsia="en-US"/>
        </w:rPr>
        <w:br/>
        <w:t xml:space="preserve">от </w:t>
      </w:r>
      <w:r w:rsidR="00EE7118">
        <w:t xml:space="preserve">29 мая 2014 года № 42-оз «Об отдельных вопросах </w:t>
      </w:r>
      <w:proofErr w:type="gramStart"/>
      <w:r w:rsidR="00EE7118">
        <w:t>организации оценки регулирующего воздействия проектов нормативных правовых актов</w:t>
      </w:r>
      <w:proofErr w:type="gramEnd"/>
      <w:r w:rsidR="00EE7118">
        <w:t xml:space="preserve"> и экспертизы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Югры», </w:t>
      </w:r>
      <w:r w:rsidR="0082559B">
        <w:t>Правительство</w:t>
      </w:r>
      <w:r w:rsidR="00EE7118">
        <w:t xml:space="preserve"> Ханты-Мансийского автономного округа – Югры </w:t>
      </w:r>
      <w:r w:rsidR="00611C2F" w:rsidRPr="00D9715F">
        <w:rPr>
          <w:b/>
          <w:spacing w:val="32"/>
          <w:szCs w:val="28"/>
        </w:rPr>
        <w:t>постановляет</w:t>
      </w:r>
      <w:r w:rsidR="00611C2F" w:rsidRPr="00D9715F">
        <w:rPr>
          <w:b/>
          <w:szCs w:val="28"/>
        </w:rPr>
        <w:t>:</w:t>
      </w:r>
    </w:p>
    <w:p w:rsidR="00AE7EE0" w:rsidRDefault="007B343F" w:rsidP="00AE7EE0">
      <w:pPr>
        <w:tabs>
          <w:tab w:val="left" w:pos="8789"/>
          <w:tab w:val="left" w:pos="907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343F">
        <w:rPr>
          <w:szCs w:val="28"/>
        </w:rPr>
        <w:t xml:space="preserve">Внести </w:t>
      </w:r>
      <w:r w:rsidRPr="00D9715F">
        <w:rPr>
          <w:szCs w:val="28"/>
        </w:rPr>
        <w:t xml:space="preserve">в </w:t>
      </w:r>
      <w:r>
        <w:rPr>
          <w:rFonts w:eastAsia="Calibri"/>
          <w:szCs w:val="28"/>
        </w:rPr>
        <w:t>постановление</w:t>
      </w:r>
      <w:r w:rsidRPr="00D9715F">
        <w:rPr>
          <w:rFonts w:eastAsia="Calibri"/>
          <w:szCs w:val="28"/>
        </w:rPr>
        <w:t xml:space="preserve"> Правительства Ханты-Мансийского автономного округа – Югры от 30 августа 2013 года № 328-п «</w:t>
      </w:r>
      <w:r w:rsidR="008C64CE" w:rsidRPr="008C64CE">
        <w:rPr>
          <w:rFonts w:eastAsia="Calibri"/>
          <w:szCs w:val="28"/>
        </w:rPr>
        <w:t xml:space="preserve">О Порядке </w:t>
      </w:r>
      <w:r w:rsidR="008C64CE" w:rsidRPr="008C64CE">
        <w:rPr>
          <w:rFonts w:eastAsia="Calibri"/>
          <w:szCs w:val="28"/>
        </w:rPr>
        <w:lastRenderedPageBreak/>
        <w:t>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Югры, государственными органами Ханты-Мансийского автономного</w:t>
      </w:r>
      <w:r w:rsidR="008C64CE">
        <w:rPr>
          <w:rFonts w:eastAsia="Calibri"/>
          <w:szCs w:val="28"/>
        </w:rPr>
        <w:t xml:space="preserve"> </w:t>
      </w:r>
      <w:r w:rsidR="008C64CE">
        <w:rPr>
          <w:rFonts w:eastAsia="Calibri"/>
          <w:szCs w:val="28"/>
        </w:rPr>
        <w:br/>
      </w:r>
      <w:r w:rsidR="008C64CE" w:rsidRPr="008C64CE">
        <w:rPr>
          <w:rFonts w:eastAsia="Calibri"/>
          <w:szCs w:val="28"/>
        </w:rPr>
        <w:t xml:space="preserve">округа – Югры, сформированными Губернатором Ханты-Мансийского автономного округа – Югры, экспертизы  и оценки фактического </w:t>
      </w:r>
      <w:proofErr w:type="gramStart"/>
      <w:r w:rsidR="008C64CE" w:rsidRPr="008C64CE">
        <w:rPr>
          <w:rFonts w:eastAsia="Calibri"/>
          <w:szCs w:val="28"/>
        </w:rPr>
        <w:t>воздействия</w:t>
      </w:r>
      <w:proofErr w:type="gramEnd"/>
      <w:r w:rsidR="008C64CE" w:rsidRPr="008C64CE">
        <w:rPr>
          <w:rFonts w:eastAsia="Calibri"/>
          <w:szCs w:val="28"/>
        </w:rPr>
        <w:t xml:space="preserve"> принятых исполнительными органами государственной власти Ханты-Мансийского автономного округа – Югры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Theme="minorHAnsi"/>
          <w:bCs/>
          <w:szCs w:val="28"/>
          <w:lang w:eastAsia="en-US"/>
        </w:rPr>
        <w:t>»</w:t>
      </w:r>
      <w:r w:rsidRPr="004C4822">
        <w:rPr>
          <w:szCs w:val="28"/>
        </w:rPr>
        <w:t xml:space="preserve"> </w:t>
      </w:r>
      <w:r w:rsidRPr="007B343F">
        <w:rPr>
          <w:szCs w:val="28"/>
        </w:rPr>
        <w:t xml:space="preserve">следующие изменения: </w:t>
      </w:r>
    </w:p>
    <w:p w:rsidR="00285DA3" w:rsidRPr="00B972D8" w:rsidRDefault="00285DA3" w:rsidP="00AE7423">
      <w:pPr>
        <w:tabs>
          <w:tab w:val="left" w:pos="8789"/>
          <w:tab w:val="left" w:pos="9071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>
        <w:rPr>
          <w:szCs w:val="28"/>
        </w:rPr>
        <w:t>1. </w:t>
      </w:r>
      <w:r w:rsidR="00AE7423">
        <w:rPr>
          <w:szCs w:val="28"/>
        </w:rPr>
        <w:t>В з</w:t>
      </w:r>
      <w:r w:rsidR="00DB04A2" w:rsidRPr="00285DA3">
        <w:rPr>
          <w:rFonts w:eastAsiaTheme="minorHAnsi"/>
          <w:bCs/>
          <w:szCs w:val="28"/>
          <w:lang w:eastAsia="en-US"/>
        </w:rPr>
        <w:t>аголов</w:t>
      </w:r>
      <w:r w:rsidR="00AE7423">
        <w:rPr>
          <w:rFonts w:eastAsiaTheme="minorHAnsi"/>
          <w:bCs/>
          <w:szCs w:val="28"/>
          <w:lang w:eastAsia="en-US"/>
        </w:rPr>
        <w:t xml:space="preserve">ке, </w:t>
      </w:r>
      <w:r w:rsidR="009B5195">
        <w:rPr>
          <w:rFonts w:eastAsiaTheme="minorHAnsi"/>
          <w:bCs/>
          <w:szCs w:val="28"/>
          <w:lang w:eastAsia="en-US"/>
        </w:rPr>
        <w:t xml:space="preserve">пунктах 1, 3.1 </w:t>
      </w:r>
      <w:r w:rsidR="00B80639">
        <w:rPr>
          <w:rFonts w:eastAsiaTheme="minorHAnsi"/>
          <w:bCs/>
          <w:szCs w:val="28"/>
          <w:lang w:eastAsia="en-US"/>
        </w:rPr>
        <w:t>с</w:t>
      </w:r>
      <w:r w:rsidRPr="00285DA3">
        <w:rPr>
          <w:rFonts w:eastAsiaTheme="minorHAnsi"/>
          <w:bCs/>
          <w:szCs w:val="28"/>
          <w:lang w:eastAsia="en-US"/>
        </w:rPr>
        <w:t xml:space="preserve">лова </w:t>
      </w:r>
      <w:r w:rsidR="00B80639">
        <w:rPr>
          <w:rFonts w:eastAsiaTheme="minorHAnsi"/>
          <w:bCs/>
          <w:szCs w:val="28"/>
          <w:lang w:eastAsia="en-US"/>
        </w:rPr>
        <w:t>«</w:t>
      </w:r>
      <w:r w:rsidRPr="00285DA3">
        <w:rPr>
          <w:rFonts w:eastAsiaTheme="minorHAnsi"/>
          <w:bCs/>
          <w:szCs w:val="28"/>
          <w:lang w:eastAsia="en-US"/>
        </w:rPr>
        <w:t>государственными органами Ханты-Мансийского автономного</w:t>
      </w:r>
      <w:r w:rsidR="00B80639">
        <w:rPr>
          <w:rFonts w:eastAsiaTheme="minorHAnsi"/>
          <w:bCs/>
          <w:szCs w:val="28"/>
          <w:lang w:eastAsia="en-US"/>
        </w:rPr>
        <w:t xml:space="preserve"> </w:t>
      </w:r>
      <w:r w:rsidRPr="00285DA3">
        <w:rPr>
          <w:rFonts w:eastAsiaTheme="minorHAnsi"/>
          <w:bCs/>
          <w:szCs w:val="28"/>
          <w:lang w:eastAsia="en-US"/>
        </w:rPr>
        <w:t>округа – Югры, сформированными Губернатором Ханты-Мансийского автономного округа – Югры</w:t>
      </w:r>
      <w:proofErr w:type="gramStart"/>
      <w:r w:rsidRPr="00285DA3">
        <w:rPr>
          <w:rFonts w:eastAsiaTheme="minorHAnsi"/>
          <w:bCs/>
          <w:szCs w:val="28"/>
          <w:lang w:eastAsia="en-US"/>
        </w:rPr>
        <w:t>,</w:t>
      </w:r>
      <w:r w:rsidR="00B80639">
        <w:rPr>
          <w:rFonts w:eastAsiaTheme="minorHAnsi"/>
          <w:bCs/>
          <w:szCs w:val="28"/>
          <w:lang w:eastAsia="en-US"/>
        </w:rPr>
        <w:t>»</w:t>
      </w:r>
      <w:proofErr w:type="gramEnd"/>
      <w:r w:rsidR="005C0609">
        <w:rPr>
          <w:rFonts w:eastAsiaTheme="minorHAnsi"/>
          <w:bCs/>
          <w:szCs w:val="28"/>
          <w:lang w:eastAsia="en-US"/>
        </w:rPr>
        <w:t xml:space="preserve"> </w:t>
      </w:r>
      <w:r w:rsidR="005C0609">
        <w:rPr>
          <w:rFonts w:eastAsiaTheme="minorHAnsi"/>
          <w:bCs/>
          <w:szCs w:val="28"/>
          <w:lang w:eastAsia="en-US"/>
        </w:rPr>
        <w:br/>
        <w:t xml:space="preserve">в </w:t>
      </w:r>
      <w:r w:rsidR="005C0609" w:rsidRPr="00B972D8">
        <w:rPr>
          <w:rFonts w:eastAsiaTheme="minorHAnsi"/>
          <w:bCs/>
          <w:szCs w:val="28"/>
          <w:lang w:eastAsia="en-US"/>
        </w:rPr>
        <w:t>соответствующих падежах</w:t>
      </w:r>
      <w:r w:rsidR="00B80639" w:rsidRPr="00B972D8">
        <w:rPr>
          <w:rFonts w:eastAsiaTheme="minorHAnsi"/>
          <w:bCs/>
          <w:szCs w:val="28"/>
          <w:lang w:eastAsia="en-US"/>
        </w:rPr>
        <w:t xml:space="preserve"> исключить.</w:t>
      </w:r>
    </w:p>
    <w:p w:rsidR="00B80639" w:rsidRPr="00B972D8" w:rsidRDefault="00AE7423" w:rsidP="00285DA3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="00B80639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 В </w:t>
      </w:r>
      <w:r w:rsidR="000A25FC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подпункте «а» пункта</w:t>
      </w:r>
      <w:r w:rsidR="00B80639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3:</w:t>
      </w:r>
    </w:p>
    <w:p w:rsidR="0072362F" w:rsidRPr="00B972D8" w:rsidRDefault="00AE7423" w:rsidP="00285DA3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="00945964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.1. В</w:t>
      </w:r>
      <w:r w:rsidR="0072362F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абзаце </w:t>
      </w:r>
      <w:r w:rsidR="00945964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втором слова «и экспертизы» заменить словами «</w:t>
      </w:r>
      <w:r w:rsidR="0072362F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экспертизы</w:t>
      </w:r>
      <w:r w:rsidR="00945964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</w:t>
      </w:r>
      <w:r w:rsidR="0072362F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оценки фактического воздействия»</w:t>
      </w:r>
      <w:r w:rsidR="00C04A3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B972D8" w:rsidRPr="00B972D8" w:rsidRDefault="00AE7423" w:rsidP="00B972D8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="00B972D8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.2. А</w:t>
      </w:r>
      <w:r w:rsidR="000A25FC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бзац</w:t>
      </w:r>
      <w:r w:rsidR="00B972D8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ы т</w:t>
      </w:r>
      <w:r w:rsidR="0052278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ретий − </w:t>
      </w:r>
      <w:r w:rsidR="005D038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пятый</w:t>
      </w:r>
      <w:r w:rsidR="00B972D8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изложить в следующей редакции</w:t>
      </w:r>
      <w:r w:rsidR="000A25FC"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:</w:t>
      </w:r>
    </w:p>
    <w:p w:rsidR="00234CC7" w:rsidRDefault="00B972D8" w:rsidP="00234C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7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</w:t>
      </w:r>
      <w:r w:rsidRPr="00B972D8">
        <w:rPr>
          <w:rFonts w:ascii="Times New Roman" w:hAnsi="Times New Roman" w:cs="Times New Roman"/>
          <w:b w:val="0"/>
          <w:sz w:val="28"/>
          <w:szCs w:val="28"/>
        </w:rPr>
        <w:t>форму соглашения о взаимодействии между исполнительным органом государственной власти автономного округа и организацией, представляющей интересы предпринимательского и инвестиционного сообщества, при оценке регулирующего воздействия проектов нормативных правовых актов, экспертизе и оценке фактического воздействия нормативных правовых актов;</w:t>
      </w:r>
      <w:proofErr w:type="gramEnd"/>
    </w:p>
    <w:p w:rsidR="00B972D8" w:rsidRDefault="00B972D8" w:rsidP="00234C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2D8">
        <w:rPr>
          <w:rFonts w:ascii="Times New Roman" w:hAnsi="Times New Roman" w:cs="Times New Roman"/>
          <w:b w:val="0"/>
          <w:sz w:val="28"/>
          <w:szCs w:val="28"/>
        </w:rPr>
        <w:t>форму сводного отчета</w:t>
      </w:r>
      <w:r w:rsidR="00181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2D8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proofErr w:type="gramStart"/>
      <w:r w:rsidRPr="00B972D8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  <w:r w:rsidRPr="00B972D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2784" w:rsidRDefault="00522784" w:rsidP="00234C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784">
        <w:rPr>
          <w:rFonts w:ascii="Times New Roman" w:hAnsi="Times New Roman" w:cs="Times New Roman"/>
          <w:b w:val="0"/>
          <w:sz w:val="28"/>
          <w:szCs w:val="28"/>
        </w:rPr>
        <w:t xml:space="preserve">форму сводного отчета о результатах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Pr="00522784"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</w:t>
      </w:r>
      <w:proofErr w:type="gramStart"/>
      <w:r w:rsidRPr="00522784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2784" w:rsidRDefault="00AE7423" w:rsidP="00234C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22784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sz w:val="28"/>
          <w:szCs w:val="28"/>
        </w:rPr>
        <w:t>После абзаца пятого д</w:t>
      </w:r>
      <w:r w:rsidR="00522784">
        <w:rPr>
          <w:rFonts w:ascii="Times New Roman" w:hAnsi="Times New Roman" w:cs="Times New Roman"/>
          <w:b w:val="0"/>
          <w:sz w:val="28"/>
          <w:szCs w:val="28"/>
        </w:rPr>
        <w:t xml:space="preserve">ополнить абзацем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шестым </w:t>
      </w:r>
      <w:r w:rsidR="0052278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5D038F" w:rsidRDefault="00522784" w:rsidP="00234C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D038F" w:rsidRPr="005D038F">
        <w:rPr>
          <w:rFonts w:ascii="Times New Roman" w:hAnsi="Times New Roman" w:cs="Times New Roman"/>
          <w:b w:val="0"/>
          <w:sz w:val="28"/>
          <w:szCs w:val="28"/>
        </w:rPr>
        <w:t>форму заключения об оценке регулирующего воздействия проекта нормативного правового акта и заключения об эксперт</w:t>
      </w:r>
      <w:r>
        <w:rPr>
          <w:rFonts w:ascii="Times New Roman" w:hAnsi="Times New Roman" w:cs="Times New Roman"/>
          <w:b w:val="0"/>
          <w:sz w:val="28"/>
          <w:szCs w:val="28"/>
        </w:rPr>
        <w:t>изе нормативного правового акта</w:t>
      </w:r>
      <w:proofErr w:type="gramStart"/>
      <w:r w:rsidR="00AE7423">
        <w:rPr>
          <w:rFonts w:ascii="Times New Roman" w:hAnsi="Times New Roman" w:cs="Times New Roman"/>
          <w:b w:val="0"/>
          <w:sz w:val="28"/>
          <w:szCs w:val="28"/>
        </w:rPr>
        <w:t>.</w:t>
      </w:r>
      <w:r w:rsidR="005D038F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710D0" w:rsidRDefault="002C0DA4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5D038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 </w:t>
      </w:r>
      <w:r w:rsidR="00B710D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</w:t>
      </w:r>
      <w:r w:rsidR="005C060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</w:t>
      </w:r>
      <w:r w:rsidR="00B710D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и:</w:t>
      </w:r>
    </w:p>
    <w:p w:rsidR="002C0DA4" w:rsidRDefault="002C0DA4" w:rsidP="002C0DA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3.1. В заголовке и по тексту с</w:t>
      </w:r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лова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</w:t>
      </w:r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государственны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ми</w:t>
      </w:r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ами</w:t>
      </w:r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Ханты-Мансийского автономного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округа – Югры, сформированны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ми</w:t>
      </w:r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Губернатором Ханты-Мансийского автономного округа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– Югры</w:t>
      </w:r>
      <w:proofErr w:type="gramStart"/>
      <w:r w:rsidRPr="00285DA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4349A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соответствующих падежах исключить.</w:t>
      </w:r>
    </w:p>
    <w:p w:rsidR="00AE7EE0" w:rsidRDefault="002C0DA4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D038F">
        <w:rPr>
          <w:rFonts w:ascii="Times New Roman" w:hAnsi="Times New Roman" w:cs="Times New Roman"/>
          <w:b w:val="0"/>
          <w:sz w:val="28"/>
          <w:szCs w:val="28"/>
        </w:rPr>
        <w:t>.</w:t>
      </w:r>
      <w:r w:rsidR="004A0F9A">
        <w:rPr>
          <w:rFonts w:ascii="Times New Roman" w:hAnsi="Times New Roman" w:cs="Times New Roman"/>
          <w:b w:val="0"/>
          <w:sz w:val="28"/>
          <w:szCs w:val="28"/>
        </w:rPr>
        <w:t>2</w:t>
      </w:r>
      <w:r w:rsidR="00544D2F">
        <w:rPr>
          <w:rFonts w:ascii="Times New Roman" w:hAnsi="Times New Roman" w:cs="Times New Roman"/>
          <w:b w:val="0"/>
          <w:sz w:val="28"/>
          <w:szCs w:val="28"/>
        </w:rPr>
        <w:t>. </w:t>
      </w:r>
      <w:r w:rsidR="00ED7C3D">
        <w:rPr>
          <w:rFonts w:ascii="Times New Roman" w:hAnsi="Times New Roman" w:cs="Times New Roman"/>
          <w:b w:val="0"/>
          <w:sz w:val="28"/>
          <w:szCs w:val="28"/>
        </w:rPr>
        <w:t>В пункте 1 после слов «</w:t>
      </w:r>
      <w:r w:rsidR="00ED7C3D" w:rsidRPr="00ED7C3D">
        <w:rPr>
          <w:rFonts w:ascii="Times New Roman" w:hAnsi="Times New Roman" w:cs="Times New Roman"/>
          <w:b w:val="0"/>
          <w:sz w:val="28"/>
          <w:szCs w:val="28"/>
        </w:rPr>
        <w:t xml:space="preserve">(далее также </w:t>
      </w:r>
      <w:r w:rsidR="00ED7C3D">
        <w:rPr>
          <w:rFonts w:ascii="Times New Roman" w:hAnsi="Times New Roman" w:cs="Times New Roman"/>
          <w:b w:val="0"/>
          <w:sz w:val="28"/>
          <w:szCs w:val="28"/>
        </w:rPr>
        <w:t>–</w:t>
      </w:r>
      <w:r w:rsidR="00ED7C3D" w:rsidRPr="00ED7C3D">
        <w:rPr>
          <w:rFonts w:ascii="Times New Roman" w:hAnsi="Times New Roman" w:cs="Times New Roman"/>
          <w:b w:val="0"/>
          <w:sz w:val="28"/>
          <w:szCs w:val="28"/>
        </w:rPr>
        <w:t xml:space="preserve"> экспертиза, оценка фактического воздействия)</w:t>
      </w:r>
      <w:proofErr w:type="gramStart"/>
      <w:r w:rsidR="00ED7C3D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="00ED7C3D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</w:t>
      </w:r>
      <w:r w:rsidR="00ED7C3D" w:rsidRPr="00ED7C3D">
        <w:rPr>
          <w:rFonts w:ascii="Times New Roman" w:hAnsi="Times New Roman" w:cs="Times New Roman"/>
          <w:b w:val="0"/>
          <w:sz w:val="28"/>
          <w:szCs w:val="28"/>
        </w:rPr>
        <w:t xml:space="preserve">устанавливающих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устанавливающие, изменяющие </w:t>
      </w:r>
      <w:r w:rsidR="00ED7C3D" w:rsidRPr="00ED7C3D">
        <w:rPr>
          <w:rFonts w:ascii="Times New Roman" w:hAnsi="Times New Roman" w:cs="Times New Roman"/>
          <w:b w:val="0"/>
          <w:sz w:val="28"/>
          <w:szCs w:val="28"/>
        </w:rPr>
        <w:lastRenderedPageBreak/>
        <w:t>или отменяющие ранее установленную ответственность за нарушение нормативных правовых актов,</w:t>
      </w:r>
      <w:r w:rsidR="00ED7C3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E7EE0" w:rsidRDefault="004A0F9A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 В абзаце </w:t>
      </w:r>
      <w:r w:rsidR="000C7CC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втором</w:t>
      </w:r>
      <w:r w:rsid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пункта 2 после слов «</w:t>
      </w:r>
      <w:r w:rsidR="00622BC8"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являющийся разработчиком проекта нормативного правового акта</w:t>
      </w:r>
      <w:proofErr w:type="gramStart"/>
      <w:r w:rsidR="00622BC8"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proofErr w:type="gramEnd"/>
      <w:r w:rsid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дополнить словами «</w:t>
      </w:r>
      <w:r w:rsidR="00622BC8"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устанавливающего новые или изменяющие ранее предусмотренные нормативным правовым актом обязанности для субъектов предпринимательской и инвестиционной деятельности, а также устанавливающего, изменяющего или отменяющего ранее установленную ответственность за нарушение нормативного правового акта,</w:t>
      </w:r>
      <w:r w:rsid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</w:p>
    <w:p w:rsidR="00AE7EE0" w:rsidRDefault="004A0F9A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3.4</w:t>
      </w:r>
      <w:r w:rsidR="00570C7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 </w:t>
      </w:r>
      <w:r w:rsid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Пункт 4 изложить в следующей редакции:</w:t>
      </w:r>
    </w:p>
    <w:p w:rsidR="00622BC8" w:rsidRPr="00622BC8" w:rsidRDefault="00622BC8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</w:t>
      </w: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 </w:t>
      </w: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ОРВ, экспертиза и оценка фактического воздействия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не осуществляется:</w:t>
      </w:r>
    </w:p>
    <w:p w:rsidR="00622BC8" w:rsidRP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а) </w:t>
      </w: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отношении проектов нормативных правовых актов и нормативных правовых актов:</w:t>
      </w:r>
    </w:p>
    <w:p w:rsidR="00622BC8" w:rsidRP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содержащих</w:t>
      </w:r>
      <w:proofErr w:type="gramEnd"/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сведения, составляющие государственную тайну или сведения конфиденциального характера;</w:t>
      </w:r>
    </w:p>
    <w:p w:rsidR="00622BC8" w:rsidRP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административных регламентов предоставления (исполнения) государственных услуг (функций);</w:t>
      </w:r>
    </w:p>
    <w:p w:rsidR="00622BC8" w:rsidRP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 награждении, присвоении почетных званий коллективов организаций, граждан </w:t>
      </w:r>
      <w:r w:rsidR="007A33C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автономного округа</w:t>
      </w: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;</w:t>
      </w:r>
    </w:p>
    <w:p w:rsidR="00622BC8" w:rsidRP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устанавливающих перечень должностных лиц, уполномоченных составлять протоколы об административных правонарушениях;</w:t>
      </w:r>
    </w:p>
    <w:p w:rsid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регулирующих вопросы учета граждан, нуждающихся в предоставлении жилых помещений жилищного фонда автономного округа;</w:t>
      </w:r>
    </w:p>
    <w:p w:rsidR="00697D4E" w:rsidRDefault="00697D4E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697D4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утверждающих структуру, предельную штатную численность и служебный распорядок исполнительных органов государственной власти автономного округа;</w:t>
      </w:r>
    </w:p>
    <w:p w:rsidR="001F7A20" w:rsidRPr="001F7A20" w:rsidRDefault="001F7A20" w:rsidP="001F7A2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1F7A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вносящих изменения в реестр должностей государственной гражданской службы автономного округа;</w:t>
      </w:r>
    </w:p>
    <w:p w:rsidR="00697D4E" w:rsidRPr="00622BC8" w:rsidRDefault="001F7A20" w:rsidP="001F7A2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1F7A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направленных на соблюдение лицами, замещающими государственные должности автономного округа, и государственн</w:t>
      </w:r>
      <w:r w:rsidR="009956E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ыми</w:t>
      </w:r>
      <w:r w:rsidRPr="001F7A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гражданск</w:t>
      </w:r>
      <w:r w:rsidR="009956E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ими</w:t>
      </w:r>
      <w:r w:rsidRPr="001F7A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служ</w:t>
      </w:r>
      <w:r w:rsidR="009956E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ащими </w:t>
      </w:r>
      <w:r w:rsidRPr="001F7A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автономного округа запретов, ограничений, требований;</w:t>
      </w:r>
    </w:p>
    <w:p w:rsidR="00622BC8" w:rsidRP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б) проектов законов автономного округа:</w:t>
      </w:r>
    </w:p>
    <w:p w:rsidR="00622BC8" w:rsidRPr="00622BC8" w:rsidRDefault="00622BC8" w:rsidP="00622B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устанавливающих</w:t>
      </w:r>
      <w:proofErr w:type="gramEnd"/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изменяющих, приостанавливающих, отменяющих региональные налоги, а также налоговые ставки по федеральным налогам;</w:t>
      </w:r>
    </w:p>
    <w:p w:rsidR="00AE7EE0" w:rsidRDefault="00622BC8" w:rsidP="00AE7E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регулирующих</w:t>
      </w:r>
      <w:proofErr w:type="gramEnd"/>
      <w:r w:rsidRPr="00622B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бюджетные правоотношения.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</w:p>
    <w:p w:rsidR="00DD0259" w:rsidRDefault="004A0F9A" w:rsidP="00AE7E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4511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5</w:t>
      </w:r>
      <w:r w:rsidR="004511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 В наименовании раздела </w:t>
      </w:r>
      <w:r w:rsidR="00451188"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II</w:t>
      </w:r>
      <w:r w:rsidR="00E1647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AD559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после слова «экспертизы» дополнить словами «</w:t>
      </w:r>
      <w:r w:rsidR="00451188" w:rsidRPr="004511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 оценки фактического воздействия</w:t>
      </w:r>
      <w:r w:rsidR="00AD559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</w:p>
    <w:p w:rsidR="00AE7EE0" w:rsidRDefault="004A0F9A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3.6</w:t>
      </w:r>
      <w:r w:rsidR="002179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 В абзаце </w:t>
      </w:r>
      <w:r w:rsidR="000C7CC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третьем</w:t>
      </w:r>
      <w:r w:rsidR="002179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пункта 5</w:t>
      </w:r>
      <w:r w:rsidR="00217920" w:rsidRPr="00217920">
        <w:t xml:space="preserve"> </w:t>
      </w:r>
      <w:r w:rsidR="002179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слово «свод» заменить словами «составление свода».</w:t>
      </w:r>
    </w:p>
    <w:p w:rsidR="00AE7EE0" w:rsidRPr="00AE7EE0" w:rsidRDefault="004A0F9A" w:rsidP="00AE7EE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212DCE" w:rsidRPr="00AE7EE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7</w:t>
      </w:r>
      <w:r w:rsidR="00212DCE" w:rsidRPr="00AE7EE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r w:rsidR="00DE4D90" w:rsidRPr="00AE7EE0">
        <w:rPr>
          <w:rFonts w:ascii="Times New Roman" w:hAnsi="Times New Roman" w:cs="Times New Roman"/>
          <w:b w:val="0"/>
          <w:bCs/>
          <w:sz w:val="28"/>
          <w:szCs w:val="28"/>
        </w:rPr>
        <w:t>Пункт 9 изложить в следующей редакции:</w:t>
      </w:r>
    </w:p>
    <w:p w:rsidR="00AE7EE0" w:rsidRPr="00AE7EE0" w:rsidRDefault="00DE4D90" w:rsidP="00AE7E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EE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AE7EE0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 w:rsidRPr="00AE7EE0">
        <w:rPr>
          <w:rFonts w:ascii="Times New Roman" w:hAnsi="Times New Roman" w:cs="Times New Roman"/>
          <w:b w:val="0"/>
          <w:sz w:val="28"/>
          <w:szCs w:val="28"/>
        </w:rPr>
        <w:t>Предварительная</w:t>
      </w:r>
      <w:proofErr w:type="gramEnd"/>
      <w:r w:rsidRPr="00AE7EE0">
        <w:rPr>
          <w:rFonts w:ascii="Times New Roman" w:hAnsi="Times New Roman" w:cs="Times New Roman"/>
          <w:b w:val="0"/>
          <w:sz w:val="28"/>
          <w:szCs w:val="28"/>
        </w:rPr>
        <w:t xml:space="preserve"> ОРВ проводится в целях выявления в проекте нормативного правового акта положений:</w:t>
      </w:r>
    </w:p>
    <w:p w:rsidR="00AE7EE0" w:rsidRDefault="000B0001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 w:rsidRPr="00DE4D9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>а) </w:t>
      </w:r>
      <w:r w:rsidR="00212DCE" w:rsidRPr="00DE4D9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устанавливающих новые или изменяющие ранее предусмотренные нормативными правовыми актами обязанности для субъектов предпринимательской</w:t>
      </w:r>
      <w:r w:rsidR="00212DCE" w:rsidRPr="00212DC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  <w:proofErr w:type="gramEnd"/>
    </w:p>
    <w:p w:rsidR="00AE7EE0" w:rsidRDefault="000B0001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б) </w:t>
      </w:r>
      <w:r w:rsidR="00212DCE" w:rsidRPr="00212DC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способствующих возникновению необоснованных расходов субъектов предпринимательской и инвестиционной деятельности и бюджета автономного округа</w:t>
      </w:r>
      <w:proofErr w:type="gramStart"/>
      <w:r w:rsidR="00212DCE" w:rsidRPr="00212DC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212DC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  <w:proofErr w:type="gramEnd"/>
    </w:p>
    <w:p w:rsidR="00EC4905" w:rsidRDefault="004A0F9A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3.8. 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подпункте «ж» пункта 13.1 слова «в других субъектах Российской Федерации» заменить словами «в автономном округе, других </w:t>
      </w:r>
      <w:r w:rsidR="00EC4905" w:rsidRP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субъектах Российской Федерации»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AE7EE0" w:rsidRDefault="00EC4905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3.9. 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</w:t>
      </w:r>
      <w:r w:rsidR="004A0F9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E1647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пункте 13</w:t>
      </w:r>
      <w:r w:rsid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.4 после слов «</w:t>
      </w:r>
      <w:r w:rsidR="00F56D13" w:rsidRP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государственной власти автономного округа</w:t>
      </w:r>
      <w:proofErr w:type="gramStart"/>
      <w:r w:rsid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,»</w:t>
      </w:r>
      <w:proofErr w:type="gramEnd"/>
      <w:r w:rsid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дополнить словами «</w:t>
      </w:r>
      <w:r w:rsidR="00F56D13" w:rsidRP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органов местного самоуправления муниципальных образований автономного округа</w:t>
      </w:r>
      <w:r w:rsidR="004A0F9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F56D13" w:rsidRP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(в случае передачи им государственных полномочий или наделения их полномочиями по осуществлению функций)</w:t>
      </w:r>
      <w:r w:rsid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,».</w:t>
      </w:r>
    </w:p>
    <w:p w:rsidR="004F7922" w:rsidRDefault="00EC4905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3.10</w:t>
      </w:r>
      <w:r w:rsidR="004A0F9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F56D13" w:rsidRPr="00AE7EE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 </w:t>
      </w:r>
      <w:r w:rsidR="0085622E" w:rsidRPr="00AE7EE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пункте 13.6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:</w:t>
      </w:r>
    </w:p>
    <w:p w:rsidR="004F7922" w:rsidRDefault="004A0F9A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.10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.1. По</w:t>
      </w:r>
      <w:r w:rsidR="0085622E" w:rsidRPr="00AE7EE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дпункт «в»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4F7922" w:rsidRDefault="004F7922" w:rsidP="004F7922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«в) </w:t>
      </w:r>
      <w:r w:rsidRP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описание упущенной выгоды, ее количественная оценка</w:t>
      </w:r>
      <w:proofErr w:type="gramStart"/>
      <w:r w:rsidRPr="00F56D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4F7922" w:rsidRDefault="004A0F9A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.10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.2. Дополнить подпунктом «г» следующего содержания:</w:t>
      </w:r>
    </w:p>
    <w:p w:rsidR="004F7922" w:rsidRDefault="004F7922" w:rsidP="00AE7EE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</w:t>
      </w:r>
      <w:r w:rsidRP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г)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 </w:t>
      </w:r>
      <w:r w:rsidRP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описание издержек и выгод адресатов предлагаемого проектом нормативного правового акта правового регулирования, не поддающиеся количественной оценке</w:t>
      </w:r>
      <w:proofErr w:type="gramStart"/>
      <w:r w:rsidRP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  <w:proofErr w:type="gramEnd"/>
    </w:p>
    <w:p w:rsidR="00A64514" w:rsidRDefault="00647E60" w:rsidP="00570C73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97598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1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1</w:t>
      </w:r>
      <w:r w:rsidR="0097598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 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пункте 20 цифр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ы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«15» заменить 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цифр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ами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«20».</w:t>
      </w:r>
    </w:p>
    <w:p w:rsidR="00570C73" w:rsidRDefault="00647E60" w:rsidP="00570C73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CF760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036CB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1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="00CF760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570C7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 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Дополнить пунктом 23</w:t>
      </w:r>
      <w:r w:rsidR="00A64514" w:rsidRPr="004F7922">
        <w:rPr>
          <w:rFonts w:ascii="Times New Roman" w:eastAsiaTheme="minorHAnsi" w:hAnsi="Times New Roman" w:cs="Times New Roman"/>
          <w:b w:val="0"/>
          <w:bCs/>
          <w:sz w:val="28"/>
          <w:szCs w:val="28"/>
          <w:vertAlign w:val="superscript"/>
          <w:lang w:eastAsia="en-US"/>
        </w:rPr>
        <w:t>1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следующего содержания:</w:t>
      </w:r>
    </w:p>
    <w:p w:rsidR="00CF7601" w:rsidRPr="00CF7601" w:rsidRDefault="00CF7601" w:rsidP="00CF7601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23</w:t>
      </w:r>
      <w:r w:rsidR="004F7922" w:rsidRPr="004F7922">
        <w:rPr>
          <w:rFonts w:ascii="Times New Roman" w:eastAsiaTheme="minorHAnsi" w:hAnsi="Times New Roman" w:cs="Times New Roman"/>
          <w:b w:val="0"/>
          <w:bCs/>
          <w:sz w:val="28"/>
          <w:szCs w:val="28"/>
          <w:vertAlign w:val="superscript"/>
          <w:lang w:eastAsia="en-US"/>
        </w:rPr>
        <w:t>1</w:t>
      </w:r>
      <w:r w:rsidR="005D038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4F792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CF760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случае не согласия с поступившим от участника публичных консультаций предложением или замечанием на проект нормативного правового акта, регулирующий орган обязан до направления документов, указанных в пункте 24 настоящего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исполнительным органом государственной власти автономного округа на внедрение ОРВ в автономном округе. </w:t>
      </w:r>
    </w:p>
    <w:p w:rsidR="00CF7601" w:rsidRDefault="00CF7601" w:rsidP="00CF7601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CF760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Решение, принятое по результатам урегулирования разногласий, является обязательным приложением к документам, указанным в пункте 24 настоящего Порядка, и подлежит исполнению</w:t>
      </w:r>
      <w:proofErr w:type="gramStart"/>
      <w:r w:rsidRPr="00CF760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  <w:proofErr w:type="gramEnd"/>
    </w:p>
    <w:p w:rsidR="008C208D" w:rsidRDefault="00817B07" w:rsidP="00A6451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036CB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.1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CC1AC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 </w:t>
      </w:r>
      <w:r w:rsidR="008C208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абзаце первом п</w:t>
      </w:r>
      <w:r w:rsidRPr="00817B0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ункт</w:t>
      </w:r>
      <w:r w:rsidR="008C208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</w:t>
      </w:r>
      <w:r w:rsidRPr="00817B0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8C208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24 слова «с приложением </w:t>
      </w:r>
      <w:r w:rsidR="007F726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проекта </w:t>
      </w:r>
      <w:r w:rsidR="008C208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нормативного правового акта» заменить словами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</w:t>
      </w:r>
      <w:r w:rsidRPr="00817B0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 приложением копий писем, направленных в адрес участников публичных консультаций о результатах рассмотрения их предложений, проекта нормативного правового акта</w:t>
      </w:r>
      <w:r w:rsidR="008C208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</w:p>
    <w:p w:rsidR="00A64514" w:rsidRDefault="00EC4905" w:rsidP="00A6451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3.14</w:t>
      </w:r>
      <w:r w:rsidR="00BA3B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 </w:t>
      </w:r>
      <w:r w:rsidR="00876B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пунктах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25</w:t>
      </w:r>
      <w:r w:rsidR="00876B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30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слова «10 календарных» заменить словами </w:t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A6451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>«15 рабочих».</w:t>
      </w:r>
    </w:p>
    <w:p w:rsidR="00BA3B4B" w:rsidRDefault="00EC4905" w:rsidP="00A6451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3.15</w:t>
      </w:r>
      <w:r w:rsidR="00BA3B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 В </w:t>
      </w:r>
      <w:r w:rsidR="00B40A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абзаце втором </w:t>
      </w:r>
      <w:r w:rsidR="00BA3B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пункт</w:t>
      </w:r>
      <w:r w:rsidR="00B40A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</w:t>
      </w:r>
      <w:r w:rsidR="00BA3B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28 после слов «варианта правового регулирования</w:t>
      </w:r>
      <w:proofErr w:type="gramStart"/>
      <w:r w:rsidR="00BA3B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,»</w:t>
      </w:r>
      <w:proofErr w:type="gramEnd"/>
      <w:r w:rsidR="00B40A5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дополнить словами «</w:t>
      </w:r>
      <w:r w:rsidR="00BA3B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поступивших предложений от участников публичных консультаций,».</w:t>
      </w:r>
    </w:p>
    <w:p w:rsidR="00A64514" w:rsidRDefault="00BA3B4B" w:rsidP="00A6451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D133C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036CB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1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6</w:t>
      </w:r>
      <w:r w:rsidR="00D133C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 Пункт 29 изложить в следующей редакции:</w:t>
      </w:r>
    </w:p>
    <w:p w:rsidR="005D2DD6" w:rsidRPr="005D2DD6" w:rsidRDefault="005D2DD6" w:rsidP="005D2DD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«29. </w:t>
      </w:r>
      <w:r w:rsidRPr="005D2DD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случае если замечания, представленные уполномоченным органом в заключении об ОРВ, регулирующий орган считает необоснованными, регулирующий орган инициирует проведение дополнительных согласительных процедур, в порядке, установленном уполномоченным исполнительным органом государственной власти автономного округа на внедрение ОРВ в автономном округе.</w:t>
      </w:r>
    </w:p>
    <w:p w:rsidR="00CC1ACC" w:rsidRDefault="005D2DD6" w:rsidP="005D2DD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5D2DD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Решение, принятое по результатам урегулирования разногласий, является обязательным для исполнения</w:t>
      </w:r>
      <w:proofErr w:type="gramStart"/>
      <w:r w:rsidRPr="005D2DD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».</w:t>
      </w:r>
      <w:proofErr w:type="gramEnd"/>
    </w:p>
    <w:p w:rsidR="00876B10" w:rsidRDefault="00BA3B4B" w:rsidP="00A6451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876B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.1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7</w:t>
      </w:r>
      <w:r w:rsidR="00876B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 В пункте 33 слова «регулирующим органом» исключить.</w:t>
      </w:r>
    </w:p>
    <w:p w:rsidR="00876B10" w:rsidRDefault="00BA3B4B" w:rsidP="00A6451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876B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.1</w:t>
      </w:r>
      <w:r w:rsidR="00EC49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8</w:t>
      </w:r>
      <w:r w:rsidR="00876B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 В абзаце </w:t>
      </w:r>
      <w:r w:rsidR="000C7CC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первом</w:t>
      </w:r>
      <w:r w:rsidR="00876B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пункта 38 после слов «следующих решений» дополнить словами «в форме нормативного правового акта».</w:t>
      </w:r>
    </w:p>
    <w:p w:rsidR="001B5EAD" w:rsidRDefault="00BA3B4B" w:rsidP="001B5EAD">
      <w:pPr>
        <w:pStyle w:val="aa"/>
        <w:ind w:left="0"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3</w:t>
      </w:r>
      <w:r w:rsidR="00207F61">
        <w:rPr>
          <w:rFonts w:eastAsiaTheme="minorHAnsi"/>
          <w:bCs/>
          <w:szCs w:val="28"/>
          <w:lang w:eastAsia="en-US"/>
        </w:rPr>
        <w:t>.</w:t>
      </w:r>
      <w:r w:rsidR="00EC4905">
        <w:rPr>
          <w:rFonts w:eastAsiaTheme="minorHAnsi"/>
          <w:bCs/>
          <w:szCs w:val="28"/>
          <w:lang w:eastAsia="en-US"/>
        </w:rPr>
        <w:t>19</w:t>
      </w:r>
      <w:r w:rsidR="00207F61">
        <w:rPr>
          <w:rFonts w:eastAsiaTheme="minorHAnsi"/>
          <w:bCs/>
          <w:szCs w:val="28"/>
          <w:lang w:eastAsia="en-US"/>
        </w:rPr>
        <w:t>. </w:t>
      </w:r>
      <w:r w:rsidR="00F80E59">
        <w:rPr>
          <w:rFonts w:eastAsiaTheme="minorHAnsi"/>
          <w:bCs/>
          <w:szCs w:val="28"/>
          <w:lang w:eastAsia="en-US"/>
        </w:rPr>
        <w:t>П</w:t>
      </w:r>
      <w:r w:rsidR="00207F61">
        <w:rPr>
          <w:rFonts w:eastAsiaTheme="minorHAnsi"/>
          <w:bCs/>
          <w:szCs w:val="28"/>
          <w:lang w:eastAsia="en-US"/>
        </w:rPr>
        <w:t>ункт 39</w:t>
      </w:r>
      <w:r w:rsidR="00F80E59">
        <w:rPr>
          <w:rFonts w:eastAsiaTheme="minorHAnsi"/>
          <w:bCs/>
          <w:szCs w:val="28"/>
          <w:lang w:eastAsia="en-US"/>
        </w:rPr>
        <w:t xml:space="preserve"> изложить в следующей редакции</w:t>
      </w:r>
      <w:r w:rsidR="00207F61">
        <w:rPr>
          <w:rFonts w:eastAsiaTheme="minorHAnsi"/>
          <w:bCs/>
          <w:szCs w:val="28"/>
          <w:lang w:eastAsia="en-US"/>
        </w:rPr>
        <w:t>:</w:t>
      </w:r>
    </w:p>
    <w:p w:rsidR="00F80E59" w:rsidRDefault="009B4E0B" w:rsidP="001B5EAD">
      <w:pPr>
        <w:pStyle w:val="aa"/>
        <w:ind w:left="0"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  <w:r w:rsidRPr="009B4E0B">
        <w:rPr>
          <w:rFonts w:eastAsiaTheme="minorHAnsi"/>
          <w:bCs/>
          <w:szCs w:val="28"/>
          <w:lang w:eastAsia="en-US"/>
        </w:rPr>
        <w:t>39. Сведения о принятом нормативном правовом акте, указанном в пункте 38 настоящего Порядка, орган власти, осуществляющий экспертизу нормативных правовых актов, направляет в уполномоченный орган в течение 5 рабочих дней со дня его принятия</w:t>
      </w:r>
      <w:proofErr w:type="gramStart"/>
      <w:r w:rsidRPr="009B4E0B">
        <w:rPr>
          <w:rFonts w:eastAsiaTheme="minorHAnsi"/>
          <w:bCs/>
          <w:szCs w:val="28"/>
          <w:lang w:eastAsia="en-US"/>
        </w:rPr>
        <w:t>.</w:t>
      </w:r>
      <w:r>
        <w:rPr>
          <w:rFonts w:eastAsiaTheme="minorHAnsi"/>
          <w:bCs/>
          <w:szCs w:val="28"/>
          <w:lang w:eastAsia="en-US"/>
        </w:rPr>
        <w:t>».</w:t>
      </w:r>
      <w:proofErr w:type="gramEnd"/>
    </w:p>
    <w:p w:rsidR="00207F61" w:rsidRDefault="00BA3B4B" w:rsidP="001B5EAD">
      <w:pPr>
        <w:pStyle w:val="aa"/>
        <w:ind w:left="0"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3</w:t>
      </w:r>
      <w:r w:rsidR="00207F61">
        <w:rPr>
          <w:rFonts w:eastAsiaTheme="minorHAnsi"/>
          <w:bCs/>
          <w:szCs w:val="28"/>
          <w:lang w:eastAsia="en-US"/>
        </w:rPr>
        <w:t>.</w:t>
      </w:r>
      <w:r w:rsidR="00EC4905">
        <w:rPr>
          <w:rFonts w:eastAsiaTheme="minorHAnsi"/>
          <w:bCs/>
          <w:szCs w:val="28"/>
          <w:lang w:eastAsia="en-US"/>
        </w:rPr>
        <w:t>20</w:t>
      </w:r>
      <w:bookmarkStart w:id="0" w:name="_GoBack"/>
      <w:bookmarkEnd w:id="0"/>
      <w:r w:rsidR="00207F61">
        <w:rPr>
          <w:rFonts w:eastAsiaTheme="minorHAnsi"/>
          <w:bCs/>
          <w:szCs w:val="28"/>
          <w:lang w:eastAsia="en-US"/>
        </w:rPr>
        <w:t xml:space="preserve">. В абзаце </w:t>
      </w:r>
      <w:r w:rsidR="000C7CC1">
        <w:rPr>
          <w:rFonts w:eastAsiaTheme="minorHAnsi"/>
          <w:bCs/>
          <w:szCs w:val="28"/>
          <w:lang w:eastAsia="en-US"/>
        </w:rPr>
        <w:t>четвертом</w:t>
      </w:r>
      <w:r w:rsidR="00207F61">
        <w:rPr>
          <w:rFonts w:eastAsiaTheme="minorHAnsi"/>
          <w:bCs/>
          <w:szCs w:val="28"/>
          <w:lang w:eastAsia="en-US"/>
        </w:rPr>
        <w:t xml:space="preserve"> пункта 46 слова «публичного обсуждения» заменить словами «публичных консультаций».</w:t>
      </w:r>
    </w:p>
    <w:p w:rsidR="00BA7423" w:rsidRDefault="00BA7423" w:rsidP="00DD4603">
      <w:pPr>
        <w:shd w:val="clear" w:color="auto" w:fill="FFFFFF"/>
        <w:ind w:right="284"/>
        <w:rPr>
          <w:color w:val="000000"/>
          <w:spacing w:val="-2"/>
          <w:szCs w:val="28"/>
        </w:rPr>
      </w:pPr>
    </w:p>
    <w:p w:rsidR="008C45D4" w:rsidRDefault="008C45D4" w:rsidP="00DD4603">
      <w:pPr>
        <w:shd w:val="clear" w:color="auto" w:fill="FFFFFF"/>
        <w:ind w:right="284"/>
        <w:rPr>
          <w:color w:val="000000"/>
          <w:spacing w:val="-2"/>
          <w:szCs w:val="28"/>
        </w:rPr>
      </w:pPr>
    </w:p>
    <w:p w:rsidR="008C45D4" w:rsidRDefault="008C45D4" w:rsidP="00DD4603">
      <w:pPr>
        <w:shd w:val="clear" w:color="auto" w:fill="FFFFFF"/>
        <w:ind w:right="284"/>
        <w:rPr>
          <w:color w:val="000000"/>
          <w:spacing w:val="-2"/>
          <w:szCs w:val="28"/>
        </w:rPr>
      </w:pPr>
    </w:p>
    <w:p w:rsidR="008C45D4" w:rsidRDefault="008C45D4" w:rsidP="00DD4603">
      <w:pPr>
        <w:shd w:val="clear" w:color="auto" w:fill="FFFFFF"/>
        <w:ind w:right="284"/>
        <w:rPr>
          <w:color w:val="000000"/>
          <w:spacing w:val="-2"/>
          <w:szCs w:val="28"/>
        </w:rPr>
      </w:pPr>
    </w:p>
    <w:p w:rsidR="00106A88" w:rsidRDefault="00106A88" w:rsidP="00DD4603">
      <w:pPr>
        <w:shd w:val="clear" w:color="auto" w:fill="FFFFFF"/>
        <w:ind w:right="284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Губернатор Ханты-Мансийского</w:t>
      </w:r>
    </w:p>
    <w:p w:rsidR="00106A88" w:rsidRDefault="00EF5EEA" w:rsidP="008966C9">
      <w:pPr>
        <w:shd w:val="clear" w:color="auto" w:fill="FFFFFF"/>
        <w:tabs>
          <w:tab w:val="left" w:pos="9214"/>
        </w:tabs>
        <w:ind w:right="284"/>
        <w:jc w:val="both"/>
      </w:pPr>
      <w:r>
        <w:rPr>
          <w:color w:val="000000"/>
          <w:spacing w:val="-1"/>
          <w:szCs w:val="28"/>
        </w:rPr>
        <w:t xml:space="preserve">автономного округа – Югры                   </w:t>
      </w:r>
      <w:r w:rsidR="008966C9">
        <w:rPr>
          <w:color w:val="000000"/>
          <w:spacing w:val="-1"/>
          <w:szCs w:val="28"/>
        </w:rPr>
        <w:t xml:space="preserve">                        </w:t>
      </w:r>
      <w:r w:rsidR="00BC0104">
        <w:rPr>
          <w:color w:val="000000"/>
          <w:spacing w:val="-1"/>
          <w:szCs w:val="28"/>
        </w:rPr>
        <w:t xml:space="preserve"> </w:t>
      </w:r>
      <w:r w:rsidR="008966C9">
        <w:rPr>
          <w:color w:val="000000"/>
          <w:spacing w:val="-1"/>
          <w:szCs w:val="28"/>
        </w:rPr>
        <w:t xml:space="preserve">         </w:t>
      </w:r>
      <w:proofErr w:type="spellStart"/>
      <w:r w:rsidR="008966C9">
        <w:rPr>
          <w:color w:val="000000"/>
          <w:spacing w:val="-1"/>
          <w:szCs w:val="28"/>
        </w:rPr>
        <w:t>Н.В.</w:t>
      </w:r>
      <w:r w:rsidR="00106A88">
        <w:rPr>
          <w:color w:val="000000"/>
          <w:spacing w:val="-1"/>
          <w:szCs w:val="28"/>
        </w:rPr>
        <w:t>Комарова</w:t>
      </w:r>
      <w:proofErr w:type="spellEnd"/>
    </w:p>
    <w:sectPr w:rsidR="00106A88" w:rsidSect="000779C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8F" w:rsidRDefault="005D038F" w:rsidP="00135E4D">
      <w:r>
        <w:separator/>
      </w:r>
    </w:p>
  </w:endnote>
  <w:endnote w:type="continuationSeparator" w:id="0">
    <w:p w:rsidR="005D038F" w:rsidRDefault="005D038F" w:rsidP="0013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8F" w:rsidRDefault="005D038F" w:rsidP="00135E4D">
      <w:r>
        <w:separator/>
      </w:r>
    </w:p>
  </w:footnote>
  <w:footnote w:type="continuationSeparator" w:id="0">
    <w:p w:rsidR="005D038F" w:rsidRDefault="005D038F" w:rsidP="0013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55034"/>
      <w:docPartObj>
        <w:docPartGallery w:val="Page Numbers (Top of Page)"/>
        <w:docPartUnique/>
      </w:docPartObj>
    </w:sdtPr>
    <w:sdtEndPr/>
    <w:sdtContent>
      <w:p w:rsidR="005D038F" w:rsidRDefault="005D038F">
        <w:pPr>
          <w:pStyle w:val="a6"/>
          <w:jc w:val="center"/>
        </w:pPr>
        <w:r w:rsidRPr="00C04A3C">
          <w:rPr>
            <w:sz w:val="24"/>
            <w:szCs w:val="24"/>
          </w:rPr>
          <w:fldChar w:fldCharType="begin"/>
        </w:r>
        <w:r w:rsidRPr="00C04A3C">
          <w:rPr>
            <w:sz w:val="24"/>
            <w:szCs w:val="24"/>
          </w:rPr>
          <w:instrText>PAGE   \* MERGEFORMAT</w:instrText>
        </w:r>
        <w:r w:rsidRPr="00C04A3C">
          <w:rPr>
            <w:sz w:val="24"/>
            <w:szCs w:val="24"/>
          </w:rPr>
          <w:fldChar w:fldCharType="separate"/>
        </w:r>
        <w:r w:rsidR="00EC4905">
          <w:rPr>
            <w:noProof/>
            <w:sz w:val="24"/>
            <w:szCs w:val="24"/>
          </w:rPr>
          <w:t>5</w:t>
        </w:r>
        <w:r w:rsidRPr="00C04A3C">
          <w:rPr>
            <w:sz w:val="24"/>
            <w:szCs w:val="24"/>
          </w:rPr>
          <w:fldChar w:fldCharType="end"/>
        </w:r>
      </w:p>
    </w:sdtContent>
  </w:sdt>
  <w:p w:rsidR="005D038F" w:rsidRDefault="005D0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8BB03F5"/>
    <w:multiLevelType w:val="multilevel"/>
    <w:tmpl w:val="38128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3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4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7187D03"/>
    <w:multiLevelType w:val="hybridMultilevel"/>
    <w:tmpl w:val="3A20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5C80242"/>
    <w:multiLevelType w:val="multilevel"/>
    <w:tmpl w:val="A52E6C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D475E1"/>
    <w:multiLevelType w:val="hybridMultilevel"/>
    <w:tmpl w:val="89B20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34"/>
    <w:rsid w:val="000141C4"/>
    <w:rsid w:val="00022EF8"/>
    <w:rsid w:val="00036CB1"/>
    <w:rsid w:val="000437B0"/>
    <w:rsid w:val="0005762E"/>
    <w:rsid w:val="00061A25"/>
    <w:rsid w:val="00070B5C"/>
    <w:rsid w:val="000779C8"/>
    <w:rsid w:val="00083440"/>
    <w:rsid w:val="000901BE"/>
    <w:rsid w:val="000A25FC"/>
    <w:rsid w:val="000A7BD5"/>
    <w:rsid w:val="000B0001"/>
    <w:rsid w:val="000B0436"/>
    <w:rsid w:val="000B70AA"/>
    <w:rsid w:val="000C7CC1"/>
    <w:rsid w:val="000D152B"/>
    <w:rsid w:val="000D7F51"/>
    <w:rsid w:val="000E115A"/>
    <w:rsid w:val="00100496"/>
    <w:rsid w:val="0010129F"/>
    <w:rsid w:val="001063DA"/>
    <w:rsid w:val="00106A88"/>
    <w:rsid w:val="001122FA"/>
    <w:rsid w:val="00121D59"/>
    <w:rsid w:val="001272E9"/>
    <w:rsid w:val="00130E2E"/>
    <w:rsid w:val="00135E4D"/>
    <w:rsid w:val="0014454B"/>
    <w:rsid w:val="001800A7"/>
    <w:rsid w:val="00181661"/>
    <w:rsid w:val="00183886"/>
    <w:rsid w:val="00197694"/>
    <w:rsid w:val="001A7930"/>
    <w:rsid w:val="001B5EAD"/>
    <w:rsid w:val="001B7541"/>
    <w:rsid w:val="001C316E"/>
    <w:rsid w:val="001C47F5"/>
    <w:rsid w:val="001C4D45"/>
    <w:rsid w:val="001D0B91"/>
    <w:rsid w:val="001D468B"/>
    <w:rsid w:val="001F7A20"/>
    <w:rsid w:val="00201CDD"/>
    <w:rsid w:val="0020291F"/>
    <w:rsid w:val="00207F61"/>
    <w:rsid w:val="00212DCE"/>
    <w:rsid w:val="00217920"/>
    <w:rsid w:val="002206BF"/>
    <w:rsid w:val="0022586D"/>
    <w:rsid w:val="00234CC7"/>
    <w:rsid w:val="00255473"/>
    <w:rsid w:val="00267395"/>
    <w:rsid w:val="00271868"/>
    <w:rsid w:val="002775E6"/>
    <w:rsid w:val="002818E4"/>
    <w:rsid w:val="00282184"/>
    <w:rsid w:val="00282FA8"/>
    <w:rsid w:val="00285DA3"/>
    <w:rsid w:val="002A31C4"/>
    <w:rsid w:val="002C0DA4"/>
    <w:rsid w:val="002D3F89"/>
    <w:rsid w:val="002E200F"/>
    <w:rsid w:val="002F3823"/>
    <w:rsid w:val="00312A53"/>
    <w:rsid w:val="00324274"/>
    <w:rsid w:val="0033451F"/>
    <w:rsid w:val="00365300"/>
    <w:rsid w:val="003A1391"/>
    <w:rsid w:val="003B3EC5"/>
    <w:rsid w:val="003B7FBE"/>
    <w:rsid w:val="003E28BF"/>
    <w:rsid w:val="004170D7"/>
    <w:rsid w:val="0042007A"/>
    <w:rsid w:val="00431202"/>
    <w:rsid w:val="004349AC"/>
    <w:rsid w:val="00437CE6"/>
    <w:rsid w:val="00451188"/>
    <w:rsid w:val="004556A5"/>
    <w:rsid w:val="0045694D"/>
    <w:rsid w:val="00467EEE"/>
    <w:rsid w:val="004758E1"/>
    <w:rsid w:val="00486B60"/>
    <w:rsid w:val="00494958"/>
    <w:rsid w:val="004A0F9A"/>
    <w:rsid w:val="004A3BBA"/>
    <w:rsid w:val="004B7084"/>
    <w:rsid w:val="004C4822"/>
    <w:rsid w:val="004D79B5"/>
    <w:rsid w:val="004E01FF"/>
    <w:rsid w:val="004E095E"/>
    <w:rsid w:val="004E5880"/>
    <w:rsid w:val="004F7922"/>
    <w:rsid w:val="00502957"/>
    <w:rsid w:val="00510138"/>
    <w:rsid w:val="00510145"/>
    <w:rsid w:val="00522784"/>
    <w:rsid w:val="0054170D"/>
    <w:rsid w:val="00542555"/>
    <w:rsid w:val="00544D2F"/>
    <w:rsid w:val="00553468"/>
    <w:rsid w:val="00570C73"/>
    <w:rsid w:val="005829E0"/>
    <w:rsid w:val="00582B12"/>
    <w:rsid w:val="005C0609"/>
    <w:rsid w:val="005D038F"/>
    <w:rsid w:val="005D2DD6"/>
    <w:rsid w:val="005E54DA"/>
    <w:rsid w:val="00611C2F"/>
    <w:rsid w:val="00622BC8"/>
    <w:rsid w:val="00647E60"/>
    <w:rsid w:val="006511DD"/>
    <w:rsid w:val="006557E6"/>
    <w:rsid w:val="00665043"/>
    <w:rsid w:val="0066771F"/>
    <w:rsid w:val="00671E2A"/>
    <w:rsid w:val="006759F6"/>
    <w:rsid w:val="006761E7"/>
    <w:rsid w:val="0067787E"/>
    <w:rsid w:val="0068037D"/>
    <w:rsid w:val="00683D0F"/>
    <w:rsid w:val="00684B19"/>
    <w:rsid w:val="00687255"/>
    <w:rsid w:val="00697D4E"/>
    <w:rsid w:val="006A21CC"/>
    <w:rsid w:val="006A2B68"/>
    <w:rsid w:val="006A5F3D"/>
    <w:rsid w:val="006D377F"/>
    <w:rsid w:val="006E6B11"/>
    <w:rsid w:val="006F70DE"/>
    <w:rsid w:val="007116C6"/>
    <w:rsid w:val="007174AC"/>
    <w:rsid w:val="0072362F"/>
    <w:rsid w:val="00731EF7"/>
    <w:rsid w:val="00733144"/>
    <w:rsid w:val="00735BE4"/>
    <w:rsid w:val="007521A2"/>
    <w:rsid w:val="0075775B"/>
    <w:rsid w:val="007578DF"/>
    <w:rsid w:val="007746C6"/>
    <w:rsid w:val="0078570E"/>
    <w:rsid w:val="007860BF"/>
    <w:rsid w:val="007A33CE"/>
    <w:rsid w:val="007B343F"/>
    <w:rsid w:val="007C3E3A"/>
    <w:rsid w:val="007C67D5"/>
    <w:rsid w:val="007E696A"/>
    <w:rsid w:val="007E7117"/>
    <w:rsid w:val="007F2332"/>
    <w:rsid w:val="007F36FC"/>
    <w:rsid w:val="007F3FEE"/>
    <w:rsid w:val="007F609D"/>
    <w:rsid w:val="007F6AD7"/>
    <w:rsid w:val="007F7261"/>
    <w:rsid w:val="00817B07"/>
    <w:rsid w:val="00824CE2"/>
    <w:rsid w:val="0082559B"/>
    <w:rsid w:val="00833933"/>
    <w:rsid w:val="0084729E"/>
    <w:rsid w:val="008512D5"/>
    <w:rsid w:val="0085622E"/>
    <w:rsid w:val="008568ED"/>
    <w:rsid w:val="008578BE"/>
    <w:rsid w:val="00867F07"/>
    <w:rsid w:val="00876B10"/>
    <w:rsid w:val="00886CA5"/>
    <w:rsid w:val="00894B5C"/>
    <w:rsid w:val="00895E88"/>
    <w:rsid w:val="008962EE"/>
    <w:rsid w:val="008966C9"/>
    <w:rsid w:val="00896A1A"/>
    <w:rsid w:val="008A1843"/>
    <w:rsid w:val="008C208D"/>
    <w:rsid w:val="008C45D4"/>
    <w:rsid w:val="008C64CE"/>
    <w:rsid w:val="008D1DE5"/>
    <w:rsid w:val="008D2D33"/>
    <w:rsid w:val="009329A8"/>
    <w:rsid w:val="00945964"/>
    <w:rsid w:val="009476B5"/>
    <w:rsid w:val="00951C40"/>
    <w:rsid w:val="00951D58"/>
    <w:rsid w:val="009524B9"/>
    <w:rsid w:val="009555E4"/>
    <w:rsid w:val="009742B4"/>
    <w:rsid w:val="00975983"/>
    <w:rsid w:val="009956E9"/>
    <w:rsid w:val="009B4E0B"/>
    <w:rsid w:val="009B5195"/>
    <w:rsid w:val="009B5C00"/>
    <w:rsid w:val="009B6A93"/>
    <w:rsid w:val="009C3966"/>
    <w:rsid w:val="009C6D2B"/>
    <w:rsid w:val="009F3C12"/>
    <w:rsid w:val="00A17959"/>
    <w:rsid w:val="00A23CB2"/>
    <w:rsid w:val="00A30BF2"/>
    <w:rsid w:val="00A40746"/>
    <w:rsid w:val="00A64514"/>
    <w:rsid w:val="00A66878"/>
    <w:rsid w:val="00A87F70"/>
    <w:rsid w:val="00A9300A"/>
    <w:rsid w:val="00AA2C67"/>
    <w:rsid w:val="00AA64EF"/>
    <w:rsid w:val="00AB2FCD"/>
    <w:rsid w:val="00AD559A"/>
    <w:rsid w:val="00AE7423"/>
    <w:rsid w:val="00AE7EE0"/>
    <w:rsid w:val="00B14724"/>
    <w:rsid w:val="00B152EC"/>
    <w:rsid w:val="00B40A56"/>
    <w:rsid w:val="00B465D1"/>
    <w:rsid w:val="00B56C4A"/>
    <w:rsid w:val="00B60212"/>
    <w:rsid w:val="00B710D0"/>
    <w:rsid w:val="00B73AB7"/>
    <w:rsid w:val="00B80639"/>
    <w:rsid w:val="00B86AB0"/>
    <w:rsid w:val="00B91E4C"/>
    <w:rsid w:val="00B972D8"/>
    <w:rsid w:val="00BA15D9"/>
    <w:rsid w:val="00BA3B4B"/>
    <w:rsid w:val="00BA5FFE"/>
    <w:rsid w:val="00BA7423"/>
    <w:rsid w:val="00BC0104"/>
    <w:rsid w:val="00BC3A9E"/>
    <w:rsid w:val="00BF0869"/>
    <w:rsid w:val="00BF0B21"/>
    <w:rsid w:val="00BF1037"/>
    <w:rsid w:val="00BF1069"/>
    <w:rsid w:val="00C04A3C"/>
    <w:rsid w:val="00C06AFD"/>
    <w:rsid w:val="00C11DD0"/>
    <w:rsid w:val="00C138AD"/>
    <w:rsid w:val="00C21135"/>
    <w:rsid w:val="00C51C7B"/>
    <w:rsid w:val="00CB06DD"/>
    <w:rsid w:val="00CC03B2"/>
    <w:rsid w:val="00CC1ACC"/>
    <w:rsid w:val="00CD3AD7"/>
    <w:rsid w:val="00CE296B"/>
    <w:rsid w:val="00CE379F"/>
    <w:rsid w:val="00CF7601"/>
    <w:rsid w:val="00D04092"/>
    <w:rsid w:val="00D133CB"/>
    <w:rsid w:val="00D50104"/>
    <w:rsid w:val="00D515BB"/>
    <w:rsid w:val="00D51AD1"/>
    <w:rsid w:val="00D74323"/>
    <w:rsid w:val="00D76366"/>
    <w:rsid w:val="00D84879"/>
    <w:rsid w:val="00D93EA3"/>
    <w:rsid w:val="00D9715F"/>
    <w:rsid w:val="00D97757"/>
    <w:rsid w:val="00DA4005"/>
    <w:rsid w:val="00DA57C1"/>
    <w:rsid w:val="00DB04A2"/>
    <w:rsid w:val="00DB4340"/>
    <w:rsid w:val="00DC2142"/>
    <w:rsid w:val="00DC7823"/>
    <w:rsid w:val="00DD0259"/>
    <w:rsid w:val="00DD4603"/>
    <w:rsid w:val="00DE20C4"/>
    <w:rsid w:val="00DE4D90"/>
    <w:rsid w:val="00E022C8"/>
    <w:rsid w:val="00E16476"/>
    <w:rsid w:val="00E16B51"/>
    <w:rsid w:val="00E233A5"/>
    <w:rsid w:val="00E34F34"/>
    <w:rsid w:val="00E37891"/>
    <w:rsid w:val="00E51E3E"/>
    <w:rsid w:val="00E57224"/>
    <w:rsid w:val="00E74D36"/>
    <w:rsid w:val="00E80571"/>
    <w:rsid w:val="00E81034"/>
    <w:rsid w:val="00E81B40"/>
    <w:rsid w:val="00E829D1"/>
    <w:rsid w:val="00EB68B6"/>
    <w:rsid w:val="00EC4905"/>
    <w:rsid w:val="00ED7C3D"/>
    <w:rsid w:val="00EE7118"/>
    <w:rsid w:val="00EF33CA"/>
    <w:rsid w:val="00EF523A"/>
    <w:rsid w:val="00EF5EEA"/>
    <w:rsid w:val="00F06FA6"/>
    <w:rsid w:val="00F16811"/>
    <w:rsid w:val="00F365AC"/>
    <w:rsid w:val="00F42C63"/>
    <w:rsid w:val="00F56D13"/>
    <w:rsid w:val="00F665D0"/>
    <w:rsid w:val="00F73DBC"/>
    <w:rsid w:val="00F80E59"/>
    <w:rsid w:val="00F81B38"/>
    <w:rsid w:val="00F8435C"/>
    <w:rsid w:val="00F908EF"/>
    <w:rsid w:val="00F96241"/>
    <w:rsid w:val="00F964B9"/>
    <w:rsid w:val="00FE290D"/>
    <w:rsid w:val="00FE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40746"/>
    <w:rPr>
      <w:rFonts w:ascii="Arial" w:hAnsi="Arial" w:cs="Arial"/>
    </w:rPr>
  </w:style>
  <w:style w:type="paragraph" w:customStyle="1" w:styleId="ConsPlusNormal0">
    <w:name w:val="ConsPlusNormal"/>
    <w:link w:val="ConsPlusNormal"/>
    <w:rsid w:val="00A407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3D0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11DD0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7F6AD7"/>
    <w:rPr>
      <w:i/>
      <w:iCs/>
    </w:rPr>
  </w:style>
  <w:style w:type="paragraph" w:customStyle="1" w:styleId="ConsPlusTitle">
    <w:name w:val="ConsPlusTitle"/>
    <w:rsid w:val="00825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40746"/>
    <w:rPr>
      <w:rFonts w:ascii="Arial" w:hAnsi="Arial" w:cs="Arial"/>
    </w:rPr>
  </w:style>
  <w:style w:type="paragraph" w:customStyle="1" w:styleId="ConsPlusNormal0">
    <w:name w:val="ConsPlusNormal"/>
    <w:link w:val="ConsPlusNormal"/>
    <w:rsid w:val="00A407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3D0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11DD0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7F6AD7"/>
    <w:rPr>
      <w:i/>
      <w:iCs/>
    </w:rPr>
  </w:style>
  <w:style w:type="paragraph" w:customStyle="1" w:styleId="ConsPlusTitle">
    <w:name w:val="ConsPlusTitle"/>
    <w:rsid w:val="00825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57DD68B9DA11CFFB59B2877F6FE1780B445F649CF0DD958B6BE65F946A28139AT0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8227-6220-4D09-85D6-34BD4AA4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 Станислав Александрович</dc:creator>
  <cp:lastModifiedBy>Иванова Ирина Геннадьевна</cp:lastModifiedBy>
  <cp:revision>85</cp:revision>
  <cp:lastPrinted>2016-04-12T05:32:00Z</cp:lastPrinted>
  <dcterms:created xsi:type="dcterms:W3CDTF">2015-05-12T04:51:00Z</dcterms:created>
  <dcterms:modified xsi:type="dcterms:W3CDTF">2016-04-15T12:46:00Z</dcterms:modified>
</cp:coreProperties>
</file>