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4000000">
      <w:p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 24 апреля 2019 г. № </w:t>
      </w:r>
      <w:r>
        <w:rPr>
          <w:sz w:val="28"/>
        </w:rPr>
        <w:t>12974-СШ/Д26и</w:t>
      </w:r>
    </w:p>
    <w:p w14:paraId="05000000">
      <w:pPr>
        <w:ind/>
        <w:jc w:val="both"/>
        <w:rPr>
          <w:sz w:val="28"/>
        </w:rPr>
      </w:pPr>
    </w:p>
    <w:p w14:paraId="06000000">
      <w:pPr>
        <w:spacing w:line="360" w:lineRule="auto"/>
        <w:ind/>
        <w:jc w:val="center"/>
        <w:rPr>
          <w:sz w:val="28"/>
        </w:rPr>
      </w:pPr>
    </w:p>
    <w:p w14:paraId="07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ЗАКЛЮЧЕНИЕ</w:t>
      </w:r>
    </w:p>
    <w:p w14:paraId="08000000">
      <w:pPr>
        <w:ind w:firstLine="0" w:left="-567"/>
        <w:jc w:val="center"/>
        <w:rPr>
          <w:sz w:val="28"/>
        </w:rPr>
      </w:pPr>
      <w:r>
        <w:rPr>
          <w:sz w:val="28"/>
        </w:rPr>
        <w:t xml:space="preserve">об оценке регулирующего воздействия на проект </w:t>
      </w:r>
      <w:r>
        <w:rPr>
          <w:sz w:val="28"/>
        </w:rPr>
        <w:t xml:space="preserve">приказа Роспотребнадзора </w:t>
      </w:r>
      <w:r>
        <w:rPr>
          <w:sz w:val="28"/>
        </w:rPr>
        <w:br/>
      </w:r>
      <w:r>
        <w:rPr>
          <w:sz w:val="28"/>
        </w:rPr>
        <w:t>«</w:t>
      </w:r>
      <w:r>
        <w:rPr>
          <w:sz w:val="28"/>
        </w:rPr>
        <w:t>Об</w:t>
      </w:r>
      <w:r>
        <w:t xml:space="preserve"> </w:t>
      </w:r>
      <w:r>
        <w:rPr>
          <w:sz w:val="28"/>
        </w:rPr>
        <w:t>утве</w:t>
      </w:r>
      <w:r>
        <w:rPr>
          <w:sz w:val="28"/>
        </w:rPr>
        <w:t>рждении форм проверочных листов</w:t>
      </w:r>
      <w:r>
        <w:rPr>
          <w:sz w:val="28"/>
        </w:rPr>
        <w:t xml:space="preserve"> </w:t>
      </w:r>
      <w:r>
        <w:rPr>
          <w:sz w:val="28"/>
        </w:rPr>
        <w:t>(списков контрольных вопросов), используемых</w:t>
      </w:r>
      <w:r>
        <w:rPr>
          <w:sz w:val="28"/>
        </w:rPr>
        <w:t xml:space="preserve"> </w:t>
      </w:r>
      <w:r>
        <w:rPr>
          <w:sz w:val="28"/>
        </w:rPr>
        <w:t xml:space="preserve">должностными лицами территориальных органов Роспотребнадзора </w:t>
      </w:r>
      <w:r>
        <w:rPr>
          <w:sz w:val="28"/>
        </w:rPr>
        <w:br/>
      </w:r>
      <w:r>
        <w:rPr>
          <w:sz w:val="28"/>
        </w:rPr>
        <w:t xml:space="preserve">при проведении плановых проверок в рамках осуществления федерального </w:t>
      </w:r>
      <w:r>
        <w:rPr>
          <w:sz w:val="28"/>
        </w:rPr>
        <w:t xml:space="preserve"> г</w:t>
      </w:r>
      <w:r>
        <w:rPr>
          <w:sz w:val="28"/>
        </w:rPr>
        <w:t>осударственного</w:t>
      </w:r>
      <w:r>
        <w:rPr>
          <w:sz w:val="28"/>
        </w:rPr>
        <w:t xml:space="preserve"> </w:t>
      </w:r>
      <w:r>
        <w:rPr>
          <w:sz w:val="28"/>
        </w:rPr>
        <w:t>санитарно-эпидемиологического надзора</w:t>
      </w:r>
      <w:r>
        <w:rPr>
          <w:sz w:val="28"/>
        </w:rPr>
        <w:t>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экономического развития Российской Федерации </w:t>
      </w:r>
      <w:r>
        <w:rPr>
          <w:sz w:val="28"/>
        </w:rPr>
        <w:br/>
      </w:r>
      <w:r>
        <w:rPr>
          <w:sz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8"/>
        </w:rPr>
        <w:br/>
      </w:r>
      <w:r>
        <w:rPr>
          <w:sz w:val="28"/>
        </w:rPr>
        <w:t xml:space="preserve">от 17 декабря 2012 г. № 1318 (далее – Правила), рассмотрело проект </w:t>
      </w:r>
      <w:r>
        <w:rPr>
          <w:sz w:val="28"/>
        </w:rPr>
        <w:t>приказа Роспотребнадзора «</w:t>
      </w:r>
      <w:r>
        <w:rPr>
          <w:sz w:val="28"/>
        </w:rPr>
        <w:t>Об утверждении форм проверочных листов</w:t>
      </w:r>
      <w:r>
        <w:rPr>
          <w:sz w:val="28"/>
        </w:rPr>
        <w:t xml:space="preserve"> </w:t>
      </w:r>
      <w:r>
        <w:rPr>
          <w:sz w:val="28"/>
        </w:rPr>
        <w:t>(списков контрольных вопросов), используемых</w:t>
      </w:r>
      <w:r>
        <w:rPr>
          <w:sz w:val="28"/>
        </w:rPr>
        <w:t xml:space="preserve"> </w:t>
      </w:r>
      <w:r>
        <w:rPr>
          <w:sz w:val="28"/>
        </w:rPr>
        <w:t>должностными лицами территориальных органов Роспотребнадзора при проведении плановых проверок в рамках осуществления федерального государственного</w:t>
      </w:r>
      <w:r>
        <w:rPr>
          <w:sz w:val="28"/>
        </w:rPr>
        <w:t xml:space="preserve"> </w:t>
      </w:r>
      <w:r>
        <w:rPr>
          <w:sz w:val="28"/>
        </w:rPr>
        <w:t>санитарно-эпидемиологического надзора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 xml:space="preserve"> соответственно</w:t>
      </w:r>
      <w:r>
        <w:rPr>
          <w:sz w:val="28"/>
        </w:rPr>
        <w:t xml:space="preserve"> – проект акта), разработанный и направленный </w:t>
      </w:r>
      <w:r>
        <w:rPr>
          <w:sz w:val="28"/>
        </w:rPr>
        <w:br/>
      </w:r>
      <w:r>
        <w:rPr>
          <w:sz w:val="28"/>
        </w:rPr>
        <w:t xml:space="preserve">для подготовки настоящего заключения </w:t>
      </w:r>
      <w:r>
        <w:rPr>
          <w:sz w:val="28"/>
        </w:rPr>
        <w:t>Рос</w:t>
      </w:r>
      <w:r>
        <w:rPr>
          <w:sz w:val="28"/>
        </w:rPr>
        <w:t>потребнадзором</w:t>
      </w:r>
      <w:r>
        <w:rPr>
          <w:sz w:val="28"/>
        </w:rPr>
        <w:t xml:space="preserve"> (далее – разработчик),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и сообщает следующее.</w:t>
      </w:r>
    </w:p>
    <w:p w14:paraId="0C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рассмотрения проекта акта и сводного отчета установлено, </w:t>
      </w:r>
      <w:r>
        <w:rPr>
          <w:sz w:val="28"/>
        </w:rPr>
        <w:br/>
      </w:r>
      <w:r>
        <w:rPr>
          <w:sz w:val="28"/>
        </w:rPr>
        <w:t xml:space="preserve">что при подготовке проекта акта процедуры, предусмотренные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"consultantplus://offline/ref=CBA08EE99C2022DE71ADFECAE9577BE72075799551A3462E21629B24CE791004B53157828517DCA9T4fAP"</w:instrText>
      </w:r>
      <w:r>
        <w:rPr>
          <w:sz w:val="28"/>
        </w:rPr>
        <w:fldChar w:fldCharType="separate"/>
      </w:r>
      <w:r>
        <w:rPr>
          <w:sz w:val="28"/>
        </w:rPr>
        <w:t>пунктами 9</w:t>
      </w:r>
      <w:r>
        <w:rPr>
          <w:sz w:val="28"/>
        </w:rPr>
        <w:fldChar w:fldCharType="end"/>
      </w:r>
      <w:r>
        <w:rPr>
          <w:sz w:val="28"/>
        </w:rPr>
        <w:t xml:space="preserve"> –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"consultantplus://offline/ref=CBA08EE99C2022DE71ADFECAE9577BE72075799551A3462E21629B24CE791004B53157828517DDADT4fFP"</w:instrText>
      </w:r>
      <w:r>
        <w:rPr>
          <w:sz w:val="28"/>
        </w:rPr>
        <w:fldChar w:fldCharType="separate"/>
      </w:r>
      <w:r>
        <w:rPr>
          <w:sz w:val="28"/>
        </w:rPr>
        <w:t>23</w:t>
      </w:r>
      <w:r>
        <w:rPr>
          <w:sz w:val="28"/>
        </w:rPr>
        <w:fldChar w:fldCharType="end"/>
      </w:r>
      <w:r>
        <w:rPr>
          <w:sz w:val="28"/>
        </w:rPr>
        <w:t xml:space="preserve"> Правил, разработчиком соблюдены.</w:t>
      </w:r>
    </w:p>
    <w:p w14:paraId="0D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</w:t>
      </w:r>
      <w:r>
        <w:rPr>
          <w:sz w:val="28"/>
        </w:rPr>
        <w:t xml:space="preserve"> </w:t>
      </w:r>
      <w:r>
        <w:rPr>
          <w:sz w:val="28"/>
        </w:rPr>
        <w:t>02/0</w:t>
      </w:r>
      <w:r>
        <w:rPr>
          <w:sz w:val="28"/>
        </w:rPr>
        <w:t>8/09</w:t>
      </w:r>
      <w:r>
        <w:rPr>
          <w:sz w:val="28"/>
        </w:rPr>
        <w:t>-1</w:t>
      </w:r>
      <w:r>
        <w:rPr>
          <w:sz w:val="28"/>
        </w:rPr>
        <w:t>8</w:t>
      </w:r>
      <w:r>
        <w:rPr>
          <w:sz w:val="28"/>
        </w:rPr>
        <w:t>/000</w:t>
      </w:r>
      <w:r>
        <w:rPr>
          <w:sz w:val="28"/>
        </w:rPr>
        <w:t>83629)</w:t>
      </w:r>
      <w:r>
        <w:rPr>
          <w:sz w:val="28"/>
        </w:rPr>
        <w:t>.</w:t>
      </w:r>
    </w:p>
    <w:p w14:paraId="0E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Разработчиком проведены публичные обсуждения проекта акта и сводного отчета в срок с </w:t>
      </w:r>
      <w:r>
        <w:rPr>
          <w:sz w:val="28"/>
        </w:rPr>
        <w:t>4</w:t>
      </w:r>
      <w:r>
        <w:rPr>
          <w:sz w:val="28"/>
        </w:rPr>
        <w:t xml:space="preserve"> по 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 xml:space="preserve"> года.</w:t>
      </w:r>
    </w:p>
    <w:p w14:paraId="0F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Согласно данным сводного отчета в рамках обсуждения проекта акта</w:t>
      </w:r>
      <w:r>
        <w:rPr>
          <w:sz w:val="28"/>
        </w:rPr>
        <w:br/>
      </w:r>
      <w:r>
        <w:rPr>
          <w:sz w:val="28"/>
        </w:rPr>
        <w:t xml:space="preserve">и сводного отчета </w:t>
      </w:r>
      <w:r>
        <w:rPr>
          <w:sz w:val="28"/>
        </w:rPr>
        <w:t>замечания и предложения не поступали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0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Проект акта направлен разработчиком для подготовки настоящего заключения впервые.</w:t>
      </w:r>
    </w:p>
    <w:p w14:paraId="11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данным</w:t>
      </w:r>
      <w:r>
        <w:rPr>
          <w:sz w:val="28"/>
        </w:rPr>
        <w:t xml:space="preserve"> </w:t>
      </w:r>
      <w:r>
        <w:rPr>
          <w:sz w:val="28"/>
        </w:rPr>
        <w:t>сводн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проект акта </w:t>
      </w:r>
      <w:r>
        <w:rPr>
          <w:sz w:val="28"/>
        </w:rPr>
        <w:t>разработан</w:t>
      </w:r>
      <w:r>
        <w:rPr>
          <w:sz w:val="28"/>
        </w:rPr>
        <w:t xml:space="preserve"> </w:t>
      </w:r>
      <w:r>
        <w:rPr>
          <w:sz w:val="28"/>
        </w:rPr>
        <w:t xml:space="preserve">на основании </w:t>
      </w:r>
      <w:r>
        <w:rPr>
          <w:sz w:val="28"/>
        </w:rPr>
        <w:br/>
      </w:r>
      <w:r>
        <w:rPr>
          <w:sz w:val="28"/>
        </w:rPr>
        <w:t>части</w:t>
      </w:r>
      <w:r>
        <w:rPr>
          <w:sz w:val="28"/>
        </w:rPr>
        <w:t xml:space="preserve"> 11.3 статьи</w:t>
      </w:r>
      <w:r>
        <w:rPr>
          <w:sz w:val="28"/>
        </w:rPr>
        <w:t xml:space="preserve"> 9 Федерального закона от 26 декабря </w:t>
      </w:r>
      <w:r>
        <w:rPr>
          <w:sz w:val="28"/>
        </w:rPr>
        <w:t>2008</w:t>
      </w:r>
      <w:r>
        <w:rPr>
          <w:sz w:val="28"/>
        </w:rPr>
        <w:t xml:space="preserve"> г.</w:t>
      </w:r>
      <w:r>
        <w:rPr>
          <w:sz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8"/>
        </w:rPr>
        <w:t>) и муниципального контроля», пункта</w:t>
      </w:r>
      <w:r>
        <w:rPr>
          <w:sz w:val="28"/>
        </w:rPr>
        <w:t xml:space="preserve"> 27 Положения о федеральном государственном санитарно-эпидемиологическом надзоре, утвержденного постановлением Правите</w:t>
      </w:r>
      <w:r>
        <w:rPr>
          <w:sz w:val="28"/>
        </w:rPr>
        <w:t xml:space="preserve">льства Российской Федерации 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5</w:t>
      </w:r>
      <w:r>
        <w:rPr>
          <w:sz w:val="28"/>
        </w:rPr>
        <w:t xml:space="preserve"> июня </w:t>
      </w:r>
      <w:r>
        <w:rPr>
          <w:sz w:val="28"/>
        </w:rPr>
        <w:t>2013</w:t>
      </w:r>
      <w:r>
        <w:rPr>
          <w:sz w:val="28"/>
        </w:rPr>
        <w:t xml:space="preserve"> г.</w:t>
      </w:r>
      <w:r>
        <w:rPr>
          <w:sz w:val="28"/>
        </w:rPr>
        <w:t xml:space="preserve"> № 476</w:t>
      </w:r>
      <w:r>
        <w:rPr>
          <w:sz w:val="28"/>
        </w:rPr>
        <w:t>.</w:t>
      </w:r>
    </w:p>
    <w:p w14:paraId="12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Ц</w:t>
      </w:r>
      <w:r>
        <w:rPr>
          <w:sz w:val="28"/>
        </w:rPr>
        <w:t>елью</w:t>
      </w:r>
      <w:r>
        <w:rPr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а</w:t>
      </w:r>
      <w:r>
        <w:rPr>
          <w:sz w:val="28"/>
        </w:rPr>
        <w:t xml:space="preserve"> акта,</w:t>
      </w:r>
      <w:r>
        <w:rPr>
          <w:sz w:val="28"/>
        </w:rPr>
        <w:t xml:space="preserve"> </w:t>
      </w:r>
      <w:r>
        <w:rPr>
          <w:sz w:val="28"/>
        </w:rPr>
        <w:t>согласно данным разработчика,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введение</w:t>
      </w:r>
      <w:r>
        <w:rPr>
          <w:sz w:val="28"/>
        </w:rPr>
        <w:t xml:space="preserve"> </w:t>
      </w:r>
      <w:r>
        <w:rPr>
          <w:sz w:val="28"/>
        </w:rPr>
        <w:t>проверочных листов п</w:t>
      </w:r>
      <w:r>
        <w:rPr>
          <w:sz w:val="28"/>
        </w:rPr>
        <w:t>ри проведении планов</w:t>
      </w:r>
      <w:r>
        <w:rPr>
          <w:sz w:val="28"/>
        </w:rPr>
        <w:t>ых</w:t>
      </w:r>
      <w:r>
        <w:rPr>
          <w:sz w:val="28"/>
        </w:rPr>
        <w:t xml:space="preserve"> провер</w:t>
      </w:r>
      <w:r>
        <w:rPr>
          <w:sz w:val="28"/>
        </w:rPr>
        <w:t>ок</w:t>
      </w:r>
      <w:r>
        <w:rPr>
          <w:sz w:val="28"/>
        </w:rPr>
        <w:t xml:space="preserve"> </w:t>
      </w:r>
      <w:r>
        <w:rPr>
          <w:sz w:val="28"/>
        </w:rPr>
        <w:t>должностными лицами Федеральной службы по надзору в сфере защиты прав потре</w:t>
      </w:r>
      <w:r>
        <w:rPr>
          <w:sz w:val="28"/>
        </w:rPr>
        <w:t xml:space="preserve">бителей и благополучия человека </w:t>
      </w:r>
      <w:r>
        <w:rPr>
          <w:sz w:val="28"/>
        </w:rPr>
        <w:t>отдельных юридических лиц</w:t>
      </w:r>
      <w:r>
        <w:rPr>
          <w:sz w:val="28"/>
        </w:rPr>
        <w:t xml:space="preserve"> </w:t>
      </w:r>
      <w:r>
        <w:rPr>
          <w:sz w:val="28"/>
        </w:rPr>
        <w:t>и индивидуальных предпринимателей.</w:t>
      </w:r>
    </w:p>
    <w:p w14:paraId="13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Проект акта предусматривает введение форм проверочных листов (списков контрольных вопросов)</w:t>
      </w:r>
      <w:r>
        <w:rPr>
          <w:sz w:val="28"/>
        </w:rPr>
        <w:t xml:space="preserve">, используемых </w:t>
      </w:r>
      <w:r>
        <w:rPr>
          <w:sz w:val="28"/>
        </w:rPr>
        <w:t xml:space="preserve">должностными лицами территориальных органов Роспотребнадзора в рамках осуществления федерального государственного санитарно-эпидемиологического надзора за соблюдением обязательных требований </w:t>
      </w:r>
      <w:r>
        <w:rPr>
          <w:sz w:val="28"/>
        </w:rPr>
        <w:t>п</w:t>
      </w:r>
      <w:r>
        <w:rPr>
          <w:sz w:val="28"/>
        </w:rPr>
        <w:t>ри проведении плановой проверки</w:t>
      </w:r>
      <w:r>
        <w:rPr>
          <w:sz w:val="28"/>
        </w:rPr>
        <w:t xml:space="preserve"> </w:t>
      </w:r>
      <w:r>
        <w:rPr>
          <w:sz w:val="28"/>
        </w:rPr>
        <w:t>в детских лагерях палаточного типа (далее – проверочны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лист</w:t>
      </w:r>
      <w:r>
        <w:rPr>
          <w:sz w:val="28"/>
        </w:rPr>
        <w:t xml:space="preserve"> для ЛПТ) </w:t>
      </w:r>
      <w:r>
        <w:rPr>
          <w:sz w:val="28"/>
        </w:rPr>
        <w:t xml:space="preserve">и </w:t>
      </w:r>
      <w:r>
        <w:rPr>
          <w:sz w:val="28"/>
        </w:rPr>
        <w:t>в дошкольных образовательных организациях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(далее –</w:t>
      </w:r>
      <w:r>
        <w:rPr>
          <w:sz w:val="28"/>
        </w:rPr>
        <w:t xml:space="preserve"> проверочный</w:t>
      </w:r>
      <w:r>
        <w:rPr>
          <w:sz w:val="28"/>
        </w:rPr>
        <w:t xml:space="preserve"> лист для ДОО)</w:t>
      </w:r>
      <w:r>
        <w:rPr>
          <w:sz w:val="28"/>
        </w:rPr>
        <w:t xml:space="preserve">. </w:t>
      </w:r>
    </w:p>
    <w:p w14:paraId="14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рассмотрения проекта акта Минэкономразвития России </w:t>
      </w:r>
      <w:r>
        <w:rPr>
          <w:sz w:val="28"/>
        </w:rPr>
        <w:t>были выявлены следующие замечания</w:t>
      </w:r>
      <w:r>
        <w:rPr>
          <w:sz w:val="28"/>
        </w:rPr>
        <w:t>.</w:t>
      </w:r>
    </w:p>
    <w:p w14:paraId="15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 В пункте 9.40 проверочного листа для ЛПТ содержится </w:t>
      </w:r>
      <w:r>
        <w:rPr>
          <w:sz w:val="28"/>
        </w:rPr>
        <w:t xml:space="preserve">следующий вопрос: </w:t>
      </w:r>
      <w:r>
        <w:rPr>
          <w:sz w:val="28"/>
        </w:rPr>
        <w:t>«</w:t>
      </w:r>
      <w:r>
        <w:rPr>
          <w:sz w:val="28"/>
        </w:rPr>
        <w:t xml:space="preserve">Соответствуют ли результаты лабораторных исследований пищевой продукции санитарно-эпидемиологическим требованиям?». </w:t>
      </w:r>
      <w:r>
        <w:rPr>
          <w:sz w:val="28"/>
        </w:rPr>
        <w:t>В качестве положений</w:t>
      </w:r>
      <w:r>
        <w:rPr>
          <w:sz w:val="28"/>
        </w:rPr>
        <w:t xml:space="preserve"> </w:t>
      </w:r>
      <w:r>
        <w:rPr>
          <w:sz w:val="28"/>
        </w:rPr>
        <w:t xml:space="preserve">нормативных правовых актов, которыми установлены обязательные требования, предусмотрены отсылки </w:t>
      </w:r>
      <w:r>
        <w:rPr>
          <w:sz w:val="28"/>
        </w:rPr>
        <w:t>на</w:t>
      </w:r>
      <w:r>
        <w:rPr>
          <w:sz w:val="28"/>
        </w:rPr>
        <w:t xml:space="preserve"> следующие</w:t>
      </w:r>
      <w:r>
        <w:rPr>
          <w:sz w:val="28"/>
        </w:rPr>
        <w:t xml:space="preserve"> </w:t>
      </w:r>
      <w:r>
        <w:rPr>
          <w:sz w:val="28"/>
        </w:rPr>
        <w:t xml:space="preserve">положения технических регламентов Таможенного союза (далее – ТР ТС): </w:t>
      </w:r>
      <w:r>
        <w:rPr>
          <w:sz w:val="28"/>
        </w:rPr>
        <w:t>статьи 7, 8 ТР ТС 021/2011 «О безопасности пищевой продукции»</w:t>
      </w:r>
      <w:r>
        <w:rPr>
          <w:sz w:val="28"/>
        </w:rPr>
        <w:t xml:space="preserve">, </w:t>
      </w:r>
      <w:r>
        <w:rPr>
          <w:sz w:val="28"/>
        </w:rPr>
        <w:t>стать</w:t>
      </w:r>
      <w:r>
        <w:rPr>
          <w:sz w:val="28"/>
        </w:rPr>
        <w:t>я</w:t>
      </w:r>
      <w:r>
        <w:rPr>
          <w:sz w:val="28"/>
        </w:rPr>
        <w:t xml:space="preserve"> 5 ТР ТС 023/2011 «Технический регламент на соковую продукцию из фруктов и овощей»</w:t>
      </w:r>
      <w:r>
        <w:rPr>
          <w:sz w:val="28"/>
        </w:rPr>
        <w:t xml:space="preserve">,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4 ТР ТС 024/2011 «Технический регламент </w:t>
      </w:r>
      <w:r>
        <w:rPr>
          <w:sz w:val="28"/>
        </w:rPr>
        <w:br/>
      </w:r>
      <w:r>
        <w:rPr>
          <w:sz w:val="28"/>
        </w:rPr>
        <w:t>на масложировую продукцию»</w:t>
      </w:r>
      <w:r>
        <w:rPr>
          <w:sz w:val="28"/>
        </w:rPr>
        <w:t xml:space="preserve">,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VII ТР ТС 033/2013 «О безопасности молока </w:t>
      </w:r>
      <w:r>
        <w:rPr>
          <w:sz w:val="28"/>
        </w:rPr>
        <w:br/>
      </w:r>
      <w:r>
        <w:rPr>
          <w:sz w:val="28"/>
        </w:rPr>
        <w:t>и молочной продукции»</w:t>
      </w:r>
      <w:r>
        <w:rPr>
          <w:sz w:val="28"/>
        </w:rPr>
        <w:t xml:space="preserve">,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V ТР ТС 034/2013 «О безопасности мяса и мясной продукции»</w:t>
      </w:r>
      <w:r>
        <w:t xml:space="preserve">, </w:t>
      </w:r>
      <w:r>
        <w:rPr>
          <w:sz w:val="28"/>
        </w:rPr>
        <w:t>стать</w:t>
      </w:r>
      <w:r>
        <w:rPr>
          <w:sz w:val="28"/>
        </w:rPr>
        <w:t>я</w:t>
      </w:r>
      <w:r>
        <w:rPr>
          <w:sz w:val="28"/>
        </w:rPr>
        <w:t xml:space="preserve"> 4 ТР ТС 015/2011 «О безопасности зерна»</w:t>
      </w:r>
      <w:r>
        <w:t>,</w:t>
      </w:r>
      <w:r>
        <w:rPr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V ТР ЕАЭС 040/2016 «О безопасности рыбной продукции»</w:t>
      </w:r>
      <w:r>
        <w:rPr>
          <w:sz w:val="28"/>
        </w:rPr>
        <w:t>.</w:t>
      </w:r>
    </w:p>
    <w:p w14:paraId="16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Обращаем внимание, что у</w:t>
      </w:r>
      <w:r>
        <w:rPr>
          <w:sz w:val="28"/>
        </w:rPr>
        <w:t>казанными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ехническими регламентами</w:t>
      </w:r>
      <w:r>
        <w:rPr>
          <w:sz w:val="28"/>
        </w:rPr>
        <w:t xml:space="preserve"> установлены обязательные требования безопасности различных видов пищевой продукции, при соответствии которым она может быть выпущена в обращение </w:t>
      </w:r>
      <w:r>
        <w:rPr>
          <w:sz w:val="28"/>
        </w:rPr>
        <w:br/>
      </w:r>
      <w:r>
        <w:rPr>
          <w:sz w:val="28"/>
        </w:rPr>
        <w:t xml:space="preserve">на рынке. </w:t>
      </w:r>
    </w:p>
    <w:p w14:paraId="17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Обращаем внимание разработчика</w:t>
      </w:r>
      <w:r>
        <w:rPr>
          <w:sz w:val="28"/>
        </w:rPr>
        <w:t>, что обязательность соответстви</w:t>
      </w:r>
      <w:r>
        <w:rPr>
          <w:sz w:val="28"/>
        </w:rPr>
        <w:t>я пищевой продукции санитарно-</w:t>
      </w:r>
      <w:r>
        <w:rPr>
          <w:sz w:val="28"/>
        </w:rPr>
        <w:t xml:space="preserve">эпидемиологическим требованиям предусмотрена пунктом 2 статьи 15 </w:t>
      </w:r>
      <w:r>
        <w:rPr>
          <w:sz w:val="28"/>
        </w:rPr>
        <w:t>Федерального закона от 30</w:t>
      </w:r>
      <w:r>
        <w:rPr>
          <w:sz w:val="28"/>
        </w:rPr>
        <w:t xml:space="preserve"> марта </w:t>
      </w:r>
      <w:r>
        <w:rPr>
          <w:sz w:val="28"/>
        </w:rPr>
        <w:t xml:space="preserve">1999 </w:t>
      </w:r>
      <w:r>
        <w:rPr>
          <w:sz w:val="28"/>
        </w:rPr>
        <w:t xml:space="preserve">г. </w:t>
      </w:r>
      <w:r>
        <w:rPr>
          <w:sz w:val="28"/>
        </w:rPr>
        <w:t>№ 52-ФЗ «О санитарно-эпидемиологическом благополучии населения»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анитарно-</w:t>
      </w:r>
      <w:r>
        <w:rPr>
          <w:sz w:val="28"/>
        </w:rPr>
        <w:t>эпидемиологические требования</w:t>
      </w:r>
      <w:r>
        <w:rPr>
          <w:sz w:val="28"/>
        </w:rPr>
        <w:t xml:space="preserve"> к различным видам продукции установлены </w:t>
      </w:r>
      <w:r>
        <w:rPr>
          <w:sz w:val="28"/>
        </w:rPr>
        <w:t>нормативами, санитарны</w:t>
      </w:r>
      <w:r>
        <w:rPr>
          <w:sz w:val="28"/>
        </w:rPr>
        <w:t>ми</w:t>
      </w:r>
      <w:r>
        <w:rPr>
          <w:sz w:val="28"/>
        </w:rPr>
        <w:t xml:space="preserve"> правилами и нормами</w:t>
      </w:r>
      <w:r>
        <w:rPr>
          <w:sz w:val="28"/>
        </w:rPr>
        <w:t>, методическими рекомендациями</w:t>
      </w:r>
      <w:r>
        <w:rPr>
          <w:sz w:val="28"/>
        </w:rPr>
        <w:t>.</w:t>
      </w:r>
    </w:p>
    <w:p w14:paraId="18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Так, например, </w:t>
      </w:r>
      <w:r>
        <w:rPr>
          <w:sz w:val="28"/>
        </w:rPr>
        <w:t>гигиенические требо</w:t>
      </w:r>
      <w:r>
        <w:rPr>
          <w:sz w:val="28"/>
        </w:rPr>
        <w:t xml:space="preserve">вания к срокам годности и условиям хранения пищевых продуктов в целях обеспечения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"consultantplus://offline/ref=C0BB6A7D0C14CDB5B999D532BC0E0BFB6F679AB57A66C76E423A23991D1191207D90BA1CE0187F85C9BAFC55E595F52E1E584FACE6876B89X8f6N"</w:instrText>
      </w:r>
      <w:r>
        <w:rPr>
          <w:sz w:val="28"/>
        </w:rPr>
        <w:fldChar w:fldCharType="separate"/>
      </w:r>
      <w:r>
        <w:rPr>
          <w:sz w:val="28"/>
        </w:rPr>
        <w:t>безопасности и пищевой ценности</w:t>
      </w:r>
      <w:r>
        <w:rPr>
          <w:sz w:val="28"/>
        </w:rPr>
        <w:fldChar w:fldCharType="end"/>
      </w:r>
      <w:r>
        <w:rPr>
          <w:sz w:val="28"/>
        </w:rPr>
        <w:t xml:space="preserve"> пищевых продуктов в процессе производства, хранения, транспортировки и оборота, а также при их разработ</w:t>
      </w:r>
      <w:r>
        <w:rPr>
          <w:sz w:val="28"/>
        </w:rPr>
        <w:t xml:space="preserve">ке и постановке на производство установлены </w:t>
      </w:r>
      <w:r>
        <w:rPr>
          <w:sz w:val="28"/>
        </w:rPr>
        <w:t>СанПиН 2.3.2.1324-03</w:t>
      </w:r>
      <w:r>
        <w:rPr>
          <w:sz w:val="28"/>
        </w:rPr>
        <w:t xml:space="preserve"> «</w:t>
      </w:r>
      <w:r>
        <w:rPr>
          <w:sz w:val="28"/>
        </w:rPr>
        <w:t>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</w:t>
      </w:r>
      <w:r>
        <w:rPr>
          <w:sz w:val="28"/>
        </w:rPr>
        <w:t>»,</w:t>
      </w:r>
      <w:r>
        <w:rPr>
          <w:sz w:val="28"/>
        </w:rPr>
        <w:t xml:space="preserve"> утвержденны</w:t>
      </w:r>
      <w:r>
        <w:rPr>
          <w:sz w:val="28"/>
        </w:rPr>
        <w:t>ми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постановлением Главного государственного санитарного врача </w:t>
      </w:r>
      <w:r>
        <w:rPr>
          <w:sz w:val="28"/>
        </w:rPr>
        <w:t xml:space="preserve">Российской Федерации </w:t>
      </w:r>
      <w:r>
        <w:rPr>
          <w:sz w:val="28"/>
        </w:rPr>
        <w:t xml:space="preserve">от 22 мая 2003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№ 98</w:t>
      </w:r>
      <w:r>
        <w:rPr>
          <w:sz w:val="28"/>
        </w:rPr>
        <w:t>.</w:t>
      </w:r>
    </w:p>
    <w:p w14:paraId="19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Таким образом, </w:t>
      </w:r>
      <w:r>
        <w:rPr>
          <w:sz w:val="28"/>
        </w:rPr>
        <w:t xml:space="preserve">в пункте 9.40 проверочного листа для ЛПТ </w:t>
      </w:r>
      <w:r>
        <w:rPr>
          <w:sz w:val="28"/>
        </w:rPr>
        <w:t xml:space="preserve">представляется целесообразным указать </w:t>
      </w:r>
      <w:r>
        <w:rPr>
          <w:sz w:val="28"/>
        </w:rPr>
        <w:t>корректные</w:t>
      </w:r>
      <w:r>
        <w:rPr>
          <w:sz w:val="28"/>
        </w:rPr>
        <w:t xml:space="preserve"> реквизиты</w:t>
      </w:r>
      <w:r>
        <w:rPr>
          <w:sz w:val="28"/>
        </w:rPr>
        <w:t xml:space="preserve"> нормативных правовых актов, которыми установлены обязательные требовани</w:t>
      </w:r>
      <w:r>
        <w:rPr>
          <w:sz w:val="28"/>
        </w:rPr>
        <w:t>я,</w:t>
      </w:r>
      <w:r>
        <w:rPr>
          <w:sz w:val="28"/>
        </w:rPr>
        <w:t xml:space="preserve"> на соответствие которым может быть осуществлена </w:t>
      </w:r>
      <w:r>
        <w:rPr>
          <w:sz w:val="28"/>
        </w:rPr>
        <w:t>проверка «результатов лабораторных исследований пищевой продукции»</w:t>
      </w:r>
      <w:r>
        <w:rPr>
          <w:sz w:val="28"/>
        </w:rPr>
        <w:t>.</w:t>
      </w:r>
    </w:p>
    <w:p w14:paraId="1A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Аналогичные замечания относятся к пункту 13.1 проекта проверочного листа </w:t>
      </w:r>
      <w:r>
        <w:rPr>
          <w:sz w:val="28"/>
        </w:rPr>
        <w:br/>
      </w:r>
      <w:r>
        <w:rPr>
          <w:sz w:val="28"/>
        </w:rPr>
        <w:t>для ДОО.</w:t>
      </w:r>
    </w:p>
    <w:p w14:paraId="1B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Пунктом 9.41 проекта </w:t>
      </w:r>
      <w:r>
        <w:rPr>
          <w:sz w:val="28"/>
        </w:rPr>
        <w:t>п</w:t>
      </w:r>
      <w:r>
        <w:rPr>
          <w:sz w:val="28"/>
        </w:rPr>
        <w:t>роверочн</w:t>
      </w:r>
      <w:r>
        <w:rPr>
          <w:sz w:val="28"/>
        </w:rPr>
        <w:t>ого</w:t>
      </w:r>
      <w:r>
        <w:rPr>
          <w:sz w:val="28"/>
        </w:rPr>
        <w:t xml:space="preserve"> лист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для ЛПТ </w:t>
      </w:r>
      <w:r>
        <w:rPr>
          <w:sz w:val="28"/>
        </w:rPr>
        <w:t>предусмотрен</w:t>
      </w:r>
      <w:r>
        <w:rPr>
          <w:sz w:val="28"/>
        </w:rPr>
        <w:t>а оценка</w:t>
      </w:r>
      <w:r>
        <w:rPr>
          <w:sz w:val="28"/>
        </w:rPr>
        <w:t xml:space="preserve"> соблюдени</w:t>
      </w:r>
      <w:r>
        <w:rPr>
          <w:sz w:val="28"/>
        </w:rPr>
        <w:t>я</w:t>
      </w:r>
      <w:r>
        <w:rPr>
          <w:sz w:val="28"/>
        </w:rPr>
        <w:t xml:space="preserve"> требования о наличии сопроводительной документации на </w:t>
      </w:r>
      <w:r>
        <w:rPr>
          <w:sz w:val="28"/>
        </w:rPr>
        <w:t>пищевую продукцию, находящуюся в обращении, в том числе продовольственно</w:t>
      </w:r>
      <w:r>
        <w:rPr>
          <w:sz w:val="28"/>
        </w:rPr>
        <w:t>е</w:t>
      </w:r>
      <w:r>
        <w:rPr>
          <w:sz w:val="28"/>
        </w:rPr>
        <w:t xml:space="preserve"> (пищево</w:t>
      </w:r>
      <w:r>
        <w:rPr>
          <w:sz w:val="28"/>
        </w:rPr>
        <w:t>е</w:t>
      </w:r>
      <w:r>
        <w:rPr>
          <w:sz w:val="28"/>
        </w:rPr>
        <w:t>) сырь</w:t>
      </w:r>
      <w:r>
        <w:rPr>
          <w:sz w:val="28"/>
        </w:rPr>
        <w:t>е</w:t>
      </w:r>
      <w:r>
        <w:rPr>
          <w:sz w:val="28"/>
        </w:rPr>
        <w:t>, на этапе поступления на пище</w:t>
      </w:r>
      <w:r>
        <w:rPr>
          <w:sz w:val="28"/>
        </w:rPr>
        <w:t>блок, обеспечивающей прос</w:t>
      </w:r>
      <w:r>
        <w:rPr>
          <w:sz w:val="28"/>
        </w:rPr>
        <w:t xml:space="preserve">леживаемость данной продукции. </w:t>
      </w:r>
      <w:r>
        <w:rPr>
          <w:sz w:val="28"/>
        </w:rPr>
        <w:t>В качестве положений</w:t>
      </w:r>
      <w:r>
        <w:rPr>
          <w:sz w:val="28"/>
        </w:rPr>
        <w:t xml:space="preserve"> </w:t>
      </w:r>
      <w:r>
        <w:rPr>
          <w:sz w:val="28"/>
        </w:rPr>
        <w:t xml:space="preserve">нормативных правовых актов, которыми установлены обязательные требования, </w:t>
      </w:r>
      <w:r>
        <w:rPr>
          <w:sz w:val="28"/>
        </w:rPr>
        <w:t>указаны</w:t>
      </w:r>
      <w:r>
        <w:rPr>
          <w:sz w:val="28"/>
        </w:rPr>
        <w:t xml:space="preserve"> статьи 5.1, 5.3 </w:t>
      </w:r>
      <w:r>
        <w:rPr>
          <w:sz w:val="28"/>
        </w:rPr>
        <w:t>т</w:t>
      </w:r>
      <w:r>
        <w:rPr>
          <w:sz w:val="28"/>
        </w:rPr>
        <w:t>ехническ</w:t>
      </w:r>
      <w:r>
        <w:rPr>
          <w:sz w:val="28"/>
        </w:rPr>
        <w:t>ого регламента Таможенного союза «</w:t>
      </w:r>
      <w:r>
        <w:rPr>
          <w:sz w:val="28"/>
        </w:rPr>
        <w:t>О безопасности пищевой продукции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ТР ТС 021/2011</w:t>
      </w:r>
      <w:r>
        <w:rPr>
          <w:sz w:val="28"/>
        </w:rPr>
        <w:t>)» (далее – ТР</w:t>
      </w:r>
      <w:r>
        <w:rPr>
          <w:sz w:val="28"/>
        </w:rPr>
        <w:t> </w:t>
      </w:r>
      <w:r>
        <w:rPr>
          <w:sz w:val="28"/>
        </w:rPr>
        <w:t>ТС 021/2011)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Обращаем внимание, что </w:t>
      </w:r>
      <w:r>
        <w:rPr>
          <w:sz w:val="28"/>
        </w:rPr>
        <w:t>ТР</w:t>
      </w:r>
      <w:r>
        <w:rPr>
          <w:sz w:val="28"/>
        </w:rPr>
        <w:t> </w:t>
      </w:r>
      <w:r>
        <w:rPr>
          <w:sz w:val="28"/>
        </w:rPr>
        <w:t>ТС 021/2011</w:t>
      </w:r>
      <w:r>
        <w:rPr>
          <w:sz w:val="28"/>
        </w:rPr>
        <w:br/>
      </w:r>
      <w:r>
        <w:rPr>
          <w:sz w:val="28"/>
        </w:rPr>
        <w:t>не содержит статей 5.1 и 5.3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ероятно, разработчик ссылается</w:t>
      </w:r>
      <w:r>
        <w:rPr>
          <w:sz w:val="28"/>
        </w:rPr>
        <w:t xml:space="preserve"> </w:t>
      </w:r>
      <w:r>
        <w:rPr>
          <w:sz w:val="28"/>
        </w:rPr>
        <w:t xml:space="preserve">на пункты 1 и 3 статьи 5 </w:t>
      </w:r>
      <w:r>
        <w:rPr>
          <w:sz w:val="28"/>
        </w:rPr>
        <w:t>ТР ТС 021/201</w:t>
      </w:r>
      <w:r>
        <w:rPr>
          <w:sz w:val="28"/>
        </w:rPr>
        <w:t xml:space="preserve">1. </w:t>
      </w:r>
    </w:p>
    <w:p w14:paraId="1C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Обращаем внимание на необходимость указания </w:t>
      </w:r>
      <w:r>
        <w:rPr>
          <w:sz w:val="28"/>
        </w:rPr>
        <w:t>корректных</w:t>
      </w:r>
      <w:r>
        <w:rPr>
          <w:sz w:val="28"/>
        </w:rPr>
        <w:t xml:space="preserve"> </w:t>
      </w:r>
      <w:r>
        <w:rPr>
          <w:sz w:val="28"/>
        </w:rPr>
        <w:t>отсылочных положений</w:t>
      </w:r>
      <w:r>
        <w:rPr>
          <w:sz w:val="28"/>
        </w:rPr>
        <w:t xml:space="preserve"> для указанного пункта проверочного листа для ЛПТ.</w:t>
      </w:r>
    </w:p>
    <w:p w14:paraId="1D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Аналогичные замечания относятся к пунктам 9.43 и 9.46 про</w:t>
      </w:r>
      <w:r>
        <w:rPr>
          <w:sz w:val="28"/>
        </w:rPr>
        <w:t>екта проверочного листа для ЛПТ, а также к пунктам 13.2, 13.3, 13.4, 13.5</w:t>
      </w:r>
      <w:r>
        <w:rPr>
          <w:sz w:val="28"/>
        </w:rPr>
        <w:t xml:space="preserve"> </w:t>
      </w:r>
      <w:r>
        <w:rPr>
          <w:sz w:val="28"/>
        </w:rPr>
        <w:t>проверочного листа для ДОО.</w:t>
      </w:r>
    </w:p>
    <w:p w14:paraId="1E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Пунктом 9.43 проекта проверочного листа для ЛПТ предусматривается </w:t>
      </w:r>
      <w:r>
        <w:rPr>
          <w:sz w:val="28"/>
        </w:rPr>
        <w:t>оценка</w:t>
      </w:r>
      <w:r>
        <w:rPr>
          <w:sz w:val="28"/>
        </w:rPr>
        <w:t xml:space="preserve"> соблюдени</w:t>
      </w:r>
      <w:r>
        <w:rPr>
          <w:sz w:val="28"/>
        </w:rPr>
        <w:t>я</w:t>
      </w:r>
      <w:r>
        <w:rPr>
          <w:sz w:val="28"/>
        </w:rPr>
        <w:t xml:space="preserve"> требования к приему продукции с единым знаком обращения продукции на рынке государств</w:t>
      </w:r>
      <w:r>
        <w:rPr>
          <w:sz w:val="28"/>
        </w:rPr>
        <w:t xml:space="preserve"> </w:t>
      </w:r>
      <w:r>
        <w:rPr>
          <w:sz w:val="28"/>
        </w:rPr>
        <w:t>- членов Таможенного союза, а также дается отсылка на статьи 5.1, 5.3 ТР ТС 021/2011.</w:t>
      </w:r>
    </w:p>
    <w:p w14:paraId="1F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Обращаем внимание, что требование, согласно которому п</w:t>
      </w:r>
      <w:r>
        <w:rPr>
          <w:sz w:val="28"/>
        </w:rPr>
        <w:t>ищевая продукция, соответствующая требованиям технического регламента</w:t>
      </w:r>
      <w:r>
        <w:rPr>
          <w:sz w:val="28"/>
        </w:rPr>
        <w:t xml:space="preserve"> ТР ТС 021/2011</w:t>
      </w:r>
      <w:r>
        <w:rPr>
          <w:sz w:val="28"/>
        </w:rPr>
        <w:t>, иных технических регламентов Таможенного союза, действие которых</w:t>
      </w:r>
      <w:r>
        <w:rPr>
          <w:sz w:val="28"/>
        </w:rPr>
        <w:br/>
      </w:r>
      <w:r>
        <w:rPr>
          <w:sz w:val="28"/>
        </w:rPr>
        <w:t>на нее распространяется, и прошедшая оценку (подтверждение) соответствия, маркируется единым знаком обращения продукции на рынке государств - членов Таможенного союза,</w:t>
      </w:r>
      <w:r>
        <w:rPr>
          <w:sz w:val="28"/>
        </w:rPr>
        <w:t xml:space="preserve"> </w:t>
      </w:r>
      <w:r>
        <w:rPr>
          <w:sz w:val="28"/>
        </w:rPr>
        <w:t>установлено пунктом</w:t>
      </w:r>
      <w:r>
        <w:rPr>
          <w:sz w:val="28"/>
        </w:rPr>
        <w:t xml:space="preserve"> 2 статьи 5 ТР ТС 021/2011</w:t>
      </w:r>
      <w:r>
        <w:rPr>
          <w:sz w:val="28"/>
        </w:rPr>
        <w:t>.</w:t>
      </w:r>
    </w:p>
    <w:p w14:paraId="20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Таким образом, представляется целесообразным указать </w:t>
      </w:r>
      <w:r>
        <w:rPr>
          <w:sz w:val="28"/>
        </w:rPr>
        <w:t>корректные</w:t>
      </w:r>
      <w:r>
        <w:rPr>
          <w:sz w:val="28"/>
        </w:rPr>
        <w:t xml:space="preserve"> </w:t>
      </w:r>
      <w:r>
        <w:rPr>
          <w:sz w:val="28"/>
        </w:rPr>
        <w:t>реквизиты</w:t>
      </w:r>
      <w:r>
        <w:rPr>
          <w:sz w:val="28"/>
        </w:rPr>
        <w:t xml:space="preserve"> нормативных правовых актов, которыми установлены обязательные требования, для</w:t>
      </w:r>
      <w:r>
        <w:rPr>
          <w:sz w:val="28"/>
        </w:rPr>
        <w:t xml:space="preserve"> пункта </w:t>
      </w:r>
      <w:r>
        <w:rPr>
          <w:sz w:val="28"/>
        </w:rPr>
        <w:t xml:space="preserve">9.43 </w:t>
      </w:r>
      <w:r>
        <w:rPr>
          <w:sz w:val="28"/>
        </w:rPr>
        <w:t>проверочного листа для ЛПТ.</w:t>
      </w:r>
    </w:p>
    <w:p w14:paraId="21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В соответствии с п</w:t>
      </w:r>
      <w:r>
        <w:rPr>
          <w:sz w:val="28"/>
        </w:rPr>
        <w:t>унктом</w:t>
      </w:r>
      <w:r>
        <w:rPr>
          <w:sz w:val="28"/>
        </w:rPr>
        <w:t xml:space="preserve"> 18.6 проверочного листа для </w:t>
      </w:r>
      <w:r>
        <w:rPr>
          <w:sz w:val="28"/>
        </w:rPr>
        <w:t>ДОО</w:t>
      </w:r>
      <w:r>
        <w:rPr>
          <w:sz w:val="28"/>
        </w:rPr>
        <w:t xml:space="preserve"> </w:t>
      </w:r>
      <w:r>
        <w:rPr>
          <w:sz w:val="28"/>
        </w:rPr>
        <w:t>оценка соблюдения правил личной гигиены персоналом оценивается в том числе</w:t>
      </w:r>
      <w:r>
        <w:rPr>
          <w:sz w:val="28"/>
        </w:rPr>
        <w:br/>
      </w:r>
      <w:r>
        <w:rPr>
          <w:sz w:val="28"/>
        </w:rPr>
        <w:t>на основании ответа</w:t>
      </w:r>
      <w:r>
        <w:rPr>
          <w:sz w:val="28"/>
        </w:rPr>
        <w:t xml:space="preserve"> </w:t>
      </w:r>
      <w:r>
        <w:rPr>
          <w:sz w:val="28"/>
        </w:rPr>
        <w:t>на вопрос, тщ</w:t>
      </w:r>
      <w:r>
        <w:rPr>
          <w:sz w:val="28"/>
        </w:rPr>
        <w:t xml:space="preserve">ательно </w:t>
      </w:r>
      <w:r>
        <w:rPr>
          <w:sz w:val="28"/>
        </w:rPr>
        <w:t>ли персонал моет</w:t>
      </w:r>
      <w:r>
        <w:rPr>
          <w:sz w:val="28"/>
        </w:rPr>
        <w:t xml:space="preserve"> руки с мылом перед началом работы, после посещения туалета, а также</w:t>
      </w:r>
      <w:r>
        <w:rPr>
          <w:sz w:val="28"/>
        </w:rPr>
        <w:t xml:space="preserve"> перед сменой вида деятельности</w:t>
      </w:r>
      <w:r>
        <w:rPr>
          <w:sz w:val="28"/>
        </w:rPr>
        <w:t xml:space="preserve">. </w:t>
      </w:r>
      <w:r>
        <w:rPr>
          <w:sz w:val="28"/>
        </w:rPr>
        <w:t>В качестве положений</w:t>
      </w:r>
      <w:r>
        <w:rPr>
          <w:sz w:val="28"/>
        </w:rPr>
        <w:t xml:space="preserve"> нормативных актов, которыми установлены обязательные требования</w:t>
      </w:r>
      <w:r>
        <w:rPr>
          <w:sz w:val="28"/>
        </w:rPr>
        <w:t xml:space="preserve"> к данному требованию</w:t>
      </w:r>
      <w:r>
        <w:rPr>
          <w:sz w:val="28"/>
        </w:rPr>
        <w:t>,</w:t>
      </w:r>
      <w:r>
        <w:rPr>
          <w:sz w:val="28"/>
        </w:rPr>
        <w:t xml:space="preserve"> разработчиком определен пункт 19.4 </w:t>
      </w:r>
      <w:r>
        <w:rPr>
          <w:sz w:val="28"/>
        </w:rPr>
        <w:t>С</w:t>
      </w:r>
      <w:r>
        <w:rPr>
          <w:sz w:val="28"/>
        </w:rPr>
        <w:t>анитарно-эпидемиологических</w:t>
      </w:r>
      <w:r>
        <w:rPr>
          <w:sz w:val="28"/>
        </w:rPr>
        <w:t xml:space="preserve"> требовани</w:t>
      </w:r>
      <w:r>
        <w:rPr>
          <w:sz w:val="28"/>
        </w:rPr>
        <w:t>й</w:t>
      </w:r>
      <w:r>
        <w:rPr>
          <w:sz w:val="28"/>
        </w:rPr>
        <w:t xml:space="preserve"> к устройству, содержанию и организации режима работы дошкольных образовател</w:t>
      </w:r>
      <w:r>
        <w:rPr>
          <w:sz w:val="28"/>
        </w:rPr>
        <w:t>ьных организаций, утвержденных п</w:t>
      </w:r>
      <w:r>
        <w:rPr>
          <w:sz w:val="28"/>
        </w:rPr>
        <w:t xml:space="preserve">остановлением Главного государственного санитарного врача Российской Федерации </w:t>
      </w:r>
      <w:r>
        <w:rPr>
          <w:sz w:val="28"/>
        </w:rPr>
        <w:br/>
      </w:r>
      <w:r>
        <w:rPr>
          <w:sz w:val="28"/>
        </w:rPr>
        <w:t>от 15 мая 2013 № 26</w:t>
      </w:r>
      <w:r>
        <w:rPr>
          <w:sz w:val="28"/>
        </w:rPr>
        <w:t xml:space="preserve"> (далее – СанПин 2.4.1.3049-13)</w:t>
      </w:r>
      <w:r>
        <w:rPr>
          <w:sz w:val="28"/>
        </w:rPr>
        <w:t>.</w:t>
      </w:r>
    </w:p>
    <w:p w14:paraId="22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Между тем </w:t>
      </w:r>
      <w:r>
        <w:rPr>
          <w:sz w:val="28"/>
        </w:rPr>
        <w:t xml:space="preserve">данное требование не определено </w:t>
      </w:r>
      <w:r>
        <w:rPr>
          <w:sz w:val="28"/>
        </w:rPr>
        <w:t xml:space="preserve">пунктом </w:t>
      </w:r>
      <w:r>
        <w:rPr>
          <w:sz w:val="28"/>
        </w:rPr>
        <w:t>1</w:t>
      </w:r>
      <w:r>
        <w:rPr>
          <w:sz w:val="28"/>
        </w:rPr>
        <w:t>9.4 СанПин</w:t>
      </w:r>
      <w:r>
        <w:rPr>
          <w:sz w:val="28"/>
        </w:rPr>
        <w:br/>
      </w:r>
      <w:r>
        <w:rPr>
          <w:sz w:val="28"/>
        </w:rPr>
        <w:t xml:space="preserve">2.4.1.3049-13. </w:t>
      </w:r>
    </w:p>
    <w:p w14:paraId="23000000">
      <w:pPr>
        <w:widowControl w:val="0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Таким образом, представляется целесообразным исключить </w:t>
      </w:r>
      <w:r>
        <w:rPr>
          <w:sz w:val="28"/>
        </w:rPr>
        <w:t>указанн</w:t>
      </w:r>
      <w:r>
        <w:rPr>
          <w:sz w:val="28"/>
        </w:rPr>
        <w:t>ый вопрос</w:t>
      </w:r>
      <w:r>
        <w:rPr>
          <w:sz w:val="28"/>
        </w:rPr>
        <w:br/>
      </w:r>
      <w:r>
        <w:rPr>
          <w:sz w:val="28"/>
        </w:rPr>
        <w:t>из пункта 18.6 проекта проверочного листа для ЛПТ</w:t>
      </w:r>
      <w:r>
        <w:rPr>
          <w:sz w:val="28"/>
        </w:rPr>
        <w:t xml:space="preserve">. </w:t>
      </w:r>
    </w:p>
    <w:p w14:paraId="24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</w:t>
      </w:r>
      <w:r>
        <w:rPr>
          <w:sz w:val="28"/>
        </w:rPr>
        <w:t xml:space="preserve"> и не</w:t>
      </w:r>
      <w:r>
        <w:rPr>
          <w:sz w:val="28"/>
        </w:rPr>
        <w:t xml:space="preserve"> </w:t>
      </w:r>
      <w:r>
        <w:rPr>
          <w:sz w:val="28"/>
        </w:rPr>
        <w:t>несет</w:t>
      </w:r>
      <w:r>
        <w:rPr>
          <w:sz w:val="28"/>
        </w:rPr>
        <w:t xml:space="preserve"> риск</w:t>
      </w:r>
      <w:r>
        <w:rPr>
          <w:sz w:val="28"/>
        </w:rPr>
        <w:t>а</w:t>
      </w:r>
      <w:r>
        <w:rPr>
          <w:sz w:val="28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14:paraId="25000000">
      <w:pPr>
        <w:spacing w:line="36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основе проведенной оценки регулирующего воздействия проекта акта Минэконом</w:t>
      </w:r>
      <w:r>
        <w:rPr>
          <w:sz w:val="28"/>
        </w:rPr>
        <w:t>развития России сделан вывод о д</w:t>
      </w:r>
      <w:r>
        <w:rPr>
          <w:sz w:val="28"/>
        </w:rPr>
        <w:t>остаточном обосновании решения проблемы предложенным способом регулирования, а также</w:t>
      </w:r>
      <w:r>
        <w:rPr>
          <w:sz w:val="28"/>
        </w:rPr>
        <w:t xml:space="preserve"> сделан вывод, </w:t>
      </w:r>
      <w:r>
        <w:rPr>
          <w:sz w:val="28"/>
        </w:rPr>
        <w:br/>
      </w:r>
      <w:r>
        <w:rPr>
          <w:sz w:val="28"/>
        </w:rPr>
        <w:t xml:space="preserve">что проект акта </w:t>
      </w:r>
      <w:r>
        <w:rPr>
          <w:sz w:val="28"/>
        </w:rPr>
        <w:t>содержит положения, вводящие</w:t>
      </w:r>
      <w:r>
        <w:rPr>
          <w:sz w:val="28"/>
        </w:rPr>
        <w:t xml:space="preserve"> избыточные обязанности, запреты</w:t>
      </w:r>
      <w:r>
        <w:rPr>
          <w:sz w:val="28"/>
        </w:rPr>
        <w:br/>
      </w:r>
      <w:r>
        <w:rPr>
          <w:sz w:val="28"/>
        </w:rPr>
        <w:t xml:space="preserve"> и ограничения для физических и юридических лиц в сфере предпринимательской </w:t>
      </w:r>
      <w:r>
        <w:rPr>
          <w:sz w:val="28"/>
        </w:rPr>
        <w:br/>
      </w:r>
      <w:r>
        <w:rPr>
          <w:sz w:val="28"/>
        </w:rPr>
        <w:t>и иной экономической деятельности или способствующи</w:t>
      </w:r>
      <w:r>
        <w:rPr>
          <w:sz w:val="28"/>
        </w:rPr>
        <w:t>е</w:t>
      </w:r>
      <w:r>
        <w:rPr>
          <w:sz w:val="28"/>
        </w:rPr>
        <w:t xml:space="preserve"> их введению, а также положения, приводящие</w:t>
      </w:r>
      <w:r>
        <w:rPr>
          <w:sz w:val="28"/>
        </w:rPr>
        <w:t xml:space="preserve"> к возникновению необоснованных расходов физических</w:t>
      </w:r>
      <w:r>
        <w:rPr>
          <w:sz w:val="28"/>
        </w:rPr>
        <w:br/>
      </w:r>
      <w:r>
        <w:rPr>
          <w:sz w:val="28"/>
        </w:rPr>
        <w:t xml:space="preserve">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>
      <w:headerReference r:id="rId1" w:type="first"/>
      <w:headerReference r:id="rId2" w:type="default"/>
      <w:pgSz w:h="16840" w:w="11907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 w:right="360"/>
    </w:pPr>
  </w:p>
</w:hdr>
</file>

<file path=word/header2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2000000">
    <w:pPr>
      <w:pStyle w:val="Style_1"/>
      <w:ind/>
      <w:jc w:val="center"/>
    </w:pPr>
  </w:p>
  <w:p xmlns:p1="http://schemas.microsoft.com/office/word/2010/wordml" p1:paraId="03000000">
    <w:pPr>
      <w:pStyle w:val="Style_1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3338"/>
      </w:pPr>
      <w:rPr>
        <w:strike w:val="1"/>
      </w:rPr>
    </w:lvl>
    <w:lvl w:ilvl="1">
      <w:start w:val="1"/>
      <w:numFmt w:val="decimal"/>
      <w:pStyle w:val="Style_20"/>
      <w:lvlText w:val="%1.%2."/>
      <w:pPr>
        <w:ind w:hanging="432" w:left="6386"/>
      </w:pPr>
      <w:rPr>
        <w:strike w:val="1"/>
      </w:rPr>
    </w:lvl>
    <w:lvl w:ilvl="2">
      <w:start w:val="1"/>
      <w:numFmt w:val="decimal"/>
      <w:lvlText w:val="%1.%2.%3."/>
      <w:pPr>
        <w:ind w:hanging="504" w:left="1781"/>
      </w:pPr>
      <w:rPr>
        <w:strike w:val="1"/>
      </w:rPr>
    </w:lvl>
    <w:lvl w:ilvl="3">
      <w:start w:val="1"/>
      <w:numFmt w:val="decimal"/>
      <w:lvlText w:val="%1.%2.%3.%4."/>
      <w:pPr>
        <w:ind w:hanging="648" w:left="1728"/>
      </w:pPr>
    </w:lvl>
    <w:lvl w:ilvl="4">
      <w:start w:val="1"/>
      <w:numFmt w:val="decimal"/>
      <w:lvlText w:val="%1.%2.%3.%4.%5."/>
      <w:pPr>
        <w:ind w:hanging="792" w:left="2232"/>
      </w:pPr>
    </w:lvl>
    <w:lvl w:ilvl="5">
      <w:start w:val="1"/>
      <w:numFmt w:val="decimal"/>
      <w:lvlText w:val="%1.%2.%3.%4.%5.%6."/>
      <w:pPr>
        <w:ind w:hanging="936" w:left="2736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4" w:left="3744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Font Style14"/>
    <w:link w:val="Style_3_ch"/>
    <w:rPr>
      <w:rFonts w:ascii="Times New Roman" w:hAnsi="Times New Roman"/>
      <w:sz w:val="26"/>
    </w:rPr>
  </w:style>
  <w:style w:styleId="Style_3_ch" w:type="character">
    <w:name w:val="Font Style14"/>
    <w:link w:val="Style_3"/>
    <w:rPr>
      <w:rFonts w:ascii="Times New Roman" w:hAnsi="Times New Roman"/>
      <w:sz w:val="26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ConsNormal"/>
    <w:link w:val="Style_5_ch"/>
    <w:pPr>
      <w:widowControl w:val="0"/>
      <w:ind w:firstLine="720" w:left="0" w:right="19772"/>
    </w:pPr>
    <w:rPr>
      <w:rFonts w:ascii="Arial" w:hAnsi="Arial"/>
      <w:sz w:val="16"/>
    </w:rPr>
  </w:style>
  <w:style w:styleId="Style_5_ch" w:type="character">
    <w:name w:val="ConsNormal"/>
    <w:link w:val="Style_5"/>
    <w:rPr>
      <w:rFonts w:ascii="Arial" w:hAnsi="Arial"/>
      <w:sz w:val="16"/>
    </w:rPr>
  </w:style>
  <w:style w:styleId="Style_6" w:type="paragraph">
    <w:name w:val="toc 2"/>
    <w:basedOn w:val="Style_2"/>
    <w:next w:val="Style_2"/>
    <w:link w:val="Style_6_ch"/>
    <w:uiPriority w:val="39"/>
    <w:pPr>
      <w:tabs>
        <w:tab w:leader="none" w:pos="709" w:val="left"/>
        <w:tab w:leader="none" w:pos="9214" w:val="left"/>
      </w:tabs>
      <w:spacing w:line="360" w:lineRule="auto"/>
      <w:ind w:firstLine="709" w:left="0"/>
      <w:jc w:val="both"/>
    </w:pPr>
    <w:rPr>
      <w:sz w:val="28"/>
    </w:rPr>
  </w:style>
  <w:style w:styleId="Style_6_ch" w:type="character">
    <w:name w:val="toc 2"/>
    <w:basedOn w:val="Style_2_ch"/>
    <w:link w:val="Style_6"/>
    <w:rPr>
      <w:sz w:val="28"/>
    </w:rPr>
  </w:style>
  <w:style w:styleId="Style_7" w:type="paragraph">
    <w:name w:val="Normal (Web)"/>
    <w:basedOn w:val="Style_2"/>
    <w:link w:val="Style_7_ch"/>
    <w:pPr>
      <w:spacing w:afterAutospacing="on" w:beforeAutospacing="on"/>
      <w:ind/>
    </w:pPr>
  </w:style>
  <w:style w:styleId="Style_7_ch" w:type="character">
    <w:name w:val="Normal (Web)"/>
    <w:basedOn w:val="Style_2_ch"/>
    <w:link w:val="Style_7"/>
  </w:style>
  <w:style w:styleId="Style_8" w:type="paragraph">
    <w:name w:val="caption"/>
    <w:basedOn w:val="Style_2"/>
    <w:next w:val="Style_2"/>
    <w:link w:val="Style_8_ch"/>
    <w:pPr>
      <w:spacing w:after="120" w:line="240" w:lineRule="atLeast"/>
      <w:ind w:hanging="851" w:left="-142" w:right="26"/>
      <w:jc w:val="both"/>
    </w:pPr>
    <w:rPr>
      <w:b w:val="1"/>
      <w:spacing w:val="44"/>
    </w:rPr>
  </w:style>
  <w:style w:styleId="Style_8_ch" w:type="character">
    <w:name w:val="caption"/>
    <w:basedOn w:val="Style_2_ch"/>
    <w:link w:val="Style_8"/>
    <w:rPr>
      <w:b w:val="1"/>
      <w:spacing w:val="44"/>
    </w:rPr>
  </w:style>
  <w:style w:styleId="Style_9" w:type="paragraph">
    <w:name w:val="endnote text"/>
    <w:basedOn w:val="Style_2"/>
    <w:link w:val="Style_9_ch"/>
    <w:rPr>
      <w:sz w:val="20"/>
    </w:rPr>
  </w:style>
  <w:style w:styleId="Style_9_ch" w:type="character">
    <w:name w:val="endnote text"/>
    <w:basedOn w:val="Style_2_ch"/>
    <w:link w:val="Style_9"/>
    <w:rPr>
      <w:sz w:val="20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2_ch"/>
    <w:link w:val="Style_1"/>
  </w:style>
  <w:style w:styleId="Style_10" w:type="paragraph">
    <w:name w:val="Font Style19"/>
    <w:link w:val="Style_10_ch"/>
    <w:rPr>
      <w:rFonts w:ascii="Times New Roman" w:hAnsi="Times New Roman"/>
      <w:sz w:val="26"/>
    </w:rPr>
  </w:style>
  <w:style w:styleId="Style_10_ch" w:type="character">
    <w:name w:val="Font Style19"/>
    <w:link w:val="Style_10"/>
    <w:rPr>
      <w:rFonts w:ascii="Times New Roman" w:hAnsi="Times New Roman"/>
      <w:sz w:val="26"/>
    </w:rPr>
  </w:style>
  <w:style w:styleId="Style_11" w:type="paragraph">
    <w:name w:val="toc 4"/>
    <w:basedOn w:val="Style_2"/>
    <w:next w:val="Style_2"/>
    <w:link w:val="Style_11_ch"/>
    <w:uiPriority w:val="39"/>
    <w:pPr>
      <w:spacing w:after="100" w:line="276" w:lineRule="auto"/>
      <w:ind w:firstLine="0" w:left="660"/>
    </w:pPr>
    <w:rPr>
      <w:rFonts w:ascii="Calibri" w:hAnsi="Calibri"/>
      <w:sz w:val="22"/>
    </w:rPr>
  </w:style>
  <w:style w:styleId="Style_11_ch" w:type="character">
    <w:name w:val="toc 4"/>
    <w:basedOn w:val="Style_2_ch"/>
    <w:link w:val="Style_11"/>
    <w:rPr>
      <w:rFonts w:ascii="Calibri" w:hAnsi="Calibri"/>
      <w:sz w:val="22"/>
    </w:rPr>
  </w:style>
  <w:style w:styleId="Style_12" w:type="paragraph">
    <w:name w:val="heading 7"/>
    <w:basedOn w:val="Style_2"/>
    <w:next w:val="Style_2"/>
    <w:link w:val="Style_12_ch"/>
    <w:uiPriority w:val="9"/>
    <w:qFormat/>
    <w:pPr>
      <w:spacing w:after="60" w:before="240"/>
      <w:ind/>
      <w:outlineLvl w:val="6"/>
    </w:pPr>
  </w:style>
  <w:style w:styleId="Style_12_ch" w:type="character">
    <w:name w:val="heading 7"/>
    <w:basedOn w:val="Style_2_ch"/>
    <w:link w:val="Style_12"/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Основной текст (2) + 14 pt"/>
    <w:link w:val="Style_15_ch"/>
    <w:rPr>
      <w:rFonts w:ascii="Times New Roman" w:hAnsi="Times New Roman"/>
      <w:color w:val="000000"/>
      <w:spacing w:val="0"/>
      <w:sz w:val="28"/>
      <w:u w:val="none"/>
    </w:rPr>
  </w:style>
  <w:style w:styleId="Style_15_ch" w:type="character">
    <w:name w:val="Основной текст (2) + 14 pt"/>
    <w:link w:val="Style_15"/>
    <w:rPr>
      <w:rFonts w:ascii="Times New Roman" w:hAnsi="Times New Roman"/>
      <w:color w:val="000000"/>
      <w:spacing w:val="0"/>
      <w:sz w:val="28"/>
      <w:u w:val="none"/>
    </w:rPr>
  </w:style>
  <w:style w:styleId="Style_16" w:type="paragraph">
    <w:name w:val="toc 6"/>
    <w:basedOn w:val="Style_2"/>
    <w:next w:val="Style_2"/>
    <w:link w:val="Style_16_ch"/>
    <w:uiPriority w:val="39"/>
    <w:pPr>
      <w:spacing w:after="100" w:line="276" w:lineRule="auto"/>
      <w:ind w:firstLine="0" w:left="1100"/>
    </w:pPr>
    <w:rPr>
      <w:rFonts w:ascii="Calibri" w:hAnsi="Calibri"/>
      <w:sz w:val="22"/>
    </w:rPr>
  </w:style>
  <w:style w:styleId="Style_16_ch" w:type="character">
    <w:name w:val="toc 6"/>
    <w:basedOn w:val="Style_2_ch"/>
    <w:link w:val="Style_16"/>
    <w:rPr>
      <w:rFonts w:ascii="Calibri" w:hAnsi="Calibri"/>
      <w:sz w:val="22"/>
    </w:rPr>
  </w:style>
  <w:style w:styleId="Style_17" w:type="paragraph">
    <w:name w:val="toc 7"/>
    <w:basedOn w:val="Style_2"/>
    <w:next w:val="Style_2"/>
    <w:link w:val="Style_17_ch"/>
    <w:uiPriority w:val="39"/>
    <w:pPr>
      <w:ind w:firstLine="0" w:left="1200"/>
    </w:pPr>
    <w:rPr>
      <w:sz w:val="20"/>
    </w:rPr>
  </w:style>
  <w:style w:styleId="Style_17_ch" w:type="character">
    <w:name w:val="toc 7"/>
    <w:basedOn w:val="Style_2_ch"/>
    <w:link w:val="Style_17"/>
    <w:rPr>
      <w:sz w:val="20"/>
    </w:rPr>
  </w:style>
  <w:style w:styleId="Style_18" w:type="paragraph">
    <w:name w:val="Стиль2"/>
    <w:basedOn w:val="Style_19"/>
    <w:link w:val="Style_18_ch"/>
  </w:style>
  <w:style w:styleId="Style_18_ch" w:type="character">
    <w:name w:val="Стиль2"/>
    <w:basedOn w:val="Style_19_ch"/>
    <w:link w:val="Style_18"/>
  </w:style>
  <w:style w:styleId="Style_20" w:type="paragraph">
    <w:name w:val="нумерация1"/>
    <w:basedOn w:val="Style_2"/>
    <w:link w:val="Style_20_ch"/>
    <w:pPr>
      <w:numPr>
        <w:ilvl w:val="1"/>
        <w:numId w:val="1"/>
      </w:numPr>
      <w:tabs>
        <w:tab w:leader="none" w:pos="1418" w:val="left"/>
      </w:tabs>
      <w:spacing w:line="360" w:lineRule="auto"/>
      <w:ind/>
      <w:jc w:val="both"/>
    </w:pPr>
    <w:rPr>
      <w:sz w:val="28"/>
    </w:rPr>
  </w:style>
  <w:style w:styleId="Style_20_ch" w:type="character">
    <w:name w:val="нумерация1"/>
    <w:basedOn w:val="Style_2_ch"/>
    <w:link w:val="Style_20"/>
    <w:rPr>
      <w:sz w:val="28"/>
    </w:rPr>
  </w:style>
  <w:style w:styleId="Style_21" w:type="paragraph">
    <w:name w:val="Style15"/>
    <w:basedOn w:val="Style_2"/>
    <w:link w:val="Style_21_ch"/>
    <w:pPr>
      <w:widowControl w:val="0"/>
      <w:spacing w:line="324" w:lineRule="exact"/>
      <w:ind/>
      <w:jc w:val="center"/>
    </w:pPr>
  </w:style>
  <w:style w:styleId="Style_21_ch" w:type="character">
    <w:name w:val="Style15"/>
    <w:basedOn w:val="Style_2_ch"/>
    <w:link w:val="Style_21"/>
  </w:style>
  <w:style w:styleId="Style_22" w:type="paragraph">
    <w:name w:val="Body Text Indent 2"/>
    <w:basedOn w:val="Style_2"/>
    <w:link w:val="Style_22_ch"/>
    <w:pPr>
      <w:spacing w:after="120" w:line="480" w:lineRule="auto"/>
      <w:ind w:firstLine="0" w:left="283"/>
    </w:pPr>
  </w:style>
  <w:style w:styleId="Style_22_ch" w:type="character">
    <w:name w:val="Body Text Indent 2"/>
    <w:basedOn w:val="Style_2_ch"/>
    <w:link w:val="Style_22"/>
  </w:style>
  <w:style w:styleId="Style_23" w:type="paragraph">
    <w:name w:val="Знак2"/>
    <w:basedOn w:val="Style_2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Знак2"/>
    <w:basedOn w:val="Style_2_ch"/>
    <w:link w:val="Style_23"/>
    <w:rPr>
      <w:rFonts w:ascii="Verdana" w:hAnsi="Verdana"/>
      <w:sz w:val="20"/>
    </w:rPr>
  </w:style>
  <w:style w:styleId="Style_24" w:type="paragraph">
    <w:name w:val="heading 3"/>
    <w:basedOn w:val="Style_2"/>
    <w:next w:val="Style_2"/>
    <w:link w:val="Style_2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2_ch"/>
    <w:link w:val="Style_24"/>
    <w:rPr>
      <w:rFonts w:ascii="Arial" w:hAnsi="Arial"/>
      <w:b w:val="1"/>
      <w:sz w:val="26"/>
    </w:rPr>
  </w:style>
  <w:style w:styleId="Style_25" w:type="paragraph">
    <w:name w:val="Body Text 21"/>
    <w:basedOn w:val="Style_2"/>
    <w:link w:val="Style_25_ch"/>
    <w:pPr>
      <w:widowControl w:val="0"/>
      <w:ind/>
      <w:jc w:val="both"/>
    </w:pPr>
    <w:rPr>
      <w:sz w:val="28"/>
    </w:rPr>
  </w:style>
  <w:style w:styleId="Style_25_ch" w:type="character">
    <w:name w:val="Body Text 21"/>
    <w:basedOn w:val="Style_2_ch"/>
    <w:link w:val="Style_25"/>
    <w:rPr>
      <w:sz w:val="28"/>
    </w:rPr>
  </w:style>
  <w:style w:styleId="Style_26" w:type="paragraph">
    <w:name w:val="ConsCell"/>
    <w:link w:val="Style_26_ch"/>
    <w:pPr>
      <w:widowControl w:val="0"/>
      <w:ind w:right="19772"/>
    </w:pPr>
    <w:rPr>
      <w:rFonts w:ascii="Arial" w:hAnsi="Arial"/>
      <w:sz w:val="16"/>
    </w:rPr>
  </w:style>
  <w:style w:styleId="Style_26_ch" w:type="character">
    <w:name w:val="ConsCell"/>
    <w:link w:val="Style_26"/>
    <w:rPr>
      <w:rFonts w:ascii="Arial" w:hAnsi="Arial"/>
      <w:sz w:val="16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Body Text"/>
    <w:basedOn w:val="Style_2"/>
    <w:link w:val="Style_28_ch"/>
    <w:pPr>
      <w:spacing w:after="120"/>
      <w:ind/>
    </w:pPr>
  </w:style>
  <w:style w:styleId="Style_28_ch" w:type="character">
    <w:name w:val="Body Text"/>
    <w:basedOn w:val="Style_2_ch"/>
    <w:link w:val="Style_28"/>
  </w:style>
  <w:style w:styleId="Style_29" w:type="paragraph">
    <w:name w:val="annotation reference"/>
    <w:link w:val="Style_29_ch"/>
    <w:rPr>
      <w:sz w:val="16"/>
    </w:rPr>
  </w:style>
  <w:style w:styleId="Style_29_ch" w:type="character">
    <w:name w:val="annotation reference"/>
    <w:link w:val="Style_29"/>
    <w:rPr>
      <w:sz w:val="16"/>
    </w:rPr>
  </w:style>
  <w:style w:styleId="Style_30" w:type="paragraph">
    <w:name w:val="Основной текст 21"/>
    <w:basedOn w:val="Style_2"/>
    <w:link w:val="Style_30_ch"/>
    <w:pPr>
      <w:widowControl w:val="0"/>
      <w:ind w:firstLine="709" w:left="0"/>
      <w:jc w:val="both"/>
    </w:pPr>
    <w:rPr>
      <w:sz w:val="28"/>
    </w:rPr>
  </w:style>
  <w:style w:styleId="Style_30_ch" w:type="character">
    <w:name w:val="Основной текст 21"/>
    <w:basedOn w:val="Style_2_ch"/>
    <w:link w:val="Style_30"/>
    <w:rPr>
      <w:sz w:val="28"/>
    </w:rPr>
  </w:style>
  <w:style w:styleId="Style_14" w:type="paragraph">
    <w:name w:val="annotation text"/>
    <w:basedOn w:val="Style_2"/>
    <w:link w:val="Style_14_ch"/>
    <w:rPr>
      <w:sz w:val="20"/>
    </w:rPr>
  </w:style>
  <w:style w:styleId="Style_14_ch" w:type="character">
    <w:name w:val="annotation text"/>
    <w:basedOn w:val="Style_2_ch"/>
    <w:link w:val="Style_14"/>
    <w:rPr>
      <w:sz w:val="20"/>
    </w:rPr>
  </w:style>
  <w:style w:styleId="Style_31" w:type="paragraph">
    <w:name w:val="Font Style20"/>
    <w:link w:val="Style_31_ch"/>
    <w:rPr>
      <w:rFonts w:ascii="Times New Roman" w:hAnsi="Times New Roman"/>
      <w:sz w:val="26"/>
    </w:rPr>
  </w:style>
  <w:style w:styleId="Style_31_ch" w:type="character">
    <w:name w:val="Font Style20"/>
    <w:link w:val="Style_31"/>
    <w:rPr>
      <w:rFonts w:ascii="Times New Roman" w:hAnsi="Times New Roman"/>
      <w:sz w:val="26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heading 9"/>
    <w:basedOn w:val="Style_2"/>
    <w:next w:val="Style_2"/>
    <w:link w:val="Style_33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33_ch" w:type="character">
    <w:name w:val="heading 9"/>
    <w:basedOn w:val="Style_2_ch"/>
    <w:link w:val="Style_33"/>
    <w:rPr>
      <w:rFonts w:ascii="Arial" w:hAnsi="Arial"/>
      <w:sz w:val="22"/>
    </w:rPr>
  </w:style>
  <w:style w:styleId="Style_34" w:type="paragraph">
    <w:name w:val="Normal Indent"/>
    <w:basedOn w:val="Style_2"/>
    <w:link w:val="Style_34_ch"/>
    <w:pPr>
      <w:ind w:firstLine="0" w:left="708"/>
    </w:pPr>
  </w:style>
  <w:style w:styleId="Style_34_ch" w:type="character">
    <w:name w:val="Normal Indent"/>
    <w:basedOn w:val="Style_2_ch"/>
    <w:link w:val="Style_34"/>
  </w:style>
  <w:style w:styleId="Style_35" w:type="paragraph">
    <w:name w:val="table of figures"/>
    <w:basedOn w:val="Style_2"/>
    <w:next w:val="Style_2"/>
    <w:link w:val="Style_35_ch"/>
  </w:style>
  <w:style w:styleId="Style_35_ch" w:type="character">
    <w:name w:val="table of figures"/>
    <w:basedOn w:val="Style_2_ch"/>
    <w:link w:val="Style_35"/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ConsNonformat"/>
    <w:link w:val="Style_37_ch"/>
    <w:pPr>
      <w:widowControl w:val="0"/>
      <w:ind w:right="19772"/>
    </w:pPr>
    <w:rPr>
      <w:rFonts w:ascii="Courier New" w:hAnsi="Courier New"/>
      <w:sz w:val="16"/>
    </w:rPr>
  </w:style>
  <w:style w:styleId="Style_37_ch" w:type="character">
    <w:name w:val="ConsNonformat"/>
    <w:link w:val="Style_37"/>
    <w:rPr>
      <w:rFonts w:ascii="Courier New" w:hAnsi="Courier New"/>
      <w:sz w:val="16"/>
    </w:rPr>
  </w:style>
  <w:style w:styleId="Style_38" w:type="paragraph">
    <w:name w:val="Style5"/>
    <w:basedOn w:val="Style_2"/>
    <w:link w:val="Style_38_ch"/>
    <w:pPr>
      <w:widowControl w:val="0"/>
      <w:spacing w:line="324" w:lineRule="exact"/>
      <w:ind/>
      <w:jc w:val="both"/>
    </w:pPr>
  </w:style>
  <w:style w:styleId="Style_38_ch" w:type="character">
    <w:name w:val="Style5"/>
    <w:basedOn w:val="Style_2_ch"/>
    <w:link w:val="Style_38"/>
  </w:style>
  <w:style w:styleId="Style_39" w:type="paragraph">
    <w:name w:val="Стиль4"/>
    <w:basedOn w:val="Style_40"/>
    <w:link w:val="Style_39_ch"/>
    <w:pPr>
      <w:spacing w:after="120" w:before="120"/>
      <w:ind/>
    </w:pPr>
  </w:style>
  <w:style w:styleId="Style_39_ch" w:type="character">
    <w:name w:val="Стиль4"/>
    <w:basedOn w:val="Style_40_ch"/>
    <w:link w:val="Style_39"/>
  </w:style>
  <w:style w:styleId="Style_41" w:type="paragraph">
    <w:name w:val="List 2"/>
    <w:basedOn w:val="Style_2"/>
    <w:link w:val="Style_41_ch"/>
    <w:pPr>
      <w:ind w:hanging="283" w:left="566"/>
    </w:pPr>
  </w:style>
  <w:style w:styleId="Style_41_ch" w:type="character">
    <w:name w:val="List 2"/>
    <w:basedOn w:val="Style_2_ch"/>
    <w:link w:val="Style_41"/>
  </w:style>
  <w:style w:styleId="Style_42" w:type="paragraph">
    <w:name w:val="ConsDocList"/>
    <w:link w:val="Style_42_ch"/>
    <w:pPr>
      <w:widowControl w:val="0"/>
      <w:ind w:right="19772"/>
    </w:pPr>
    <w:rPr>
      <w:rFonts w:ascii="Courier New" w:hAnsi="Courier New"/>
      <w:sz w:val="16"/>
    </w:rPr>
  </w:style>
  <w:style w:styleId="Style_42_ch" w:type="character">
    <w:name w:val="ConsDocList"/>
    <w:link w:val="Style_42"/>
    <w:rPr>
      <w:rFonts w:ascii="Courier New" w:hAnsi="Courier New"/>
      <w:sz w:val="16"/>
    </w:rPr>
  </w:style>
  <w:style w:styleId="Style_43" w:type="paragraph">
    <w:name w:val="s_1"/>
    <w:basedOn w:val="Style_2"/>
    <w:link w:val="Style_43_ch"/>
    <w:pPr>
      <w:spacing w:afterAutospacing="on" w:beforeAutospacing="on"/>
      <w:ind/>
    </w:pPr>
  </w:style>
  <w:style w:styleId="Style_43_ch" w:type="character">
    <w:name w:val="s_1"/>
    <w:basedOn w:val="Style_2_ch"/>
    <w:link w:val="Style_43"/>
  </w:style>
  <w:style w:styleId="Style_44" w:type="paragraph">
    <w:name w:val="Знак Знак Знак1 Знак Знак Знак Знак"/>
    <w:basedOn w:val="Style_2"/>
    <w:link w:val="Style_44_ch"/>
    <w:pPr>
      <w:spacing w:after="160" w:line="240" w:lineRule="exact"/>
      <w:ind/>
    </w:pPr>
    <w:rPr>
      <w:b w:val="1"/>
      <w:sz w:val="28"/>
    </w:rPr>
  </w:style>
  <w:style w:styleId="Style_44_ch" w:type="character">
    <w:name w:val="Знак Знак Знак1 Знак Знак Знак Знак"/>
    <w:basedOn w:val="Style_2_ch"/>
    <w:link w:val="Style_44"/>
    <w:rPr>
      <w:b w:val="1"/>
      <w:sz w:val="28"/>
    </w:rPr>
  </w:style>
  <w:style w:styleId="Style_45" w:type="paragraph">
    <w:name w:val="Body Text 2"/>
    <w:basedOn w:val="Style_2"/>
    <w:link w:val="Style_45_ch"/>
    <w:pPr>
      <w:spacing w:after="120" w:line="480" w:lineRule="auto"/>
      <w:ind/>
    </w:pPr>
  </w:style>
  <w:style w:styleId="Style_45_ch" w:type="character">
    <w:name w:val="Body Text 2"/>
    <w:basedOn w:val="Style_2_ch"/>
    <w:link w:val="Style_45"/>
  </w:style>
  <w:style w:styleId="Style_46" w:type="paragraph">
    <w:name w:val="page number"/>
    <w:basedOn w:val="Style_4"/>
    <w:link w:val="Style_46_ch"/>
  </w:style>
  <w:style w:styleId="Style_46_ch" w:type="character">
    <w:name w:val="page number"/>
    <w:basedOn w:val="Style_4_ch"/>
    <w:link w:val="Style_46"/>
  </w:style>
  <w:style w:styleId="Style_47" w:type="paragraph">
    <w:name w:val="Balloon Text"/>
    <w:basedOn w:val="Style_2"/>
    <w:link w:val="Style_47_ch"/>
    <w:rPr>
      <w:rFonts w:ascii="Tahoma" w:hAnsi="Tahoma"/>
      <w:sz w:val="16"/>
    </w:rPr>
  </w:style>
  <w:style w:styleId="Style_47_ch" w:type="character">
    <w:name w:val="Balloon Text"/>
    <w:basedOn w:val="Style_2_ch"/>
    <w:link w:val="Style_47"/>
    <w:rPr>
      <w:rFonts w:ascii="Tahoma" w:hAnsi="Tahoma"/>
      <w:sz w:val="16"/>
    </w:rPr>
  </w:style>
  <w:style w:styleId="Style_48" w:type="paragraph">
    <w:name w:val="Font Style59"/>
    <w:link w:val="Style_48_ch"/>
    <w:rPr>
      <w:rFonts w:ascii="Times New Roman" w:hAnsi="Times New Roman"/>
      <w:sz w:val="24"/>
    </w:rPr>
  </w:style>
  <w:style w:styleId="Style_48_ch" w:type="character">
    <w:name w:val="Font Style59"/>
    <w:link w:val="Style_48"/>
    <w:rPr>
      <w:rFonts w:ascii="Times New Roman" w:hAnsi="Times New Roman"/>
      <w:sz w:val="24"/>
    </w:rPr>
  </w:style>
  <w:style w:styleId="Style_19" w:type="paragraph">
    <w:name w:val="toc 3"/>
    <w:basedOn w:val="Style_2"/>
    <w:next w:val="Style_2"/>
    <w:link w:val="Style_19_ch"/>
    <w:uiPriority w:val="39"/>
    <w:pPr>
      <w:tabs>
        <w:tab w:leader="none" w:pos="1276" w:val="left"/>
        <w:tab w:leader="none" w:pos="9214" w:val="left"/>
      </w:tabs>
      <w:ind/>
    </w:pPr>
    <w:rPr>
      <w:b w:val="1"/>
      <w:sz w:val="28"/>
    </w:rPr>
  </w:style>
  <w:style w:styleId="Style_19_ch" w:type="character">
    <w:name w:val="toc 3"/>
    <w:basedOn w:val="Style_2_ch"/>
    <w:link w:val="Style_19"/>
    <w:rPr>
      <w:b w:val="1"/>
      <w:sz w:val="28"/>
    </w:rPr>
  </w:style>
  <w:style w:styleId="Style_49" w:type="paragraph">
    <w:name w:val="Style2"/>
    <w:basedOn w:val="Style_2"/>
    <w:link w:val="Style_49_ch"/>
    <w:pPr>
      <w:widowControl w:val="0"/>
      <w:ind/>
    </w:pPr>
  </w:style>
  <w:style w:styleId="Style_49_ch" w:type="character">
    <w:name w:val="Style2"/>
    <w:basedOn w:val="Style_2_ch"/>
    <w:link w:val="Style_49"/>
  </w:style>
  <w:style w:styleId="Style_50" w:type="paragraph">
    <w:name w:val="List Paragraph"/>
    <w:basedOn w:val="Style_2"/>
    <w:link w:val="Style_50_ch"/>
    <w:pPr>
      <w:ind w:firstLine="0" w:left="720"/>
      <w:contextualSpacing w:val="1"/>
    </w:pPr>
    <w:rPr>
      <w:rFonts w:ascii="Cambria" w:hAnsi="Cambria"/>
    </w:rPr>
  </w:style>
  <w:style w:styleId="Style_50_ch" w:type="character">
    <w:name w:val="List Paragraph"/>
    <w:basedOn w:val="Style_2_ch"/>
    <w:link w:val="Style_50"/>
    <w:rPr>
      <w:rFonts w:ascii="Cambria" w:hAnsi="Cambria"/>
    </w:rPr>
  </w:style>
  <w:style w:styleId="Style_51" w:type="paragraph">
    <w:name w:val="Основной текст (2)"/>
    <w:link w:val="Style_51_ch"/>
    <w:rPr>
      <w:rFonts w:ascii="Times New Roman" w:hAnsi="Times New Roman"/>
      <w:color w:val="000000"/>
      <w:spacing w:val="0"/>
      <w:sz w:val="26"/>
      <w:u w:val="none"/>
    </w:rPr>
  </w:style>
  <w:style w:styleId="Style_51_ch" w:type="character">
    <w:name w:val="Основной текст (2)"/>
    <w:link w:val="Style_51"/>
    <w:rPr>
      <w:rFonts w:ascii="Times New Roman" w:hAnsi="Times New Roman"/>
      <w:color w:val="000000"/>
      <w:spacing w:val="0"/>
      <w:sz w:val="26"/>
      <w:u w:val="none"/>
    </w:rPr>
  </w:style>
  <w:style w:styleId="Style_52" w:type="paragraph">
    <w:name w:val="blk"/>
    <w:link w:val="Style_52_ch"/>
  </w:style>
  <w:style w:styleId="Style_52_ch" w:type="character">
    <w:name w:val="blk"/>
    <w:link w:val="Style_52"/>
  </w:style>
  <w:style w:styleId="Style_53" w:type="paragraph">
    <w:name w:val="List 3"/>
    <w:basedOn w:val="Style_2"/>
    <w:link w:val="Style_53_ch"/>
    <w:pPr>
      <w:ind w:hanging="283" w:left="849"/>
    </w:pPr>
  </w:style>
  <w:style w:styleId="Style_53_ch" w:type="character">
    <w:name w:val="List 3"/>
    <w:basedOn w:val="Style_2_ch"/>
    <w:link w:val="Style_53"/>
  </w:style>
  <w:style w:styleId="Style_54" w:type="paragraph">
    <w:name w:val="ConsPlusNonformat"/>
    <w:link w:val="Style_54_ch"/>
    <w:pPr>
      <w:widowControl w:val="0"/>
      <w:ind/>
    </w:pPr>
    <w:rPr>
      <w:rFonts w:ascii="Courier New" w:hAnsi="Courier New"/>
    </w:rPr>
  </w:style>
  <w:style w:styleId="Style_54_ch" w:type="character">
    <w:name w:val="ConsPlusNonformat"/>
    <w:link w:val="Style_54"/>
    <w:rPr>
      <w:rFonts w:ascii="Courier New" w:hAnsi="Courier New"/>
    </w:rPr>
  </w:style>
  <w:style w:styleId="Style_55" w:type="paragraph">
    <w:name w:val="Closing"/>
    <w:basedOn w:val="Style_2"/>
    <w:link w:val="Style_55_ch"/>
    <w:pPr>
      <w:ind w:firstLine="0" w:left="4252"/>
    </w:pPr>
  </w:style>
  <w:style w:styleId="Style_55_ch" w:type="character">
    <w:name w:val="Closing"/>
    <w:basedOn w:val="Style_2_ch"/>
    <w:link w:val="Style_55"/>
  </w:style>
  <w:style w:styleId="Style_56" w:type="paragraph">
    <w:name w:val="endnote reference"/>
    <w:link w:val="Style_56_ch"/>
    <w:rPr>
      <w:vertAlign w:val="superscript"/>
    </w:rPr>
  </w:style>
  <w:style w:styleId="Style_56_ch" w:type="character">
    <w:name w:val="endnote reference"/>
    <w:link w:val="Style_56"/>
    <w:rPr>
      <w:vertAlign w:val="superscript"/>
    </w:rPr>
  </w:style>
  <w:style w:styleId="Style_57" w:type="paragraph">
    <w:name w:val="ConsTitle"/>
    <w:link w:val="Style_57_ch"/>
    <w:pPr>
      <w:widowControl w:val="0"/>
      <w:ind w:right="19772"/>
    </w:pPr>
    <w:rPr>
      <w:rFonts w:ascii="Arial" w:hAnsi="Arial"/>
      <w:b w:val="1"/>
      <w:sz w:val="14"/>
    </w:rPr>
  </w:style>
  <w:style w:styleId="Style_57_ch" w:type="character">
    <w:name w:val="ConsTitle"/>
    <w:link w:val="Style_57"/>
    <w:rPr>
      <w:rFonts w:ascii="Arial" w:hAnsi="Arial"/>
      <w:b w:val="1"/>
      <w:sz w:val="14"/>
    </w:rPr>
  </w:style>
  <w:style w:styleId="Style_58" w:type="paragraph">
    <w:name w:val="заголовок 2"/>
    <w:basedOn w:val="Style_2"/>
    <w:next w:val="Style_2"/>
    <w:link w:val="Style_58_ch"/>
    <w:pPr>
      <w:keepNext w:val="1"/>
      <w:ind/>
    </w:pPr>
  </w:style>
  <w:style w:styleId="Style_58_ch" w:type="character">
    <w:name w:val="заголовок 2"/>
    <w:basedOn w:val="Style_2_ch"/>
    <w:link w:val="Style_58"/>
  </w:style>
  <w:style w:styleId="Style_59" w:type="paragraph">
    <w:name w:val="apple-converted-space"/>
    <w:link w:val="Style_59_ch"/>
  </w:style>
  <w:style w:styleId="Style_59_ch" w:type="character">
    <w:name w:val="apple-converted-space"/>
    <w:link w:val="Style_59"/>
  </w:style>
  <w:style w:styleId="Style_60" w:type="paragraph">
    <w:name w:val="No Spacing"/>
    <w:link w:val="Style_60_ch"/>
    <w:rPr>
      <w:rFonts w:ascii="Calibri" w:hAnsi="Calibri"/>
      <w:sz w:val="22"/>
    </w:rPr>
  </w:style>
  <w:style w:styleId="Style_60_ch" w:type="character">
    <w:name w:val="No Spacing"/>
    <w:link w:val="Style_60"/>
    <w:rPr>
      <w:rFonts w:ascii="Calibri" w:hAnsi="Calibri"/>
      <w:sz w:val="22"/>
    </w:rPr>
  </w:style>
  <w:style w:styleId="Style_61" w:type="paragraph">
    <w:name w:val="Стиль5"/>
    <w:basedOn w:val="Style_24"/>
    <w:link w:val="Style_61_ch"/>
    <w:pPr>
      <w:spacing w:after="120" w:before="120" w:line="360" w:lineRule="auto"/>
      <w:ind w:firstLine="709" w:left="0"/>
      <w:jc w:val="both"/>
    </w:pPr>
    <w:rPr>
      <w:rFonts w:ascii="Times New Roman" w:hAnsi="Times New Roman"/>
    </w:rPr>
  </w:style>
  <w:style w:styleId="Style_61_ch" w:type="character">
    <w:name w:val="Стиль5"/>
    <w:basedOn w:val="Style_24_ch"/>
    <w:link w:val="Style_61"/>
    <w:rPr>
      <w:rFonts w:ascii="Times New Roman" w:hAnsi="Times New Roman"/>
    </w:rPr>
  </w:style>
  <w:style w:styleId="Style_62" w:type="paragraph">
    <w:name w:val="heading 5"/>
    <w:basedOn w:val="Style_2"/>
    <w:next w:val="Style_2"/>
    <w:link w:val="Style_6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62_ch" w:type="character">
    <w:name w:val="heading 5"/>
    <w:basedOn w:val="Style_2_ch"/>
    <w:link w:val="Style_62"/>
    <w:rPr>
      <w:b w:val="1"/>
      <w:i w:val="1"/>
      <w:sz w:val="26"/>
    </w:rPr>
  </w:style>
  <w:style w:styleId="Style_40" w:type="paragraph">
    <w:name w:val="Стиль3"/>
    <w:basedOn w:val="Style_2"/>
    <w:link w:val="Style_40_ch"/>
    <w:pPr>
      <w:ind w:firstLine="709" w:left="0"/>
      <w:jc w:val="both"/>
    </w:pPr>
    <w:rPr>
      <w:b w:val="1"/>
      <w:color w:val="000000"/>
      <w:spacing w:val="-2"/>
      <w:sz w:val="26"/>
    </w:rPr>
  </w:style>
  <w:style w:styleId="Style_40_ch" w:type="character">
    <w:name w:val="Стиль3"/>
    <w:basedOn w:val="Style_2_ch"/>
    <w:link w:val="Style_40"/>
    <w:rPr>
      <w:b w:val="1"/>
      <w:color w:val="000000"/>
      <w:spacing w:val="-2"/>
      <w:sz w:val="26"/>
    </w:rPr>
  </w:style>
  <w:style w:styleId="Style_63" w:type="paragraph">
    <w:name w:val="heading 1"/>
    <w:basedOn w:val="Style_2"/>
    <w:next w:val="Style_2"/>
    <w:link w:val="Style_6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63_ch" w:type="character">
    <w:name w:val="heading 1"/>
    <w:basedOn w:val="Style_2_ch"/>
    <w:link w:val="Style_63"/>
    <w:rPr>
      <w:rFonts w:ascii="Arial" w:hAnsi="Arial"/>
      <w:b w:val="1"/>
      <w:sz w:val="32"/>
    </w:rPr>
  </w:style>
  <w:style w:styleId="Style_64" w:type="paragraph">
    <w:name w:val="Знак"/>
    <w:basedOn w:val="Style_2"/>
    <w:link w:val="Style_64_ch"/>
    <w:rPr>
      <w:rFonts w:ascii="Verdana" w:hAnsi="Verdana"/>
      <w:sz w:val="20"/>
    </w:rPr>
  </w:style>
  <w:style w:styleId="Style_64_ch" w:type="character">
    <w:name w:val="Знак"/>
    <w:basedOn w:val="Style_2_ch"/>
    <w:link w:val="Style_64"/>
    <w:rPr>
      <w:rFonts w:ascii="Verdana" w:hAnsi="Verdana"/>
      <w:sz w:val="20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basedOn w:val="Style_2"/>
    <w:link w:val="Style_66_ch"/>
    <w:rPr>
      <w:sz w:val="20"/>
    </w:rPr>
  </w:style>
  <w:style w:styleId="Style_66_ch" w:type="character">
    <w:name w:val="Footnote"/>
    <w:basedOn w:val="Style_2_ch"/>
    <w:link w:val="Style_66"/>
    <w:rPr>
      <w:sz w:val="20"/>
    </w:rPr>
  </w:style>
  <w:style w:styleId="Style_67" w:type="paragraph">
    <w:name w:val="toc 1"/>
    <w:basedOn w:val="Style_2"/>
    <w:next w:val="Style_2"/>
    <w:link w:val="Style_67_ch"/>
    <w:uiPriority w:val="39"/>
    <w:pPr>
      <w:tabs>
        <w:tab w:leader="none" w:pos="9214" w:val="left"/>
      </w:tabs>
      <w:ind/>
    </w:pPr>
    <w:rPr>
      <w:sz w:val="28"/>
    </w:rPr>
  </w:style>
  <w:style w:styleId="Style_67_ch" w:type="character">
    <w:name w:val="toc 1"/>
    <w:basedOn w:val="Style_2_ch"/>
    <w:link w:val="Style_67"/>
    <w:rPr>
      <w:sz w:val="28"/>
    </w:rPr>
  </w:style>
  <w:style w:styleId="Style_68" w:type="paragraph">
    <w:name w:val="Date"/>
    <w:basedOn w:val="Style_2"/>
    <w:next w:val="Style_2"/>
    <w:link w:val="Style_68_ch"/>
  </w:style>
  <w:style w:styleId="Style_68_ch" w:type="character">
    <w:name w:val="Date"/>
    <w:basedOn w:val="Style_2_ch"/>
    <w:link w:val="Style_68"/>
  </w:style>
  <w:style w:styleId="Style_69" w:type="paragraph">
    <w:name w:val="Header and Footer"/>
    <w:link w:val="Style_69_ch"/>
    <w:pPr>
      <w:spacing w:line="360" w:lineRule="auto"/>
      <w:ind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List Continue 2"/>
    <w:basedOn w:val="Style_2"/>
    <w:link w:val="Style_70_ch"/>
    <w:pPr>
      <w:spacing w:after="120"/>
      <w:ind w:firstLine="0" w:left="566"/>
    </w:pPr>
  </w:style>
  <w:style w:styleId="Style_70_ch" w:type="character">
    <w:name w:val="List Continue 2"/>
    <w:basedOn w:val="Style_2_ch"/>
    <w:link w:val="Style_70"/>
  </w:style>
  <w:style w:styleId="Style_71" w:type="paragraph">
    <w:name w:val="TOC Heading"/>
    <w:basedOn w:val="Style_63"/>
    <w:next w:val="Style_2"/>
    <w:link w:val="Style_71_ch"/>
    <w:pPr>
      <w:keepLines w:val="1"/>
      <w:spacing w:after="0" w:before="480" w:line="276" w:lineRule="auto"/>
      <w:ind/>
      <w:outlineLvl w:val="8"/>
    </w:pPr>
    <w:rPr>
      <w:rFonts w:ascii="Cambria" w:hAnsi="Cambria"/>
      <w:color w:val="365F91"/>
      <w:sz w:val="28"/>
    </w:rPr>
  </w:style>
  <w:style w:styleId="Style_71_ch" w:type="character">
    <w:name w:val="TOC Heading"/>
    <w:basedOn w:val="Style_63_ch"/>
    <w:link w:val="Style_71"/>
    <w:rPr>
      <w:rFonts w:ascii="Cambria" w:hAnsi="Cambria"/>
      <w:color w:val="365F91"/>
      <w:sz w:val="28"/>
    </w:rPr>
  </w:style>
  <w:style w:styleId="Style_72" w:type="paragraph">
    <w:name w:val="Body Text First Indent 2"/>
    <w:basedOn w:val="Style_73"/>
    <w:link w:val="Style_72_ch"/>
    <w:pPr>
      <w:widowControl w:val="1"/>
      <w:spacing w:after="120"/>
      <w:ind w:firstLine="210" w:left="283"/>
      <w:jc w:val="left"/>
    </w:pPr>
    <w:rPr>
      <w:color w:val="000000"/>
      <w:spacing w:val="0"/>
      <w:sz w:val="24"/>
    </w:rPr>
  </w:style>
  <w:style w:styleId="Style_72_ch" w:type="character">
    <w:name w:val="Body Text First Indent 2"/>
    <w:basedOn w:val="Style_73_ch"/>
    <w:link w:val="Style_72"/>
    <w:rPr>
      <w:color w:val="000000"/>
      <w:spacing w:val="0"/>
      <w:sz w:val="24"/>
    </w:rPr>
  </w:style>
  <w:style w:styleId="Style_74" w:type="paragraph">
    <w:name w:val="Стиль1"/>
    <w:basedOn w:val="Style_8"/>
    <w:link w:val="Style_74_ch"/>
    <w:pPr>
      <w:spacing w:after="0"/>
      <w:ind w:firstLine="0" w:left="567" w:right="0"/>
    </w:pPr>
    <w:rPr>
      <w:b w:val="0"/>
      <w:spacing w:val="0"/>
    </w:rPr>
  </w:style>
  <w:style w:styleId="Style_74_ch" w:type="character">
    <w:name w:val="Стиль1"/>
    <w:basedOn w:val="Style_8_ch"/>
    <w:link w:val="Style_74"/>
    <w:rPr>
      <w:b w:val="0"/>
      <w:spacing w:val="0"/>
    </w:rPr>
  </w:style>
  <w:style w:styleId="Style_75" w:type="paragraph">
    <w:name w:val="Strong"/>
    <w:link w:val="Style_75_ch"/>
    <w:rPr>
      <w:b w:val="1"/>
    </w:rPr>
  </w:style>
  <w:style w:styleId="Style_75_ch" w:type="character">
    <w:name w:val="Strong"/>
    <w:link w:val="Style_75"/>
    <w:rPr>
      <w:b w:val="1"/>
    </w:rPr>
  </w:style>
  <w:style w:styleId="Style_76" w:type="paragraph">
    <w:name w:val="Block Text"/>
    <w:basedOn w:val="Style_2"/>
    <w:link w:val="Style_76_ch"/>
    <w:pPr>
      <w:tabs>
        <w:tab w:leader="none" w:pos="8647" w:val="left"/>
      </w:tabs>
      <w:spacing w:before="24" w:line="312" w:lineRule="exact"/>
      <w:ind w:firstLine="168" w:left="2166" w:right="792"/>
    </w:pPr>
    <w:rPr>
      <w:color w:val="000000"/>
      <w:spacing w:val="-2"/>
      <w:sz w:val="14"/>
    </w:rPr>
  </w:style>
  <w:style w:styleId="Style_76_ch" w:type="character">
    <w:name w:val="Block Text"/>
    <w:basedOn w:val="Style_2_ch"/>
    <w:link w:val="Style_76"/>
    <w:rPr>
      <w:color w:val="000000"/>
      <w:spacing w:val="-2"/>
      <w:sz w:val="14"/>
    </w:rPr>
  </w:style>
  <w:style w:styleId="Style_77" w:type="paragraph">
    <w:name w:val="toc 9"/>
    <w:basedOn w:val="Style_2"/>
    <w:next w:val="Style_2"/>
    <w:link w:val="Style_77_ch"/>
    <w:uiPriority w:val="39"/>
    <w:pPr>
      <w:spacing w:after="100" w:line="276" w:lineRule="auto"/>
      <w:ind w:firstLine="0" w:left="1760"/>
    </w:pPr>
    <w:rPr>
      <w:rFonts w:ascii="Calibri" w:hAnsi="Calibri"/>
      <w:sz w:val="22"/>
    </w:rPr>
  </w:style>
  <w:style w:styleId="Style_77_ch" w:type="character">
    <w:name w:val="toc 9"/>
    <w:basedOn w:val="Style_2_ch"/>
    <w:link w:val="Style_77"/>
    <w:rPr>
      <w:rFonts w:ascii="Calibri" w:hAnsi="Calibri"/>
      <w:sz w:val="22"/>
    </w:rPr>
  </w:style>
  <w:style w:styleId="Style_78" w:type="paragraph">
    <w:name w:val="Font Style17"/>
    <w:link w:val="Style_78_ch"/>
    <w:rPr>
      <w:rFonts w:ascii="Times New Roman" w:hAnsi="Times New Roman"/>
      <w:sz w:val="26"/>
    </w:rPr>
  </w:style>
  <w:style w:styleId="Style_78_ch" w:type="character">
    <w:name w:val="Font Style17"/>
    <w:link w:val="Style_78"/>
    <w:rPr>
      <w:rFonts w:ascii="Times New Roman" w:hAnsi="Times New Roman"/>
      <w:sz w:val="26"/>
    </w:rPr>
  </w:style>
  <w:style w:styleId="Style_79" w:type="paragraph">
    <w:name w:val="ConsPlusCell"/>
    <w:link w:val="Style_79_ch"/>
    <w:pPr>
      <w:widowControl w:val="0"/>
      <w:ind/>
    </w:pPr>
    <w:rPr>
      <w:rFonts w:ascii="Arial" w:hAnsi="Arial"/>
    </w:rPr>
  </w:style>
  <w:style w:styleId="Style_79_ch" w:type="character">
    <w:name w:val="ConsPlusCell"/>
    <w:link w:val="Style_79"/>
    <w:rPr>
      <w:rFonts w:ascii="Arial" w:hAnsi="Arial"/>
    </w:rPr>
  </w:style>
  <w:style w:styleId="Style_80" w:type="paragraph">
    <w:name w:val="Таблицы (моноширинный)"/>
    <w:basedOn w:val="Style_2"/>
    <w:next w:val="Style_2"/>
    <w:link w:val="Style_80_ch"/>
    <w:pPr>
      <w:ind/>
      <w:jc w:val="both"/>
    </w:pPr>
    <w:rPr>
      <w:rFonts w:ascii="Courier New" w:hAnsi="Courier New"/>
      <w:sz w:val="26"/>
    </w:rPr>
  </w:style>
  <w:style w:styleId="Style_80_ch" w:type="character">
    <w:name w:val="Таблицы (моноширинный)"/>
    <w:basedOn w:val="Style_2_ch"/>
    <w:link w:val="Style_80"/>
    <w:rPr>
      <w:rFonts w:ascii="Courier New" w:hAnsi="Courier New"/>
      <w:sz w:val="26"/>
    </w:rPr>
  </w:style>
  <w:style w:styleId="Style_81" w:type="paragraph">
    <w:name w:val="toc 8"/>
    <w:basedOn w:val="Style_2"/>
    <w:next w:val="Style_2"/>
    <w:link w:val="Style_81_ch"/>
    <w:uiPriority w:val="39"/>
    <w:pPr>
      <w:spacing w:after="100" w:line="276" w:lineRule="auto"/>
      <w:ind w:firstLine="0" w:left="1540"/>
    </w:pPr>
    <w:rPr>
      <w:rFonts w:ascii="Calibri" w:hAnsi="Calibri"/>
      <w:sz w:val="22"/>
    </w:rPr>
  </w:style>
  <w:style w:styleId="Style_81_ch" w:type="character">
    <w:name w:val="toc 8"/>
    <w:basedOn w:val="Style_2_ch"/>
    <w:link w:val="Style_81"/>
    <w:rPr>
      <w:rFonts w:ascii="Calibri" w:hAnsi="Calibri"/>
      <w:sz w:val="22"/>
    </w:rPr>
  </w:style>
  <w:style w:styleId="Style_82" w:type="paragraph">
    <w:name w:val="Основной текст2"/>
    <w:link w:val="Style_82_ch"/>
    <w:rPr>
      <w:rFonts w:ascii="Times New Roman" w:hAnsi="Times New Roman"/>
      <w:sz w:val="27"/>
      <w:highlight w:val="white"/>
      <w:u w:val="single"/>
    </w:rPr>
  </w:style>
  <w:style w:styleId="Style_82_ch" w:type="character">
    <w:name w:val="Основной текст2"/>
    <w:link w:val="Style_82"/>
    <w:rPr>
      <w:rFonts w:ascii="Times New Roman" w:hAnsi="Times New Roman"/>
      <w:sz w:val="27"/>
      <w:highlight w:val="white"/>
      <w:u w:val="single"/>
    </w:rPr>
  </w:style>
  <w:style w:styleId="Style_83" w:type="paragraph">
    <w:name w:val="FollowedHyperlink"/>
    <w:link w:val="Style_83_ch"/>
    <w:rPr>
      <w:color w:val="800080"/>
      <w:u w:val="single"/>
    </w:rPr>
  </w:style>
  <w:style w:styleId="Style_83_ch" w:type="character">
    <w:name w:val="FollowedHyperlink"/>
    <w:link w:val="Style_83"/>
    <w:rPr>
      <w:color w:val="800080"/>
      <w:u w:val="single"/>
    </w:rPr>
  </w:style>
  <w:style w:styleId="Style_84" w:type="paragraph">
    <w:name w:val="List 5"/>
    <w:basedOn w:val="Style_2"/>
    <w:link w:val="Style_84_ch"/>
    <w:pPr>
      <w:ind w:hanging="283" w:left="1415"/>
    </w:pPr>
  </w:style>
  <w:style w:styleId="Style_84_ch" w:type="character">
    <w:name w:val="List 5"/>
    <w:basedOn w:val="Style_2_ch"/>
    <w:link w:val="Style_84"/>
  </w:style>
  <w:style w:styleId="Style_85" w:type="paragraph">
    <w:name w:val="List"/>
    <w:basedOn w:val="Style_2"/>
    <w:link w:val="Style_85_ch"/>
    <w:pPr>
      <w:ind w:hanging="283" w:left="283"/>
    </w:pPr>
  </w:style>
  <w:style w:styleId="Style_85_ch" w:type="character">
    <w:name w:val="List"/>
    <w:basedOn w:val="Style_2_ch"/>
    <w:link w:val="Style_85"/>
  </w:style>
  <w:style w:styleId="Style_86" w:type="paragraph">
    <w:name w:val="Основной текст (4) + 13 pt;Полужирный"/>
    <w:link w:val="Style_86_ch"/>
    <w:rPr>
      <w:rFonts w:ascii="Times New Roman" w:hAnsi="Times New Roman"/>
      <w:b w:val="1"/>
      <w:color w:val="000000"/>
      <w:spacing w:val="0"/>
      <w:sz w:val="26"/>
      <w:u w:val="none"/>
    </w:rPr>
  </w:style>
  <w:style w:styleId="Style_86_ch" w:type="character">
    <w:name w:val="Основной текст (4) + 13 pt;Полужирный"/>
    <w:link w:val="Style_86"/>
    <w:rPr>
      <w:rFonts w:ascii="Times New Roman" w:hAnsi="Times New Roman"/>
      <w:b w:val="1"/>
      <w:color w:val="000000"/>
      <w:spacing w:val="0"/>
      <w:sz w:val="26"/>
      <w:u w:val="none"/>
    </w:rPr>
  </w:style>
  <w:style w:styleId="Style_87" w:type="paragraph">
    <w:name w:val="Знак1"/>
    <w:basedOn w:val="Style_2"/>
    <w:link w:val="Style_87_ch"/>
    <w:pPr>
      <w:spacing w:afterAutospacing="on" w:beforeAutospacing="on"/>
      <w:ind/>
    </w:pPr>
    <w:rPr>
      <w:rFonts w:ascii="Tahoma" w:hAnsi="Tahoma"/>
      <w:sz w:val="20"/>
    </w:rPr>
  </w:style>
  <w:style w:styleId="Style_87_ch" w:type="character">
    <w:name w:val="Знак1"/>
    <w:basedOn w:val="Style_2_ch"/>
    <w:link w:val="Style_87"/>
    <w:rPr>
      <w:rFonts w:ascii="Tahoma" w:hAnsi="Tahoma"/>
      <w:sz w:val="20"/>
    </w:rPr>
  </w:style>
  <w:style w:styleId="Style_88" w:type="paragraph">
    <w:name w:val="toc 5"/>
    <w:basedOn w:val="Style_2"/>
    <w:next w:val="Style_2"/>
    <w:link w:val="Style_88_ch"/>
    <w:uiPriority w:val="39"/>
    <w:pPr>
      <w:spacing w:after="100" w:line="276" w:lineRule="auto"/>
      <w:ind w:firstLine="0" w:left="880"/>
    </w:pPr>
    <w:rPr>
      <w:rFonts w:ascii="Calibri" w:hAnsi="Calibri"/>
      <w:sz w:val="22"/>
    </w:rPr>
  </w:style>
  <w:style w:styleId="Style_88_ch" w:type="character">
    <w:name w:val="toc 5"/>
    <w:basedOn w:val="Style_2_ch"/>
    <w:link w:val="Style_88"/>
    <w:rPr>
      <w:rFonts w:ascii="Calibri" w:hAnsi="Calibri"/>
      <w:sz w:val="22"/>
    </w:rPr>
  </w:style>
  <w:style w:styleId="Style_89" w:type="paragraph">
    <w:name w:val="highlightsearch"/>
    <w:link w:val="Style_89_ch"/>
  </w:style>
  <w:style w:styleId="Style_89_ch" w:type="character">
    <w:name w:val="highlightsearch"/>
    <w:link w:val="Style_89"/>
  </w:style>
  <w:style w:styleId="Style_90" w:type="paragraph">
    <w:name w:val="Style6"/>
    <w:basedOn w:val="Style_2"/>
    <w:link w:val="Style_90_ch"/>
    <w:pPr>
      <w:widowControl w:val="0"/>
      <w:spacing w:line="323" w:lineRule="exact"/>
      <w:ind w:firstLine="619" w:left="0"/>
      <w:jc w:val="both"/>
    </w:pPr>
  </w:style>
  <w:style w:styleId="Style_90_ch" w:type="character">
    <w:name w:val="Style6"/>
    <w:basedOn w:val="Style_2_ch"/>
    <w:link w:val="Style_90"/>
  </w:style>
  <w:style w:styleId="Style_91" w:type="paragraph">
    <w:name w:val="Body Text Indent 3"/>
    <w:basedOn w:val="Style_2"/>
    <w:link w:val="Style_91_ch"/>
    <w:pPr>
      <w:spacing w:after="120"/>
      <w:ind w:firstLine="0" w:left="283"/>
    </w:pPr>
    <w:rPr>
      <w:sz w:val="16"/>
    </w:rPr>
  </w:style>
  <w:style w:styleId="Style_91_ch" w:type="character">
    <w:name w:val="Body Text Indent 3"/>
    <w:basedOn w:val="Style_2_ch"/>
    <w:link w:val="Style_91"/>
    <w:rPr>
      <w:sz w:val="16"/>
    </w:rPr>
  </w:style>
  <w:style w:styleId="Style_92" w:type="paragraph">
    <w:name w:val="footnote reference"/>
    <w:link w:val="Style_92_ch"/>
    <w:rPr>
      <w:vertAlign w:val="superscript"/>
    </w:rPr>
  </w:style>
  <w:style w:styleId="Style_92_ch" w:type="character">
    <w:name w:val="footnote reference"/>
    <w:link w:val="Style_92"/>
    <w:rPr>
      <w:vertAlign w:val="superscript"/>
    </w:rPr>
  </w:style>
  <w:style w:styleId="Style_93" w:type="paragraph">
    <w:name w:val="Subtitle"/>
    <w:link w:val="Style_93_ch"/>
    <w:uiPriority w:val="11"/>
    <w:qFormat/>
    <w:rPr>
      <w:rFonts w:ascii="XO Thames" w:hAnsi="XO Thames"/>
      <w:i w:val="1"/>
      <w:color w:val="616161"/>
      <w:sz w:val="24"/>
    </w:rPr>
  </w:style>
  <w:style w:styleId="Style_93_ch" w:type="character">
    <w:name w:val="Subtitle"/>
    <w:link w:val="Style_93"/>
    <w:rPr>
      <w:rFonts w:ascii="XO Thames" w:hAnsi="XO Thames"/>
      <w:i w:val="1"/>
      <w:color w:val="616161"/>
      <w:sz w:val="24"/>
    </w:rPr>
  </w:style>
  <w:style w:styleId="Style_94" w:type="paragraph">
    <w:name w:val="List 4"/>
    <w:basedOn w:val="Style_2"/>
    <w:link w:val="Style_94_ch"/>
    <w:pPr>
      <w:ind w:hanging="283" w:left="1132"/>
    </w:pPr>
  </w:style>
  <w:style w:styleId="Style_94_ch" w:type="character">
    <w:name w:val="List 4"/>
    <w:basedOn w:val="Style_2_ch"/>
    <w:link w:val="Style_94"/>
  </w:style>
  <w:style w:styleId="Style_95" w:type="paragraph">
    <w:name w:val="Style1"/>
    <w:basedOn w:val="Style_2"/>
    <w:link w:val="Style_95_ch"/>
    <w:pPr>
      <w:widowControl w:val="0"/>
      <w:ind/>
    </w:pPr>
  </w:style>
  <w:style w:styleId="Style_95_ch" w:type="character">
    <w:name w:val="Style1"/>
    <w:basedOn w:val="Style_2_ch"/>
    <w:link w:val="Style_95"/>
  </w:style>
  <w:style w:styleId="Style_96" w:type="paragraph">
    <w:name w:val="toc 10"/>
    <w:link w:val="Style_96_ch"/>
    <w:uiPriority w:val="39"/>
    <w:pPr>
      <w:ind w:firstLine="0" w:left="1800"/>
    </w:pPr>
  </w:style>
  <w:style w:styleId="Style_96_ch" w:type="character">
    <w:name w:val="toc 10"/>
    <w:link w:val="Style_96"/>
  </w:style>
  <w:style w:styleId="Style_97" w:type="paragraph">
    <w:name w:val="Гипертекстовая ссылка"/>
    <w:link w:val="Style_97_ch"/>
    <w:rPr>
      <w:color w:val="008000"/>
      <w:u w:val="single"/>
    </w:rPr>
  </w:style>
  <w:style w:styleId="Style_97_ch" w:type="character">
    <w:name w:val="Гипертекстовая ссылка"/>
    <w:link w:val="Style_97"/>
    <w:rPr>
      <w:color w:val="008000"/>
      <w:u w:val="single"/>
    </w:rPr>
  </w:style>
  <w:style w:styleId="Style_98" w:type="paragraph">
    <w:name w:val="Style3"/>
    <w:basedOn w:val="Style_2"/>
    <w:link w:val="Style_98_ch"/>
    <w:pPr>
      <w:widowControl w:val="0"/>
      <w:spacing w:line="302" w:lineRule="exact"/>
      <w:ind w:hanging="324" w:left="0"/>
    </w:pPr>
  </w:style>
  <w:style w:styleId="Style_98_ch" w:type="character">
    <w:name w:val="Style3"/>
    <w:basedOn w:val="Style_2_ch"/>
    <w:link w:val="Style_98"/>
  </w:style>
  <w:style w:styleId="Style_99" w:type="paragraph">
    <w:name w:val="Title"/>
    <w:basedOn w:val="Style_2"/>
    <w:link w:val="Style_99_ch"/>
    <w:uiPriority w:val="10"/>
    <w:qFormat/>
    <w:pPr>
      <w:ind/>
      <w:jc w:val="center"/>
    </w:pPr>
    <w:rPr>
      <w:b w:val="1"/>
      <w:sz w:val="28"/>
    </w:rPr>
  </w:style>
  <w:style w:styleId="Style_99_ch" w:type="character">
    <w:name w:val="Title"/>
    <w:basedOn w:val="Style_2_ch"/>
    <w:link w:val="Style_99"/>
    <w:rPr>
      <w:b w:val="1"/>
      <w:sz w:val="28"/>
    </w:rPr>
  </w:style>
  <w:style w:styleId="Style_100" w:type="paragraph">
    <w:name w:val="heading 4"/>
    <w:link w:val="Style_10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0_ch" w:type="character">
    <w:name w:val="heading 4"/>
    <w:link w:val="Style_100"/>
    <w:rPr>
      <w:rFonts w:ascii="XO Thames" w:hAnsi="XO Thames"/>
      <w:b w:val="1"/>
      <w:color w:val="595959"/>
      <w:sz w:val="26"/>
    </w:rPr>
  </w:style>
  <w:style w:styleId="Style_101" w:type="paragraph">
    <w:name w:val="Body Text First Indent"/>
    <w:basedOn w:val="Style_28"/>
    <w:link w:val="Style_101_ch"/>
    <w:pPr>
      <w:ind w:firstLine="210" w:left="0"/>
    </w:pPr>
  </w:style>
  <w:style w:styleId="Style_101_ch" w:type="character">
    <w:name w:val="Body Text First Indent"/>
    <w:basedOn w:val="Style_28_ch"/>
    <w:link w:val="Style_101"/>
  </w:style>
  <w:style w:styleId="Style_102" w:type="paragraph">
    <w:name w:val="footer"/>
    <w:basedOn w:val="Style_2"/>
    <w:link w:val="Style_102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02_ch" w:type="character">
    <w:name w:val="footer"/>
    <w:basedOn w:val="Style_2_ch"/>
    <w:link w:val="Style_102"/>
    <w:rPr>
      <w:sz w:val="20"/>
    </w:rPr>
  </w:style>
  <w:style w:styleId="Style_103" w:type="paragraph">
    <w:name w:val="heading 2"/>
    <w:basedOn w:val="Style_2"/>
    <w:next w:val="Style_2"/>
    <w:link w:val="Style_103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03_ch" w:type="character">
    <w:name w:val="heading 2"/>
    <w:basedOn w:val="Style_2_ch"/>
    <w:link w:val="Style_103"/>
    <w:rPr>
      <w:rFonts w:ascii="Arial" w:hAnsi="Arial"/>
      <w:b w:val="1"/>
      <w:i w:val="1"/>
      <w:sz w:val="28"/>
    </w:rPr>
  </w:style>
  <w:style w:styleId="Style_104" w:type="paragraph">
    <w:link w:val="Style_104_ch"/>
    <w:semiHidden w:val="1"/>
    <w:unhideWhenUsed w:val="1"/>
    <w:rPr>
      <w:sz w:val="24"/>
    </w:rPr>
  </w:style>
  <w:style w:styleId="Style_104_ch" w:type="character">
    <w:link w:val="Style_104"/>
    <w:semiHidden w:val="1"/>
    <w:unhideWhenUsed w:val="1"/>
    <w:rPr>
      <w:sz w:val="24"/>
    </w:rPr>
  </w:style>
  <w:style w:styleId="Style_73" w:type="paragraph">
    <w:name w:val="Body Text Indent"/>
    <w:basedOn w:val="Style_2"/>
    <w:link w:val="Style_73_ch"/>
    <w:pPr>
      <w:widowControl w:val="0"/>
      <w:ind w:firstLine="567" w:left="0"/>
      <w:jc w:val="both"/>
    </w:pPr>
    <w:rPr>
      <w:color w:val="000000"/>
      <w:spacing w:val="-14"/>
      <w:sz w:val="29"/>
    </w:rPr>
  </w:style>
  <w:style w:styleId="Style_73_ch" w:type="character">
    <w:name w:val="Body Text Indent"/>
    <w:basedOn w:val="Style_2_ch"/>
    <w:link w:val="Style_73"/>
    <w:rPr>
      <w:color w:val="000000"/>
      <w:spacing w:val="-14"/>
      <w:sz w:val="29"/>
    </w:rPr>
  </w:style>
  <w:style w:styleId="Style_105" w:type="paragraph">
    <w:name w:val="heading 6"/>
    <w:basedOn w:val="Style_2"/>
    <w:next w:val="Style_2"/>
    <w:link w:val="Style_105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105_ch" w:type="character">
    <w:name w:val="heading 6"/>
    <w:basedOn w:val="Style_2_ch"/>
    <w:link w:val="Style_105"/>
    <w:rPr>
      <w:b w:val="1"/>
      <w:sz w:val="22"/>
    </w:rPr>
  </w:style>
  <w:style w:styleId="Style_106" w:type="paragraph">
    <w:name w:val="Default"/>
    <w:link w:val="Style_106_ch"/>
    <w:rPr>
      <w:color w:val="000000"/>
      <w:sz w:val="24"/>
    </w:rPr>
  </w:style>
  <w:style w:styleId="Style_106_ch" w:type="character">
    <w:name w:val="Default"/>
    <w:link w:val="Style_106"/>
    <w:rPr>
      <w:color w:val="000000"/>
      <w:sz w:val="24"/>
    </w:rPr>
  </w:style>
  <w:style w:styleId="Style_107" w:type="paragraph">
    <w:name w:val="Основной текст4"/>
    <w:basedOn w:val="Style_2"/>
    <w:link w:val="Style_107_ch"/>
    <w:pPr>
      <w:spacing w:after="240" w:line="298" w:lineRule="exact"/>
      <w:ind/>
      <w:jc w:val="center"/>
    </w:pPr>
    <w:rPr>
      <w:sz w:val="27"/>
    </w:rPr>
  </w:style>
  <w:style w:styleId="Style_107_ch" w:type="character">
    <w:name w:val="Основной текст4"/>
    <w:basedOn w:val="Style_2_ch"/>
    <w:link w:val="Style_107"/>
    <w:rPr>
      <w:sz w:val="27"/>
    </w:rPr>
  </w:style>
  <w:style w:styleId="Style_108" w:type="table">
    <w:name w:val="Table Grid"/>
    <w:basedOn w:val="Style_10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0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