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C75316">
        <w:rPr>
          <w:sz w:val="18"/>
          <w:szCs w:val="18"/>
        </w:rPr>
        <w:t>льяновск</w:t>
      </w:r>
      <w:proofErr w:type="spellEnd"/>
      <w:r w:rsidR="00C75316">
        <w:rPr>
          <w:sz w:val="18"/>
          <w:szCs w:val="18"/>
        </w:rPr>
        <w:t>, 432017  тел.: (8422) 24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D0914" w:rsidRDefault="00463CA1" w:rsidP="00463CA1">
      <w:pPr>
        <w:jc w:val="center"/>
        <w:rPr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</w:t>
      </w:r>
      <w:r w:rsidR="00393D63" w:rsidRPr="00393D63">
        <w:rPr>
          <w:b/>
          <w:sz w:val="28"/>
          <w:szCs w:val="28"/>
        </w:rPr>
        <w:t xml:space="preserve">проекта </w:t>
      </w:r>
      <w:r w:rsidR="00CB1C20" w:rsidRPr="00CB1C20">
        <w:rPr>
          <w:b/>
          <w:sz w:val="28"/>
          <w:szCs w:val="28"/>
        </w:rPr>
        <w:t>постановления Правительства Ульяновской области «О реализации отдельных положений Закона Ульяновской области «О некоторых мерах по обеспечению устойчивого развития технопарков, находящихся на территории Ульяновской области»</w:t>
      </w:r>
    </w:p>
    <w:p w:rsidR="00CB1C20" w:rsidRPr="006240F6" w:rsidRDefault="00CB1C20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CB1C20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FC279B">
        <w:rPr>
          <w:sz w:val="28"/>
          <w:szCs w:val="28"/>
        </w:rPr>
        <w:t>,</w:t>
      </w:r>
      <w:r w:rsidR="004416E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393D63">
        <w:rPr>
          <w:sz w:val="28"/>
          <w:szCs w:val="28"/>
        </w:rPr>
        <w:t>проект</w:t>
      </w:r>
      <w:r w:rsidR="00393D63" w:rsidRPr="00393D63">
        <w:rPr>
          <w:sz w:val="28"/>
          <w:szCs w:val="28"/>
        </w:rPr>
        <w:t xml:space="preserve"> </w:t>
      </w:r>
      <w:r w:rsidR="00CB1C20" w:rsidRPr="00CB1C20">
        <w:rPr>
          <w:sz w:val="28"/>
          <w:szCs w:val="28"/>
        </w:rPr>
        <w:t>постановления Правительства Ульяновской области «О реализации отдельных</w:t>
      </w:r>
      <w:proofErr w:type="gramEnd"/>
      <w:r w:rsidR="00CB1C20" w:rsidRPr="00CB1C20">
        <w:rPr>
          <w:sz w:val="28"/>
          <w:szCs w:val="28"/>
        </w:rPr>
        <w:t xml:space="preserve"> положений Закона Ульяновской области «О некоторых мерах по обеспечению устойчивого развития технопарков, находящихся на территории Ульяновской области»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393D63">
        <w:rPr>
          <w:sz w:val="28"/>
          <w:szCs w:val="28"/>
        </w:rPr>
        <w:t>Автономной некоммерческой организацией</w:t>
      </w:r>
      <w:r w:rsidR="00393D63" w:rsidRPr="00393D63">
        <w:rPr>
          <w:sz w:val="28"/>
          <w:szCs w:val="28"/>
        </w:rPr>
        <w:t xml:space="preserve"> дополнительного образования «Центр кластерного развития»</w:t>
      </w:r>
      <w:r w:rsidR="00393D63">
        <w:rPr>
          <w:sz w:val="28"/>
          <w:szCs w:val="28"/>
        </w:rPr>
        <w:t xml:space="preserve"> совместно с </w:t>
      </w:r>
      <w:r w:rsidR="00110D1D">
        <w:rPr>
          <w:sz w:val="28"/>
          <w:szCs w:val="28"/>
        </w:rPr>
        <w:t>Министерством развития конкуренции и экономики Ульяновской области</w:t>
      </w:r>
      <w:r w:rsidRPr="008140AD">
        <w:rPr>
          <w:sz w:val="28"/>
          <w:szCs w:val="28"/>
        </w:rPr>
        <w:t>, и сообщает следующее.</w:t>
      </w:r>
    </w:p>
    <w:p w:rsidR="00E8157E" w:rsidRPr="008140AD" w:rsidRDefault="00E8157E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A823F1" w:rsidRDefault="00A823F1" w:rsidP="00945B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Правительства Ульяновской области «О реализации отдельных положений </w:t>
      </w:r>
      <w:r w:rsidR="007D40DA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 Ульяновской области «О некоторых мерах по обеспечению устойчивого развития технопарков, находящихся на </w:t>
      </w:r>
      <w:r>
        <w:rPr>
          <w:sz w:val="28"/>
          <w:szCs w:val="28"/>
        </w:rPr>
        <w:lastRenderedPageBreak/>
        <w:t xml:space="preserve">территории Ульяновской области» разработан в целях реализации положений </w:t>
      </w:r>
      <w:r w:rsidR="007D40DA">
        <w:rPr>
          <w:sz w:val="28"/>
          <w:szCs w:val="28"/>
        </w:rPr>
        <w:t>Закон</w:t>
      </w:r>
      <w:r>
        <w:rPr>
          <w:sz w:val="28"/>
          <w:szCs w:val="28"/>
        </w:rPr>
        <w:t>а Ульяновской области от 27.10.2017 № 125-ЗО «О некоторых мерах по обеспечению устойчивого развития технопарков, находящихся на территории Ульяновской области»</w:t>
      </w:r>
      <w:r w:rsidR="008D3CCC">
        <w:rPr>
          <w:sz w:val="28"/>
          <w:szCs w:val="28"/>
        </w:rPr>
        <w:t>.</w:t>
      </w:r>
    </w:p>
    <w:p w:rsidR="008D3CCC" w:rsidRPr="008D3CCC" w:rsidRDefault="008D3CCC" w:rsidP="008D3CCC">
      <w:pPr>
        <w:ind w:firstLine="720"/>
        <w:jc w:val="both"/>
        <w:outlineLvl w:val="1"/>
        <w:rPr>
          <w:sz w:val="28"/>
          <w:szCs w:val="28"/>
        </w:rPr>
      </w:pPr>
      <w:r w:rsidRPr="008D3CCC">
        <w:rPr>
          <w:sz w:val="28"/>
          <w:szCs w:val="28"/>
        </w:rPr>
        <w:t xml:space="preserve">Проектом акта </w:t>
      </w:r>
      <w:r w:rsidR="00D65D78" w:rsidRPr="00D65D78">
        <w:rPr>
          <w:sz w:val="28"/>
          <w:szCs w:val="28"/>
        </w:rPr>
        <w:t>утверждается</w:t>
      </w:r>
      <w:r w:rsidRPr="008D3CCC">
        <w:rPr>
          <w:sz w:val="28"/>
          <w:szCs w:val="28"/>
        </w:rPr>
        <w:t>:</w:t>
      </w:r>
    </w:p>
    <w:p w:rsidR="00D65D78" w:rsidRDefault="00D65D78" w:rsidP="00302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порядке заключения исполнительными органами государственной власти Ульяновской области, уполномоченным в сфере формирования и ведения реестра технопарков и реестра резидентов технопарков, находящихся на территории Ульяновской области, соглашения с управляющей компанией технопарка о его развитии</w:t>
      </w:r>
      <w:r w:rsidR="009551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65D78" w:rsidRDefault="00302843" w:rsidP="00D65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5D78">
        <w:rPr>
          <w:sz w:val="28"/>
          <w:szCs w:val="28"/>
        </w:rPr>
        <w:t>Положение о порядке формирования и ведения реестра технопарков, находящихся на территории Ульяновской области</w:t>
      </w:r>
      <w:r w:rsidR="009551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65D78" w:rsidRDefault="00302843" w:rsidP="00D65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5D78">
        <w:rPr>
          <w:sz w:val="28"/>
          <w:szCs w:val="28"/>
        </w:rPr>
        <w:t xml:space="preserve"> Положение о порядке формирования и ведения реестра резидентов технопарков, находящихся на территории Ульяновской области. </w:t>
      </w:r>
    </w:p>
    <w:p w:rsidR="000030D7" w:rsidRPr="000030D7" w:rsidRDefault="000030D7" w:rsidP="000030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акта позволит реализовать положения </w:t>
      </w:r>
      <w:r w:rsidR="007D40DA">
        <w:rPr>
          <w:sz w:val="28"/>
          <w:szCs w:val="28"/>
        </w:rPr>
        <w:t>Закон</w:t>
      </w:r>
      <w:r w:rsidRPr="000030D7">
        <w:rPr>
          <w:sz w:val="28"/>
          <w:szCs w:val="28"/>
        </w:rPr>
        <w:t>а Ульяновской области от 27.10.2017 № 125-ЗО «О некоторых мерах по обеспечению устойчивого развития технопарков, находящихся на территории Ульяновской области»</w:t>
      </w:r>
      <w:r>
        <w:rPr>
          <w:sz w:val="28"/>
          <w:szCs w:val="28"/>
        </w:rPr>
        <w:t xml:space="preserve"> в части предоставления налоговых льгот управляющим компаниям технопарков и</w:t>
      </w:r>
      <w:r w:rsidRPr="000030D7">
        <w:rPr>
          <w:sz w:val="28"/>
          <w:szCs w:val="28"/>
        </w:rPr>
        <w:t xml:space="preserve"> организациям – резидентам </w:t>
      </w:r>
      <w:r>
        <w:rPr>
          <w:sz w:val="28"/>
          <w:szCs w:val="28"/>
        </w:rPr>
        <w:t xml:space="preserve">технопарков при соблюдении особых условий. </w:t>
      </w:r>
      <w:r w:rsidRPr="000030D7">
        <w:rPr>
          <w:sz w:val="28"/>
          <w:szCs w:val="28"/>
        </w:rPr>
        <w:t>Размер льгот и срок оказания государственной поддержки будет уста</w:t>
      </w:r>
      <w:r w:rsidR="00251E74">
        <w:rPr>
          <w:sz w:val="28"/>
          <w:szCs w:val="28"/>
        </w:rPr>
        <w:t>новлен в следующих соотношениях:</w:t>
      </w:r>
    </w:p>
    <w:p w:rsidR="00DC7E1C" w:rsidRDefault="00DC7E1C" w:rsidP="000030D7">
      <w:pPr>
        <w:ind w:firstLine="720"/>
        <w:jc w:val="right"/>
        <w:rPr>
          <w:b/>
          <w:sz w:val="28"/>
          <w:szCs w:val="28"/>
        </w:rPr>
      </w:pPr>
    </w:p>
    <w:p w:rsidR="000030D7" w:rsidRPr="000030D7" w:rsidRDefault="000030D7" w:rsidP="000030D7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314"/>
        <w:gridCol w:w="1663"/>
        <w:gridCol w:w="2835"/>
      </w:tblGrid>
      <w:tr w:rsidR="000030D7" w:rsidRPr="000030D7" w:rsidTr="00C93921">
        <w:tc>
          <w:tcPr>
            <w:tcW w:w="1701" w:type="dxa"/>
            <w:vMerge w:val="restart"/>
            <w:shd w:val="clear" w:color="auto" w:fill="auto"/>
            <w:vAlign w:val="center"/>
          </w:tcPr>
          <w:p w:rsidR="000030D7" w:rsidRPr="000030D7" w:rsidRDefault="000030D7" w:rsidP="000030D7">
            <w:pPr>
              <w:ind w:firstLine="720"/>
              <w:jc w:val="both"/>
              <w:rPr>
                <w:b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0030D7" w:rsidRPr="000030D7" w:rsidRDefault="000030D7" w:rsidP="000030D7">
            <w:pPr>
              <w:jc w:val="center"/>
              <w:rPr>
                <w:b/>
              </w:rPr>
            </w:pPr>
            <w:r w:rsidRPr="000030D7">
              <w:rPr>
                <w:b/>
              </w:rPr>
              <w:t>Размеры налоговых ставок в соответствии с законодательством</w:t>
            </w:r>
            <w:proofErr w:type="gramStart"/>
            <w:r w:rsidRPr="000030D7">
              <w:rPr>
                <w:b/>
              </w:rPr>
              <w:t xml:space="preserve"> (%)</w:t>
            </w:r>
            <w:proofErr w:type="gramEnd"/>
          </w:p>
        </w:tc>
        <w:tc>
          <w:tcPr>
            <w:tcW w:w="2977" w:type="dxa"/>
            <w:gridSpan w:val="2"/>
            <w:shd w:val="clear" w:color="auto" w:fill="auto"/>
          </w:tcPr>
          <w:p w:rsidR="000030D7" w:rsidRPr="000030D7" w:rsidRDefault="000030D7" w:rsidP="000030D7">
            <w:pPr>
              <w:jc w:val="center"/>
              <w:rPr>
                <w:b/>
              </w:rPr>
            </w:pPr>
            <w:r w:rsidRPr="000030D7">
              <w:rPr>
                <w:b/>
              </w:rPr>
              <w:t>Размер налоговой льготы</w:t>
            </w:r>
            <w:proofErr w:type="gramStart"/>
            <w:r w:rsidRPr="000030D7">
              <w:rPr>
                <w:b/>
              </w:rPr>
              <w:t xml:space="preserve"> (%) </w:t>
            </w:r>
            <w:proofErr w:type="gramEnd"/>
            <w:r w:rsidRPr="000030D7">
              <w:rPr>
                <w:b/>
              </w:rPr>
              <w:t>в соответствии с проектом закона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030D7" w:rsidRPr="000030D7" w:rsidRDefault="000030D7" w:rsidP="000030D7">
            <w:pPr>
              <w:jc w:val="center"/>
              <w:rPr>
                <w:b/>
              </w:rPr>
            </w:pPr>
            <w:r w:rsidRPr="000030D7">
              <w:rPr>
                <w:b/>
              </w:rPr>
              <w:t>Срок действия льготы</w:t>
            </w:r>
          </w:p>
        </w:tc>
      </w:tr>
      <w:tr w:rsidR="000030D7" w:rsidRPr="000030D7" w:rsidTr="00C93921">
        <w:tc>
          <w:tcPr>
            <w:tcW w:w="1701" w:type="dxa"/>
            <w:vMerge/>
            <w:shd w:val="clear" w:color="auto" w:fill="auto"/>
          </w:tcPr>
          <w:p w:rsidR="000030D7" w:rsidRPr="000030D7" w:rsidRDefault="000030D7" w:rsidP="000030D7">
            <w:pPr>
              <w:ind w:firstLine="720"/>
              <w:jc w:val="both"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030D7" w:rsidRPr="000030D7" w:rsidRDefault="000030D7" w:rsidP="000030D7">
            <w:pPr>
              <w:ind w:firstLine="720"/>
              <w:jc w:val="both"/>
              <w:rPr>
                <w:b/>
              </w:rPr>
            </w:pPr>
          </w:p>
        </w:tc>
        <w:tc>
          <w:tcPr>
            <w:tcW w:w="1314" w:type="dxa"/>
            <w:shd w:val="clear" w:color="auto" w:fill="auto"/>
          </w:tcPr>
          <w:p w:rsidR="000030D7" w:rsidRPr="000030D7" w:rsidRDefault="000030D7" w:rsidP="000030D7">
            <w:pPr>
              <w:jc w:val="center"/>
              <w:rPr>
                <w:b/>
              </w:rPr>
            </w:pPr>
            <w:r w:rsidRPr="000030D7">
              <w:rPr>
                <w:b/>
              </w:rPr>
              <w:t>Резидент</w:t>
            </w:r>
          </w:p>
        </w:tc>
        <w:tc>
          <w:tcPr>
            <w:tcW w:w="1663" w:type="dxa"/>
            <w:shd w:val="clear" w:color="auto" w:fill="auto"/>
          </w:tcPr>
          <w:p w:rsidR="000030D7" w:rsidRPr="000030D7" w:rsidRDefault="000030D7" w:rsidP="000030D7">
            <w:pPr>
              <w:jc w:val="center"/>
              <w:rPr>
                <w:b/>
              </w:rPr>
            </w:pPr>
            <w:r w:rsidRPr="000030D7">
              <w:rPr>
                <w:b/>
              </w:rPr>
              <w:t>Управляющая компания</w:t>
            </w:r>
          </w:p>
        </w:tc>
        <w:tc>
          <w:tcPr>
            <w:tcW w:w="2835" w:type="dxa"/>
            <w:vMerge/>
            <w:shd w:val="clear" w:color="auto" w:fill="auto"/>
          </w:tcPr>
          <w:p w:rsidR="000030D7" w:rsidRPr="000030D7" w:rsidRDefault="000030D7" w:rsidP="000030D7">
            <w:pPr>
              <w:ind w:firstLine="720"/>
              <w:jc w:val="both"/>
              <w:rPr>
                <w:b/>
              </w:rPr>
            </w:pPr>
          </w:p>
        </w:tc>
      </w:tr>
      <w:tr w:rsidR="000030D7" w:rsidRPr="000030D7" w:rsidTr="00C93921">
        <w:tc>
          <w:tcPr>
            <w:tcW w:w="1701" w:type="dxa"/>
            <w:shd w:val="clear" w:color="auto" w:fill="auto"/>
          </w:tcPr>
          <w:p w:rsidR="000030D7" w:rsidRPr="000030D7" w:rsidRDefault="000030D7" w:rsidP="000030D7">
            <w:pPr>
              <w:jc w:val="center"/>
              <w:rPr>
                <w:b/>
              </w:rPr>
            </w:pPr>
            <w:r w:rsidRPr="000030D7">
              <w:rPr>
                <w:b/>
              </w:rPr>
              <w:t xml:space="preserve">Налог на прибыль </w:t>
            </w:r>
            <w:r w:rsidRPr="000030D7">
              <w:rPr>
                <w:b/>
              </w:rPr>
              <w:br/>
              <w:t>организаций</w:t>
            </w:r>
          </w:p>
        </w:tc>
        <w:tc>
          <w:tcPr>
            <w:tcW w:w="2410" w:type="dxa"/>
            <w:shd w:val="clear" w:color="auto" w:fill="auto"/>
          </w:tcPr>
          <w:p w:rsidR="000030D7" w:rsidRPr="000030D7" w:rsidRDefault="000030D7" w:rsidP="000030D7">
            <w:pPr>
              <w:jc w:val="center"/>
              <w:rPr>
                <w:b/>
              </w:rPr>
            </w:pPr>
            <w:r w:rsidRPr="000030D7">
              <w:rPr>
                <w:b/>
              </w:rPr>
              <w:t>18%</w:t>
            </w:r>
          </w:p>
          <w:p w:rsidR="000030D7" w:rsidRPr="000030D7" w:rsidRDefault="000030D7" w:rsidP="000030D7">
            <w:pPr>
              <w:jc w:val="center"/>
              <w:rPr>
                <w:b/>
              </w:rPr>
            </w:pPr>
            <w:r w:rsidRPr="000030D7">
              <w:rPr>
                <w:b/>
              </w:rPr>
              <w:t>17% (2017-2018 год)</w:t>
            </w:r>
          </w:p>
          <w:p w:rsidR="000030D7" w:rsidRPr="000030D7" w:rsidRDefault="000030D7" w:rsidP="000030D7">
            <w:pPr>
              <w:jc w:val="center"/>
            </w:pPr>
          </w:p>
          <w:p w:rsidR="000030D7" w:rsidRPr="000030D7" w:rsidRDefault="000030D7" w:rsidP="000030D7">
            <w:pPr>
              <w:jc w:val="center"/>
            </w:pPr>
          </w:p>
        </w:tc>
        <w:tc>
          <w:tcPr>
            <w:tcW w:w="1314" w:type="dxa"/>
            <w:shd w:val="clear" w:color="auto" w:fill="auto"/>
          </w:tcPr>
          <w:p w:rsidR="000030D7" w:rsidRPr="000030D7" w:rsidRDefault="000030D7" w:rsidP="000030D7">
            <w:pPr>
              <w:jc w:val="center"/>
            </w:pPr>
            <w:r w:rsidRPr="000030D7">
              <w:t>13,5%</w:t>
            </w:r>
          </w:p>
        </w:tc>
        <w:tc>
          <w:tcPr>
            <w:tcW w:w="1663" w:type="dxa"/>
            <w:shd w:val="clear" w:color="auto" w:fill="auto"/>
          </w:tcPr>
          <w:p w:rsidR="000030D7" w:rsidRPr="000030D7" w:rsidRDefault="000030D7" w:rsidP="000030D7">
            <w:pPr>
              <w:jc w:val="center"/>
            </w:pPr>
            <w:r w:rsidRPr="000030D7">
              <w:t>13,5%</w:t>
            </w:r>
          </w:p>
        </w:tc>
        <w:tc>
          <w:tcPr>
            <w:tcW w:w="2835" w:type="dxa"/>
            <w:shd w:val="clear" w:color="auto" w:fill="auto"/>
          </w:tcPr>
          <w:p w:rsidR="000030D7" w:rsidRPr="000030D7" w:rsidRDefault="000030D7" w:rsidP="000030D7">
            <w:pPr>
              <w:jc w:val="center"/>
            </w:pPr>
            <w:r w:rsidRPr="000030D7">
              <w:rPr>
                <w:b/>
              </w:rPr>
              <w:t>В течение 5 лет</w:t>
            </w:r>
            <w:r w:rsidRPr="000030D7">
              <w:t xml:space="preserve"> для управляющей компании и для резидентов технопарков</w:t>
            </w:r>
          </w:p>
        </w:tc>
      </w:tr>
      <w:tr w:rsidR="000030D7" w:rsidRPr="000030D7" w:rsidTr="00C93921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030D7" w:rsidRPr="000030D7" w:rsidRDefault="000030D7" w:rsidP="000030D7">
            <w:pPr>
              <w:jc w:val="center"/>
              <w:rPr>
                <w:b/>
              </w:rPr>
            </w:pPr>
            <w:r w:rsidRPr="000030D7">
              <w:rPr>
                <w:b/>
              </w:rPr>
              <w:t>Налог на имущество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030D7" w:rsidRPr="000030D7" w:rsidRDefault="000030D7" w:rsidP="000030D7">
            <w:pPr>
              <w:jc w:val="center"/>
              <w:rPr>
                <w:b/>
              </w:rPr>
            </w:pPr>
            <w:r w:rsidRPr="000030D7">
              <w:rPr>
                <w:b/>
              </w:rPr>
              <w:t>2,2%</w:t>
            </w:r>
          </w:p>
          <w:p w:rsidR="000030D7" w:rsidRPr="000030D7" w:rsidRDefault="000030D7" w:rsidP="000030D7">
            <w:pPr>
              <w:jc w:val="center"/>
            </w:pPr>
          </w:p>
          <w:p w:rsidR="000030D7" w:rsidRPr="000030D7" w:rsidRDefault="000030D7" w:rsidP="000030D7">
            <w:pPr>
              <w:jc w:val="center"/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0030D7" w:rsidRPr="000030D7" w:rsidRDefault="000030D7" w:rsidP="000030D7">
            <w:pPr>
              <w:jc w:val="center"/>
            </w:pPr>
            <w:r w:rsidRPr="000030D7">
              <w:t>0,0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0030D7" w:rsidRPr="000030D7" w:rsidRDefault="000030D7" w:rsidP="000030D7">
            <w:pPr>
              <w:jc w:val="center"/>
            </w:pPr>
            <w:r w:rsidRPr="000030D7">
              <w:t>0,0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030D7" w:rsidRPr="000030D7" w:rsidRDefault="000030D7" w:rsidP="000030D7">
            <w:pPr>
              <w:jc w:val="center"/>
            </w:pPr>
            <w:r w:rsidRPr="000030D7">
              <w:rPr>
                <w:b/>
              </w:rPr>
              <w:t xml:space="preserve">В течение 5 лет </w:t>
            </w:r>
            <w:r w:rsidRPr="000030D7">
              <w:t>– для управляющей компании</w:t>
            </w:r>
          </w:p>
          <w:p w:rsidR="000030D7" w:rsidRPr="000030D7" w:rsidRDefault="000030D7" w:rsidP="000030D7">
            <w:pPr>
              <w:jc w:val="center"/>
              <w:rPr>
                <w:b/>
              </w:rPr>
            </w:pPr>
          </w:p>
          <w:p w:rsidR="000030D7" w:rsidRPr="000030D7" w:rsidRDefault="000030D7" w:rsidP="000030D7">
            <w:pPr>
              <w:jc w:val="center"/>
            </w:pPr>
            <w:r w:rsidRPr="000030D7">
              <w:rPr>
                <w:b/>
              </w:rPr>
              <w:t>В течение 3 лет</w:t>
            </w:r>
            <w:r w:rsidRPr="000030D7">
              <w:t xml:space="preserve"> – для резидентов технопарков</w:t>
            </w:r>
          </w:p>
        </w:tc>
      </w:tr>
      <w:tr w:rsidR="000030D7" w:rsidRPr="000030D7" w:rsidTr="00C9392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D7" w:rsidRPr="000030D7" w:rsidRDefault="000030D7" w:rsidP="000030D7">
            <w:pPr>
              <w:jc w:val="center"/>
              <w:rPr>
                <w:b/>
              </w:rPr>
            </w:pPr>
            <w:r w:rsidRPr="000030D7">
              <w:rPr>
                <w:b/>
              </w:rPr>
              <w:t>Транспортный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D7" w:rsidRPr="000030D7" w:rsidRDefault="000030D7" w:rsidP="000030D7">
            <w:pPr>
              <w:jc w:val="center"/>
            </w:pPr>
            <w:r w:rsidRPr="000030D7">
              <w:t>В зависимости от технических характеристик транспортного средства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D7" w:rsidRPr="000030D7" w:rsidRDefault="000030D7" w:rsidP="000030D7">
            <w:pPr>
              <w:jc w:val="center"/>
            </w:pPr>
            <w:r w:rsidRPr="000030D7">
              <w:t>0,0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D7" w:rsidRPr="000030D7" w:rsidRDefault="000030D7" w:rsidP="000030D7">
            <w:pPr>
              <w:jc w:val="center"/>
            </w:pPr>
            <w:r w:rsidRPr="000030D7"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D7" w:rsidRPr="000030D7" w:rsidRDefault="000030D7" w:rsidP="000030D7">
            <w:pPr>
              <w:jc w:val="center"/>
              <w:rPr>
                <w:b/>
              </w:rPr>
            </w:pPr>
            <w:r w:rsidRPr="000030D7">
              <w:rPr>
                <w:b/>
              </w:rPr>
              <w:t>В течение 3 лет</w:t>
            </w:r>
          </w:p>
          <w:p w:rsidR="000030D7" w:rsidRPr="000030D7" w:rsidRDefault="000030D7" w:rsidP="000030D7">
            <w:pPr>
              <w:jc w:val="center"/>
            </w:pPr>
            <w:r>
              <w:t>д</w:t>
            </w:r>
            <w:r w:rsidRPr="000030D7">
              <w:t>о 2021 года</w:t>
            </w:r>
          </w:p>
        </w:tc>
      </w:tr>
    </w:tbl>
    <w:p w:rsidR="000030D7" w:rsidRPr="000030D7" w:rsidRDefault="000030D7" w:rsidP="000030D7">
      <w:pPr>
        <w:ind w:firstLine="720"/>
        <w:jc w:val="both"/>
        <w:rPr>
          <w:sz w:val="28"/>
          <w:szCs w:val="28"/>
        </w:rPr>
      </w:pPr>
    </w:p>
    <w:p w:rsidR="000030D7" w:rsidRDefault="000030D7" w:rsidP="004F59DA">
      <w:pPr>
        <w:ind w:firstLine="720"/>
        <w:jc w:val="both"/>
        <w:rPr>
          <w:sz w:val="28"/>
          <w:szCs w:val="28"/>
        </w:rPr>
      </w:pPr>
      <w:proofErr w:type="gramStart"/>
      <w:r w:rsidRPr="000030D7">
        <w:rPr>
          <w:sz w:val="28"/>
          <w:szCs w:val="28"/>
        </w:rPr>
        <w:t xml:space="preserve">В результате формирования инфраструктуры технопарков на территории Ульяновской области к концу 2021 года планируется создание порядка 2 800 новых высокопроизводительных рабочих мест с заработной платой выше </w:t>
      </w:r>
      <w:r w:rsidRPr="000030D7">
        <w:rPr>
          <w:sz w:val="28"/>
          <w:szCs w:val="28"/>
        </w:rPr>
        <w:lastRenderedPageBreak/>
        <w:t xml:space="preserve">средней по Ульяновской области, объём инвестиций в </w:t>
      </w:r>
      <w:r w:rsidR="004F59DA">
        <w:rPr>
          <w:sz w:val="28"/>
          <w:szCs w:val="28"/>
        </w:rPr>
        <w:t>организации</w:t>
      </w:r>
      <w:r w:rsidRPr="000030D7">
        <w:rPr>
          <w:sz w:val="28"/>
          <w:szCs w:val="28"/>
        </w:rPr>
        <w:t xml:space="preserve"> </w:t>
      </w:r>
      <w:r w:rsidR="004F59DA">
        <w:rPr>
          <w:sz w:val="28"/>
          <w:szCs w:val="28"/>
        </w:rPr>
        <w:t xml:space="preserve">– </w:t>
      </w:r>
      <w:r w:rsidRPr="000030D7">
        <w:rPr>
          <w:sz w:val="28"/>
          <w:szCs w:val="28"/>
        </w:rPr>
        <w:t>резиденты</w:t>
      </w:r>
      <w:r w:rsidR="004F59DA">
        <w:rPr>
          <w:sz w:val="28"/>
          <w:szCs w:val="28"/>
        </w:rPr>
        <w:t xml:space="preserve"> </w:t>
      </w:r>
      <w:r w:rsidRPr="000030D7">
        <w:rPr>
          <w:sz w:val="28"/>
          <w:szCs w:val="28"/>
        </w:rPr>
        <w:t xml:space="preserve"> технопарков за счёт внебюджетных источников составит более 10 млрд. рублей, что, несомненно, положительно скажется на экономике региона и на инновационном потенциале Ульяновской области.</w:t>
      </w:r>
      <w:proofErr w:type="gramEnd"/>
    </w:p>
    <w:p w:rsidR="00D62758" w:rsidRDefault="000071DC" w:rsidP="00A54F8B">
      <w:pPr>
        <w:ind w:firstLine="720"/>
        <w:jc w:val="both"/>
        <w:rPr>
          <w:sz w:val="28"/>
          <w:szCs w:val="28"/>
        </w:rPr>
      </w:pPr>
      <w:r w:rsidRPr="00922C84">
        <w:rPr>
          <w:sz w:val="28"/>
          <w:szCs w:val="28"/>
        </w:rPr>
        <w:t>В целом</w:t>
      </w:r>
      <w:r w:rsidR="006342D2" w:rsidRPr="00922C84">
        <w:rPr>
          <w:sz w:val="28"/>
          <w:szCs w:val="28"/>
        </w:rPr>
        <w:t xml:space="preserve"> принятие проекта </w:t>
      </w:r>
      <w:r w:rsidR="00B7655A" w:rsidRPr="00922C84">
        <w:rPr>
          <w:sz w:val="28"/>
          <w:szCs w:val="28"/>
        </w:rPr>
        <w:t>акта</w:t>
      </w:r>
      <w:r w:rsidR="006342D2" w:rsidRPr="00922C84">
        <w:rPr>
          <w:sz w:val="28"/>
          <w:szCs w:val="28"/>
        </w:rPr>
        <w:t xml:space="preserve"> позволит урегулировать отношения, связанные с предоставлением мер государственной поддержки </w:t>
      </w:r>
      <w:r w:rsidR="009551AB">
        <w:rPr>
          <w:sz w:val="28"/>
          <w:szCs w:val="28"/>
        </w:rPr>
        <w:t xml:space="preserve">управляющих компаний </w:t>
      </w:r>
      <w:r w:rsidR="006342D2" w:rsidRPr="00922C84">
        <w:rPr>
          <w:sz w:val="28"/>
          <w:szCs w:val="28"/>
        </w:rPr>
        <w:t>технопарк</w:t>
      </w:r>
      <w:r w:rsidR="009551AB">
        <w:rPr>
          <w:sz w:val="28"/>
          <w:szCs w:val="28"/>
        </w:rPr>
        <w:t>ов</w:t>
      </w:r>
      <w:r w:rsidR="006342D2" w:rsidRPr="00922C84">
        <w:rPr>
          <w:sz w:val="28"/>
          <w:szCs w:val="28"/>
        </w:rPr>
        <w:t xml:space="preserve"> </w:t>
      </w:r>
      <w:r w:rsidR="00922C84">
        <w:rPr>
          <w:sz w:val="28"/>
          <w:szCs w:val="28"/>
        </w:rPr>
        <w:t xml:space="preserve">и резидентам технопарков </w:t>
      </w:r>
      <w:r w:rsidR="006342D2" w:rsidRPr="00922C84">
        <w:rPr>
          <w:sz w:val="28"/>
          <w:szCs w:val="28"/>
        </w:rPr>
        <w:t xml:space="preserve">в целях содействия развитию на территории </w:t>
      </w:r>
      <w:r w:rsidRPr="00922C84">
        <w:rPr>
          <w:sz w:val="28"/>
          <w:szCs w:val="28"/>
        </w:rPr>
        <w:t>Ульяновской области</w:t>
      </w:r>
      <w:r w:rsidR="006342D2" w:rsidRPr="00922C84">
        <w:rPr>
          <w:sz w:val="28"/>
          <w:szCs w:val="28"/>
        </w:rPr>
        <w:t xml:space="preserve"> инновационной инфраструктуры, центров научно-технического превосходства, нацеленных на коммерциализацию разработок.</w:t>
      </w:r>
    </w:p>
    <w:p w:rsidR="00E9535B" w:rsidRDefault="00E9535B" w:rsidP="00085355">
      <w:pPr>
        <w:ind w:firstLine="720"/>
        <w:jc w:val="both"/>
        <w:rPr>
          <w:sz w:val="28"/>
          <w:szCs w:val="28"/>
        </w:rPr>
      </w:pPr>
    </w:p>
    <w:p w:rsidR="007B0F28" w:rsidRPr="007B0F28" w:rsidRDefault="007B0F28" w:rsidP="007B0F28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7B0F28">
        <w:rPr>
          <w:b/>
          <w:sz w:val="28"/>
          <w:szCs w:val="28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7B0F28" w:rsidRPr="007B0F28" w:rsidRDefault="007B0F28" w:rsidP="007B0F2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B0F28">
        <w:rPr>
          <w:sz w:val="28"/>
          <w:szCs w:val="28"/>
        </w:rPr>
        <w:t>Согласно статье 4 Закона Ульяновской области от 27.10.2017 № 125-ЗО «О некоторых мерах по обеспечению устойчивого развития технопарков, находящихся на территории Ульяновской области» управляющим компаниям технопарков, сведения о которых внесены в реестр технопарков, и резидентам технопарков, сведения о которых внесены в реестр резидентов технопарков, предоставляется государственная поддержка.</w:t>
      </w:r>
    </w:p>
    <w:p w:rsidR="007B0F28" w:rsidRPr="007B0F28" w:rsidRDefault="007B0F28" w:rsidP="007B0F2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B0F28">
        <w:rPr>
          <w:sz w:val="28"/>
          <w:szCs w:val="28"/>
        </w:rPr>
        <w:t xml:space="preserve">Государственную поддержку планируется осуществлять в формах: </w:t>
      </w:r>
    </w:p>
    <w:p w:rsidR="007B0F28" w:rsidRPr="007B0F28" w:rsidRDefault="007B0F28" w:rsidP="007B0F2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7B0F28">
        <w:rPr>
          <w:sz w:val="28"/>
          <w:szCs w:val="28"/>
        </w:rPr>
        <w:t>1)  предоставления в соответствии с актами законодательства Российской Федерации и Ульяновской области о налогах, возможности не уплачивать региональные налоги или уплачивать их в меньшем размере и (или) возможности уплачивать в меньшем размере налог на прибыть организаций, подлежащий зачислению в областной бюджет Ульяновской области;</w:t>
      </w:r>
      <w:proofErr w:type="gramEnd"/>
    </w:p>
    <w:p w:rsidR="007B0F28" w:rsidRPr="007B0F28" w:rsidRDefault="007B0F28" w:rsidP="007B0F2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B0F28">
        <w:rPr>
          <w:sz w:val="28"/>
          <w:szCs w:val="28"/>
        </w:rPr>
        <w:t>2) предоставления за счёт средств областного бюджета субсидий управляющим компаниям технопарков на создание и развитие инфраструктуры технопарков, включая разработку проектно-сметной документации;</w:t>
      </w:r>
    </w:p>
    <w:p w:rsidR="007B0F28" w:rsidRPr="007B0F28" w:rsidRDefault="007B0F28" w:rsidP="007B0F2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7B0F28">
        <w:rPr>
          <w:sz w:val="28"/>
          <w:szCs w:val="28"/>
        </w:rPr>
        <w:t>3) предоставления за счёт средств областного бюджета субсидий резидентам технопарков на возмещение части процентной ставки по кредитам, полученным резидентами технопарков в кредитных организациях, на проведение научно-исследовательских, опытно-конструкторских и (или) технологических работ по созданию новой или усовершенствованной продукции, новой или усовершенствованной технологии, на возмещение затрат по оплате частичной стоимости ипотечного жилья и др.</w:t>
      </w:r>
      <w:proofErr w:type="gramEnd"/>
    </w:p>
    <w:p w:rsidR="007B0F28" w:rsidRPr="007B0F28" w:rsidRDefault="007B0F28" w:rsidP="007B0F2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7B0F28">
        <w:rPr>
          <w:sz w:val="28"/>
          <w:szCs w:val="28"/>
        </w:rPr>
        <w:t>В соответственные со статьей 3 Закона Ульяновской области от 27.10.2017 № 125-ЗО «О некоторых мерах по обеспечению устойчивого развития технопарков, находящихся на территории Ульяновской области» порядок формирования и ведения реестра технопарков и реестра резидентов технопарков (в том числе перечень документов, которые необходимо представить для внесения сведений в реестр технопарков или реестр резидентов технопарков, требования к таким документам, порядок и сроки рассмотрения</w:t>
      </w:r>
      <w:proofErr w:type="gramEnd"/>
      <w:r w:rsidRPr="007B0F28">
        <w:rPr>
          <w:sz w:val="28"/>
          <w:szCs w:val="28"/>
        </w:rPr>
        <w:t xml:space="preserve"> </w:t>
      </w:r>
      <w:proofErr w:type="gramStart"/>
      <w:r w:rsidRPr="007B0F28">
        <w:rPr>
          <w:sz w:val="28"/>
          <w:szCs w:val="28"/>
        </w:rPr>
        <w:t xml:space="preserve">этих документов уполномоченным органом и принятия им решений о внесении сведений в реестр технопарков или реестр резидентов технопарков либо об </w:t>
      </w:r>
      <w:r w:rsidRPr="007B0F28">
        <w:rPr>
          <w:sz w:val="28"/>
          <w:szCs w:val="28"/>
        </w:rPr>
        <w:lastRenderedPageBreak/>
        <w:t>отказе во внесении сведений в реестр технопарков или реестр резидентов технопарков, а также основания, сроки и порядок принятия уполномоченным органом решения об изменении содержащихся в реестре технопарков и реестре резидентов технопарков сведений либо об их исключении из реестра технопарков или</w:t>
      </w:r>
      <w:proofErr w:type="gramEnd"/>
      <w:r w:rsidRPr="007B0F28">
        <w:rPr>
          <w:sz w:val="28"/>
          <w:szCs w:val="28"/>
        </w:rPr>
        <w:t xml:space="preserve"> реестра резидентов технопарков) устанавливается Правительством Ульяновской области. </w:t>
      </w:r>
    </w:p>
    <w:p w:rsidR="007B0F28" w:rsidRPr="007B0F28" w:rsidRDefault="007B0F28" w:rsidP="007B0F2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B0F28">
        <w:rPr>
          <w:sz w:val="28"/>
          <w:szCs w:val="28"/>
        </w:rPr>
        <w:t>Таким образом, представленный проект акта направлен на закрепление вышеуказанных норм и создание условий для реализации Закона Ульяновской области от 27.10.2017 № 125-ЗО «О некоторых мерах по обеспечению устойчивого развития технопарков, находящихся на территории Ульяновской области».</w:t>
      </w:r>
    </w:p>
    <w:p w:rsidR="007B0F28" w:rsidRPr="007B0F28" w:rsidRDefault="007B0F28" w:rsidP="007B0F2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7B0F28">
        <w:rPr>
          <w:sz w:val="28"/>
          <w:szCs w:val="28"/>
        </w:rPr>
        <w:t xml:space="preserve">В случае отсутствия представленного регулирования возникнет правовая неопределённость, тем самым не будет определен механизм реализации  Закона Ульяновской области от 27.10.2017 № 125-ЗО «О некоторых мерах по обеспечению устойчивого развития технопарков, находящихся на территории Ульяновской области», соответственно, право управляющих компаний технопарков и резидентов технопарков, осуществляющих деятельность на территории Ульяновской области, на получение мер государственной поддержки не будет реализовано. </w:t>
      </w:r>
      <w:proofErr w:type="gramEnd"/>
    </w:p>
    <w:p w:rsidR="007B0F28" w:rsidRPr="007B0F28" w:rsidRDefault="007B0F28" w:rsidP="007B0F28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</w:p>
    <w:p w:rsidR="007B0F28" w:rsidRPr="007B0F28" w:rsidRDefault="007B0F28" w:rsidP="007B0F28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7B0F28">
        <w:rPr>
          <w:b/>
          <w:sz w:val="28"/>
          <w:szCs w:val="28"/>
        </w:rPr>
        <w:t>3. Обоснование целей предлагаемого регулирования.</w:t>
      </w:r>
    </w:p>
    <w:p w:rsidR="007B0F28" w:rsidRPr="007B0F28" w:rsidRDefault="007B0F28" w:rsidP="007B0F2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7B0F28">
        <w:rPr>
          <w:sz w:val="28"/>
          <w:szCs w:val="28"/>
        </w:rPr>
        <w:t>В качестве основной цели принятия проекта акта является обеспечение реализации Закона Ульяновской области от 27.10.2017 № 125-ЗО «О некоторых мерах по обеспечению устойчивого развития технопарков, находящихся на территории Ульяновской области» в части создания механизма заключения соглашения и включения управляющих компаний технопарков и резидентов технопарков, находящихся на территории Ульяновской области, в специальные реестры для получениями государственной поддержки.</w:t>
      </w:r>
      <w:proofErr w:type="gramEnd"/>
    </w:p>
    <w:p w:rsidR="007B0F28" w:rsidRPr="007B0F28" w:rsidRDefault="007B0F28" w:rsidP="007B0F2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B0F28">
        <w:rPr>
          <w:sz w:val="28"/>
          <w:szCs w:val="28"/>
        </w:rPr>
        <w:t>На первоначальном этапе развития технопарков получение государственной поддержки непосредственно влияет на все стадии производственного процесса и стимулирует деловую активность предприятий.  Налоговые преференции особо актуальны для управляющих компаний, так как именно эти организации занимаются формированием и развитием инфраструктуры технологических зон, осуществляют капитальные вложения, привлекают резидентов, обеспечивают освоение новых направлений развития. Снижение налоговой нагрузки для предприятий резидентов технопарков будут способствовать накоплению капитала в социально значимых экономических отраслях, а также отраслях, сопряженных с высоким риском.</w:t>
      </w:r>
    </w:p>
    <w:p w:rsidR="007B0F28" w:rsidRPr="007B0F28" w:rsidRDefault="007B0F28" w:rsidP="007B0F2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B0F28">
        <w:rPr>
          <w:sz w:val="28"/>
          <w:szCs w:val="28"/>
        </w:rPr>
        <w:t xml:space="preserve">В целом можно ожидать достижение следующих показателей развития: </w:t>
      </w:r>
    </w:p>
    <w:p w:rsidR="007B0F28" w:rsidRPr="007B0F28" w:rsidRDefault="007B0F28" w:rsidP="007B0F2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B0F28">
        <w:rPr>
          <w:sz w:val="28"/>
          <w:szCs w:val="28"/>
        </w:rPr>
        <w:t>1)  рост числа высокопроизводительных рабочих мест организаций - резидентов технопарков: 2019 г. – 1900 мест, 2020 г. – 2400 мест, 2021 г. – 2800 мест;</w:t>
      </w:r>
    </w:p>
    <w:p w:rsidR="007B0F28" w:rsidRPr="007B0F28" w:rsidRDefault="007B0F28" w:rsidP="007B0F2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7B0F28">
        <w:rPr>
          <w:sz w:val="28"/>
          <w:szCs w:val="28"/>
        </w:rPr>
        <w:t>2) увеличение объёма инвестиций за счёт внебюджетных источников: 2019 г. – 2  млрд. руб., 2020 г. – 7  млрд. руб., 2021 г. – 10  млрд. руб.</w:t>
      </w:r>
      <w:proofErr w:type="gramEnd"/>
    </w:p>
    <w:p w:rsidR="007B0F28" w:rsidRPr="007B0F28" w:rsidRDefault="007B0F28" w:rsidP="007B0F2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B0F28">
        <w:rPr>
          <w:sz w:val="28"/>
          <w:szCs w:val="28"/>
        </w:rPr>
        <w:lastRenderedPageBreak/>
        <w:t>Таким образом, принятие проекта  акта будет способствовать созданию благоприятных условий для реализации инновационных проектов на территории Ульяновской области и улучшению инвестиционной привлекательности Ульяновской области.</w:t>
      </w:r>
    </w:p>
    <w:p w:rsidR="007B0F28" w:rsidRPr="007B0F28" w:rsidRDefault="007B0F28" w:rsidP="007B0F28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</w:p>
    <w:p w:rsidR="007B0F28" w:rsidRPr="007B0F28" w:rsidRDefault="007B0F28" w:rsidP="007B0F28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7B0F28">
        <w:rPr>
          <w:b/>
          <w:sz w:val="28"/>
          <w:szCs w:val="28"/>
        </w:rPr>
        <w:t>4. Анализ международного опыта и опыта субъектов Российской Федерации в соответствующей сфере.</w:t>
      </w:r>
    </w:p>
    <w:p w:rsidR="007B0F28" w:rsidRPr="007B0F28" w:rsidRDefault="007B0F28" w:rsidP="007B0F2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B0F28">
        <w:rPr>
          <w:sz w:val="28"/>
          <w:szCs w:val="28"/>
        </w:rPr>
        <w:t>По результатам мониторинга регионального законодательства в сфере создания и развития технопарков было установлено, что более чем в 10 субъектах Российской Федерации имеются законодательные акты, предусматривающие меры государственной поддержки технопарков посредством введения отдельного регулирования. К таким субъектам можно отнести: Воронежскую область, Саратовскую область, Свердловскую область, Нижегородскую область, Ставропольский край, Республику Коми и т.д.</w:t>
      </w:r>
    </w:p>
    <w:p w:rsidR="007B0F28" w:rsidRPr="007B0F28" w:rsidRDefault="007B0F28" w:rsidP="007B0F2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B0F28">
        <w:rPr>
          <w:sz w:val="28"/>
          <w:szCs w:val="28"/>
        </w:rPr>
        <w:t>Также в некоторых субъектах Российской Федерации приняты нормативные правовые акты, регламентирующие отдельные положения действующих законодательных актов, которые представлены в таблице:</w:t>
      </w:r>
    </w:p>
    <w:p w:rsidR="007B0F28" w:rsidRPr="007B0F28" w:rsidRDefault="007B0F28" w:rsidP="007B0F28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</w:p>
    <w:p w:rsidR="007B0F28" w:rsidRPr="007B0F28" w:rsidRDefault="007B0F28" w:rsidP="007B0F28">
      <w:pPr>
        <w:tabs>
          <w:tab w:val="left" w:pos="993"/>
        </w:tabs>
        <w:suppressAutoHyphens/>
        <w:ind w:firstLine="709"/>
        <w:jc w:val="right"/>
        <w:rPr>
          <w:b/>
          <w:sz w:val="28"/>
          <w:szCs w:val="28"/>
        </w:rPr>
      </w:pPr>
      <w:r w:rsidRPr="007B0F28">
        <w:rPr>
          <w:b/>
          <w:sz w:val="28"/>
          <w:szCs w:val="28"/>
        </w:rPr>
        <w:t>Таблица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77"/>
        <w:gridCol w:w="5670"/>
      </w:tblGrid>
      <w:tr w:rsidR="007B0F28" w:rsidRPr="007B0F28" w:rsidTr="007B0F28">
        <w:tc>
          <w:tcPr>
            <w:tcW w:w="4077" w:type="dxa"/>
          </w:tcPr>
          <w:p w:rsidR="007B0F28" w:rsidRPr="007B0F28" w:rsidRDefault="007B0F28" w:rsidP="007B0F28">
            <w:pPr>
              <w:tabs>
                <w:tab w:val="left" w:pos="993"/>
              </w:tabs>
              <w:suppressAutoHyphens/>
              <w:jc w:val="center"/>
              <w:rPr>
                <w:b/>
              </w:rPr>
            </w:pPr>
            <w:r w:rsidRPr="007B0F28">
              <w:rPr>
                <w:b/>
              </w:rPr>
              <w:t>Субъект РФ</w:t>
            </w:r>
          </w:p>
          <w:p w:rsidR="007B0F28" w:rsidRPr="007B0F28" w:rsidRDefault="007B0F28" w:rsidP="007B0F28">
            <w:pPr>
              <w:tabs>
                <w:tab w:val="left" w:pos="993"/>
              </w:tabs>
              <w:suppressAutoHyphens/>
              <w:jc w:val="center"/>
              <w:rPr>
                <w:b/>
              </w:rPr>
            </w:pPr>
            <w:r w:rsidRPr="007B0F28">
              <w:rPr>
                <w:b/>
              </w:rPr>
              <w:t>Утверждённый нормативный правовой акт</w:t>
            </w:r>
          </w:p>
        </w:tc>
        <w:tc>
          <w:tcPr>
            <w:tcW w:w="5670" w:type="dxa"/>
          </w:tcPr>
          <w:p w:rsidR="007B0F28" w:rsidRPr="007B0F28" w:rsidRDefault="007B0F28" w:rsidP="007B0F28">
            <w:pPr>
              <w:tabs>
                <w:tab w:val="left" w:pos="993"/>
              </w:tabs>
              <w:suppressAutoHyphens/>
              <w:jc w:val="center"/>
              <w:rPr>
                <w:b/>
              </w:rPr>
            </w:pPr>
            <w:r w:rsidRPr="007B0F28">
              <w:rPr>
                <w:b/>
              </w:rPr>
              <w:t>Особенности нормативного правового акта</w:t>
            </w:r>
          </w:p>
        </w:tc>
      </w:tr>
      <w:tr w:rsidR="007B0F28" w:rsidRPr="007B0F28" w:rsidTr="007B0F28">
        <w:tc>
          <w:tcPr>
            <w:tcW w:w="4077" w:type="dxa"/>
          </w:tcPr>
          <w:p w:rsidR="007B0F28" w:rsidRPr="007B0F28" w:rsidRDefault="007B0F28" w:rsidP="007B0F28">
            <w:pPr>
              <w:tabs>
                <w:tab w:val="left" w:pos="993"/>
              </w:tabs>
              <w:suppressAutoHyphens/>
              <w:jc w:val="center"/>
              <w:rPr>
                <w:b/>
              </w:rPr>
            </w:pPr>
            <w:r w:rsidRPr="007B0F28">
              <w:rPr>
                <w:b/>
              </w:rPr>
              <w:t>Пензенская область</w:t>
            </w:r>
          </w:p>
          <w:p w:rsidR="007B0F28" w:rsidRPr="007B0F28" w:rsidRDefault="007B0F28" w:rsidP="007B0F28">
            <w:pPr>
              <w:tabs>
                <w:tab w:val="left" w:pos="993"/>
              </w:tabs>
              <w:suppressAutoHyphens/>
              <w:jc w:val="center"/>
            </w:pPr>
            <w:r w:rsidRPr="007B0F28">
              <w:t xml:space="preserve">Постановление Правительства Пензенской области от 14.01.2013 № 7-пП  «Об утверждении Порядка формирования и ведения реестров резидентов технопарков, </w:t>
            </w:r>
            <w:proofErr w:type="gramStart"/>
            <w:r w:rsidRPr="007B0F28">
              <w:t>бизнес-инкубаторов</w:t>
            </w:r>
            <w:proofErr w:type="gramEnd"/>
            <w:r w:rsidRPr="007B0F28">
              <w:t xml:space="preserve"> Пензенской области»</w:t>
            </w:r>
          </w:p>
        </w:tc>
        <w:tc>
          <w:tcPr>
            <w:tcW w:w="5670" w:type="dxa"/>
          </w:tcPr>
          <w:p w:rsidR="007B0F28" w:rsidRPr="007B0F28" w:rsidRDefault="007B0F28" w:rsidP="007B0F28">
            <w:pPr>
              <w:tabs>
                <w:tab w:val="left" w:pos="993"/>
              </w:tabs>
              <w:suppressAutoHyphens/>
              <w:ind w:firstLine="34"/>
              <w:jc w:val="both"/>
            </w:pPr>
            <w:r w:rsidRPr="007B0F28">
              <w:t xml:space="preserve">Юридические лица и индивидуальные предприниматели, внесенные в реестр резидентов технопарка, субъекты малого и среднего предпринимательства, внесенные в реестр резидентов </w:t>
            </w:r>
            <w:proofErr w:type="gramStart"/>
            <w:r w:rsidRPr="007B0F28">
              <w:t>бизнес-инкубатора</w:t>
            </w:r>
            <w:proofErr w:type="gramEnd"/>
            <w:r w:rsidRPr="007B0F28">
              <w:t>, приобретают статус резидентов технопарка, бизнес-инкубатора и имеют право на получение мер государственной поддержки.</w:t>
            </w:r>
          </w:p>
          <w:p w:rsidR="007B0F28" w:rsidRPr="007B0F28" w:rsidRDefault="007B0F28" w:rsidP="007B0F28">
            <w:pPr>
              <w:tabs>
                <w:tab w:val="left" w:pos="993"/>
              </w:tabs>
              <w:suppressAutoHyphens/>
              <w:ind w:firstLine="34"/>
              <w:jc w:val="both"/>
              <w:rPr>
                <w:b/>
              </w:rPr>
            </w:pPr>
            <w:r w:rsidRPr="007B0F28">
              <w:t>Основанием для принятия решения о включении сведений о получателе поддержки в реестр является заключенный договор аренды имущества технопарка (</w:t>
            </w:r>
            <w:proofErr w:type="gramStart"/>
            <w:r w:rsidRPr="007B0F28">
              <w:t>бизнес-инкубатора</w:t>
            </w:r>
            <w:proofErr w:type="gramEnd"/>
            <w:r w:rsidRPr="007B0F28">
              <w:t>).</w:t>
            </w:r>
          </w:p>
        </w:tc>
      </w:tr>
      <w:tr w:rsidR="007B0F28" w:rsidRPr="007B0F28" w:rsidTr="007B0F28">
        <w:tc>
          <w:tcPr>
            <w:tcW w:w="4077" w:type="dxa"/>
          </w:tcPr>
          <w:p w:rsidR="007B0F28" w:rsidRPr="007B0F28" w:rsidRDefault="007B0F28" w:rsidP="007B0F28">
            <w:pPr>
              <w:tabs>
                <w:tab w:val="left" w:pos="993"/>
              </w:tabs>
              <w:suppressAutoHyphens/>
              <w:jc w:val="center"/>
              <w:rPr>
                <w:b/>
              </w:rPr>
            </w:pPr>
            <w:r w:rsidRPr="007B0F28">
              <w:rPr>
                <w:b/>
              </w:rPr>
              <w:t>Город Москва</w:t>
            </w:r>
          </w:p>
          <w:p w:rsidR="007B0F28" w:rsidRPr="007B0F28" w:rsidRDefault="007B0F28" w:rsidP="007B0F28">
            <w:pPr>
              <w:tabs>
                <w:tab w:val="left" w:pos="993"/>
              </w:tabs>
              <w:suppressAutoHyphens/>
              <w:jc w:val="center"/>
            </w:pPr>
            <w:r w:rsidRPr="007B0F28">
              <w:t>Постановление Правительства Москвы от 11.02.2016 № 38-ПП  «О мерах по реализации промышленной и инвестиционной политики в городе Москве»</w:t>
            </w:r>
          </w:p>
        </w:tc>
        <w:tc>
          <w:tcPr>
            <w:tcW w:w="5670" w:type="dxa"/>
          </w:tcPr>
          <w:p w:rsidR="007B0F28" w:rsidRPr="007B0F28" w:rsidRDefault="007B0F28" w:rsidP="007B0F28">
            <w:pPr>
              <w:tabs>
                <w:tab w:val="left" w:pos="993"/>
              </w:tabs>
              <w:suppressAutoHyphens/>
              <w:ind w:firstLine="34"/>
              <w:jc w:val="both"/>
            </w:pPr>
            <w:r w:rsidRPr="007B0F28">
              <w:t>Постановлением утверждается порядок присвоения статуса управляющей компании технопарка, якорного резидента технопарка, также требования, предъявляемые к юридическим лицам в целях присвоения статуса технопарка или якорного резидента технопарка.</w:t>
            </w:r>
          </w:p>
        </w:tc>
      </w:tr>
      <w:tr w:rsidR="007B0F28" w:rsidRPr="007B0F28" w:rsidTr="007B0F28">
        <w:tc>
          <w:tcPr>
            <w:tcW w:w="4077" w:type="dxa"/>
          </w:tcPr>
          <w:p w:rsidR="007B0F28" w:rsidRPr="007B0F28" w:rsidRDefault="007B0F28" w:rsidP="007B0F28">
            <w:pPr>
              <w:tabs>
                <w:tab w:val="left" w:pos="993"/>
              </w:tabs>
              <w:suppressAutoHyphens/>
              <w:jc w:val="center"/>
              <w:rPr>
                <w:b/>
              </w:rPr>
            </w:pPr>
            <w:r w:rsidRPr="007B0F28">
              <w:rPr>
                <w:b/>
              </w:rPr>
              <w:t>Свердловская область</w:t>
            </w:r>
          </w:p>
          <w:p w:rsidR="007B0F28" w:rsidRPr="007B0F28" w:rsidRDefault="007B0F28" w:rsidP="007B0F28">
            <w:pPr>
              <w:tabs>
                <w:tab w:val="left" w:pos="993"/>
              </w:tabs>
              <w:suppressAutoHyphens/>
              <w:jc w:val="center"/>
            </w:pPr>
            <w:r w:rsidRPr="007B0F28">
              <w:t xml:space="preserve">Постановление Правительства Свердловской области от 28.12.2011 № 1822-ПП «Об уполномоченном исполнительном органе государственной власти Свердловской области в сфере предоставления государственной поддержки управляющим компаниям </w:t>
            </w:r>
            <w:r w:rsidRPr="007B0F28">
              <w:lastRenderedPageBreak/>
              <w:t>технопарков, базовым организациям технопарков и резидентам технопарков»</w:t>
            </w:r>
          </w:p>
        </w:tc>
        <w:tc>
          <w:tcPr>
            <w:tcW w:w="5670" w:type="dxa"/>
          </w:tcPr>
          <w:p w:rsidR="007B0F28" w:rsidRPr="007B0F28" w:rsidRDefault="007B0F28" w:rsidP="007B0F28">
            <w:pPr>
              <w:tabs>
                <w:tab w:val="left" w:pos="993"/>
              </w:tabs>
              <w:suppressAutoHyphens/>
              <w:ind w:firstLine="34"/>
              <w:jc w:val="both"/>
            </w:pPr>
            <w:r w:rsidRPr="007B0F28">
              <w:lastRenderedPageBreak/>
              <w:t xml:space="preserve">Постановлением утверждается </w:t>
            </w:r>
            <w:hyperlink r:id="rId9" w:history="1">
              <w:r w:rsidRPr="007B0F28">
                <w:rPr>
                  <w:rStyle w:val="ae"/>
                  <w:color w:val="auto"/>
                  <w:u w:val="none"/>
                </w:rPr>
                <w:t>порядок</w:t>
              </w:r>
            </w:hyperlink>
            <w:r w:rsidRPr="007B0F28">
              <w:t xml:space="preserve"> формирования и ведения реестра технопарков Свердловской области с перечнем необходимых документом для включения в реестр.</w:t>
            </w:r>
          </w:p>
          <w:p w:rsidR="007B0F28" w:rsidRPr="007B0F28" w:rsidRDefault="007B0F28" w:rsidP="007B0F28">
            <w:pPr>
              <w:tabs>
                <w:tab w:val="left" w:pos="993"/>
              </w:tabs>
              <w:suppressAutoHyphens/>
              <w:ind w:firstLine="34"/>
              <w:jc w:val="both"/>
            </w:pPr>
            <w:r w:rsidRPr="007B0F28">
              <w:t xml:space="preserve">Также </w:t>
            </w:r>
            <w:hyperlink r:id="rId10" w:history="1">
              <w:r w:rsidRPr="007B0F28">
                <w:rPr>
                  <w:rStyle w:val="ae"/>
                  <w:color w:val="auto"/>
                </w:rPr>
                <w:t>порядок</w:t>
              </w:r>
            </w:hyperlink>
            <w:r w:rsidRPr="007B0F28">
              <w:rPr>
                <w:u w:val="single"/>
              </w:rPr>
              <w:t xml:space="preserve"> </w:t>
            </w:r>
            <w:r w:rsidRPr="007B0F28">
              <w:t>формирования и ведения реестра управляющих компаний технопарков, базовых организаций технопарков и резидентов технопарков, которым предоставлены отдельные меры государственной поддержки.</w:t>
            </w:r>
          </w:p>
          <w:p w:rsidR="007B0F28" w:rsidRPr="007B0F28" w:rsidRDefault="007B0F28" w:rsidP="007B0F28">
            <w:pPr>
              <w:tabs>
                <w:tab w:val="left" w:pos="993"/>
              </w:tabs>
              <w:suppressAutoHyphens/>
              <w:ind w:firstLine="34"/>
              <w:jc w:val="both"/>
            </w:pPr>
            <w:r w:rsidRPr="007B0F28">
              <w:lastRenderedPageBreak/>
              <w:t>Технопарки включаются в реестр технопарков Свердловской области сроком на 5 лет и могут быть исключены из реестра в определённых случаях.</w:t>
            </w:r>
          </w:p>
        </w:tc>
      </w:tr>
      <w:tr w:rsidR="007B0F28" w:rsidRPr="007B0F28" w:rsidTr="007B0F28">
        <w:tc>
          <w:tcPr>
            <w:tcW w:w="4077" w:type="dxa"/>
          </w:tcPr>
          <w:p w:rsidR="007B0F28" w:rsidRPr="007B0F28" w:rsidRDefault="007B0F28" w:rsidP="007B0F28">
            <w:pPr>
              <w:tabs>
                <w:tab w:val="left" w:pos="993"/>
              </w:tabs>
              <w:suppressAutoHyphens/>
              <w:jc w:val="center"/>
              <w:rPr>
                <w:b/>
              </w:rPr>
            </w:pPr>
            <w:r w:rsidRPr="007B0F28">
              <w:rPr>
                <w:b/>
              </w:rPr>
              <w:lastRenderedPageBreak/>
              <w:t>Ставропольский край</w:t>
            </w:r>
          </w:p>
          <w:p w:rsidR="007B0F28" w:rsidRPr="007B0F28" w:rsidRDefault="007B0F28" w:rsidP="007B0F28">
            <w:pPr>
              <w:tabs>
                <w:tab w:val="left" w:pos="993"/>
              </w:tabs>
              <w:suppressAutoHyphens/>
              <w:jc w:val="center"/>
            </w:pPr>
            <w:r w:rsidRPr="007B0F28">
              <w:t>Приказ минэкономразвития Ставропольского края от 19.05.2010 № 169/од «О некоторых мерах по реализации закона Ставропольского края «О региональных индустриальных, агропромышленных, туристско-рекреационных и технологических парках»</w:t>
            </w:r>
          </w:p>
          <w:p w:rsidR="007B0F28" w:rsidRPr="007B0F28" w:rsidRDefault="007B0F28" w:rsidP="007B0F28">
            <w:pPr>
              <w:tabs>
                <w:tab w:val="left" w:pos="993"/>
              </w:tabs>
              <w:suppressAutoHyphens/>
              <w:jc w:val="center"/>
              <w:rPr>
                <w:b/>
              </w:rPr>
            </w:pPr>
            <w:r w:rsidRPr="007B0F28">
              <w:t xml:space="preserve">Приказ Минэкономразвития Ставропольского края от 19.10.2015 № 389/од  «Об утверждении </w:t>
            </w:r>
            <w:proofErr w:type="gramStart"/>
            <w:r w:rsidRPr="007B0F28">
              <w:t>Порядка утраты статуса резидента регионального парка</w:t>
            </w:r>
            <w:proofErr w:type="gramEnd"/>
            <w:r w:rsidRPr="007B0F28">
              <w:t xml:space="preserve"> и исключение его из реестра резидентов регионального парка»</w:t>
            </w:r>
          </w:p>
        </w:tc>
        <w:tc>
          <w:tcPr>
            <w:tcW w:w="5670" w:type="dxa"/>
          </w:tcPr>
          <w:p w:rsidR="007B0F28" w:rsidRPr="007B0F28" w:rsidRDefault="00491663" w:rsidP="007B0F28">
            <w:pPr>
              <w:tabs>
                <w:tab w:val="left" w:pos="993"/>
              </w:tabs>
              <w:suppressAutoHyphens/>
              <w:ind w:firstLine="34"/>
              <w:jc w:val="both"/>
            </w:pPr>
            <w:hyperlink r:id="rId11" w:history="1">
              <w:r w:rsidR="007B0F28" w:rsidRPr="007B0F28">
                <w:rPr>
                  <w:rStyle w:val="ae"/>
                  <w:color w:val="auto"/>
                  <w:u w:val="none"/>
                </w:rPr>
                <w:t>Приказом утверждается порядок</w:t>
              </w:r>
            </w:hyperlink>
            <w:r w:rsidR="007B0F28" w:rsidRPr="007B0F28">
              <w:t xml:space="preserve"> заключения соглашения о ведении деятельности резидента регионального технологического парка с перечнем </w:t>
            </w:r>
            <w:proofErr w:type="gramStart"/>
            <w:r w:rsidR="007B0F28" w:rsidRPr="007B0F28">
              <w:t>необходимых</w:t>
            </w:r>
            <w:proofErr w:type="gramEnd"/>
            <w:r w:rsidR="007B0F28" w:rsidRPr="007B0F28">
              <w:t xml:space="preserve"> документом для заключения соглашения.</w:t>
            </w:r>
          </w:p>
          <w:p w:rsidR="007B0F28" w:rsidRPr="007B0F28" w:rsidRDefault="007B0F28" w:rsidP="007B0F28">
            <w:pPr>
              <w:tabs>
                <w:tab w:val="left" w:pos="993"/>
              </w:tabs>
              <w:suppressAutoHyphens/>
              <w:ind w:firstLine="34"/>
              <w:jc w:val="both"/>
            </w:pPr>
            <w:r w:rsidRPr="007B0F28">
              <w:t>Отдельным актом утверждается порядок утраты статуса резидента технологического парка.</w:t>
            </w:r>
          </w:p>
        </w:tc>
      </w:tr>
      <w:tr w:rsidR="007B0F28" w:rsidRPr="007B0F28" w:rsidTr="007B0F28">
        <w:tc>
          <w:tcPr>
            <w:tcW w:w="4077" w:type="dxa"/>
          </w:tcPr>
          <w:p w:rsidR="007B0F28" w:rsidRPr="007B0F28" w:rsidRDefault="007B0F28" w:rsidP="007B0F28">
            <w:pPr>
              <w:tabs>
                <w:tab w:val="left" w:pos="993"/>
              </w:tabs>
              <w:suppressAutoHyphens/>
              <w:jc w:val="center"/>
              <w:rPr>
                <w:b/>
              </w:rPr>
            </w:pPr>
            <w:r w:rsidRPr="007B0F28">
              <w:rPr>
                <w:b/>
              </w:rPr>
              <w:t>Воронежская область</w:t>
            </w:r>
          </w:p>
          <w:p w:rsidR="007B0F28" w:rsidRPr="007B0F28" w:rsidRDefault="007B0F28" w:rsidP="007B0F28">
            <w:pPr>
              <w:tabs>
                <w:tab w:val="left" w:pos="993"/>
              </w:tabs>
              <w:suppressAutoHyphens/>
              <w:jc w:val="center"/>
            </w:pPr>
            <w:r w:rsidRPr="007B0F28">
              <w:t>Постановление Администрации Воронежской области от 14.12.2006 № 1028  «Об организации и развитии технопарков в Воронежской области»</w:t>
            </w:r>
          </w:p>
        </w:tc>
        <w:tc>
          <w:tcPr>
            <w:tcW w:w="5670" w:type="dxa"/>
          </w:tcPr>
          <w:p w:rsidR="007B0F28" w:rsidRPr="007B0F28" w:rsidRDefault="007B0F28" w:rsidP="007B0F28">
            <w:pPr>
              <w:tabs>
                <w:tab w:val="left" w:pos="993"/>
              </w:tabs>
              <w:suppressAutoHyphens/>
              <w:ind w:firstLine="34"/>
              <w:jc w:val="both"/>
            </w:pPr>
            <w:r w:rsidRPr="007B0F28">
              <w:t>Постановлением утверждаются условия и порядок присвоения статуса технопарка, статуса резидента технопарка.</w:t>
            </w:r>
          </w:p>
          <w:p w:rsidR="007B0F28" w:rsidRPr="007B0F28" w:rsidRDefault="007B0F28" w:rsidP="007B0F28">
            <w:pPr>
              <w:tabs>
                <w:tab w:val="left" w:pos="993"/>
              </w:tabs>
              <w:suppressAutoHyphens/>
              <w:ind w:firstLine="34"/>
              <w:jc w:val="both"/>
            </w:pPr>
            <w:r w:rsidRPr="007B0F28">
              <w:t>Государственная поддержка технопарков (резидентов технопарков) осуществляется при условии присвоения статуса технопарка (резидента технопарка), включения в установленном порядке в областной реестр технопарков (областной реестр резидентов технопарков)</w:t>
            </w:r>
          </w:p>
          <w:p w:rsidR="007B0F28" w:rsidRPr="007B0F28" w:rsidRDefault="007B0F28" w:rsidP="007B0F28">
            <w:pPr>
              <w:tabs>
                <w:tab w:val="left" w:pos="993"/>
              </w:tabs>
              <w:suppressAutoHyphens/>
              <w:ind w:firstLine="34"/>
              <w:jc w:val="both"/>
            </w:pPr>
            <w:r w:rsidRPr="007B0F28">
              <w:t>Статус технопарка присваивается сроком на 10 лет. Также в постановлении указаны случаи, при которых могут быть утрачен статус технопарка и статус резидента технопарка.</w:t>
            </w:r>
          </w:p>
        </w:tc>
      </w:tr>
      <w:tr w:rsidR="007B0F28" w:rsidRPr="007B0F28" w:rsidTr="007B0F28">
        <w:tc>
          <w:tcPr>
            <w:tcW w:w="4077" w:type="dxa"/>
          </w:tcPr>
          <w:p w:rsidR="007B0F28" w:rsidRPr="007B0F28" w:rsidRDefault="007B0F28" w:rsidP="007B0F28">
            <w:pPr>
              <w:tabs>
                <w:tab w:val="left" w:pos="993"/>
              </w:tabs>
              <w:suppressAutoHyphens/>
              <w:jc w:val="center"/>
              <w:rPr>
                <w:b/>
              </w:rPr>
            </w:pPr>
            <w:r w:rsidRPr="007B0F28">
              <w:rPr>
                <w:b/>
              </w:rPr>
              <w:t>Нижегородская область</w:t>
            </w:r>
          </w:p>
          <w:p w:rsidR="007B0F28" w:rsidRPr="007B0F28" w:rsidRDefault="007B0F28" w:rsidP="007B0F28">
            <w:pPr>
              <w:tabs>
                <w:tab w:val="left" w:pos="993"/>
              </w:tabs>
              <w:suppressAutoHyphens/>
              <w:jc w:val="center"/>
            </w:pPr>
            <w:r w:rsidRPr="007B0F28">
              <w:t>Постановление Правительства Нижегородской области от 03.08.2011 № 587 «О мерах по реализации Закона Нижегородской области от 4 марта 2011 года № 34-З «О государственной поддержке технопарков в Нижегородской области»</w:t>
            </w:r>
          </w:p>
        </w:tc>
        <w:tc>
          <w:tcPr>
            <w:tcW w:w="5670" w:type="dxa"/>
          </w:tcPr>
          <w:p w:rsidR="007B0F28" w:rsidRPr="007B0F28" w:rsidRDefault="007B0F28" w:rsidP="007B0F28">
            <w:pPr>
              <w:tabs>
                <w:tab w:val="left" w:pos="993"/>
              </w:tabs>
              <w:suppressAutoHyphens/>
              <w:ind w:firstLine="34"/>
              <w:jc w:val="both"/>
            </w:pPr>
            <w:proofErr w:type="gramStart"/>
            <w:r w:rsidRPr="007B0F28">
              <w:t>В Нижегородской области ведётся только реестр резидентов технопарков, в который включаются малые и средние предприятия, научные организации, проектно-конструкторские бюро, учебные заведения, организации инновационной инфраструктуры, производственные предприятия или их подразделения, научно-исследовательские центры, бизнес-инкубаторы, а также организации и индивидуальные предприниматели, ведущие предпринимательскую деятельность в высокотехнологичных отраслях экономики  пользующиеся инфраструктурой технопарка и получившие статус резидента технопарка.</w:t>
            </w:r>
            <w:proofErr w:type="gramEnd"/>
          </w:p>
          <w:p w:rsidR="007B0F28" w:rsidRPr="007B0F28" w:rsidRDefault="007B0F28" w:rsidP="007B0F28">
            <w:pPr>
              <w:tabs>
                <w:tab w:val="left" w:pos="993"/>
              </w:tabs>
              <w:suppressAutoHyphens/>
              <w:ind w:firstLine="34"/>
              <w:jc w:val="both"/>
            </w:pPr>
            <w:r w:rsidRPr="007B0F28">
              <w:t>Включение резидента технопарка в реестр является основанием для получения мер государственной поддержки.</w:t>
            </w:r>
          </w:p>
        </w:tc>
      </w:tr>
    </w:tbl>
    <w:p w:rsidR="007B0F28" w:rsidRPr="007B0F28" w:rsidRDefault="007B0F28" w:rsidP="007B0F28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</w:p>
    <w:p w:rsidR="007B0F28" w:rsidRPr="007B0F28" w:rsidRDefault="007B0F28" w:rsidP="007B0F2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B0F28">
        <w:rPr>
          <w:sz w:val="28"/>
          <w:szCs w:val="28"/>
        </w:rPr>
        <w:t xml:space="preserve">  В целом по итогам мониторинга регионального законодательства в сфере создания и развития технопарков, а также оказания мер государственной </w:t>
      </w:r>
      <w:r w:rsidRPr="007B0F28">
        <w:rPr>
          <w:sz w:val="28"/>
          <w:szCs w:val="28"/>
        </w:rPr>
        <w:lastRenderedPageBreak/>
        <w:t>поддержки резидентам технопарков и управляющим компаниям технопарков на развитие инновационных проектов, установлено, что в большинстве субъектов Российской Федерации действуют аналогичные привилегии и созданы механизмы для развития технопарков.</w:t>
      </w:r>
    </w:p>
    <w:p w:rsidR="007B0F28" w:rsidRPr="007B0F28" w:rsidRDefault="007B0F28" w:rsidP="007B0F28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</w:p>
    <w:p w:rsidR="007B0F28" w:rsidRPr="007B0F28" w:rsidRDefault="00491663" w:rsidP="007B0F28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bookmarkStart w:id="0" w:name="_GoBack"/>
      <w:bookmarkEnd w:id="0"/>
      <w:r w:rsidR="007B0F28" w:rsidRPr="007B0F28">
        <w:rPr>
          <w:b/>
          <w:sz w:val="28"/>
          <w:szCs w:val="28"/>
        </w:rPr>
        <w:t>. Анализ вводимого регулирования.</w:t>
      </w:r>
    </w:p>
    <w:p w:rsidR="007B0F28" w:rsidRPr="007B0F28" w:rsidRDefault="007B0F28" w:rsidP="007B0F2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7B0F28">
        <w:rPr>
          <w:sz w:val="28"/>
          <w:szCs w:val="28"/>
        </w:rPr>
        <w:t>Согласно статье 3 Закона Ульяновской области от 27.10.2017 № 125-ЗО «О некоторых мерах по обеспечению устойчивого развития технопарков, находящихся на территории Ульяновской области» внесение сведений о технопарке в реестр технопарков осуществляется при условии, что управляющая компания технопарка заключила с уполномоченным органом в установленном Правительством Ульяновской области порядке соглашение о развитии технопарка, а также при соблюдении иных условий.</w:t>
      </w:r>
      <w:proofErr w:type="gramEnd"/>
      <w:r w:rsidRPr="007B0F28">
        <w:rPr>
          <w:sz w:val="28"/>
          <w:szCs w:val="28"/>
        </w:rPr>
        <w:t xml:space="preserve"> Положением № 3 к проекту регламентируется порядок заключения соглашения между управляющей компанией технопарка и Министерством развития конкуренции и экономики Ульяновской области о его развитии, а также утверждается перечень документов, необходимых для принятия решения о заключении соглашения.</w:t>
      </w:r>
    </w:p>
    <w:p w:rsidR="007B0F28" w:rsidRPr="007B0F28" w:rsidRDefault="007B0F28" w:rsidP="007B0F2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B0F28">
        <w:rPr>
          <w:sz w:val="28"/>
          <w:szCs w:val="28"/>
        </w:rPr>
        <w:t xml:space="preserve">В соответствии  со статьей 2 Закона Ульяновской области от 27.10.2017 № 125-ЗО «О некоторых мерах по обеспечению устойчивого развития технопарков, находящихся на территории Ульяновской области» на территории Ульяновской области должны вестись реестр технопарков и реестр резидентов технопарков, содержащие сведения о технопарках и резидентах технопарков. </w:t>
      </w:r>
      <w:proofErr w:type="gramStart"/>
      <w:r w:rsidRPr="007B0F28">
        <w:rPr>
          <w:sz w:val="28"/>
          <w:szCs w:val="28"/>
        </w:rPr>
        <w:t>В свою очередь приложением № 2 к представленному проекту акту утверждается Положение о порядке формирования и ведения реестра технопарков, находящихся на территории Ульяновской области, которое регламентирует содержание сведений, входящих в реестр технопарков, основания для принятия решения о включении сведений о том или ином технопарке в заявленный реестр, перечень документов, необходимый для принятия соответствующего решения, основания для исключения сведений о технопарке из</w:t>
      </w:r>
      <w:proofErr w:type="gramEnd"/>
      <w:r w:rsidRPr="007B0F28">
        <w:rPr>
          <w:sz w:val="28"/>
          <w:szCs w:val="28"/>
        </w:rPr>
        <w:t xml:space="preserve"> реестра и прочее. </w:t>
      </w:r>
    </w:p>
    <w:p w:rsidR="007B0F28" w:rsidRPr="007B0F28" w:rsidRDefault="007B0F28" w:rsidP="007B0F2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B0F28">
        <w:rPr>
          <w:sz w:val="28"/>
          <w:szCs w:val="28"/>
        </w:rPr>
        <w:t xml:space="preserve">Приложением № 3 к проекту постановления Правительства Ульяновской области «О реализации отдельных положений Закона Ульяновской области «О некоторых мерах по обеспечению устойчивого развития технопарков, находящихся на территории Ульяновской области» утверждается Положение о порядке формирования и ведения реестра резидентов технопарков, находящихся на территории Ульяновской области. </w:t>
      </w:r>
    </w:p>
    <w:p w:rsidR="007B0F28" w:rsidRPr="007B0F28" w:rsidRDefault="007B0F28" w:rsidP="007B0F28">
      <w:pPr>
        <w:tabs>
          <w:tab w:val="left" w:pos="993"/>
        </w:tabs>
        <w:suppressAutoHyphens/>
        <w:ind w:firstLine="709"/>
        <w:jc w:val="both"/>
        <w:rPr>
          <w:bCs/>
          <w:sz w:val="28"/>
          <w:szCs w:val="28"/>
        </w:rPr>
      </w:pPr>
      <w:r w:rsidRPr="007B0F28">
        <w:rPr>
          <w:bCs/>
          <w:sz w:val="28"/>
          <w:szCs w:val="28"/>
        </w:rPr>
        <w:t xml:space="preserve">По мнению разработчика акта, реализация норм проекта акта не повлечёт за собой дополнительных расходов консолидированного бюджета Ульяновской области, функция по формированию и ведению реестра технопарков, находящихся на территории Ульяновской области, и реестра резидентов технопарков закрепляется за Министерством развития конкуренции и экономики Ульяновской области, при этом  имеющейся численность сотрудников Министерства сохраняется. </w:t>
      </w:r>
    </w:p>
    <w:p w:rsidR="007B0F28" w:rsidRPr="007B0F28" w:rsidRDefault="007B0F28" w:rsidP="007B0F2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B0F28">
        <w:rPr>
          <w:bCs/>
          <w:sz w:val="28"/>
          <w:szCs w:val="28"/>
        </w:rPr>
        <w:t xml:space="preserve">Однако </w:t>
      </w:r>
      <w:r w:rsidRPr="007B0F28">
        <w:rPr>
          <w:sz w:val="28"/>
          <w:szCs w:val="28"/>
        </w:rPr>
        <w:t>Управляющая компания технопарка, заинтересованная в заключени</w:t>
      </w:r>
      <w:proofErr w:type="gramStart"/>
      <w:r w:rsidRPr="007B0F28">
        <w:rPr>
          <w:sz w:val="28"/>
          <w:szCs w:val="28"/>
        </w:rPr>
        <w:t>и</w:t>
      </w:r>
      <w:proofErr w:type="gramEnd"/>
      <w:r w:rsidRPr="007B0F28">
        <w:rPr>
          <w:sz w:val="28"/>
          <w:szCs w:val="28"/>
        </w:rPr>
        <w:t xml:space="preserve"> соглашения между Министерством развития конкуренции и </w:t>
      </w:r>
      <w:r w:rsidRPr="007B0F28">
        <w:rPr>
          <w:sz w:val="28"/>
          <w:szCs w:val="28"/>
        </w:rPr>
        <w:lastRenderedPageBreak/>
        <w:t>экономики Ульяновской области, будет обязана представить перечень необходимых документов (приложение № 1 к проекту акта). Для субъектов предпринимательской деятельности также обязательным будет предоставление документов для внесения сведений об организации – управляющей компании технопарка в реестр резидентов технопарков и организации-резиденте технопарка в реестр резидентов технопарков (приложения №2 и №3 проекта акта).</w:t>
      </w:r>
    </w:p>
    <w:p w:rsidR="007B0F28" w:rsidRPr="007B0F28" w:rsidRDefault="007B0F28" w:rsidP="007B0F2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B0F28">
        <w:rPr>
          <w:sz w:val="28"/>
          <w:szCs w:val="28"/>
        </w:rPr>
        <w:t>Предоставление указанных документов необходимо для принятия решения о заключении соглашения или об отказе в заключени</w:t>
      </w:r>
      <w:proofErr w:type="gramStart"/>
      <w:r w:rsidRPr="007B0F28">
        <w:rPr>
          <w:sz w:val="28"/>
          <w:szCs w:val="28"/>
        </w:rPr>
        <w:t>и</w:t>
      </w:r>
      <w:proofErr w:type="gramEnd"/>
      <w:r w:rsidRPr="007B0F28">
        <w:rPr>
          <w:sz w:val="28"/>
          <w:szCs w:val="28"/>
        </w:rPr>
        <w:t xml:space="preserve"> соглашения, а также о включении в соответствующие реестры.</w:t>
      </w:r>
    </w:p>
    <w:p w:rsidR="007B0F28" w:rsidRPr="007B0F28" w:rsidRDefault="007B0F28" w:rsidP="007B0F2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B0F28">
        <w:rPr>
          <w:sz w:val="28"/>
          <w:szCs w:val="28"/>
        </w:rPr>
        <w:t>Таким образом, утверждение проекта акта является необходимым условием для реализации Закона Ульяновской области от 27.10.2017 № 125-ЗО «О некоторых мерах по обеспечению устойчивого развития технопарков, находящихся на территории Ульяновской области».</w:t>
      </w:r>
    </w:p>
    <w:p w:rsidR="007B0F28" w:rsidRPr="007B0F28" w:rsidRDefault="007B0F28" w:rsidP="007B0F2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B0F28">
        <w:rPr>
          <w:sz w:val="28"/>
          <w:szCs w:val="28"/>
        </w:rPr>
        <w:t xml:space="preserve">Альтернативным вариантом решения проблемы является отказ от принятия рассматриваемого регулирования, т.е. сохранение ситуации «статус-кво». Однако данный вариант не позволит сформировать необходимую нормативную правовую базу для функционирования Закона Ульяновской области от 27.10.2017 № 125-ЗО «О некоторых мерах по обеспечению устойчивого развития технопарков, находящихся на территории Ульяновской области», а </w:t>
      </w:r>
      <w:proofErr w:type="gramStart"/>
      <w:r w:rsidRPr="007B0F28">
        <w:rPr>
          <w:sz w:val="28"/>
          <w:szCs w:val="28"/>
        </w:rPr>
        <w:t>значит</w:t>
      </w:r>
      <w:proofErr w:type="gramEnd"/>
      <w:r w:rsidRPr="007B0F28">
        <w:rPr>
          <w:sz w:val="28"/>
          <w:szCs w:val="28"/>
        </w:rPr>
        <w:t xml:space="preserve"> управляющие компании технопарков и резиденты технопарков не смогут воспользоваться государственной поддержкой для своего развития.</w:t>
      </w:r>
    </w:p>
    <w:p w:rsidR="007B0F28" w:rsidRPr="007B0F28" w:rsidRDefault="007B0F28" w:rsidP="007B0F28">
      <w:pPr>
        <w:tabs>
          <w:tab w:val="left" w:pos="993"/>
        </w:tabs>
        <w:suppressAutoHyphens/>
        <w:ind w:firstLine="709"/>
        <w:jc w:val="both"/>
        <w:rPr>
          <w:b/>
          <w:bCs/>
          <w:sz w:val="28"/>
          <w:szCs w:val="28"/>
        </w:rPr>
      </w:pPr>
    </w:p>
    <w:p w:rsidR="007B0F28" w:rsidRPr="007B0F28" w:rsidRDefault="007B0F28" w:rsidP="007B0F28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7B0F28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7B0F28" w:rsidRPr="007B0F28" w:rsidRDefault="007B0F28" w:rsidP="007B0F2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B0F28"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являются:</w:t>
      </w:r>
    </w:p>
    <w:p w:rsidR="007B0F28" w:rsidRPr="007B0F28" w:rsidRDefault="007B0F28" w:rsidP="007B0F28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</w:p>
    <w:p w:rsidR="007B0F28" w:rsidRPr="007B0F28" w:rsidRDefault="007B0F28" w:rsidP="007B0F28">
      <w:pPr>
        <w:tabs>
          <w:tab w:val="left" w:pos="993"/>
        </w:tabs>
        <w:suppressAutoHyphens/>
        <w:ind w:firstLine="709"/>
        <w:jc w:val="right"/>
        <w:rPr>
          <w:b/>
          <w:sz w:val="28"/>
          <w:szCs w:val="28"/>
        </w:rPr>
      </w:pPr>
      <w:r w:rsidRPr="007B0F28">
        <w:rPr>
          <w:b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2415"/>
        <w:gridCol w:w="3444"/>
      </w:tblGrid>
      <w:tr w:rsidR="007B0F28" w:rsidRPr="007B0F28" w:rsidTr="007B0F2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28" w:rsidRPr="007B0F28" w:rsidRDefault="007B0F28" w:rsidP="007B0F28">
            <w:pPr>
              <w:tabs>
                <w:tab w:val="left" w:pos="993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7B0F28">
              <w:rPr>
                <w:b/>
                <w:sz w:val="28"/>
                <w:szCs w:val="28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28" w:rsidRPr="007B0F28" w:rsidRDefault="007B0F28" w:rsidP="007B0F28">
            <w:pPr>
              <w:tabs>
                <w:tab w:val="left" w:pos="993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7B0F28">
              <w:rPr>
                <w:b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28" w:rsidRPr="007B0F28" w:rsidRDefault="007B0F28" w:rsidP="007B0F28">
            <w:pPr>
              <w:tabs>
                <w:tab w:val="left" w:pos="993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7B0F28">
              <w:rPr>
                <w:b/>
                <w:sz w:val="28"/>
                <w:szCs w:val="28"/>
              </w:rPr>
              <w:t xml:space="preserve">Прогноз изменения количества </w:t>
            </w:r>
            <w:r w:rsidRPr="007B0F28">
              <w:rPr>
                <w:b/>
                <w:sz w:val="28"/>
                <w:szCs w:val="28"/>
              </w:rPr>
              <w:br/>
              <w:t>в среднесрочном периоде</w:t>
            </w:r>
          </w:p>
        </w:tc>
      </w:tr>
      <w:tr w:rsidR="007B0F28" w:rsidRPr="007B0F28" w:rsidTr="007B0F2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28" w:rsidRPr="007B0F28" w:rsidRDefault="007B0F28" w:rsidP="007B0F28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7B0F28">
              <w:rPr>
                <w:sz w:val="28"/>
                <w:szCs w:val="28"/>
              </w:rPr>
              <w:t>Министерство развития конкуренции и экономики Ульяновской области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28" w:rsidRPr="007B0F28" w:rsidRDefault="007B0F28" w:rsidP="007B0F28">
            <w:pPr>
              <w:tabs>
                <w:tab w:val="left" w:pos="993"/>
              </w:tabs>
              <w:suppressAutoHyphens/>
              <w:jc w:val="center"/>
              <w:rPr>
                <w:sz w:val="28"/>
                <w:szCs w:val="28"/>
              </w:rPr>
            </w:pPr>
            <w:r w:rsidRPr="007B0F28">
              <w:rPr>
                <w:sz w:val="28"/>
                <w:szCs w:val="28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28" w:rsidRPr="007B0F28" w:rsidRDefault="007B0F28" w:rsidP="007B0F28">
            <w:pPr>
              <w:tabs>
                <w:tab w:val="left" w:pos="993"/>
              </w:tabs>
              <w:suppressAutoHyphens/>
              <w:jc w:val="center"/>
              <w:rPr>
                <w:sz w:val="28"/>
                <w:szCs w:val="28"/>
              </w:rPr>
            </w:pPr>
            <w:r w:rsidRPr="007B0F28">
              <w:rPr>
                <w:sz w:val="28"/>
                <w:szCs w:val="28"/>
              </w:rPr>
              <w:t>-</w:t>
            </w:r>
          </w:p>
        </w:tc>
      </w:tr>
      <w:tr w:rsidR="007B0F28" w:rsidRPr="007B0F28" w:rsidTr="007B0F2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28" w:rsidRPr="007B0F28" w:rsidRDefault="007B0F28" w:rsidP="007B0F28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7B0F28">
              <w:rPr>
                <w:sz w:val="28"/>
                <w:szCs w:val="28"/>
              </w:rPr>
              <w:t>Организации – управляющие компании технопарков, находящихся на территории Ульяновской области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28" w:rsidRPr="007B0F28" w:rsidRDefault="007B0F28" w:rsidP="007B0F28">
            <w:pPr>
              <w:tabs>
                <w:tab w:val="left" w:pos="993"/>
              </w:tabs>
              <w:suppressAutoHyphens/>
              <w:jc w:val="center"/>
              <w:rPr>
                <w:sz w:val="28"/>
                <w:szCs w:val="28"/>
              </w:rPr>
            </w:pPr>
            <w:r w:rsidRPr="007B0F28">
              <w:rPr>
                <w:sz w:val="28"/>
                <w:szCs w:val="28"/>
              </w:rPr>
              <w:t>1-2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28" w:rsidRPr="007B0F28" w:rsidRDefault="007B0F28" w:rsidP="007B0F28">
            <w:pPr>
              <w:tabs>
                <w:tab w:val="left" w:pos="993"/>
              </w:tabs>
              <w:suppressAutoHyphens/>
              <w:jc w:val="center"/>
              <w:rPr>
                <w:sz w:val="28"/>
                <w:szCs w:val="28"/>
              </w:rPr>
            </w:pPr>
            <w:r w:rsidRPr="007B0F28">
              <w:rPr>
                <w:sz w:val="28"/>
                <w:szCs w:val="28"/>
              </w:rPr>
              <w:t>-</w:t>
            </w:r>
          </w:p>
        </w:tc>
      </w:tr>
      <w:tr w:rsidR="007B0F28" w:rsidRPr="007B0F28" w:rsidTr="007B0F2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28" w:rsidRPr="007B0F28" w:rsidRDefault="007B0F28" w:rsidP="007B0F28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7B0F28">
              <w:rPr>
                <w:sz w:val="28"/>
                <w:szCs w:val="28"/>
              </w:rPr>
              <w:t>Организации – резиденты технопарков, находящихся на территории Ульяновской области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28" w:rsidRPr="007B0F28" w:rsidRDefault="007B0F28" w:rsidP="007B0F28">
            <w:pPr>
              <w:tabs>
                <w:tab w:val="left" w:pos="993"/>
              </w:tabs>
              <w:suppressAutoHyphens/>
              <w:jc w:val="center"/>
              <w:rPr>
                <w:sz w:val="28"/>
                <w:szCs w:val="28"/>
              </w:rPr>
            </w:pPr>
            <w:r w:rsidRPr="007B0F28">
              <w:rPr>
                <w:sz w:val="28"/>
                <w:szCs w:val="28"/>
              </w:rPr>
              <w:t>20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28" w:rsidRPr="007B0F28" w:rsidRDefault="007B0F28" w:rsidP="007B0F28">
            <w:pPr>
              <w:tabs>
                <w:tab w:val="left" w:pos="993"/>
              </w:tabs>
              <w:suppressAutoHyphens/>
              <w:jc w:val="center"/>
              <w:rPr>
                <w:sz w:val="28"/>
                <w:szCs w:val="28"/>
              </w:rPr>
            </w:pPr>
            <w:r w:rsidRPr="007B0F28">
              <w:rPr>
                <w:sz w:val="28"/>
                <w:szCs w:val="28"/>
              </w:rPr>
              <w:t>До 100</w:t>
            </w:r>
          </w:p>
        </w:tc>
      </w:tr>
    </w:tbl>
    <w:p w:rsidR="00636661" w:rsidRPr="00636661" w:rsidRDefault="00DD6930" w:rsidP="006366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8911F8" w:rsidRPr="002C4FBA">
        <w:rPr>
          <w:b/>
          <w:sz w:val="28"/>
          <w:szCs w:val="28"/>
        </w:rPr>
        <w:t xml:space="preserve">. </w:t>
      </w:r>
      <w:r w:rsidR="00636661" w:rsidRPr="00636661">
        <w:rPr>
          <w:b/>
          <w:sz w:val="28"/>
          <w:szCs w:val="28"/>
        </w:rPr>
        <w:t>Замечания и предложения по проекту акта.</w:t>
      </w:r>
    </w:p>
    <w:p w:rsidR="00636661" w:rsidRDefault="00B13E13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E13">
        <w:rPr>
          <w:sz w:val="28"/>
          <w:szCs w:val="28"/>
        </w:rPr>
        <w:t xml:space="preserve">1) </w:t>
      </w:r>
      <w:r>
        <w:rPr>
          <w:sz w:val="28"/>
          <w:szCs w:val="28"/>
        </w:rPr>
        <w:t>Из содержания абзаца первого пункта 8 приложения № 3 не ясно, какую информацию должен представлять резидент технопарка по форме, установленной Министерством развития конкуренции и экономики Ульяновской области.</w:t>
      </w:r>
    </w:p>
    <w:p w:rsidR="00B13E13" w:rsidRDefault="00B13E13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157F1">
        <w:rPr>
          <w:sz w:val="28"/>
          <w:szCs w:val="28"/>
        </w:rPr>
        <w:t>В отношении п</w:t>
      </w:r>
      <w:r>
        <w:rPr>
          <w:sz w:val="28"/>
          <w:szCs w:val="28"/>
        </w:rPr>
        <w:t>одпункта «а»</w:t>
      </w:r>
      <w:r w:rsidR="002157F1">
        <w:rPr>
          <w:sz w:val="28"/>
          <w:szCs w:val="28"/>
        </w:rPr>
        <w:t xml:space="preserve"> пункта 8 приложения № 3</w:t>
      </w:r>
      <w:r>
        <w:rPr>
          <w:sz w:val="28"/>
          <w:szCs w:val="28"/>
        </w:rPr>
        <w:t xml:space="preserve"> </w:t>
      </w:r>
      <w:r w:rsidR="002157F1">
        <w:rPr>
          <w:sz w:val="28"/>
          <w:szCs w:val="28"/>
        </w:rPr>
        <w:t xml:space="preserve">обращаем внимание, что </w:t>
      </w:r>
      <w:r>
        <w:rPr>
          <w:sz w:val="28"/>
          <w:szCs w:val="28"/>
        </w:rPr>
        <w:t xml:space="preserve">установленные </w:t>
      </w:r>
      <w:r w:rsidR="002157F1">
        <w:rPr>
          <w:sz w:val="28"/>
          <w:szCs w:val="28"/>
        </w:rPr>
        <w:t xml:space="preserve">частью 4 статьи 3 </w:t>
      </w:r>
      <w:r w:rsidR="002157F1" w:rsidRPr="002157F1">
        <w:rPr>
          <w:sz w:val="28"/>
          <w:szCs w:val="28"/>
        </w:rPr>
        <w:t>Закона Ульяновской области от 27.10.2017 № 125-ЗО «О некоторых мерах по обеспечению устойчивого развития технопарков, находящихся на территории Ульяновской области»</w:t>
      </w:r>
      <w:r w:rsidR="002157F1">
        <w:rPr>
          <w:sz w:val="28"/>
          <w:szCs w:val="28"/>
        </w:rPr>
        <w:t xml:space="preserve"> требования применяются только при внесении сведений о резиденте технопарка в реестр.</w:t>
      </w:r>
    </w:p>
    <w:p w:rsidR="00D619AC" w:rsidRDefault="002157F1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Из содержания </w:t>
      </w:r>
      <w:r w:rsidRPr="002157F1">
        <w:rPr>
          <w:sz w:val="28"/>
          <w:szCs w:val="28"/>
        </w:rPr>
        <w:t>подпункта «</w:t>
      </w:r>
      <w:r>
        <w:rPr>
          <w:sz w:val="28"/>
          <w:szCs w:val="28"/>
        </w:rPr>
        <w:t>б</w:t>
      </w:r>
      <w:r w:rsidRPr="002157F1">
        <w:rPr>
          <w:sz w:val="28"/>
          <w:szCs w:val="28"/>
        </w:rPr>
        <w:t>» пункта 8 приложения № 3</w:t>
      </w:r>
      <w:r>
        <w:rPr>
          <w:sz w:val="28"/>
          <w:szCs w:val="28"/>
        </w:rPr>
        <w:t xml:space="preserve"> не ясно, является ли основанием для принятия решения об исключении сведений о резиденте</w:t>
      </w:r>
      <w:r w:rsidR="003B3831">
        <w:rPr>
          <w:sz w:val="28"/>
          <w:szCs w:val="28"/>
        </w:rPr>
        <w:t xml:space="preserve"> технопарка из реестра окончание срока действия соглашения, заключённого между Министерством развития конкуренции и экономики Ульяновской области и управляющей компании технопарка, в связи с которым сведения о технопарке исключаются из реестра технопарков (пункт 8 приложения № 2).</w:t>
      </w:r>
      <w:proofErr w:type="gramEnd"/>
    </w:p>
    <w:p w:rsidR="003B3831" w:rsidRPr="00B13E13" w:rsidRDefault="00D619AC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B3831">
        <w:rPr>
          <w:sz w:val="28"/>
          <w:szCs w:val="28"/>
        </w:rPr>
        <w:t>В целом нуждаются в дополнительной проработке вопросы об основаниях и порядке изменения сведений, содержащихся в соответствующих реестрах, и об основаниях и порядке исключения этих сведений из реестров</w:t>
      </w:r>
      <w:r>
        <w:rPr>
          <w:sz w:val="28"/>
          <w:szCs w:val="28"/>
        </w:rPr>
        <w:t xml:space="preserve">, что является основанием для прекращения </w:t>
      </w:r>
      <w:r w:rsidR="006249B1">
        <w:rPr>
          <w:sz w:val="28"/>
          <w:szCs w:val="28"/>
        </w:rPr>
        <w:t xml:space="preserve">мер </w:t>
      </w:r>
      <w:r>
        <w:rPr>
          <w:sz w:val="28"/>
          <w:szCs w:val="28"/>
        </w:rPr>
        <w:t>государственной поддержки.</w:t>
      </w:r>
    </w:p>
    <w:p w:rsidR="00B13E13" w:rsidRDefault="00B13E13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11F8" w:rsidRPr="002C4FBA" w:rsidRDefault="00636661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8911F8" w:rsidRPr="002C4FBA">
        <w:rPr>
          <w:b/>
          <w:sz w:val="28"/>
          <w:szCs w:val="28"/>
        </w:rPr>
        <w:t>Сведения о проведении публичных обсуждений.</w:t>
      </w:r>
    </w:p>
    <w:p w:rsidR="002C4FBA" w:rsidRP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В рамках публичных обсуждений, после завершения этапа обсужде</w:t>
      </w:r>
      <w:r w:rsidR="00404521">
        <w:rPr>
          <w:sz w:val="28"/>
          <w:szCs w:val="28"/>
        </w:rPr>
        <w:t>н</w:t>
      </w:r>
      <w:r w:rsidR="006128F9">
        <w:rPr>
          <w:sz w:val="28"/>
          <w:szCs w:val="28"/>
        </w:rPr>
        <w:t xml:space="preserve">ия концепции регулирования (с </w:t>
      </w:r>
      <w:r w:rsidR="008A0A50">
        <w:rPr>
          <w:sz w:val="28"/>
          <w:szCs w:val="28"/>
        </w:rPr>
        <w:t>02</w:t>
      </w:r>
      <w:r w:rsidRPr="002C4FBA">
        <w:rPr>
          <w:sz w:val="28"/>
          <w:szCs w:val="28"/>
        </w:rPr>
        <w:t>.0</w:t>
      </w:r>
      <w:r w:rsidR="008A0A50">
        <w:rPr>
          <w:sz w:val="28"/>
          <w:szCs w:val="28"/>
        </w:rPr>
        <w:t>3</w:t>
      </w:r>
      <w:r w:rsidRPr="002C4FBA">
        <w:rPr>
          <w:sz w:val="28"/>
          <w:szCs w:val="28"/>
        </w:rPr>
        <w:t>.201</w:t>
      </w:r>
      <w:r w:rsidR="008A0A50">
        <w:rPr>
          <w:sz w:val="28"/>
          <w:szCs w:val="28"/>
        </w:rPr>
        <w:t>8</w:t>
      </w:r>
      <w:r w:rsidRPr="002C4FBA">
        <w:rPr>
          <w:sz w:val="28"/>
          <w:szCs w:val="28"/>
        </w:rPr>
        <w:t xml:space="preserve"> по </w:t>
      </w:r>
      <w:r w:rsidR="008A0A50">
        <w:rPr>
          <w:sz w:val="28"/>
          <w:szCs w:val="28"/>
        </w:rPr>
        <w:t>1</w:t>
      </w:r>
      <w:r w:rsidR="006128F9">
        <w:rPr>
          <w:sz w:val="28"/>
          <w:szCs w:val="28"/>
        </w:rPr>
        <w:t>6</w:t>
      </w:r>
      <w:r w:rsidRPr="002C4FBA">
        <w:rPr>
          <w:sz w:val="28"/>
          <w:szCs w:val="28"/>
        </w:rPr>
        <w:t>.0</w:t>
      </w:r>
      <w:r w:rsidR="008A0A50">
        <w:rPr>
          <w:sz w:val="28"/>
          <w:szCs w:val="28"/>
        </w:rPr>
        <w:t>3</w:t>
      </w:r>
      <w:r w:rsidRPr="002C4FBA">
        <w:rPr>
          <w:sz w:val="28"/>
          <w:szCs w:val="28"/>
        </w:rPr>
        <w:t>.201</w:t>
      </w:r>
      <w:r w:rsidR="008A0A50">
        <w:rPr>
          <w:sz w:val="28"/>
          <w:szCs w:val="28"/>
        </w:rPr>
        <w:t>8</w:t>
      </w:r>
      <w:r w:rsidRPr="002C4FBA">
        <w:rPr>
          <w:sz w:val="28"/>
          <w:szCs w:val="28"/>
        </w:rPr>
        <w:t xml:space="preserve">) разработчиком акта проект акта и сводный отчёт были размещены с </w:t>
      </w:r>
      <w:r w:rsidR="002D7E49">
        <w:rPr>
          <w:sz w:val="28"/>
          <w:szCs w:val="28"/>
        </w:rPr>
        <w:t>2</w:t>
      </w:r>
      <w:r w:rsidR="008A0A50">
        <w:rPr>
          <w:sz w:val="28"/>
          <w:szCs w:val="28"/>
        </w:rPr>
        <w:t>2</w:t>
      </w:r>
      <w:r w:rsidRPr="002D7E49">
        <w:rPr>
          <w:sz w:val="28"/>
          <w:szCs w:val="28"/>
        </w:rPr>
        <w:t>.</w:t>
      </w:r>
      <w:r w:rsidR="002D7E49">
        <w:rPr>
          <w:sz w:val="28"/>
          <w:szCs w:val="28"/>
        </w:rPr>
        <w:t>0</w:t>
      </w:r>
      <w:r w:rsidR="008A0A50">
        <w:rPr>
          <w:sz w:val="28"/>
          <w:szCs w:val="28"/>
        </w:rPr>
        <w:t>3</w:t>
      </w:r>
      <w:r w:rsidRPr="002D7E49">
        <w:rPr>
          <w:sz w:val="28"/>
          <w:szCs w:val="28"/>
        </w:rPr>
        <w:t>.201</w:t>
      </w:r>
      <w:r w:rsidR="008A0A50">
        <w:rPr>
          <w:sz w:val="28"/>
          <w:szCs w:val="28"/>
        </w:rPr>
        <w:t>8</w:t>
      </w:r>
      <w:r w:rsidRPr="002D7E49">
        <w:rPr>
          <w:sz w:val="28"/>
          <w:szCs w:val="28"/>
        </w:rPr>
        <w:t xml:space="preserve"> по </w:t>
      </w:r>
      <w:r w:rsidR="008A0A50">
        <w:rPr>
          <w:sz w:val="28"/>
          <w:szCs w:val="28"/>
        </w:rPr>
        <w:t>10</w:t>
      </w:r>
      <w:r w:rsidRPr="002D7E49">
        <w:rPr>
          <w:sz w:val="28"/>
          <w:szCs w:val="28"/>
        </w:rPr>
        <w:t>.</w:t>
      </w:r>
      <w:r w:rsidR="002D7E49">
        <w:rPr>
          <w:sz w:val="28"/>
          <w:szCs w:val="28"/>
        </w:rPr>
        <w:t>0</w:t>
      </w:r>
      <w:r w:rsidR="008A0A50">
        <w:rPr>
          <w:sz w:val="28"/>
          <w:szCs w:val="28"/>
        </w:rPr>
        <w:t>4</w:t>
      </w:r>
      <w:r w:rsidRPr="002D7E49">
        <w:rPr>
          <w:sz w:val="28"/>
          <w:szCs w:val="28"/>
        </w:rPr>
        <w:t>.201</w:t>
      </w:r>
      <w:r w:rsidR="008A0A50">
        <w:rPr>
          <w:sz w:val="28"/>
          <w:szCs w:val="28"/>
        </w:rPr>
        <w:t>8</w:t>
      </w:r>
      <w:r w:rsidRPr="002C4FBA">
        <w:rPr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8A0A50" w:rsidRDefault="008A0A50" w:rsidP="008A0A5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области, муниципальные образования Ульяновской области.</w:t>
      </w:r>
      <w:proofErr w:type="gramEnd"/>
    </w:p>
    <w:p w:rsid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88D">
        <w:rPr>
          <w:sz w:val="28"/>
          <w:szCs w:val="28"/>
        </w:rPr>
        <w:t>Позиций, содержащих замечания и предложения по рассматриваемому регулированию, от участников публичных обсуждений в адрес разработчика акта не поступало</w:t>
      </w:r>
      <w:r w:rsidR="00EF448C" w:rsidRPr="00F3588D">
        <w:rPr>
          <w:sz w:val="28"/>
          <w:szCs w:val="28"/>
        </w:rPr>
        <w:t>.</w:t>
      </w:r>
    </w:p>
    <w:p w:rsidR="00DD6930" w:rsidRDefault="00DD6930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49B1" w:rsidRDefault="006249B1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49B1" w:rsidRDefault="006249B1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637245" w:rsidRDefault="00636661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4473E0" w:rsidRPr="0063724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F5514A" w:rsidRPr="00F5514A" w:rsidRDefault="00093963" w:rsidP="00F5514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учёта замечаний, указанных в пункте 7 можно считать, </w:t>
      </w:r>
      <w:r w:rsidR="00F5514A" w:rsidRPr="00F5514A">
        <w:rPr>
          <w:color w:val="000000"/>
          <w:sz w:val="28"/>
          <w:szCs w:val="28"/>
        </w:rPr>
        <w:t>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деятельности.</w:t>
      </w:r>
    </w:p>
    <w:p w:rsidR="001015E9" w:rsidRPr="007648BA" w:rsidRDefault="001015E9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2125C" w:rsidRPr="007648BA" w:rsidRDefault="00B2125C" w:rsidP="00F551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C72" w:rsidRPr="007648BA" w:rsidRDefault="00B93825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90BF1">
        <w:rPr>
          <w:sz w:val="28"/>
          <w:szCs w:val="28"/>
        </w:rPr>
        <w:t>инистр</w:t>
      </w:r>
      <w:r w:rsidR="00FB22B4"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                                                    </w:t>
      </w:r>
      <w:r w:rsidR="009D65A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proofErr w:type="spellStart"/>
      <w:r w:rsidR="009D65A1">
        <w:rPr>
          <w:sz w:val="28"/>
          <w:szCs w:val="28"/>
        </w:rPr>
        <w:t>Р.Т.Давлятшин</w:t>
      </w:r>
      <w:proofErr w:type="spellEnd"/>
    </w:p>
    <w:p w:rsidR="00BE1621" w:rsidRDefault="00BE1621" w:rsidP="004F44D2">
      <w:pPr>
        <w:jc w:val="both"/>
        <w:rPr>
          <w:sz w:val="22"/>
          <w:szCs w:val="22"/>
        </w:rPr>
      </w:pPr>
    </w:p>
    <w:p w:rsidR="00445633" w:rsidRDefault="00445633" w:rsidP="004F44D2">
      <w:pPr>
        <w:jc w:val="both"/>
        <w:rPr>
          <w:sz w:val="22"/>
          <w:szCs w:val="22"/>
        </w:rPr>
      </w:pPr>
    </w:p>
    <w:p w:rsidR="006249B1" w:rsidRDefault="006249B1" w:rsidP="004F44D2">
      <w:pPr>
        <w:jc w:val="both"/>
        <w:rPr>
          <w:sz w:val="22"/>
          <w:szCs w:val="22"/>
        </w:rPr>
      </w:pPr>
    </w:p>
    <w:p w:rsidR="006249B1" w:rsidRDefault="006249B1" w:rsidP="004F44D2">
      <w:pPr>
        <w:jc w:val="both"/>
        <w:rPr>
          <w:sz w:val="22"/>
          <w:szCs w:val="22"/>
        </w:rPr>
      </w:pPr>
    </w:p>
    <w:p w:rsidR="006249B1" w:rsidRDefault="006249B1" w:rsidP="004F44D2">
      <w:pPr>
        <w:jc w:val="both"/>
        <w:rPr>
          <w:sz w:val="22"/>
          <w:szCs w:val="22"/>
        </w:rPr>
      </w:pPr>
    </w:p>
    <w:p w:rsidR="006249B1" w:rsidRDefault="006249B1" w:rsidP="004F44D2">
      <w:pPr>
        <w:jc w:val="both"/>
        <w:rPr>
          <w:sz w:val="22"/>
          <w:szCs w:val="22"/>
        </w:rPr>
      </w:pPr>
    </w:p>
    <w:p w:rsidR="006249B1" w:rsidRDefault="006249B1" w:rsidP="004F44D2">
      <w:pPr>
        <w:jc w:val="both"/>
        <w:rPr>
          <w:sz w:val="22"/>
          <w:szCs w:val="22"/>
        </w:rPr>
      </w:pPr>
    </w:p>
    <w:p w:rsidR="006249B1" w:rsidRDefault="006249B1" w:rsidP="004F44D2">
      <w:pPr>
        <w:jc w:val="both"/>
        <w:rPr>
          <w:sz w:val="22"/>
          <w:szCs w:val="22"/>
        </w:rPr>
      </w:pPr>
    </w:p>
    <w:p w:rsidR="006249B1" w:rsidRDefault="006249B1" w:rsidP="004F44D2">
      <w:pPr>
        <w:jc w:val="both"/>
        <w:rPr>
          <w:sz w:val="22"/>
          <w:szCs w:val="22"/>
        </w:rPr>
      </w:pPr>
    </w:p>
    <w:p w:rsidR="006249B1" w:rsidRDefault="006249B1" w:rsidP="004F44D2">
      <w:pPr>
        <w:jc w:val="both"/>
        <w:rPr>
          <w:sz w:val="22"/>
          <w:szCs w:val="22"/>
        </w:rPr>
      </w:pPr>
    </w:p>
    <w:p w:rsidR="006249B1" w:rsidRDefault="006249B1" w:rsidP="004F44D2">
      <w:pPr>
        <w:jc w:val="both"/>
        <w:rPr>
          <w:sz w:val="22"/>
          <w:szCs w:val="22"/>
        </w:rPr>
      </w:pPr>
    </w:p>
    <w:p w:rsidR="006249B1" w:rsidRDefault="006249B1" w:rsidP="004F44D2">
      <w:pPr>
        <w:jc w:val="both"/>
        <w:rPr>
          <w:sz w:val="22"/>
          <w:szCs w:val="22"/>
        </w:rPr>
      </w:pPr>
    </w:p>
    <w:p w:rsidR="006249B1" w:rsidRDefault="006249B1" w:rsidP="004F44D2">
      <w:pPr>
        <w:jc w:val="both"/>
        <w:rPr>
          <w:sz w:val="22"/>
          <w:szCs w:val="22"/>
        </w:rPr>
      </w:pPr>
    </w:p>
    <w:p w:rsidR="006249B1" w:rsidRDefault="006249B1" w:rsidP="004F44D2">
      <w:pPr>
        <w:jc w:val="both"/>
        <w:rPr>
          <w:sz w:val="22"/>
          <w:szCs w:val="22"/>
        </w:rPr>
      </w:pPr>
    </w:p>
    <w:p w:rsidR="006249B1" w:rsidRDefault="006249B1" w:rsidP="004F44D2">
      <w:pPr>
        <w:jc w:val="both"/>
        <w:rPr>
          <w:sz w:val="22"/>
          <w:szCs w:val="22"/>
        </w:rPr>
      </w:pPr>
    </w:p>
    <w:p w:rsidR="006249B1" w:rsidRDefault="006249B1" w:rsidP="004F44D2">
      <w:pPr>
        <w:jc w:val="both"/>
        <w:rPr>
          <w:sz w:val="22"/>
          <w:szCs w:val="22"/>
        </w:rPr>
      </w:pPr>
    </w:p>
    <w:p w:rsidR="006249B1" w:rsidRDefault="006249B1" w:rsidP="004F44D2">
      <w:pPr>
        <w:jc w:val="both"/>
        <w:rPr>
          <w:sz w:val="22"/>
          <w:szCs w:val="22"/>
        </w:rPr>
      </w:pPr>
    </w:p>
    <w:p w:rsidR="006249B1" w:rsidRDefault="006249B1" w:rsidP="004F44D2">
      <w:pPr>
        <w:jc w:val="both"/>
        <w:rPr>
          <w:sz w:val="22"/>
          <w:szCs w:val="22"/>
        </w:rPr>
      </w:pPr>
    </w:p>
    <w:p w:rsidR="006249B1" w:rsidRDefault="006249B1" w:rsidP="004F44D2">
      <w:pPr>
        <w:jc w:val="both"/>
        <w:rPr>
          <w:sz w:val="22"/>
          <w:szCs w:val="22"/>
        </w:rPr>
      </w:pPr>
    </w:p>
    <w:p w:rsidR="006249B1" w:rsidRDefault="006249B1" w:rsidP="004F44D2">
      <w:pPr>
        <w:jc w:val="both"/>
        <w:rPr>
          <w:sz w:val="22"/>
          <w:szCs w:val="22"/>
        </w:rPr>
      </w:pPr>
    </w:p>
    <w:p w:rsidR="006249B1" w:rsidRDefault="006249B1" w:rsidP="004F44D2">
      <w:pPr>
        <w:jc w:val="both"/>
        <w:rPr>
          <w:sz w:val="22"/>
          <w:szCs w:val="22"/>
        </w:rPr>
      </w:pPr>
    </w:p>
    <w:p w:rsidR="006249B1" w:rsidRDefault="006249B1" w:rsidP="004F44D2">
      <w:pPr>
        <w:jc w:val="both"/>
        <w:rPr>
          <w:sz w:val="22"/>
          <w:szCs w:val="22"/>
        </w:rPr>
      </w:pPr>
    </w:p>
    <w:p w:rsidR="006249B1" w:rsidRDefault="006249B1" w:rsidP="004F44D2">
      <w:pPr>
        <w:jc w:val="both"/>
        <w:rPr>
          <w:sz w:val="22"/>
          <w:szCs w:val="22"/>
        </w:rPr>
      </w:pPr>
    </w:p>
    <w:p w:rsidR="006249B1" w:rsidRDefault="006249B1" w:rsidP="004F44D2">
      <w:pPr>
        <w:jc w:val="both"/>
        <w:rPr>
          <w:sz w:val="22"/>
          <w:szCs w:val="22"/>
        </w:rPr>
      </w:pPr>
    </w:p>
    <w:p w:rsidR="006249B1" w:rsidRDefault="006249B1" w:rsidP="004F44D2">
      <w:pPr>
        <w:jc w:val="both"/>
        <w:rPr>
          <w:sz w:val="22"/>
          <w:szCs w:val="22"/>
        </w:rPr>
      </w:pPr>
    </w:p>
    <w:p w:rsidR="006249B1" w:rsidRDefault="006249B1" w:rsidP="004F44D2">
      <w:pPr>
        <w:jc w:val="both"/>
        <w:rPr>
          <w:sz w:val="22"/>
          <w:szCs w:val="22"/>
        </w:rPr>
      </w:pPr>
    </w:p>
    <w:p w:rsidR="006249B1" w:rsidRDefault="006249B1" w:rsidP="004F44D2">
      <w:pPr>
        <w:jc w:val="both"/>
        <w:rPr>
          <w:sz w:val="22"/>
          <w:szCs w:val="22"/>
        </w:rPr>
      </w:pPr>
    </w:p>
    <w:p w:rsidR="006249B1" w:rsidRDefault="006249B1" w:rsidP="004F44D2">
      <w:pPr>
        <w:jc w:val="both"/>
        <w:rPr>
          <w:sz w:val="22"/>
          <w:szCs w:val="22"/>
        </w:rPr>
      </w:pPr>
    </w:p>
    <w:p w:rsidR="006249B1" w:rsidRDefault="006249B1" w:rsidP="004F44D2">
      <w:pPr>
        <w:jc w:val="both"/>
        <w:rPr>
          <w:sz w:val="22"/>
          <w:szCs w:val="22"/>
        </w:rPr>
      </w:pPr>
    </w:p>
    <w:p w:rsidR="006249B1" w:rsidRDefault="006249B1" w:rsidP="004F44D2">
      <w:pPr>
        <w:jc w:val="both"/>
        <w:rPr>
          <w:sz w:val="22"/>
          <w:szCs w:val="22"/>
        </w:rPr>
      </w:pPr>
    </w:p>
    <w:p w:rsidR="006249B1" w:rsidRDefault="006249B1" w:rsidP="004F44D2">
      <w:pPr>
        <w:jc w:val="both"/>
        <w:rPr>
          <w:sz w:val="22"/>
          <w:szCs w:val="22"/>
        </w:rPr>
      </w:pPr>
    </w:p>
    <w:p w:rsidR="006249B1" w:rsidRDefault="006249B1" w:rsidP="004F44D2">
      <w:pPr>
        <w:jc w:val="both"/>
        <w:rPr>
          <w:sz w:val="22"/>
          <w:szCs w:val="22"/>
        </w:rPr>
      </w:pPr>
    </w:p>
    <w:p w:rsidR="006249B1" w:rsidRDefault="006249B1" w:rsidP="004F44D2">
      <w:pPr>
        <w:jc w:val="both"/>
        <w:rPr>
          <w:sz w:val="22"/>
          <w:szCs w:val="22"/>
        </w:rPr>
      </w:pPr>
    </w:p>
    <w:p w:rsidR="006249B1" w:rsidRDefault="006249B1" w:rsidP="004F44D2">
      <w:pPr>
        <w:jc w:val="both"/>
        <w:rPr>
          <w:sz w:val="22"/>
          <w:szCs w:val="22"/>
        </w:rPr>
      </w:pPr>
    </w:p>
    <w:p w:rsidR="006249B1" w:rsidRDefault="006249B1" w:rsidP="004F44D2">
      <w:pPr>
        <w:jc w:val="both"/>
        <w:rPr>
          <w:sz w:val="22"/>
          <w:szCs w:val="22"/>
        </w:rPr>
      </w:pPr>
    </w:p>
    <w:p w:rsidR="006249B1" w:rsidRDefault="006249B1" w:rsidP="004F44D2">
      <w:pPr>
        <w:jc w:val="both"/>
        <w:rPr>
          <w:sz w:val="22"/>
          <w:szCs w:val="22"/>
        </w:rPr>
      </w:pPr>
    </w:p>
    <w:p w:rsidR="00B66525" w:rsidRDefault="00B66525" w:rsidP="004F44D2">
      <w:pPr>
        <w:jc w:val="both"/>
        <w:rPr>
          <w:sz w:val="22"/>
          <w:szCs w:val="22"/>
        </w:rPr>
      </w:pPr>
    </w:p>
    <w:p w:rsidR="009E0BAB" w:rsidRPr="007648BA" w:rsidRDefault="00B93825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Глушенкова Наталья Александровна</w:t>
      </w:r>
    </w:p>
    <w:p w:rsidR="009D65A1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B93825">
        <w:rPr>
          <w:sz w:val="22"/>
          <w:szCs w:val="22"/>
        </w:rPr>
        <w:t>5</w:t>
      </w:r>
    </w:p>
    <w:sectPr w:rsidR="009D65A1" w:rsidSect="006249B1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28" w:rsidRDefault="007B0F28">
      <w:r>
        <w:separator/>
      </w:r>
    </w:p>
  </w:endnote>
  <w:endnote w:type="continuationSeparator" w:id="0">
    <w:p w:rsidR="007B0F28" w:rsidRDefault="007B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28" w:rsidRDefault="007B0F28">
      <w:r>
        <w:separator/>
      </w:r>
    </w:p>
  </w:footnote>
  <w:footnote w:type="continuationSeparator" w:id="0">
    <w:p w:rsidR="007B0F28" w:rsidRDefault="007B0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28" w:rsidRDefault="007B0F28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0F28" w:rsidRDefault="007B0F2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28" w:rsidRDefault="007B0F28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1663">
      <w:rPr>
        <w:rStyle w:val="a7"/>
        <w:noProof/>
      </w:rPr>
      <w:t>8</w:t>
    </w:r>
    <w:r>
      <w:rPr>
        <w:rStyle w:val="a7"/>
      </w:rPr>
      <w:fldChar w:fldCharType="end"/>
    </w:r>
  </w:p>
  <w:p w:rsidR="007B0F28" w:rsidRDefault="007B0F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9AC644C"/>
    <w:multiLevelType w:val="hybridMultilevel"/>
    <w:tmpl w:val="A72CC772"/>
    <w:lvl w:ilvl="0" w:tplc="0EC281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30D7"/>
    <w:rsid w:val="00004146"/>
    <w:rsid w:val="000043A1"/>
    <w:rsid w:val="000045DA"/>
    <w:rsid w:val="000071DC"/>
    <w:rsid w:val="000113F5"/>
    <w:rsid w:val="00011A9D"/>
    <w:rsid w:val="00012D99"/>
    <w:rsid w:val="00013D87"/>
    <w:rsid w:val="00014238"/>
    <w:rsid w:val="0001503C"/>
    <w:rsid w:val="00017627"/>
    <w:rsid w:val="000176BC"/>
    <w:rsid w:val="000206F9"/>
    <w:rsid w:val="000210EE"/>
    <w:rsid w:val="00021818"/>
    <w:rsid w:val="00021832"/>
    <w:rsid w:val="00024DF7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3AA2"/>
    <w:rsid w:val="00063BA2"/>
    <w:rsid w:val="00065106"/>
    <w:rsid w:val="0006598F"/>
    <w:rsid w:val="00066330"/>
    <w:rsid w:val="00070A38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5D"/>
    <w:rsid w:val="00091A82"/>
    <w:rsid w:val="00093963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4B16"/>
    <w:rsid w:val="000B5305"/>
    <w:rsid w:val="000B6E6D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08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E1D4E"/>
    <w:rsid w:val="000E5356"/>
    <w:rsid w:val="000E58AA"/>
    <w:rsid w:val="000E6571"/>
    <w:rsid w:val="000F088A"/>
    <w:rsid w:val="000F404A"/>
    <w:rsid w:val="000F4268"/>
    <w:rsid w:val="000F6114"/>
    <w:rsid w:val="000F7404"/>
    <w:rsid w:val="001015E9"/>
    <w:rsid w:val="0010183E"/>
    <w:rsid w:val="00101BDF"/>
    <w:rsid w:val="00105577"/>
    <w:rsid w:val="00107A2D"/>
    <w:rsid w:val="00110337"/>
    <w:rsid w:val="001105E7"/>
    <w:rsid w:val="00110D1D"/>
    <w:rsid w:val="001110E5"/>
    <w:rsid w:val="001116AE"/>
    <w:rsid w:val="00111803"/>
    <w:rsid w:val="00112CA4"/>
    <w:rsid w:val="001133A7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43E"/>
    <w:rsid w:val="00132475"/>
    <w:rsid w:val="001335C7"/>
    <w:rsid w:val="00141299"/>
    <w:rsid w:val="00141839"/>
    <w:rsid w:val="001423BB"/>
    <w:rsid w:val="00142684"/>
    <w:rsid w:val="00144049"/>
    <w:rsid w:val="00144E83"/>
    <w:rsid w:val="00145CDC"/>
    <w:rsid w:val="00145E3B"/>
    <w:rsid w:val="00146023"/>
    <w:rsid w:val="00146CF8"/>
    <w:rsid w:val="00146DDA"/>
    <w:rsid w:val="0014796A"/>
    <w:rsid w:val="00147B68"/>
    <w:rsid w:val="00147F83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09CD"/>
    <w:rsid w:val="001A1091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D05FC"/>
    <w:rsid w:val="001D1075"/>
    <w:rsid w:val="001D189D"/>
    <w:rsid w:val="001D1C07"/>
    <w:rsid w:val="001D2EB4"/>
    <w:rsid w:val="001D32A5"/>
    <w:rsid w:val="001D3979"/>
    <w:rsid w:val="001D3EF2"/>
    <w:rsid w:val="001D42B0"/>
    <w:rsid w:val="001D5602"/>
    <w:rsid w:val="001D5616"/>
    <w:rsid w:val="001D5E51"/>
    <w:rsid w:val="001D6A43"/>
    <w:rsid w:val="001D7860"/>
    <w:rsid w:val="001E1310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6C8"/>
    <w:rsid w:val="00201135"/>
    <w:rsid w:val="002039DF"/>
    <w:rsid w:val="00204974"/>
    <w:rsid w:val="00204E28"/>
    <w:rsid w:val="00212B42"/>
    <w:rsid w:val="00213065"/>
    <w:rsid w:val="0021312F"/>
    <w:rsid w:val="00213E86"/>
    <w:rsid w:val="0021487C"/>
    <w:rsid w:val="00215252"/>
    <w:rsid w:val="002157F1"/>
    <w:rsid w:val="00215C44"/>
    <w:rsid w:val="002173AE"/>
    <w:rsid w:val="00220A0D"/>
    <w:rsid w:val="00220E47"/>
    <w:rsid w:val="002223B6"/>
    <w:rsid w:val="002228CA"/>
    <w:rsid w:val="00222CBE"/>
    <w:rsid w:val="002232AE"/>
    <w:rsid w:val="00223A35"/>
    <w:rsid w:val="00224836"/>
    <w:rsid w:val="002249B5"/>
    <w:rsid w:val="0022554F"/>
    <w:rsid w:val="0022639B"/>
    <w:rsid w:val="00231815"/>
    <w:rsid w:val="00231A62"/>
    <w:rsid w:val="00231D23"/>
    <w:rsid w:val="002327D7"/>
    <w:rsid w:val="002329A2"/>
    <w:rsid w:val="00232F86"/>
    <w:rsid w:val="002356DC"/>
    <w:rsid w:val="002357C3"/>
    <w:rsid w:val="0023628B"/>
    <w:rsid w:val="00236896"/>
    <w:rsid w:val="00236D8C"/>
    <w:rsid w:val="00240395"/>
    <w:rsid w:val="00240580"/>
    <w:rsid w:val="002407CF"/>
    <w:rsid w:val="00240EEB"/>
    <w:rsid w:val="00243578"/>
    <w:rsid w:val="00244588"/>
    <w:rsid w:val="00245661"/>
    <w:rsid w:val="00245A4C"/>
    <w:rsid w:val="00245D97"/>
    <w:rsid w:val="00246D42"/>
    <w:rsid w:val="00247B3E"/>
    <w:rsid w:val="002504A2"/>
    <w:rsid w:val="00250E9F"/>
    <w:rsid w:val="00251E74"/>
    <w:rsid w:val="002531C5"/>
    <w:rsid w:val="0025332E"/>
    <w:rsid w:val="00253977"/>
    <w:rsid w:val="00254C20"/>
    <w:rsid w:val="002560BD"/>
    <w:rsid w:val="00256D79"/>
    <w:rsid w:val="00260C26"/>
    <w:rsid w:val="002647EA"/>
    <w:rsid w:val="00264E92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27F8"/>
    <w:rsid w:val="00283130"/>
    <w:rsid w:val="002851B2"/>
    <w:rsid w:val="002866CC"/>
    <w:rsid w:val="00286C37"/>
    <w:rsid w:val="0028719A"/>
    <w:rsid w:val="00287F6C"/>
    <w:rsid w:val="00291776"/>
    <w:rsid w:val="00292502"/>
    <w:rsid w:val="0029266A"/>
    <w:rsid w:val="00292B7D"/>
    <w:rsid w:val="00293786"/>
    <w:rsid w:val="00294709"/>
    <w:rsid w:val="002953A8"/>
    <w:rsid w:val="002968B5"/>
    <w:rsid w:val="002979EB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B008D"/>
    <w:rsid w:val="002B21EC"/>
    <w:rsid w:val="002B2FF5"/>
    <w:rsid w:val="002B39FD"/>
    <w:rsid w:val="002B41C3"/>
    <w:rsid w:val="002B4D3B"/>
    <w:rsid w:val="002B57D6"/>
    <w:rsid w:val="002B59DF"/>
    <w:rsid w:val="002B611D"/>
    <w:rsid w:val="002B687B"/>
    <w:rsid w:val="002B689F"/>
    <w:rsid w:val="002C0C94"/>
    <w:rsid w:val="002C3774"/>
    <w:rsid w:val="002C4211"/>
    <w:rsid w:val="002C434D"/>
    <w:rsid w:val="002C4FBA"/>
    <w:rsid w:val="002C575B"/>
    <w:rsid w:val="002C5CD4"/>
    <w:rsid w:val="002D00A1"/>
    <w:rsid w:val="002D160E"/>
    <w:rsid w:val="002D1BF4"/>
    <w:rsid w:val="002D4ABE"/>
    <w:rsid w:val="002D7E49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2843"/>
    <w:rsid w:val="00303A23"/>
    <w:rsid w:val="00305141"/>
    <w:rsid w:val="003052FB"/>
    <w:rsid w:val="003058ED"/>
    <w:rsid w:val="0030715B"/>
    <w:rsid w:val="00311587"/>
    <w:rsid w:val="003115FF"/>
    <w:rsid w:val="0031210F"/>
    <w:rsid w:val="00314A14"/>
    <w:rsid w:val="00315007"/>
    <w:rsid w:val="00317A5D"/>
    <w:rsid w:val="00320109"/>
    <w:rsid w:val="003215AA"/>
    <w:rsid w:val="00321CC3"/>
    <w:rsid w:val="00322984"/>
    <w:rsid w:val="0032448F"/>
    <w:rsid w:val="003248E8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3B4"/>
    <w:rsid w:val="00342CC3"/>
    <w:rsid w:val="003433CC"/>
    <w:rsid w:val="00343A94"/>
    <w:rsid w:val="00343EAC"/>
    <w:rsid w:val="00344BE1"/>
    <w:rsid w:val="00347258"/>
    <w:rsid w:val="003477F9"/>
    <w:rsid w:val="00347F61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6285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3D63"/>
    <w:rsid w:val="003948F5"/>
    <w:rsid w:val="003959B9"/>
    <w:rsid w:val="00395A61"/>
    <w:rsid w:val="00395AB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2CD3"/>
    <w:rsid w:val="003B329C"/>
    <w:rsid w:val="003B35D1"/>
    <w:rsid w:val="003B37C6"/>
    <w:rsid w:val="003B3831"/>
    <w:rsid w:val="003B5301"/>
    <w:rsid w:val="003B6A3D"/>
    <w:rsid w:val="003B6F83"/>
    <w:rsid w:val="003B76C6"/>
    <w:rsid w:val="003C06F8"/>
    <w:rsid w:val="003C5C3A"/>
    <w:rsid w:val="003C5DCC"/>
    <w:rsid w:val="003C713A"/>
    <w:rsid w:val="003C7E51"/>
    <w:rsid w:val="003D04C7"/>
    <w:rsid w:val="003D0942"/>
    <w:rsid w:val="003D2C72"/>
    <w:rsid w:val="003D3807"/>
    <w:rsid w:val="003D482F"/>
    <w:rsid w:val="003D5743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06F7"/>
    <w:rsid w:val="003F1632"/>
    <w:rsid w:val="003F2F8E"/>
    <w:rsid w:val="003F325B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1BB2"/>
    <w:rsid w:val="004159CE"/>
    <w:rsid w:val="00416690"/>
    <w:rsid w:val="00416907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4C9"/>
    <w:rsid w:val="00426B94"/>
    <w:rsid w:val="004309E0"/>
    <w:rsid w:val="004324D7"/>
    <w:rsid w:val="00432E5D"/>
    <w:rsid w:val="004359C4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669B"/>
    <w:rsid w:val="0047023C"/>
    <w:rsid w:val="004709FE"/>
    <w:rsid w:val="00470E4D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1663"/>
    <w:rsid w:val="00492734"/>
    <w:rsid w:val="00496234"/>
    <w:rsid w:val="00496952"/>
    <w:rsid w:val="004971A4"/>
    <w:rsid w:val="004A0D64"/>
    <w:rsid w:val="004A3B4B"/>
    <w:rsid w:val="004A419C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503A"/>
    <w:rsid w:val="004C6B27"/>
    <w:rsid w:val="004C772F"/>
    <w:rsid w:val="004C7D3D"/>
    <w:rsid w:val="004D2DB8"/>
    <w:rsid w:val="004D3753"/>
    <w:rsid w:val="004D3A3C"/>
    <w:rsid w:val="004D4495"/>
    <w:rsid w:val="004D4AED"/>
    <w:rsid w:val="004D540B"/>
    <w:rsid w:val="004D6CCF"/>
    <w:rsid w:val="004E284B"/>
    <w:rsid w:val="004E5154"/>
    <w:rsid w:val="004E67F5"/>
    <w:rsid w:val="004F0ADD"/>
    <w:rsid w:val="004F10A0"/>
    <w:rsid w:val="004F366B"/>
    <w:rsid w:val="004F44D2"/>
    <w:rsid w:val="004F4FEC"/>
    <w:rsid w:val="004F59DA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51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5D6"/>
    <w:rsid w:val="00582A85"/>
    <w:rsid w:val="00583203"/>
    <w:rsid w:val="005844AE"/>
    <w:rsid w:val="00585946"/>
    <w:rsid w:val="00585FDB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8EE"/>
    <w:rsid w:val="005B1DEB"/>
    <w:rsid w:val="005B286A"/>
    <w:rsid w:val="005B410D"/>
    <w:rsid w:val="005B5179"/>
    <w:rsid w:val="005B5371"/>
    <w:rsid w:val="005B62AC"/>
    <w:rsid w:val="005B6BF6"/>
    <w:rsid w:val="005B7B1F"/>
    <w:rsid w:val="005C16BA"/>
    <w:rsid w:val="005C18F2"/>
    <w:rsid w:val="005C19DC"/>
    <w:rsid w:val="005C2245"/>
    <w:rsid w:val="005C2CE7"/>
    <w:rsid w:val="005C322F"/>
    <w:rsid w:val="005C3616"/>
    <w:rsid w:val="005C3F3E"/>
    <w:rsid w:val="005C5077"/>
    <w:rsid w:val="005C575C"/>
    <w:rsid w:val="005D0055"/>
    <w:rsid w:val="005D09FD"/>
    <w:rsid w:val="005D0D2F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07A0"/>
    <w:rsid w:val="00601E99"/>
    <w:rsid w:val="006023E8"/>
    <w:rsid w:val="00604322"/>
    <w:rsid w:val="006049E9"/>
    <w:rsid w:val="006061A2"/>
    <w:rsid w:val="006067AD"/>
    <w:rsid w:val="006069EB"/>
    <w:rsid w:val="00606CCD"/>
    <w:rsid w:val="00607583"/>
    <w:rsid w:val="00607918"/>
    <w:rsid w:val="00610A30"/>
    <w:rsid w:val="0061166C"/>
    <w:rsid w:val="00612110"/>
    <w:rsid w:val="00612238"/>
    <w:rsid w:val="006128F9"/>
    <w:rsid w:val="00612DE4"/>
    <w:rsid w:val="00613341"/>
    <w:rsid w:val="006151CC"/>
    <w:rsid w:val="006154C3"/>
    <w:rsid w:val="00615D9E"/>
    <w:rsid w:val="00616838"/>
    <w:rsid w:val="00616D59"/>
    <w:rsid w:val="00616F88"/>
    <w:rsid w:val="00617797"/>
    <w:rsid w:val="00617D32"/>
    <w:rsid w:val="00620016"/>
    <w:rsid w:val="006210FD"/>
    <w:rsid w:val="0062248C"/>
    <w:rsid w:val="006225A3"/>
    <w:rsid w:val="006249B1"/>
    <w:rsid w:val="0062787C"/>
    <w:rsid w:val="00630199"/>
    <w:rsid w:val="0063020B"/>
    <w:rsid w:val="006318F7"/>
    <w:rsid w:val="00631B95"/>
    <w:rsid w:val="00633061"/>
    <w:rsid w:val="00634071"/>
    <w:rsid w:val="0063412F"/>
    <w:rsid w:val="006342D2"/>
    <w:rsid w:val="00636661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447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70847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80C"/>
    <w:rsid w:val="00680A15"/>
    <w:rsid w:val="00680FDE"/>
    <w:rsid w:val="00681787"/>
    <w:rsid w:val="006818DD"/>
    <w:rsid w:val="006828CF"/>
    <w:rsid w:val="00682C54"/>
    <w:rsid w:val="00683966"/>
    <w:rsid w:val="006852C5"/>
    <w:rsid w:val="0068737D"/>
    <w:rsid w:val="00687473"/>
    <w:rsid w:val="00690F6B"/>
    <w:rsid w:val="00692D68"/>
    <w:rsid w:val="00693608"/>
    <w:rsid w:val="006947D0"/>
    <w:rsid w:val="006948EB"/>
    <w:rsid w:val="00696D9C"/>
    <w:rsid w:val="006970A4"/>
    <w:rsid w:val="006A000A"/>
    <w:rsid w:val="006A04CC"/>
    <w:rsid w:val="006A0658"/>
    <w:rsid w:val="006A0C72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589E"/>
    <w:rsid w:val="006E639A"/>
    <w:rsid w:val="006E6724"/>
    <w:rsid w:val="006E7EC6"/>
    <w:rsid w:val="006F057B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43B0"/>
    <w:rsid w:val="00715364"/>
    <w:rsid w:val="00715DAE"/>
    <w:rsid w:val="00716BF5"/>
    <w:rsid w:val="00720AA0"/>
    <w:rsid w:val="00720FD0"/>
    <w:rsid w:val="00721F04"/>
    <w:rsid w:val="00723448"/>
    <w:rsid w:val="00723A49"/>
    <w:rsid w:val="00724AEE"/>
    <w:rsid w:val="00724F7A"/>
    <w:rsid w:val="007265C1"/>
    <w:rsid w:val="0072734F"/>
    <w:rsid w:val="00727D1E"/>
    <w:rsid w:val="0073088C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2AA"/>
    <w:rsid w:val="00751F59"/>
    <w:rsid w:val="00753174"/>
    <w:rsid w:val="00754764"/>
    <w:rsid w:val="007555BF"/>
    <w:rsid w:val="007568FE"/>
    <w:rsid w:val="00757544"/>
    <w:rsid w:val="00762448"/>
    <w:rsid w:val="0076276D"/>
    <w:rsid w:val="007643D9"/>
    <w:rsid w:val="007648BA"/>
    <w:rsid w:val="007648F9"/>
    <w:rsid w:val="00765B8F"/>
    <w:rsid w:val="00767F8D"/>
    <w:rsid w:val="007706B5"/>
    <w:rsid w:val="007712A9"/>
    <w:rsid w:val="0077209F"/>
    <w:rsid w:val="00772A59"/>
    <w:rsid w:val="00775D73"/>
    <w:rsid w:val="0077752C"/>
    <w:rsid w:val="00777C6C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5901"/>
    <w:rsid w:val="00796A80"/>
    <w:rsid w:val="00797B83"/>
    <w:rsid w:val="007A1816"/>
    <w:rsid w:val="007A1ECE"/>
    <w:rsid w:val="007A2D80"/>
    <w:rsid w:val="007A4DAC"/>
    <w:rsid w:val="007A58F6"/>
    <w:rsid w:val="007B06EB"/>
    <w:rsid w:val="007B0F28"/>
    <w:rsid w:val="007B12D4"/>
    <w:rsid w:val="007B2FBF"/>
    <w:rsid w:val="007B3999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6135"/>
    <w:rsid w:val="007D087A"/>
    <w:rsid w:val="007D0914"/>
    <w:rsid w:val="007D0E96"/>
    <w:rsid w:val="007D40DA"/>
    <w:rsid w:val="007D5E12"/>
    <w:rsid w:val="007D6991"/>
    <w:rsid w:val="007D6D9A"/>
    <w:rsid w:val="007D7310"/>
    <w:rsid w:val="007E011A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1D93"/>
    <w:rsid w:val="008022B7"/>
    <w:rsid w:val="0080263E"/>
    <w:rsid w:val="008032E4"/>
    <w:rsid w:val="008033D8"/>
    <w:rsid w:val="00804832"/>
    <w:rsid w:val="00804B82"/>
    <w:rsid w:val="00805EF7"/>
    <w:rsid w:val="00807870"/>
    <w:rsid w:val="00807F88"/>
    <w:rsid w:val="00810782"/>
    <w:rsid w:val="0081106C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7F0C"/>
    <w:rsid w:val="00817F5E"/>
    <w:rsid w:val="008219E9"/>
    <w:rsid w:val="00822677"/>
    <w:rsid w:val="00823A33"/>
    <w:rsid w:val="008268DD"/>
    <w:rsid w:val="00827F10"/>
    <w:rsid w:val="008323DB"/>
    <w:rsid w:val="00833186"/>
    <w:rsid w:val="00835E39"/>
    <w:rsid w:val="00837C0D"/>
    <w:rsid w:val="00837CCC"/>
    <w:rsid w:val="00840680"/>
    <w:rsid w:val="008406F6"/>
    <w:rsid w:val="00840743"/>
    <w:rsid w:val="00840A03"/>
    <w:rsid w:val="00841F5E"/>
    <w:rsid w:val="00842552"/>
    <w:rsid w:val="0084394E"/>
    <w:rsid w:val="00843FB3"/>
    <w:rsid w:val="008457EE"/>
    <w:rsid w:val="00850189"/>
    <w:rsid w:val="00850920"/>
    <w:rsid w:val="00850DA1"/>
    <w:rsid w:val="0085156F"/>
    <w:rsid w:val="0085286D"/>
    <w:rsid w:val="008535C5"/>
    <w:rsid w:val="00854492"/>
    <w:rsid w:val="00854D97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051"/>
    <w:rsid w:val="008766B2"/>
    <w:rsid w:val="008766EF"/>
    <w:rsid w:val="00876C38"/>
    <w:rsid w:val="00881B3E"/>
    <w:rsid w:val="00883892"/>
    <w:rsid w:val="00883E8B"/>
    <w:rsid w:val="00885F56"/>
    <w:rsid w:val="00886058"/>
    <w:rsid w:val="00886807"/>
    <w:rsid w:val="00886FB8"/>
    <w:rsid w:val="00890E32"/>
    <w:rsid w:val="008911F8"/>
    <w:rsid w:val="008930DB"/>
    <w:rsid w:val="0089320B"/>
    <w:rsid w:val="00894BA9"/>
    <w:rsid w:val="0089644E"/>
    <w:rsid w:val="008968DA"/>
    <w:rsid w:val="008976BB"/>
    <w:rsid w:val="00897B84"/>
    <w:rsid w:val="008A0572"/>
    <w:rsid w:val="008A0782"/>
    <w:rsid w:val="008A0A50"/>
    <w:rsid w:val="008A2633"/>
    <w:rsid w:val="008A4A66"/>
    <w:rsid w:val="008A5AB3"/>
    <w:rsid w:val="008A5BEE"/>
    <w:rsid w:val="008A63B0"/>
    <w:rsid w:val="008A6A42"/>
    <w:rsid w:val="008A6E8B"/>
    <w:rsid w:val="008A7030"/>
    <w:rsid w:val="008A7740"/>
    <w:rsid w:val="008A7B72"/>
    <w:rsid w:val="008B0C48"/>
    <w:rsid w:val="008B1C54"/>
    <w:rsid w:val="008B4076"/>
    <w:rsid w:val="008B4299"/>
    <w:rsid w:val="008B5579"/>
    <w:rsid w:val="008B6929"/>
    <w:rsid w:val="008B7868"/>
    <w:rsid w:val="008C08FA"/>
    <w:rsid w:val="008C22D3"/>
    <w:rsid w:val="008C268A"/>
    <w:rsid w:val="008C7456"/>
    <w:rsid w:val="008D3908"/>
    <w:rsid w:val="008D3C08"/>
    <w:rsid w:val="008D3CCC"/>
    <w:rsid w:val="008D56A2"/>
    <w:rsid w:val="008D5DF0"/>
    <w:rsid w:val="008D6A2F"/>
    <w:rsid w:val="008D7D11"/>
    <w:rsid w:val="008E13F0"/>
    <w:rsid w:val="008E1C88"/>
    <w:rsid w:val="008E21BA"/>
    <w:rsid w:val="008E2418"/>
    <w:rsid w:val="008E266B"/>
    <w:rsid w:val="008E42BA"/>
    <w:rsid w:val="008E4727"/>
    <w:rsid w:val="008E4AFA"/>
    <w:rsid w:val="008E4FC9"/>
    <w:rsid w:val="008E52E4"/>
    <w:rsid w:val="008E6171"/>
    <w:rsid w:val="008E61CB"/>
    <w:rsid w:val="008E6A6D"/>
    <w:rsid w:val="008E6B32"/>
    <w:rsid w:val="008F0917"/>
    <w:rsid w:val="008F1064"/>
    <w:rsid w:val="008F53DE"/>
    <w:rsid w:val="008F5D45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046A"/>
    <w:rsid w:val="00910938"/>
    <w:rsid w:val="0091249E"/>
    <w:rsid w:val="00912C9B"/>
    <w:rsid w:val="00914987"/>
    <w:rsid w:val="0091711D"/>
    <w:rsid w:val="00917EE8"/>
    <w:rsid w:val="00921A26"/>
    <w:rsid w:val="00921D2A"/>
    <w:rsid w:val="00922539"/>
    <w:rsid w:val="00922C84"/>
    <w:rsid w:val="0092362C"/>
    <w:rsid w:val="00925CC7"/>
    <w:rsid w:val="0093060D"/>
    <w:rsid w:val="0093096E"/>
    <w:rsid w:val="009313C3"/>
    <w:rsid w:val="0093211B"/>
    <w:rsid w:val="0093229D"/>
    <w:rsid w:val="009325B6"/>
    <w:rsid w:val="0093292F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5B42"/>
    <w:rsid w:val="0094699E"/>
    <w:rsid w:val="00947DF5"/>
    <w:rsid w:val="009505AF"/>
    <w:rsid w:val="00952906"/>
    <w:rsid w:val="009542DD"/>
    <w:rsid w:val="009549E1"/>
    <w:rsid w:val="009551AB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A3B"/>
    <w:rsid w:val="0099127A"/>
    <w:rsid w:val="009913A2"/>
    <w:rsid w:val="0099233D"/>
    <w:rsid w:val="00992812"/>
    <w:rsid w:val="0099286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651B"/>
    <w:rsid w:val="009C7835"/>
    <w:rsid w:val="009D0578"/>
    <w:rsid w:val="009D0C4C"/>
    <w:rsid w:val="009D1808"/>
    <w:rsid w:val="009D2AEE"/>
    <w:rsid w:val="009D3CA5"/>
    <w:rsid w:val="009D65A1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A7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1A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2550"/>
    <w:rsid w:val="00A44453"/>
    <w:rsid w:val="00A45314"/>
    <w:rsid w:val="00A45344"/>
    <w:rsid w:val="00A45791"/>
    <w:rsid w:val="00A45EE4"/>
    <w:rsid w:val="00A464AF"/>
    <w:rsid w:val="00A47D43"/>
    <w:rsid w:val="00A530CF"/>
    <w:rsid w:val="00A53FCF"/>
    <w:rsid w:val="00A54F8B"/>
    <w:rsid w:val="00A54FAC"/>
    <w:rsid w:val="00A5555E"/>
    <w:rsid w:val="00A6016B"/>
    <w:rsid w:val="00A60288"/>
    <w:rsid w:val="00A608D0"/>
    <w:rsid w:val="00A60AAF"/>
    <w:rsid w:val="00A6176A"/>
    <w:rsid w:val="00A6258C"/>
    <w:rsid w:val="00A631D4"/>
    <w:rsid w:val="00A635C6"/>
    <w:rsid w:val="00A677CE"/>
    <w:rsid w:val="00A67E31"/>
    <w:rsid w:val="00A67F67"/>
    <w:rsid w:val="00A7373E"/>
    <w:rsid w:val="00A738E1"/>
    <w:rsid w:val="00A73C7C"/>
    <w:rsid w:val="00A73F9D"/>
    <w:rsid w:val="00A76230"/>
    <w:rsid w:val="00A76396"/>
    <w:rsid w:val="00A76455"/>
    <w:rsid w:val="00A7660C"/>
    <w:rsid w:val="00A77DB8"/>
    <w:rsid w:val="00A77DEC"/>
    <w:rsid w:val="00A804AA"/>
    <w:rsid w:val="00A80694"/>
    <w:rsid w:val="00A823F1"/>
    <w:rsid w:val="00A83991"/>
    <w:rsid w:val="00A8472B"/>
    <w:rsid w:val="00A84D18"/>
    <w:rsid w:val="00A84DB0"/>
    <w:rsid w:val="00A87EC9"/>
    <w:rsid w:val="00A9054B"/>
    <w:rsid w:val="00A9121A"/>
    <w:rsid w:val="00A926BE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522E"/>
    <w:rsid w:val="00AA571E"/>
    <w:rsid w:val="00AA7646"/>
    <w:rsid w:val="00AA7F4C"/>
    <w:rsid w:val="00AB1BFA"/>
    <w:rsid w:val="00AB206D"/>
    <w:rsid w:val="00AB322A"/>
    <w:rsid w:val="00AB3AD2"/>
    <w:rsid w:val="00AB59A5"/>
    <w:rsid w:val="00AB71FE"/>
    <w:rsid w:val="00AC2715"/>
    <w:rsid w:val="00AC29FE"/>
    <w:rsid w:val="00AC3AE4"/>
    <w:rsid w:val="00AC4482"/>
    <w:rsid w:val="00AC5893"/>
    <w:rsid w:val="00AC5F6C"/>
    <w:rsid w:val="00AC783A"/>
    <w:rsid w:val="00AD0CDE"/>
    <w:rsid w:val="00AD2B62"/>
    <w:rsid w:val="00AD56D0"/>
    <w:rsid w:val="00AD7273"/>
    <w:rsid w:val="00AD72D9"/>
    <w:rsid w:val="00AE0826"/>
    <w:rsid w:val="00AE1378"/>
    <w:rsid w:val="00AE1A6C"/>
    <w:rsid w:val="00AE2E7D"/>
    <w:rsid w:val="00AE32C0"/>
    <w:rsid w:val="00AE4402"/>
    <w:rsid w:val="00AE4BCB"/>
    <w:rsid w:val="00AE73A7"/>
    <w:rsid w:val="00AF04A2"/>
    <w:rsid w:val="00AF08BF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64BB"/>
    <w:rsid w:val="00B0704C"/>
    <w:rsid w:val="00B07E35"/>
    <w:rsid w:val="00B07E4D"/>
    <w:rsid w:val="00B1001C"/>
    <w:rsid w:val="00B12C0F"/>
    <w:rsid w:val="00B13E13"/>
    <w:rsid w:val="00B1467D"/>
    <w:rsid w:val="00B14913"/>
    <w:rsid w:val="00B14C76"/>
    <w:rsid w:val="00B1562E"/>
    <w:rsid w:val="00B15EFE"/>
    <w:rsid w:val="00B16000"/>
    <w:rsid w:val="00B2125C"/>
    <w:rsid w:val="00B2191D"/>
    <w:rsid w:val="00B228B1"/>
    <w:rsid w:val="00B22AA1"/>
    <w:rsid w:val="00B23351"/>
    <w:rsid w:val="00B23C46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A49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66525"/>
    <w:rsid w:val="00B703C2"/>
    <w:rsid w:val="00B72EF6"/>
    <w:rsid w:val="00B73C2D"/>
    <w:rsid w:val="00B73EE0"/>
    <w:rsid w:val="00B7655A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3D5C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3825"/>
    <w:rsid w:val="00B97F7B"/>
    <w:rsid w:val="00BA1058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22FE"/>
    <w:rsid w:val="00BC282D"/>
    <w:rsid w:val="00BC3339"/>
    <w:rsid w:val="00BC4679"/>
    <w:rsid w:val="00BD3345"/>
    <w:rsid w:val="00BD4718"/>
    <w:rsid w:val="00BD4AF9"/>
    <w:rsid w:val="00BD634F"/>
    <w:rsid w:val="00BD6BF0"/>
    <w:rsid w:val="00BE1621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1D55"/>
    <w:rsid w:val="00C02293"/>
    <w:rsid w:val="00C0397A"/>
    <w:rsid w:val="00C041F7"/>
    <w:rsid w:val="00C0624C"/>
    <w:rsid w:val="00C069A3"/>
    <w:rsid w:val="00C07E84"/>
    <w:rsid w:val="00C1048D"/>
    <w:rsid w:val="00C10538"/>
    <w:rsid w:val="00C1163C"/>
    <w:rsid w:val="00C11C1F"/>
    <w:rsid w:val="00C12657"/>
    <w:rsid w:val="00C13DF4"/>
    <w:rsid w:val="00C15189"/>
    <w:rsid w:val="00C15AB9"/>
    <w:rsid w:val="00C171BA"/>
    <w:rsid w:val="00C17317"/>
    <w:rsid w:val="00C174C3"/>
    <w:rsid w:val="00C205F8"/>
    <w:rsid w:val="00C213DF"/>
    <w:rsid w:val="00C21C22"/>
    <w:rsid w:val="00C21F81"/>
    <w:rsid w:val="00C2256C"/>
    <w:rsid w:val="00C22974"/>
    <w:rsid w:val="00C30D71"/>
    <w:rsid w:val="00C31EA6"/>
    <w:rsid w:val="00C3222E"/>
    <w:rsid w:val="00C32B0C"/>
    <w:rsid w:val="00C32FDB"/>
    <w:rsid w:val="00C34148"/>
    <w:rsid w:val="00C367B1"/>
    <w:rsid w:val="00C3703D"/>
    <w:rsid w:val="00C37385"/>
    <w:rsid w:val="00C37548"/>
    <w:rsid w:val="00C43B1F"/>
    <w:rsid w:val="00C44ADE"/>
    <w:rsid w:val="00C44CB3"/>
    <w:rsid w:val="00C46387"/>
    <w:rsid w:val="00C46738"/>
    <w:rsid w:val="00C4708E"/>
    <w:rsid w:val="00C4751B"/>
    <w:rsid w:val="00C477EC"/>
    <w:rsid w:val="00C47818"/>
    <w:rsid w:val="00C52053"/>
    <w:rsid w:val="00C525B9"/>
    <w:rsid w:val="00C52B5E"/>
    <w:rsid w:val="00C53089"/>
    <w:rsid w:val="00C5633A"/>
    <w:rsid w:val="00C5686D"/>
    <w:rsid w:val="00C60019"/>
    <w:rsid w:val="00C60AD4"/>
    <w:rsid w:val="00C61DE8"/>
    <w:rsid w:val="00C63426"/>
    <w:rsid w:val="00C654DE"/>
    <w:rsid w:val="00C669F4"/>
    <w:rsid w:val="00C6711A"/>
    <w:rsid w:val="00C67CAB"/>
    <w:rsid w:val="00C70334"/>
    <w:rsid w:val="00C70AD8"/>
    <w:rsid w:val="00C73DFC"/>
    <w:rsid w:val="00C74D9E"/>
    <w:rsid w:val="00C75316"/>
    <w:rsid w:val="00C7658B"/>
    <w:rsid w:val="00C76CE1"/>
    <w:rsid w:val="00C77887"/>
    <w:rsid w:val="00C77FD3"/>
    <w:rsid w:val="00C80AA4"/>
    <w:rsid w:val="00C82347"/>
    <w:rsid w:val="00C82EFB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3387"/>
    <w:rsid w:val="00C93921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1C20"/>
    <w:rsid w:val="00CB64BC"/>
    <w:rsid w:val="00CC4E60"/>
    <w:rsid w:val="00CC53C9"/>
    <w:rsid w:val="00CC58E2"/>
    <w:rsid w:val="00CC6841"/>
    <w:rsid w:val="00CC6B68"/>
    <w:rsid w:val="00CD1D33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69E"/>
    <w:rsid w:val="00CE2B34"/>
    <w:rsid w:val="00CE4224"/>
    <w:rsid w:val="00CE458A"/>
    <w:rsid w:val="00CE7E1C"/>
    <w:rsid w:val="00CF02F3"/>
    <w:rsid w:val="00CF0799"/>
    <w:rsid w:val="00CF14B4"/>
    <w:rsid w:val="00CF19E8"/>
    <w:rsid w:val="00CF1A24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4133"/>
    <w:rsid w:val="00D25981"/>
    <w:rsid w:val="00D31C4B"/>
    <w:rsid w:val="00D31CEC"/>
    <w:rsid w:val="00D325F3"/>
    <w:rsid w:val="00D3277D"/>
    <w:rsid w:val="00D3369E"/>
    <w:rsid w:val="00D34A67"/>
    <w:rsid w:val="00D34F4B"/>
    <w:rsid w:val="00D353F5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56EE9"/>
    <w:rsid w:val="00D619AC"/>
    <w:rsid w:val="00D61A76"/>
    <w:rsid w:val="00D62758"/>
    <w:rsid w:val="00D6286E"/>
    <w:rsid w:val="00D635EE"/>
    <w:rsid w:val="00D63DD3"/>
    <w:rsid w:val="00D63DF3"/>
    <w:rsid w:val="00D645C4"/>
    <w:rsid w:val="00D64F4B"/>
    <w:rsid w:val="00D65950"/>
    <w:rsid w:val="00D65D78"/>
    <w:rsid w:val="00D6759D"/>
    <w:rsid w:val="00D676F6"/>
    <w:rsid w:val="00D70EB0"/>
    <w:rsid w:val="00D71CFF"/>
    <w:rsid w:val="00D71F9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38ED"/>
    <w:rsid w:val="00D83CCC"/>
    <w:rsid w:val="00D85321"/>
    <w:rsid w:val="00D85660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7153"/>
    <w:rsid w:val="00DB0405"/>
    <w:rsid w:val="00DB174A"/>
    <w:rsid w:val="00DB308D"/>
    <w:rsid w:val="00DB4F89"/>
    <w:rsid w:val="00DB4FE5"/>
    <w:rsid w:val="00DB5D13"/>
    <w:rsid w:val="00DB5EE0"/>
    <w:rsid w:val="00DB62BF"/>
    <w:rsid w:val="00DB6E9C"/>
    <w:rsid w:val="00DC2B89"/>
    <w:rsid w:val="00DC3A21"/>
    <w:rsid w:val="00DC3C04"/>
    <w:rsid w:val="00DC3D22"/>
    <w:rsid w:val="00DC7C38"/>
    <w:rsid w:val="00DC7E1C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930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79E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C21"/>
    <w:rsid w:val="00E30385"/>
    <w:rsid w:val="00E30959"/>
    <w:rsid w:val="00E319A0"/>
    <w:rsid w:val="00E31EA2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20AD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410D"/>
    <w:rsid w:val="00E94C12"/>
    <w:rsid w:val="00E94E6D"/>
    <w:rsid w:val="00E9535B"/>
    <w:rsid w:val="00E979EF"/>
    <w:rsid w:val="00EA2BC0"/>
    <w:rsid w:val="00EA317F"/>
    <w:rsid w:val="00EA3455"/>
    <w:rsid w:val="00EA6075"/>
    <w:rsid w:val="00EB08B1"/>
    <w:rsid w:val="00EB1861"/>
    <w:rsid w:val="00EB3473"/>
    <w:rsid w:val="00EB3CF9"/>
    <w:rsid w:val="00EB5F02"/>
    <w:rsid w:val="00EB7504"/>
    <w:rsid w:val="00EB7ECD"/>
    <w:rsid w:val="00EC0528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48C"/>
    <w:rsid w:val="00EE56D0"/>
    <w:rsid w:val="00EE630A"/>
    <w:rsid w:val="00EE69D4"/>
    <w:rsid w:val="00EE6BAA"/>
    <w:rsid w:val="00EF14D7"/>
    <w:rsid w:val="00EF191A"/>
    <w:rsid w:val="00EF1A65"/>
    <w:rsid w:val="00EF2219"/>
    <w:rsid w:val="00EF293A"/>
    <w:rsid w:val="00EF2EF6"/>
    <w:rsid w:val="00EF32EE"/>
    <w:rsid w:val="00EF332F"/>
    <w:rsid w:val="00EF393A"/>
    <w:rsid w:val="00EF448C"/>
    <w:rsid w:val="00EF4A9C"/>
    <w:rsid w:val="00EF6306"/>
    <w:rsid w:val="00EF671A"/>
    <w:rsid w:val="00EF7526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D9F"/>
    <w:rsid w:val="00F131FB"/>
    <w:rsid w:val="00F1323E"/>
    <w:rsid w:val="00F13632"/>
    <w:rsid w:val="00F13F2F"/>
    <w:rsid w:val="00F14391"/>
    <w:rsid w:val="00F14EFF"/>
    <w:rsid w:val="00F17B85"/>
    <w:rsid w:val="00F206DF"/>
    <w:rsid w:val="00F2197E"/>
    <w:rsid w:val="00F21AB0"/>
    <w:rsid w:val="00F2278E"/>
    <w:rsid w:val="00F22D7B"/>
    <w:rsid w:val="00F24EAE"/>
    <w:rsid w:val="00F26813"/>
    <w:rsid w:val="00F27659"/>
    <w:rsid w:val="00F34681"/>
    <w:rsid w:val="00F349D3"/>
    <w:rsid w:val="00F3588D"/>
    <w:rsid w:val="00F401B2"/>
    <w:rsid w:val="00F40295"/>
    <w:rsid w:val="00F41F52"/>
    <w:rsid w:val="00F4211B"/>
    <w:rsid w:val="00F43DD6"/>
    <w:rsid w:val="00F449B8"/>
    <w:rsid w:val="00F45849"/>
    <w:rsid w:val="00F45C50"/>
    <w:rsid w:val="00F5074D"/>
    <w:rsid w:val="00F51D7D"/>
    <w:rsid w:val="00F5514A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0C2"/>
    <w:rsid w:val="00F831C0"/>
    <w:rsid w:val="00F841FA"/>
    <w:rsid w:val="00F847D4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155F"/>
    <w:rsid w:val="00FA33C3"/>
    <w:rsid w:val="00FA5EC8"/>
    <w:rsid w:val="00FA6089"/>
    <w:rsid w:val="00FA6F97"/>
    <w:rsid w:val="00FB0527"/>
    <w:rsid w:val="00FB160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0125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67DB"/>
    <w:rsid w:val="00FF0905"/>
    <w:rsid w:val="00FF09EB"/>
    <w:rsid w:val="00FF14EF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Title"/>
    <w:basedOn w:val="a"/>
    <w:next w:val="a"/>
    <w:link w:val="af0"/>
    <w:qFormat/>
    <w:rsid w:val="00531E51"/>
    <w:pPr>
      <w:keepNext/>
      <w:ind w:left="884" w:hanging="851"/>
      <w:jc w:val="both"/>
      <w:outlineLvl w:val="0"/>
    </w:pPr>
    <w:rPr>
      <w:bCs/>
      <w:kern w:val="32"/>
      <w:sz w:val="28"/>
      <w:szCs w:val="28"/>
      <w:lang w:val="x-none" w:eastAsia="x-none"/>
    </w:rPr>
  </w:style>
  <w:style w:type="character" w:customStyle="1" w:styleId="af0">
    <w:name w:val="Название Знак"/>
    <w:basedOn w:val="a0"/>
    <w:link w:val="af"/>
    <w:rsid w:val="00531E51"/>
    <w:rPr>
      <w:bCs/>
      <w:kern w:val="32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Title"/>
    <w:basedOn w:val="a"/>
    <w:next w:val="a"/>
    <w:link w:val="af0"/>
    <w:qFormat/>
    <w:rsid w:val="00531E51"/>
    <w:pPr>
      <w:keepNext/>
      <w:ind w:left="884" w:hanging="851"/>
      <w:jc w:val="both"/>
      <w:outlineLvl w:val="0"/>
    </w:pPr>
    <w:rPr>
      <w:bCs/>
      <w:kern w:val="32"/>
      <w:sz w:val="28"/>
      <w:szCs w:val="28"/>
      <w:lang w:val="x-none" w:eastAsia="x-none"/>
    </w:rPr>
  </w:style>
  <w:style w:type="character" w:customStyle="1" w:styleId="af0">
    <w:name w:val="Название Знак"/>
    <w:basedOn w:val="a0"/>
    <w:link w:val="af"/>
    <w:rsid w:val="00531E51"/>
    <w:rPr>
      <w:bCs/>
      <w:kern w:val="32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CF90912CE57150D7E6F948A860DB9B6BB87F8619D91BCD13295A77ADD4B6FF0C2679221FA4F378625991E9P6m8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C0A33DD0D1AF2E9333D4E6E15E1E8A3D7BBEE43BDB4DAB446923742AC964ED21EB3AC3964AE1AF244754ADH5i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395B5B362B55AFDF1A5119963834E4FB79C7D1D8986AE52D3C4790BE81C6A13A1853C9C747839EDF784909oBg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BFA6E-0093-42F0-ACA6-D66169FD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2714</Words>
  <Characters>21252</Characters>
  <Application>Microsoft Office Word</Application>
  <DocSecurity>0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23919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glushenkova</cp:lastModifiedBy>
  <cp:revision>8</cp:revision>
  <cp:lastPrinted>2018-03-27T08:13:00Z</cp:lastPrinted>
  <dcterms:created xsi:type="dcterms:W3CDTF">2018-03-26T12:07:00Z</dcterms:created>
  <dcterms:modified xsi:type="dcterms:W3CDTF">2018-04-03T10:30:00Z</dcterms:modified>
</cp:coreProperties>
</file>