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D" w:rsidRDefault="009F2C2D" w:rsidP="006173C0">
      <w:pPr>
        <w:jc w:val="center"/>
      </w:pPr>
    </w:p>
    <w:p w:rsidR="006173C0" w:rsidRPr="006173C0" w:rsidRDefault="006173C0" w:rsidP="006173C0">
      <w:pPr>
        <w:jc w:val="center"/>
      </w:pPr>
      <w:r w:rsidRPr="006173C0">
        <w:t xml:space="preserve">Заключение </w:t>
      </w:r>
    </w:p>
    <w:p w:rsidR="006173C0" w:rsidRPr="006173C0" w:rsidRDefault="006173C0" w:rsidP="006173C0">
      <w:pPr>
        <w:jc w:val="center"/>
      </w:pPr>
      <w:r w:rsidRPr="006173C0">
        <w:t>об оценке регулирующего воздействия</w:t>
      </w:r>
    </w:p>
    <w:p w:rsidR="006173C0" w:rsidRPr="006173C0" w:rsidRDefault="006173C0" w:rsidP="006173C0">
      <w:pPr>
        <w:jc w:val="center"/>
      </w:pPr>
    </w:p>
    <w:p w:rsidR="006173C0" w:rsidRDefault="006173C0" w:rsidP="005C0E93">
      <w:pPr>
        <w:widowControl w:val="0"/>
        <w:autoSpaceDE w:val="0"/>
        <w:autoSpaceDN w:val="0"/>
        <w:adjustRightInd w:val="0"/>
        <w:ind w:firstLine="709"/>
        <w:jc w:val="both"/>
      </w:pPr>
      <w:r w:rsidRPr="006173C0">
        <w:t>Министерство экономического развития и инвестиционной политики 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2B1B93">
        <w:t xml:space="preserve"> (далее – Порядок проведения ОРВ)</w:t>
      </w:r>
      <w:r w:rsidRPr="006173C0">
        <w:t xml:space="preserve">, проект постановления Правительства Республики Башкортостан </w:t>
      </w:r>
      <w:r w:rsidR="002A603D">
        <w:t>«</w:t>
      </w:r>
      <w:r w:rsidR="000C6B27">
        <w:t xml:space="preserve">О внесении изменений в постановление Правительства Республики Башкортостан от 24 июня 2019 года № 370 </w:t>
      </w:r>
      <w:r w:rsidR="00EB65DA">
        <w:br/>
      </w:r>
      <w:r w:rsidR="00D2633D" w:rsidRPr="00D2633D">
        <w:t>“</w:t>
      </w:r>
      <w:r w:rsidR="000C6B27">
        <w:t>О дополнительных требованиях к индустриальным (промышленным) паркам, управляющим компаниям индустриальных (промышленных) парков в целях применения мер стимулирования деятельности в сфере промышленности, установленных нормативными правовыми актами Республики Башкортостан</w:t>
      </w:r>
      <w:r w:rsidR="00D2633D" w:rsidRPr="00D2633D">
        <w:t>”</w:t>
      </w:r>
      <w:r w:rsidR="002A603D">
        <w:t>»</w:t>
      </w:r>
      <w:r w:rsidR="00300472">
        <w:t xml:space="preserve"> </w:t>
      </w:r>
      <w:r w:rsidRPr="006173C0">
        <w:t xml:space="preserve">(далее – Проект), разработанный Министерством </w:t>
      </w:r>
      <w:r w:rsidR="00D2633D">
        <w:t>промышленности, энергетики и инноваций</w:t>
      </w:r>
      <w:r w:rsidR="00111F9E">
        <w:t xml:space="preserve"> Республики Башкортостан</w:t>
      </w:r>
      <w:r w:rsidRPr="006173C0">
        <w:t xml:space="preserve"> (далее – </w:t>
      </w:r>
      <w:r w:rsidR="00D2633D">
        <w:t>Министерство</w:t>
      </w:r>
      <w:r w:rsidRPr="006173C0">
        <w:t>), сообщает следующее.</w:t>
      </w:r>
    </w:p>
    <w:p w:rsidR="00BE4043" w:rsidRDefault="00BE4043" w:rsidP="00BE4043">
      <w:pPr>
        <w:pStyle w:val="90"/>
        <w:shd w:val="clear" w:color="auto" w:fill="auto"/>
        <w:spacing w:before="0" w:after="0" w:line="240" w:lineRule="auto"/>
        <w:ind w:right="-1" w:firstLine="709"/>
        <w:jc w:val="both"/>
        <w:rPr>
          <w:b/>
        </w:rPr>
      </w:pPr>
      <w:r>
        <w:rPr>
          <w:b/>
        </w:rPr>
        <w:t xml:space="preserve">1. Общая характеристика регулируемых правоотношений. </w:t>
      </w:r>
    </w:p>
    <w:p w:rsidR="00B97DF0" w:rsidRDefault="00B97DF0" w:rsidP="005C0E93">
      <w:pPr>
        <w:autoSpaceDE w:val="0"/>
        <w:autoSpaceDN w:val="0"/>
        <w:adjustRightInd w:val="0"/>
        <w:ind w:firstLine="709"/>
        <w:jc w:val="both"/>
      </w:pPr>
      <w:r w:rsidRPr="00B97DF0">
        <w:t>Федеральны</w:t>
      </w:r>
      <w:r>
        <w:t>м</w:t>
      </w:r>
      <w:r w:rsidRPr="00B97DF0">
        <w:t xml:space="preserve"> закон</w:t>
      </w:r>
      <w:r>
        <w:t>ом</w:t>
      </w:r>
      <w:r w:rsidRPr="00B97DF0">
        <w:t xml:space="preserve"> от 31</w:t>
      </w:r>
      <w:r>
        <w:t xml:space="preserve"> декабря </w:t>
      </w:r>
      <w:r w:rsidRPr="00B97DF0">
        <w:t xml:space="preserve">2014 </w:t>
      </w:r>
      <w:r>
        <w:t xml:space="preserve">года </w:t>
      </w:r>
      <w:r w:rsidR="00B75947">
        <w:t xml:space="preserve">№ </w:t>
      </w:r>
      <w:r w:rsidRPr="00B97DF0">
        <w:t xml:space="preserve">488-ФЗ </w:t>
      </w:r>
      <w:r>
        <w:br/>
        <w:t>«</w:t>
      </w:r>
      <w:r w:rsidRPr="00B97DF0">
        <w:t>О промышленной политике в Российской Федерации</w:t>
      </w:r>
      <w:r>
        <w:t xml:space="preserve">» </w:t>
      </w:r>
      <w:r w:rsidR="001343DE">
        <w:br/>
      </w:r>
      <w:r>
        <w:t>(далее – Федеральный закон) предусмотрено стимулировани</w:t>
      </w:r>
      <w:r w:rsidR="00217D79">
        <w:t>е деятельности</w:t>
      </w:r>
      <w:r>
        <w:t xml:space="preserve"> </w:t>
      </w:r>
      <w:r w:rsidR="00217D79">
        <w:br/>
      </w:r>
      <w:r>
        <w:t>в сфере промышленности</w:t>
      </w:r>
      <w:r w:rsidRPr="00B97DF0">
        <w:t xml:space="preserve"> </w:t>
      </w:r>
      <w:r w:rsidR="00217D79">
        <w:t xml:space="preserve">путем </w:t>
      </w:r>
      <w:r>
        <w:t xml:space="preserve">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</w:t>
      </w:r>
      <w:r w:rsidR="00217D79">
        <w:br/>
      </w:r>
      <w:r>
        <w:t xml:space="preserve">в сфере промышленности, поддержки развития их кадрового потенциала, осуществляемой ими внешнеэкономической деятельности, предоставления государственных и муниципальных преференций, иных мер поддержки, установленных </w:t>
      </w:r>
      <w:r w:rsidR="00CA050E">
        <w:t xml:space="preserve">указанным </w:t>
      </w:r>
      <w:r>
        <w:t>Федеральным законом, другими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законами субъектов Российской Федерации, уставами муниципальных образований.</w:t>
      </w:r>
    </w:p>
    <w:p w:rsidR="00D2633D" w:rsidRDefault="005C0E93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частью 4 статьи 10 Федерального закона ф</w:t>
      </w:r>
      <w:r w:rsidRPr="005C0E93">
        <w:t xml:space="preserve">инансовая поддержка может предоставляться субъектам деятельности в сфере промышленности в форме налоговых льгот в соответствии </w:t>
      </w:r>
      <w:r>
        <w:br/>
      </w:r>
      <w:r w:rsidRPr="005C0E93">
        <w:t>с законодательством о налогах и сборах</w:t>
      </w:r>
      <w:r>
        <w:t>.</w:t>
      </w:r>
    </w:p>
    <w:p w:rsidR="005C0E93" w:rsidRDefault="005C0E93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>Т</w:t>
      </w:r>
      <w:r w:rsidRPr="005C0E93">
        <w:t>ребования к индустриальным (промышленным) паркам и управляющим компаниям индустриальных (промышленных) парков в целях применения к ним мер стимулирования деят</w:t>
      </w:r>
      <w:r>
        <w:t xml:space="preserve">ельности в сфере промышленности (далее – Требования) </w:t>
      </w:r>
      <w:r w:rsidR="00CA050E">
        <w:t xml:space="preserve">утверждены </w:t>
      </w:r>
      <w:r>
        <w:t>п</w:t>
      </w:r>
      <w:r w:rsidRPr="005C0E93">
        <w:t>остановлени</w:t>
      </w:r>
      <w:r w:rsidR="001536C2">
        <w:t>ем</w:t>
      </w:r>
      <w:r w:rsidRPr="005C0E93">
        <w:t xml:space="preserve"> Правительства Р</w:t>
      </w:r>
      <w:r>
        <w:t xml:space="preserve">оссийской </w:t>
      </w:r>
      <w:r w:rsidRPr="005C0E93">
        <w:t>Ф</w:t>
      </w:r>
      <w:r>
        <w:t>едерации</w:t>
      </w:r>
      <w:r w:rsidRPr="005C0E93">
        <w:t xml:space="preserve"> от </w:t>
      </w:r>
      <w:r>
        <w:t xml:space="preserve">4 августа </w:t>
      </w:r>
      <w:r w:rsidRPr="005C0E93">
        <w:t xml:space="preserve">2015 </w:t>
      </w:r>
      <w:r>
        <w:t xml:space="preserve">года № </w:t>
      </w:r>
      <w:r w:rsidRPr="005C0E93">
        <w:t xml:space="preserve">794 </w:t>
      </w:r>
      <w:r>
        <w:br/>
        <w:t>«</w:t>
      </w:r>
      <w:r w:rsidRPr="005C0E93">
        <w:t>Об индустриальных (промышленных) парках и управляющих компаниях индустриальных (промышленных) парков</w:t>
      </w:r>
      <w:r>
        <w:t>».</w:t>
      </w:r>
      <w:r w:rsidR="00CA050E">
        <w:t xml:space="preserve"> </w:t>
      </w:r>
    </w:p>
    <w:p w:rsidR="005C0E93" w:rsidRPr="009F2C2D" w:rsidRDefault="00742A83" w:rsidP="00742A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этом </w:t>
      </w:r>
      <w:r w:rsidR="00CA050E">
        <w:t xml:space="preserve">в соответствии с пунктом 5 части 1 статьи 7 Федерального закона </w:t>
      </w:r>
      <w:r w:rsidR="009F2C2D">
        <w:t xml:space="preserve">в целях применения мер стимулирования деятельности в сфере </w:t>
      </w:r>
      <w:r w:rsidR="009F2C2D">
        <w:lastRenderedPageBreak/>
        <w:t xml:space="preserve">промышленности за счет имущества и средств бюджетов субъектов Российской Федерации </w:t>
      </w:r>
      <w:r>
        <w:t xml:space="preserve">к полномочиям органов власти субъектов Российской Федерации в сфере промышленной политики </w:t>
      </w:r>
      <w:r w:rsidR="00CA050E">
        <w:t>отнесено</w:t>
      </w:r>
      <w:r>
        <w:t xml:space="preserve"> установление дополнительных требований к индустриальным (промышленным) паркам, </w:t>
      </w:r>
      <w:r w:rsidRPr="009F2C2D">
        <w:t>управляющим компаниям индуст</w:t>
      </w:r>
      <w:r w:rsidR="009F2C2D" w:rsidRPr="009F2C2D">
        <w:t>риальных (промышленных) парков.</w:t>
      </w:r>
    </w:p>
    <w:p w:rsidR="005F3BAD" w:rsidRPr="009F2C2D" w:rsidRDefault="00742A83" w:rsidP="00D879E7">
      <w:pPr>
        <w:widowControl w:val="0"/>
        <w:autoSpaceDE w:val="0"/>
        <w:autoSpaceDN w:val="0"/>
        <w:adjustRightInd w:val="0"/>
        <w:ind w:firstLine="709"/>
        <w:jc w:val="both"/>
      </w:pPr>
      <w:r w:rsidRPr="009F2C2D">
        <w:t>В целях оказания мер финансовой поддержки индустриальным (промышленным) паркам, действующим на территории Республики Башкортостан, а также их управляющим компаниям</w:t>
      </w:r>
      <w:r w:rsidR="00F25633" w:rsidRPr="009F2C2D">
        <w:t xml:space="preserve"> </w:t>
      </w:r>
      <w:r w:rsidR="00ED7F6A" w:rsidRPr="009F2C2D">
        <w:t>(далее соответственно – Индустриальный парк, Управляющая компания)</w:t>
      </w:r>
      <w:r w:rsidRPr="009F2C2D">
        <w:t xml:space="preserve">, пунктом 17 части 1 статьи 3 Закона Республики Башкортостан от 28 ноября 2003 года № 43-з </w:t>
      </w:r>
      <w:r w:rsidR="00217D79" w:rsidRPr="009F2C2D">
        <w:br/>
      </w:r>
      <w:r w:rsidRPr="009F2C2D">
        <w:t>«О налоге на имущество организаций»</w:t>
      </w:r>
      <w:r w:rsidR="00293736" w:rsidRPr="009F2C2D">
        <w:t xml:space="preserve"> (далее – Закон </w:t>
      </w:r>
      <w:r w:rsidR="00293736" w:rsidRPr="009F2C2D">
        <w:br/>
        <w:t xml:space="preserve">о налоге на имущество) </w:t>
      </w:r>
      <w:r w:rsidR="00ED7F6A" w:rsidRPr="009F2C2D">
        <w:t xml:space="preserve">предусмотрено освобождение от налога в отношении недвижимого имущества, расположенного в границах территории Индустриального парка, используемого в целях осуществления </w:t>
      </w:r>
      <w:r w:rsidR="00D879E7" w:rsidRPr="009F2C2D">
        <w:t xml:space="preserve">его </w:t>
      </w:r>
      <w:r w:rsidR="00ED7F6A" w:rsidRPr="009F2C2D">
        <w:t xml:space="preserve">деятельности, </w:t>
      </w:r>
      <w:r w:rsidR="00D879E7" w:rsidRPr="009F2C2D">
        <w:t xml:space="preserve">при условии соответствия Индустриального парка и Управляющей компании дополнительным требованиям, </w:t>
      </w:r>
      <w:r w:rsidR="00293736" w:rsidRPr="009F2C2D">
        <w:t>установленным Правительством Республики Башкортостан</w:t>
      </w:r>
      <w:r w:rsidR="005F3BAD" w:rsidRPr="009F2C2D">
        <w:t xml:space="preserve"> (далее – Дополнительные требования).</w:t>
      </w:r>
    </w:p>
    <w:p w:rsidR="005F3BAD" w:rsidRDefault="009F2C2D" w:rsidP="00D87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9F2C2D">
        <w:t>П</w:t>
      </w:r>
      <w:r w:rsidR="005F3BAD" w:rsidRPr="009F2C2D">
        <w:t>унктом 18 части 1 статьи 3 Законна о налоге на имущество аналогичная налоговая льгота предусмотрена в отношении недвижимого имущества резидентов</w:t>
      </w:r>
      <w:r w:rsidR="005F3BAD" w:rsidRPr="005F3BAD">
        <w:t xml:space="preserve"> Индустриальных парков, соответствующих </w:t>
      </w:r>
      <w:r w:rsidR="005F3BAD">
        <w:t>Дополнительным требованиям</w:t>
      </w:r>
      <w:r w:rsidR="005F3BAD" w:rsidRPr="005F3BAD">
        <w:t>.</w:t>
      </w:r>
    </w:p>
    <w:p w:rsidR="00293736" w:rsidRDefault="00293736" w:rsidP="002937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Документом, подтверждающим право на применение льготы, является решение республиканского органа исполнительной власти в сфере промышленной политики о соответствии </w:t>
      </w:r>
      <w:r w:rsidR="00AE42B8">
        <w:t>И</w:t>
      </w:r>
      <w:r>
        <w:t xml:space="preserve">ндустриального парка </w:t>
      </w:r>
      <w:r w:rsidR="005F3BAD">
        <w:t>и его Управляющей компании Дополнительным требованиям</w:t>
      </w:r>
      <w:r>
        <w:t>, представленное с налоговой отчетностью за налоговый период, в котором заявлена налоговая льгота, установленная пунктом</w:t>
      </w:r>
      <w:r w:rsidR="0088516E">
        <w:t xml:space="preserve"> 17 части 1 статьи 3 Закона о налоге на имущество.</w:t>
      </w:r>
    </w:p>
    <w:p w:rsidR="00706137" w:rsidRPr="009F2C2D" w:rsidRDefault="005F3BAD" w:rsidP="005E7794">
      <w:pPr>
        <w:widowControl w:val="0"/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9F2C2D">
        <w:t>Дополнительные требования установлены п</w:t>
      </w:r>
      <w:r w:rsidR="001D42D7" w:rsidRPr="009F2C2D">
        <w:t>останов</w:t>
      </w:r>
      <w:r w:rsidR="000B7D49" w:rsidRPr="009F2C2D">
        <w:t xml:space="preserve">лением Правительства Республики Башкортостан от 24 июня 2019 года № </w:t>
      </w:r>
      <w:r w:rsidR="00EA079A" w:rsidRPr="009F2C2D">
        <w:t>370</w:t>
      </w:r>
      <w:r w:rsidRPr="009F2C2D">
        <w:t xml:space="preserve"> и предусматривают </w:t>
      </w:r>
      <w:r w:rsidR="005E7794" w:rsidRPr="009F2C2D">
        <w:t xml:space="preserve">положения в части вида разрешенного использования земельных участков, количества создаваемых резидентами Индустриального парка рабочих мест, </w:t>
      </w:r>
      <w:r w:rsidR="00706137" w:rsidRPr="009F2C2D">
        <w:t>размера заработной платы, совокупного объема капитальных вложений, направлений использования зданий (помещений), сдаваемых в аренду.</w:t>
      </w:r>
    </w:p>
    <w:p w:rsidR="005F3BAD" w:rsidRPr="00F25633" w:rsidRDefault="005F3BAD" w:rsidP="005E7794">
      <w:pPr>
        <w:widowControl w:val="0"/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9F2C2D">
        <w:t xml:space="preserve">Кроме того, указанным постановлением утверждены </w:t>
      </w:r>
      <w:r w:rsidRPr="005F3BAD">
        <w:t xml:space="preserve">Правила подтверждения соответствия </w:t>
      </w:r>
      <w:r>
        <w:t>Индустриального</w:t>
      </w:r>
      <w:r w:rsidRPr="005F3BAD">
        <w:t xml:space="preserve"> парка и </w:t>
      </w:r>
      <w:r>
        <w:t>У</w:t>
      </w:r>
      <w:r w:rsidRPr="005F3BAD">
        <w:t xml:space="preserve">правляющей компании </w:t>
      </w:r>
      <w:r>
        <w:t>Д</w:t>
      </w:r>
      <w:r w:rsidRPr="005F3BAD">
        <w:t xml:space="preserve">ополнительным требованиям </w:t>
      </w:r>
      <w:r>
        <w:t>(далее – Правила).</w:t>
      </w:r>
    </w:p>
    <w:p w:rsidR="00B40A30" w:rsidRDefault="00C8383A" w:rsidP="005E7794">
      <w:pPr>
        <w:widowControl w:val="0"/>
        <w:autoSpaceDE w:val="0"/>
        <w:autoSpaceDN w:val="0"/>
        <w:adjustRightInd w:val="0"/>
        <w:ind w:firstLine="709"/>
        <w:jc w:val="both"/>
      </w:pPr>
      <w:r w:rsidRPr="00C8383A">
        <w:t xml:space="preserve">Подтверждение соответствия </w:t>
      </w:r>
      <w:r>
        <w:t>И</w:t>
      </w:r>
      <w:r w:rsidRPr="00C8383A">
        <w:t xml:space="preserve">ндустриального парка и </w:t>
      </w:r>
      <w:r>
        <w:t>его У</w:t>
      </w:r>
      <w:r w:rsidRPr="00C8383A">
        <w:t xml:space="preserve">правляющей компании </w:t>
      </w:r>
      <w:r>
        <w:t>Д</w:t>
      </w:r>
      <w:r w:rsidRPr="00C8383A">
        <w:t xml:space="preserve">ополнительным требованиям </w:t>
      </w:r>
      <w:r w:rsidR="00B40A30">
        <w:t xml:space="preserve">согласно пункту 2 действующей редакции Правил осуществляется </w:t>
      </w:r>
      <w:r w:rsidRPr="00C8383A">
        <w:t xml:space="preserve">Министерством </w:t>
      </w:r>
      <w:r w:rsidR="00B40A30">
        <w:t xml:space="preserve">каждые 5 лет </w:t>
      </w:r>
      <w:r>
        <w:t>на основании</w:t>
      </w:r>
      <w:r w:rsidR="00B40A30">
        <w:t xml:space="preserve"> пакета документов, включающего в том числе концепцию развития Индустриального парка, перечень резидентов, копии документов, подтверждающих осуществление указанными резидентами деятельности в сфере промышленности, справку о сумме капитальных вложений в </w:t>
      </w:r>
      <w:r w:rsidR="00B40A30">
        <w:lastRenderedPageBreak/>
        <w:t>недвижимое имущество Индустриального парка и аудиторское заключение в отношении</w:t>
      </w:r>
      <w:r w:rsidR="00B37C86">
        <w:t xml:space="preserve"> указанных капитальных вложений, а также справк</w:t>
      </w:r>
      <w:r w:rsidR="009F2C2D">
        <w:t>у</w:t>
      </w:r>
      <w:r w:rsidR="00B37C86">
        <w:t xml:space="preserve"> об общей численности работников Индустриального парка и о величине их среднемесячной заработной платы.</w:t>
      </w:r>
    </w:p>
    <w:p w:rsidR="00B37C86" w:rsidRPr="005F3BAD" w:rsidRDefault="00B37C86" w:rsidP="005E7794">
      <w:pPr>
        <w:widowControl w:val="0"/>
        <w:autoSpaceDE w:val="0"/>
        <w:autoSpaceDN w:val="0"/>
        <w:adjustRightInd w:val="0"/>
        <w:ind w:firstLine="709"/>
        <w:jc w:val="both"/>
      </w:pPr>
      <w:r w:rsidRPr="005F3BAD">
        <w:t xml:space="preserve">Срок рассмотрения </w:t>
      </w:r>
      <w:r w:rsidR="00C8383A" w:rsidRPr="005F3BAD">
        <w:t>Министерством</w:t>
      </w:r>
      <w:r w:rsidRPr="005F3BAD">
        <w:t xml:space="preserve"> вышеуказанных документов </w:t>
      </w:r>
      <w:r w:rsidR="00C8383A" w:rsidRPr="005F3BAD">
        <w:br/>
      </w:r>
      <w:r w:rsidRPr="005F3BAD">
        <w:t xml:space="preserve">и принятия решения о соответствии или несоответствии Индустриального парка и его Управляющей компании Дополнительным требованиям согласно пункту 7 действующей редакции Порядка составляет </w:t>
      </w:r>
      <w:r w:rsidR="006C072F" w:rsidRPr="005F3BAD">
        <w:t>10</w:t>
      </w:r>
      <w:r w:rsidRPr="005F3BAD">
        <w:t xml:space="preserve"> дней.</w:t>
      </w:r>
    </w:p>
    <w:p w:rsidR="00B37C86" w:rsidRPr="005F3BAD" w:rsidRDefault="00B37C86" w:rsidP="00B37C86">
      <w:pPr>
        <w:widowControl w:val="0"/>
        <w:autoSpaceDE w:val="0"/>
        <w:autoSpaceDN w:val="0"/>
        <w:adjustRightInd w:val="0"/>
        <w:ind w:firstLine="709"/>
        <w:jc w:val="both"/>
      </w:pPr>
      <w:r w:rsidRPr="005F3BAD">
        <w:t>В настоящее время на территории Республики Башкортостан зарегистрировано 10 индустриальных парков: «Уфимский», «Промцентр», «Прикамье», «ГлавБашСтрой», «Велес», «Агидель», «Центр Агротехнологий», «Нижегородский», «БелКам», «Промпарк С11».</w:t>
      </w:r>
    </w:p>
    <w:p w:rsidR="00854A35" w:rsidRPr="005F3BAD" w:rsidRDefault="00B37C86" w:rsidP="00854A35">
      <w:pPr>
        <w:widowControl w:val="0"/>
        <w:autoSpaceDE w:val="0"/>
        <w:autoSpaceDN w:val="0"/>
        <w:adjustRightInd w:val="0"/>
        <w:ind w:firstLine="709"/>
        <w:jc w:val="both"/>
      </w:pPr>
      <w:r w:rsidRPr="005F3BAD">
        <w:t xml:space="preserve">При этом в </w:t>
      </w:r>
      <w:r w:rsidR="00854A35" w:rsidRPr="005F3BAD">
        <w:t xml:space="preserve">реестре индустриальных (промышленных) парков </w:t>
      </w:r>
      <w:r w:rsidR="00854A35" w:rsidRPr="005F3BAD">
        <w:br/>
        <w:t>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промышленности, держателем которого является Министерство промышленности и торговли Российской Федерации, состоят два индустриальных (промышленных) парка из Республики Башкортостан:</w:t>
      </w:r>
    </w:p>
    <w:p w:rsidR="00854A35" w:rsidRPr="005F3BAD" w:rsidRDefault="00854A35" w:rsidP="00854A35">
      <w:pPr>
        <w:widowControl w:val="0"/>
        <w:autoSpaceDE w:val="0"/>
        <w:autoSpaceDN w:val="0"/>
        <w:adjustRightInd w:val="0"/>
        <w:ind w:firstLine="709"/>
        <w:jc w:val="both"/>
      </w:pPr>
      <w:r w:rsidRPr="005F3BAD">
        <w:t xml:space="preserve">- индустриальный парк «Уфимский», управляющая компания – </w:t>
      </w:r>
      <w:r w:rsidR="00B631CA" w:rsidRPr="005F3BAD">
        <w:t xml:space="preserve"> </w:t>
      </w:r>
      <w:r w:rsidR="00B631CA" w:rsidRPr="005F3BAD">
        <w:br/>
      </w:r>
      <w:r w:rsidRPr="005F3BAD">
        <w:t>АО «Корпорация развития Республики Башкортостан»;</w:t>
      </w:r>
    </w:p>
    <w:p w:rsidR="005C0E93" w:rsidRPr="005F3BAD" w:rsidRDefault="00854A35" w:rsidP="00854A35">
      <w:pPr>
        <w:widowControl w:val="0"/>
        <w:autoSpaceDE w:val="0"/>
        <w:autoSpaceDN w:val="0"/>
        <w:adjustRightInd w:val="0"/>
        <w:ind w:firstLine="709"/>
        <w:jc w:val="both"/>
      </w:pPr>
      <w:r w:rsidRPr="005F3BAD">
        <w:t xml:space="preserve">- индустриальный парк «ПромЦентр», управляющая компания – </w:t>
      </w:r>
      <w:r w:rsidR="00B631CA" w:rsidRPr="005F3BAD">
        <w:br/>
      </w:r>
      <w:r w:rsidRPr="005F3BAD">
        <w:t>ООО «ПромЦентр».</w:t>
      </w:r>
    </w:p>
    <w:p w:rsidR="00EA079A" w:rsidRDefault="00B631CA" w:rsidP="005C0E93">
      <w:pPr>
        <w:widowControl w:val="0"/>
        <w:autoSpaceDE w:val="0"/>
        <w:autoSpaceDN w:val="0"/>
        <w:adjustRightInd w:val="0"/>
        <w:ind w:firstLine="709"/>
        <w:jc w:val="both"/>
      </w:pPr>
      <w:r w:rsidRPr="005F3BAD">
        <w:t xml:space="preserve">Вместе с тем, по состоянию на 1 февраля 2021 года </w:t>
      </w:r>
      <w:r w:rsidR="00C8383A" w:rsidRPr="005F3BAD">
        <w:t>в Министерство заявлений о подтверждении соответствия Индустриальных парков и их Управляющих компаний Дополнительным требованиям не поступало.</w:t>
      </w:r>
    </w:p>
    <w:p w:rsidR="00BE4043" w:rsidRPr="00E15D9B" w:rsidRDefault="00BE4043" w:rsidP="00BE404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5D9B">
        <w:rPr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Pr="0063791F">
        <w:rPr>
          <w:rFonts w:ascii="Times New Roman" w:hAnsi="Times New Roman" w:cs="Times New Roman"/>
          <w:bCs w:val="0"/>
          <w:sz w:val="28"/>
          <w:szCs w:val="28"/>
        </w:rPr>
        <w:t>Описание предлагаемого регулирования.</w:t>
      </w:r>
    </w:p>
    <w:p w:rsidR="003B41EB" w:rsidRDefault="003B41EB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Проектом предусматривается внесение изменений в Порядок </w:t>
      </w:r>
      <w:r w:rsidR="00033525">
        <w:br/>
        <w:t xml:space="preserve">(далее – Изменения) </w:t>
      </w:r>
      <w:r>
        <w:t xml:space="preserve">в части </w:t>
      </w:r>
      <w:r w:rsidR="006C072F">
        <w:t>периодичности</w:t>
      </w:r>
      <w:r>
        <w:t xml:space="preserve"> подтверждения соответствия Индустриального парка и Управляющей компании Дополнительным требованиям, перечня документов, необходимых для подтверждения их соответствия указанным требованиям, а также сроков рассмотрения Министерством данных документов и принятия решения о соответствии либо несоответствии Индустриального парка и управляющей компании Дополнительным требованиям.</w:t>
      </w:r>
    </w:p>
    <w:p w:rsidR="00033525" w:rsidRPr="00C12604" w:rsidRDefault="00033525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Так, согласно подпункту «б» подпункта 2 пункта 1 Изменений подтверждение соответствия Индустриального парка и Управляющей компании Дополнительным требованиям предлагается осуществлять </w:t>
      </w:r>
      <w:r w:rsidRPr="00C12604">
        <w:t>ежегодно.</w:t>
      </w:r>
    </w:p>
    <w:p w:rsidR="00033525" w:rsidRDefault="00245FD7" w:rsidP="005C0E93">
      <w:pPr>
        <w:widowControl w:val="0"/>
        <w:autoSpaceDE w:val="0"/>
        <w:autoSpaceDN w:val="0"/>
        <w:adjustRightInd w:val="0"/>
        <w:ind w:firstLine="709"/>
        <w:jc w:val="both"/>
      </w:pPr>
      <w:r w:rsidRPr="00C12604">
        <w:t>В</w:t>
      </w:r>
      <w:r w:rsidR="00033525" w:rsidRPr="00C12604">
        <w:t xml:space="preserve"> соответствии с подпунктом 2 пункта 1 Изменений в целях подтверждения соответствия</w:t>
      </w:r>
      <w:r w:rsidR="00C12604" w:rsidRPr="00C12604">
        <w:t xml:space="preserve"> Индустриального парка и Управляющей компании</w:t>
      </w:r>
      <w:r w:rsidR="00033525" w:rsidRPr="00C12604">
        <w:t xml:space="preserve"> Дополнительным требованиям </w:t>
      </w:r>
      <w:r w:rsidR="00C12604" w:rsidRPr="00C12604">
        <w:t xml:space="preserve">устанавливается обязанность </w:t>
      </w:r>
      <w:r w:rsidR="00033525" w:rsidRPr="00C12604">
        <w:t>представлени</w:t>
      </w:r>
      <w:r w:rsidR="00C12604" w:rsidRPr="00C12604">
        <w:t>я</w:t>
      </w:r>
      <w:r w:rsidR="00033525" w:rsidRPr="00C12604">
        <w:t xml:space="preserve"> Управляющей компанией бизнес-плана вместо концепции развития Индустриального парка.</w:t>
      </w:r>
    </w:p>
    <w:p w:rsidR="00033525" w:rsidRDefault="00033525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рассмотрения Министерством документов, представленных </w:t>
      </w:r>
      <w:r>
        <w:lastRenderedPageBreak/>
        <w:t>Управляющей компанией в целях подтверждения соответствия Дополнительным требованиям</w:t>
      </w:r>
      <w:r w:rsidR="00D978C3">
        <w:t>,</w:t>
      </w:r>
      <w:r>
        <w:t xml:space="preserve"> предполагается исчислять в рабочих днях.</w:t>
      </w:r>
    </w:p>
    <w:p w:rsidR="00245FD7" w:rsidRPr="00C12604" w:rsidRDefault="003122C5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245FD7">
        <w:t xml:space="preserve">унктом 7 действующей редакции Правил установлено, что </w:t>
      </w:r>
      <w:r w:rsidR="00245FD7" w:rsidRPr="00C12604">
        <w:t xml:space="preserve">Министерство принимает решение о соответствии либо несоответствии Индустриального парка и Управляющей компании Дополнительным требованиям в течение 10 дней с даты получения документов, необходимых для подтверждения </w:t>
      </w:r>
      <w:r w:rsidR="00F25633" w:rsidRPr="00C12604">
        <w:t xml:space="preserve">соответствия </w:t>
      </w:r>
      <w:r w:rsidR="00245FD7" w:rsidRPr="00C12604">
        <w:t>указанным требованиям.</w:t>
      </w:r>
    </w:p>
    <w:p w:rsidR="00245FD7" w:rsidRDefault="00245FD7" w:rsidP="005C0E93">
      <w:pPr>
        <w:widowControl w:val="0"/>
        <w:autoSpaceDE w:val="0"/>
        <w:autoSpaceDN w:val="0"/>
        <w:adjustRightInd w:val="0"/>
        <w:ind w:firstLine="709"/>
        <w:jc w:val="both"/>
      </w:pPr>
      <w:r w:rsidRPr="00C12604">
        <w:t>Вместе с тем подпунктом 4 пункта 1 Изменений предлагается</w:t>
      </w:r>
      <w:r w:rsidR="00C12604" w:rsidRPr="00C12604">
        <w:t xml:space="preserve"> </w:t>
      </w:r>
      <w:r w:rsidR="00A11DF7">
        <w:t>определить срок</w:t>
      </w:r>
      <w:r w:rsidR="00C12604" w:rsidRPr="00C12604">
        <w:t xml:space="preserve"> принятия Министерством решения о соответствии либо несоответствии Индустриального парка и Управляющей компании</w:t>
      </w:r>
      <w:r w:rsidRPr="00C12604">
        <w:t xml:space="preserve"> 10 рабочих дней после проведения оценки документов, представленных Управляющей компанией.</w:t>
      </w:r>
      <w:r w:rsidR="00C12604">
        <w:t xml:space="preserve"> </w:t>
      </w:r>
    </w:p>
    <w:p w:rsidR="00245FD7" w:rsidRDefault="00245FD7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этом в соответствии с </w:t>
      </w:r>
      <w:r w:rsidR="00F009A9">
        <w:t>п</w:t>
      </w:r>
      <w:r>
        <w:t>унктом 6 Правил</w:t>
      </w:r>
      <w:r w:rsidR="0060497D">
        <w:t xml:space="preserve"> срок указанной оценки документов Министерством составляет 10 дней с даты их представления Управляющей компанией.</w:t>
      </w:r>
    </w:p>
    <w:p w:rsidR="002B1B93" w:rsidRDefault="00EB65DA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Проектом предполагается увеличить срок принятия Министерством решения о соответствии либо несоответствии Индустриального парка и Управляющей компании Дополнительным требованиям на 10 рабочих дней по сравнению с действующим Порядком.</w:t>
      </w:r>
    </w:p>
    <w:p w:rsidR="00BE4043" w:rsidRDefault="00BE4043" w:rsidP="00BE404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94716">
        <w:rPr>
          <w:rFonts w:ascii="Times New Roman" w:hAnsi="Times New Roman" w:cs="Times New Roman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Cs w:val="0"/>
          <w:sz w:val="28"/>
          <w:szCs w:val="28"/>
        </w:rPr>
        <w:t>Сведения о проведении публичных обсуждений.</w:t>
      </w:r>
    </w:p>
    <w:p w:rsidR="00CD4D42" w:rsidRDefault="00DF770D" w:rsidP="00DF77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целях проведения публичных обсуждений в соответствии с Порядком проведения ОРВ Проект был размещен на региональном Интернет-портале (regulation.bashkortostan.ru) в период с 20 января по </w:t>
      </w:r>
      <w:r>
        <w:br/>
        <w:t>5 февраля 2021 года. Уведомления о проведении публичных обсуждений направлены представителям предпринимательского сообщества, в числе которых: Ассоциация организаций предпринимательства Республики Башкортостан, Торгово-промышленная палата Республики Башкортостан, Башкортостанское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Союз работодателе</w:t>
      </w:r>
      <w:r w:rsidR="00CD4D42">
        <w:t>й Республики Башкортостан. Кроме того, уведомление о проведении публичных обсуждений Проекта направлено управляющим компаниям индустриальных парков, расположенных на территории Республики Башкортостан.</w:t>
      </w:r>
    </w:p>
    <w:p w:rsidR="00CD4D42" w:rsidRDefault="00CD4D42" w:rsidP="00DF770D">
      <w:pPr>
        <w:widowControl w:val="0"/>
        <w:autoSpaceDE w:val="0"/>
        <w:autoSpaceDN w:val="0"/>
        <w:adjustRightInd w:val="0"/>
        <w:ind w:firstLine="709"/>
        <w:jc w:val="both"/>
      </w:pPr>
      <w:r w:rsidRPr="00C12604">
        <w:t xml:space="preserve">В результате от </w:t>
      </w:r>
      <w:r w:rsidR="00BE5F97" w:rsidRPr="00C12604">
        <w:t xml:space="preserve">ООО </w:t>
      </w:r>
      <w:r w:rsidR="00C12604" w:rsidRPr="00C12604">
        <w:t>«</w:t>
      </w:r>
      <w:r w:rsidR="00BE5F97" w:rsidRPr="00C12604">
        <w:t>У</w:t>
      </w:r>
      <w:r w:rsidRPr="00C12604">
        <w:t>правляющ</w:t>
      </w:r>
      <w:r w:rsidR="00BE5F97" w:rsidRPr="00C12604">
        <w:t>ая</w:t>
      </w:r>
      <w:r w:rsidRPr="00C12604">
        <w:t xml:space="preserve"> компани</w:t>
      </w:r>
      <w:r w:rsidR="00BE5F97" w:rsidRPr="00C12604">
        <w:t>я</w:t>
      </w:r>
      <w:r w:rsidRPr="00C12604">
        <w:t xml:space="preserve"> </w:t>
      </w:r>
      <w:r w:rsidR="006F77AA" w:rsidRPr="00C12604">
        <w:t xml:space="preserve">индустриального парка </w:t>
      </w:r>
      <w:r w:rsidR="00C12604" w:rsidRPr="00C12604">
        <w:t>“</w:t>
      </w:r>
      <w:r w:rsidR="006F77AA" w:rsidRPr="00C12604">
        <w:t>Нижегородский</w:t>
      </w:r>
      <w:r w:rsidR="00C12604" w:rsidRPr="00C12604">
        <w:t>”»</w:t>
      </w:r>
      <w:r w:rsidR="006F77AA" w:rsidRPr="00C12604">
        <w:t xml:space="preserve"> поступил</w:t>
      </w:r>
      <w:r w:rsidR="007D4CC9" w:rsidRPr="00C12604">
        <w:t>о</w:t>
      </w:r>
      <w:r w:rsidR="006F77AA" w:rsidRPr="00C12604">
        <w:t xml:space="preserve"> замечани</w:t>
      </w:r>
      <w:r w:rsidR="007D4CC9" w:rsidRPr="00C12604">
        <w:t>е</w:t>
      </w:r>
      <w:r w:rsidR="006F77AA" w:rsidRPr="00C12604">
        <w:t xml:space="preserve"> к Проекту о нецелесообразности ежегодного подтверждения соответствия Индустриальных парков </w:t>
      </w:r>
      <w:r w:rsidR="0025716E" w:rsidRPr="00C12604">
        <w:br/>
      </w:r>
      <w:r w:rsidR="006F77AA" w:rsidRPr="00C12604">
        <w:t>и Управляющих компаний</w:t>
      </w:r>
      <w:r w:rsidR="0025716E" w:rsidRPr="00C12604">
        <w:t xml:space="preserve"> Дополнительным требованиям, поскольку это может повлечь избыточные расходы, связанные с подготовкой </w:t>
      </w:r>
      <w:r w:rsidR="0025716E" w:rsidRPr="00C12604">
        <w:br/>
        <w:t xml:space="preserve">и представлением в Министерство документов, необходимых для подтверждения соответствия Дополнительным требованиям, в том числе аудиторского заключения в отношении капитальных вложений </w:t>
      </w:r>
      <w:r w:rsidR="0017026B" w:rsidRPr="00C12604">
        <w:t>в недвижимое имущество индустриального парка.</w:t>
      </w:r>
    </w:p>
    <w:p w:rsidR="0017026B" w:rsidRDefault="0017026B" w:rsidP="00DF77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качестве альтернативного варианта предложено осуществление </w:t>
      </w:r>
      <w:r w:rsidR="00D978C3">
        <w:t xml:space="preserve">Министерством </w:t>
      </w:r>
      <w:r>
        <w:t xml:space="preserve">ежегодных выборочных проверок соответствия Индустриальных парков и Управляющих компаний Дополнительным </w:t>
      </w:r>
      <w:r>
        <w:lastRenderedPageBreak/>
        <w:t>требованиям с целью выявления фактов их несоответствия указанным требованиям.</w:t>
      </w:r>
      <w:r w:rsidR="00D978C3">
        <w:t xml:space="preserve"> </w:t>
      </w:r>
    </w:p>
    <w:p w:rsidR="0017026B" w:rsidRDefault="0017026B" w:rsidP="00DF77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Министерством данное предложение не учтено, поскольку осуществление ежегодного подтверждения соответствия Индустриальных парков и Управляющих компаний Дополнительным требованиям необходимо для осуществления контроля за эффективностью </w:t>
      </w:r>
      <w:r w:rsidR="005E0058">
        <w:t>предоставляемых налоговых льгот.</w:t>
      </w:r>
    </w:p>
    <w:p w:rsidR="00BA06FB" w:rsidRDefault="00BA06FB" w:rsidP="00DF77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Вместе с тем, в сводном отчете о проведении публичных обсуждений Проекта, а также в пояснительной записке к Проекту Министерством обоснований необходимости внесения изменений в Правила в части сокращения периодичности подтверждения соответствия Индустриального парка и Управляющей компании Дополнительным требованиям, </w:t>
      </w:r>
      <w:r w:rsidR="00FB335A">
        <w:t>изменения перечня документов, необходимых для подтверждения соответствия указанным требованиям, а также увеличения срока рассмотрения у</w:t>
      </w:r>
      <w:r w:rsidR="00D978C3">
        <w:t>казанных документов</w:t>
      </w:r>
      <w:r w:rsidR="00FB335A">
        <w:t xml:space="preserve"> Министерством не представлено.</w:t>
      </w:r>
    </w:p>
    <w:p w:rsidR="00A936C4" w:rsidRPr="00A936C4" w:rsidRDefault="00A936C4" w:rsidP="00DF770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36C4">
        <w:rPr>
          <w:b/>
        </w:rPr>
        <w:t xml:space="preserve">4. Изучение опыта субъектов Российской Федерации в сфере </w:t>
      </w:r>
      <w:r>
        <w:rPr>
          <w:b/>
        </w:rPr>
        <w:t>стимулирования создания и развития индустриальных (промышленных парков)</w:t>
      </w:r>
      <w:r w:rsidRPr="00A936C4">
        <w:rPr>
          <w:b/>
        </w:rPr>
        <w:t>.</w:t>
      </w:r>
    </w:p>
    <w:p w:rsidR="00FE54B3" w:rsidRDefault="00FE54B3" w:rsidP="00DF77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Анализ опыта субъектов Российской Федерации </w:t>
      </w:r>
      <w:r w:rsidR="00584E52">
        <w:t xml:space="preserve">(далее – Субъекты) </w:t>
      </w:r>
      <w:r w:rsidR="00584E52">
        <w:br/>
      </w:r>
      <w:r>
        <w:t xml:space="preserve">в части предоставления </w:t>
      </w:r>
      <w:r w:rsidR="00584E52">
        <w:t>мер стимулирования в целях создания и развития индустриальных (промышленных) парков свидетельствует о том, что в значительном числе Субъектов не предусмотрено ежегодного подтверждения соответствия Индустриальных парков и Управляющих компаний дополнительным требованиям, установленным нормативными правовыми актами Субъектов.</w:t>
      </w:r>
    </w:p>
    <w:p w:rsidR="00584E52" w:rsidRDefault="00584E52" w:rsidP="00584E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Так, в соответствии со статьей 3 Закона Красноярского края </w:t>
      </w:r>
      <w:r>
        <w:br/>
        <w:t>от 4 февраля 2016 года № 10-4232 «Об индустриальных (промышленных) парках на территории Красноярского края» подтверждение соответствия Дополнительным требованиям осуществляется каждые три года.</w:t>
      </w:r>
    </w:p>
    <w:p w:rsidR="00584E52" w:rsidRDefault="005E0989" w:rsidP="005E0989">
      <w:pPr>
        <w:widowControl w:val="0"/>
        <w:autoSpaceDE w:val="0"/>
        <w:autoSpaceDN w:val="0"/>
        <w:adjustRightInd w:val="0"/>
        <w:ind w:firstLine="709"/>
        <w:jc w:val="both"/>
      </w:pPr>
      <w:r w:rsidRPr="00C12604">
        <w:t>Согласно стать</w:t>
      </w:r>
      <w:r w:rsidR="009E2677" w:rsidRPr="00C12604">
        <w:t>е</w:t>
      </w:r>
      <w:r w:rsidRPr="00C12604">
        <w:t xml:space="preserve"> 8 Закона</w:t>
      </w:r>
      <w:r>
        <w:t xml:space="preserve"> Карачаево-Черкесской Республики </w:t>
      </w:r>
      <w:r w:rsidR="001863DB">
        <w:br/>
      </w:r>
      <w:r>
        <w:t>от 25 июля 2018 года № 46-РЗ «О региональных индустриальных (промышленных) парках и технопарках в Карачаево-Черкесской Республике»  подтверждение соответствия Индустриальных парков Дополнительным требованиям также осуществляется каждые три года.</w:t>
      </w:r>
    </w:p>
    <w:p w:rsidR="00584E52" w:rsidRDefault="001863DB" w:rsidP="001863D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Постановлением Коллегии Администрации Кемеровской области </w:t>
      </w:r>
      <w:r>
        <w:br/>
        <w:t>от 27 декабря 2018 года № 638 «Об индустриальных (промышленных) парках и управляющих компаниях индустриальных (промышленных) парков, находящихся на территории Кемеровской области» предусмотрен пятилетний период подтверждения соответствия Индустриальных парков Дополнительным требованиям.</w:t>
      </w:r>
    </w:p>
    <w:p w:rsidR="00BA0C1A" w:rsidRPr="00C12604" w:rsidRDefault="00BA0C1A" w:rsidP="00BA0C1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Трехлетний период подтверждения соответствия Дополнительным требованиям установлен постановлением Правительства Пермского края </w:t>
      </w:r>
      <w:r>
        <w:br/>
        <w:t>от 16 августа 2017 года № 728-п «О дополнительных требованиях к индустриальным (</w:t>
      </w:r>
      <w:r w:rsidRPr="00C12604">
        <w:t xml:space="preserve">промышленным) паркам, управляющим компаниям индустриальных (промышленных) парков в целях применения мер стимулирования деятельности в сфере промышленности, установленных </w:t>
      </w:r>
      <w:r w:rsidRPr="00C12604">
        <w:lastRenderedPageBreak/>
        <w:t>нормативными правовыми актами Пермского края».</w:t>
      </w:r>
    </w:p>
    <w:p w:rsidR="00743B82" w:rsidRPr="00C12604" w:rsidRDefault="00916425" w:rsidP="00916425">
      <w:pPr>
        <w:widowControl w:val="0"/>
        <w:autoSpaceDE w:val="0"/>
        <w:autoSpaceDN w:val="0"/>
        <w:adjustRightInd w:val="0"/>
        <w:ind w:firstLine="709"/>
        <w:jc w:val="both"/>
      </w:pPr>
      <w:r w:rsidRPr="00C12604">
        <w:t xml:space="preserve">В соответствии с положениями </w:t>
      </w:r>
      <w:r w:rsidR="00A90DEE" w:rsidRPr="00C12604">
        <w:t xml:space="preserve">постановления Правительства Республики Марий Эл от 11 июня 2019 года № 186 «Об индустриальных (промышленных) парках и управляющих компаниях индустриальных (промышленных) парков в Республике Марий Эл» а также </w:t>
      </w:r>
      <w:r w:rsidRPr="00C12604">
        <w:t xml:space="preserve">приказа Министерства торговли и промышленности Удмуртской Республики </w:t>
      </w:r>
      <w:r w:rsidR="00B62B92" w:rsidRPr="00C12604">
        <w:br/>
      </w:r>
      <w:r w:rsidRPr="00C12604">
        <w:t>от 26 ноября 2019 года № 101 «О Порядке ведения регионального реестра резидентов и управляющих компаний индустриальных (промышленных) парков и регионального реестра резидентов и управляющих компаний промышленных технопарков» и установлен пятилетний период подтверждения соответствия Индустриальных парков и Управляющих компаний дополнительным требованиям.</w:t>
      </w:r>
    </w:p>
    <w:p w:rsidR="003C0376" w:rsidRDefault="003C0376" w:rsidP="003C0376">
      <w:pPr>
        <w:widowControl w:val="0"/>
        <w:autoSpaceDE w:val="0"/>
        <w:autoSpaceDN w:val="0"/>
        <w:adjustRightInd w:val="0"/>
        <w:ind w:firstLine="709"/>
        <w:jc w:val="both"/>
      </w:pPr>
      <w:r w:rsidRPr="00C12604">
        <w:t>В соответствии со статьей 2 Закона</w:t>
      </w:r>
      <w:r>
        <w:t xml:space="preserve"> Оренбургской области </w:t>
      </w:r>
      <w:r>
        <w:br/>
        <w:t xml:space="preserve">от 24 октября 2018 года № 1255/324-VI-ОЗ «О мерах стимулирования деятельности в сфере промышленности, применяемых к управляющим компаниям индустриальных (промышленных) парков Оренбургской области» </w:t>
      </w:r>
      <w:r w:rsidR="001536C2">
        <w:t xml:space="preserve">применение мер стимулирования в виде предоставления налоговых льгот для Индустриальных парков и Управляющих компаний предусмотрено в случае их соответствия </w:t>
      </w:r>
      <w:r w:rsidR="00B31958">
        <w:t>Требованиям, установленным</w:t>
      </w:r>
      <w:r w:rsidR="00B31958" w:rsidRPr="005C0E93">
        <w:t xml:space="preserve"> </w:t>
      </w:r>
      <w:r w:rsidR="00B31958">
        <w:t>п</w:t>
      </w:r>
      <w:r w:rsidR="00B31958" w:rsidRPr="005C0E93">
        <w:t>остановлени</w:t>
      </w:r>
      <w:r w:rsidR="00B31958">
        <w:t>ем</w:t>
      </w:r>
      <w:r w:rsidR="00B31958" w:rsidRPr="005C0E93">
        <w:t xml:space="preserve"> Правительства Р</w:t>
      </w:r>
      <w:r w:rsidR="00B31958">
        <w:t xml:space="preserve">оссийской </w:t>
      </w:r>
      <w:r w:rsidR="00B31958" w:rsidRPr="005C0E93">
        <w:t>Ф</w:t>
      </w:r>
      <w:r w:rsidR="00B31958">
        <w:t>едерации</w:t>
      </w:r>
      <w:r w:rsidR="00B31958" w:rsidRPr="005C0E93">
        <w:t xml:space="preserve"> от </w:t>
      </w:r>
      <w:r w:rsidR="00B31958">
        <w:t xml:space="preserve">4 августа </w:t>
      </w:r>
      <w:r w:rsidR="00B31958" w:rsidRPr="005C0E93">
        <w:t xml:space="preserve">2015 </w:t>
      </w:r>
      <w:r w:rsidR="00B31958">
        <w:t xml:space="preserve">года № </w:t>
      </w:r>
      <w:r w:rsidR="00B31958" w:rsidRPr="005C0E93">
        <w:t>794</w:t>
      </w:r>
      <w:r w:rsidR="00BA06FB">
        <w:t>.</w:t>
      </w:r>
    </w:p>
    <w:p w:rsidR="00584E52" w:rsidRDefault="004236A1" w:rsidP="00DF77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Следует отметить, что согласно подпункту «а» пункта 7 </w:t>
      </w:r>
      <w:r w:rsidRPr="004236A1">
        <w:t xml:space="preserve">Правил подтверждения соответствия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</w:t>
      </w:r>
      <w:r w:rsidR="00B12015">
        <w:br/>
      </w:r>
      <w:r w:rsidRPr="004236A1">
        <w:t>к ним мер стимулирования деятельности в сфере промышленности</w:t>
      </w:r>
      <w:r w:rsidR="00B12015">
        <w:t xml:space="preserve">, утвержденных постановлением </w:t>
      </w:r>
      <w:r w:rsidR="00B12015" w:rsidRPr="00B12015">
        <w:t xml:space="preserve">Правительства Российской Федерации </w:t>
      </w:r>
      <w:r w:rsidR="00CD51E8">
        <w:br/>
      </w:r>
      <w:r w:rsidR="00B12015" w:rsidRPr="00B12015">
        <w:t>от 4 августа 2015 года № 794</w:t>
      </w:r>
      <w:r w:rsidR="00B12015">
        <w:t xml:space="preserve">, </w:t>
      </w:r>
      <w:r w:rsidR="00CD51E8">
        <w:t xml:space="preserve">решение об исключении Индустриального парка и Управляющей компании из реестра </w:t>
      </w:r>
      <w:r w:rsidR="00CD51E8" w:rsidRPr="00CD51E8">
        <w:t xml:space="preserve">индустриальных (промышленных) парков и управляющих компаний индустриальных (промышленных) парков, соответствующих </w:t>
      </w:r>
      <w:r w:rsidR="00CD51E8">
        <w:t>Т</w:t>
      </w:r>
      <w:r w:rsidR="00CD51E8" w:rsidRPr="00CD51E8">
        <w:t>ребованиям</w:t>
      </w:r>
      <w:r w:rsidR="00CD51E8">
        <w:t xml:space="preserve">, принимается </w:t>
      </w:r>
      <w:r w:rsidR="00CD51E8" w:rsidRPr="00CD51E8">
        <w:t>Министерство</w:t>
      </w:r>
      <w:r w:rsidR="00CD51E8">
        <w:t>м</w:t>
      </w:r>
      <w:r w:rsidR="00CD51E8" w:rsidRPr="00CD51E8">
        <w:t xml:space="preserve"> промышленности и торговли Российской Федерации</w:t>
      </w:r>
      <w:r w:rsidR="00CD51E8">
        <w:t xml:space="preserve"> по истечение пяти лет со дня принятия решения об их соответствии Требованиям</w:t>
      </w:r>
      <w:r w:rsidRPr="004236A1">
        <w:t>.</w:t>
      </w:r>
    </w:p>
    <w:p w:rsidR="0060497D" w:rsidRPr="00D705A0" w:rsidRDefault="00E14DDC" w:rsidP="00E14DDC">
      <w:pPr>
        <w:widowControl w:val="0"/>
        <w:autoSpaceDE w:val="0"/>
        <w:autoSpaceDN w:val="0"/>
        <w:adjustRightInd w:val="0"/>
        <w:ind w:firstLine="709"/>
        <w:jc w:val="both"/>
      </w:pPr>
      <w:r w:rsidRPr="00D705A0">
        <w:t xml:space="preserve">Следует отметить, что в вышеперечисленных нормативных правовых актах (включая постановление Правительства Российской Федерации </w:t>
      </w:r>
      <w:r w:rsidRPr="00D705A0">
        <w:br/>
        <w:t xml:space="preserve">от 4 августа 2015 года № 794) не предусмотрено представление аудиторского заключения в отношении капитальных вложений. </w:t>
      </w:r>
    </w:p>
    <w:p w:rsidR="00717CFD" w:rsidRPr="00094716" w:rsidRDefault="00717CFD" w:rsidP="00717CF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705A0">
        <w:rPr>
          <w:rFonts w:ascii="Times New Roman" w:hAnsi="Times New Roman" w:cs="Times New Roman"/>
          <w:bCs w:val="0"/>
          <w:sz w:val="28"/>
          <w:szCs w:val="28"/>
        </w:rPr>
        <w:t>5. Возможные позитивные и негативные последствия от введения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правового регулирования.</w:t>
      </w:r>
    </w:p>
    <w:p w:rsidR="00717CFD" w:rsidRPr="00B62B92" w:rsidRDefault="00B62B92" w:rsidP="005C0E93">
      <w:pPr>
        <w:widowControl w:val="0"/>
        <w:autoSpaceDE w:val="0"/>
        <w:autoSpaceDN w:val="0"/>
        <w:adjustRightInd w:val="0"/>
        <w:ind w:firstLine="709"/>
        <w:jc w:val="both"/>
      </w:pPr>
      <w:r w:rsidRPr="00B62B92">
        <w:t>В</w:t>
      </w:r>
      <w:r w:rsidR="00717CFD" w:rsidRPr="00B62B92">
        <w:t xml:space="preserve"> качестве возможных положительных последствий принятия Проекта можно обозначить:</w:t>
      </w:r>
    </w:p>
    <w:p w:rsidR="00717CFD" w:rsidRPr="00B62B92" w:rsidRDefault="00717CFD" w:rsidP="00486174">
      <w:pPr>
        <w:widowControl w:val="0"/>
        <w:autoSpaceDE w:val="0"/>
        <w:autoSpaceDN w:val="0"/>
        <w:adjustRightInd w:val="0"/>
        <w:ind w:firstLine="709"/>
        <w:jc w:val="both"/>
      </w:pPr>
      <w:r w:rsidRPr="00B62B92">
        <w:t xml:space="preserve">- повышение эффективности контроля за фактическим использованием недвижимого имущества, расположенного в границах Индустриальных парков, в целях </w:t>
      </w:r>
      <w:r w:rsidR="00486174" w:rsidRPr="00B62B92">
        <w:t xml:space="preserve">осуществления экономической деятельности, относящейся </w:t>
      </w:r>
      <w:r w:rsidR="00486174" w:rsidRPr="00B62B92">
        <w:br/>
        <w:t xml:space="preserve">к обрабатывающим производствам, научным исследованиям и разработкам, </w:t>
      </w:r>
      <w:r w:rsidR="00486174" w:rsidRPr="00B62B92">
        <w:lastRenderedPageBreak/>
        <w:t>техническим испытаниям, исследованиям, иной деятельности, предусмотренной Дополнительными требованиями;</w:t>
      </w:r>
    </w:p>
    <w:p w:rsidR="00486174" w:rsidRPr="00B62B92" w:rsidRDefault="00486174" w:rsidP="00486174">
      <w:pPr>
        <w:widowControl w:val="0"/>
        <w:autoSpaceDE w:val="0"/>
        <w:autoSpaceDN w:val="0"/>
        <w:adjustRightInd w:val="0"/>
        <w:ind w:firstLine="709"/>
        <w:jc w:val="both"/>
      </w:pPr>
      <w:r w:rsidRPr="00B62B92">
        <w:t>- повышение информированности Министерства о состоянии и направлениях развития Индустриальных парков, действующих на территории Республики Башкортостан</w:t>
      </w:r>
      <w:r w:rsidR="00B75947">
        <w:t>,</w:t>
      </w:r>
      <w:r w:rsidRPr="00B62B92">
        <w:t xml:space="preserve"> за счет информации, содержащейся в бизнес-плане Индустриального парка;</w:t>
      </w:r>
    </w:p>
    <w:p w:rsidR="00486174" w:rsidRDefault="00486174" w:rsidP="00486174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sz w:val="28"/>
          <w:szCs w:val="28"/>
        </w:rPr>
      </w:pPr>
      <w:r w:rsidRPr="00B62B92">
        <w:t>- повышение качества проверки Министерством соответствия Индустриального парка и Управляющей компании Дополнительным требованиям за счет увеличения сроков рассмотрения документов и принятия решения об их соответствии либо несоответствии указанным требованиям.</w:t>
      </w:r>
    </w:p>
    <w:p w:rsidR="00B62B92" w:rsidRDefault="00B62B92" w:rsidP="004861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Вместе с тем </w:t>
      </w:r>
      <w:r w:rsidR="00896724">
        <w:t xml:space="preserve">установление положения о ежегодном подтверждении соответствия Индустриальных парков и Управляющих компаний </w:t>
      </w:r>
      <w:r>
        <w:t>Д</w:t>
      </w:r>
      <w:r w:rsidR="00896724">
        <w:t xml:space="preserve">ополнительным требованиям </w:t>
      </w:r>
      <w:r>
        <w:t>может способствовать необоснованному затруднению предоставления мер стимулирования деятельности Индустриальных парков и возникновению избыточных расходов Управляющих компаний.</w:t>
      </w:r>
    </w:p>
    <w:p w:rsidR="00B62B92" w:rsidRDefault="00B62B92" w:rsidP="004861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Так, в качестве негативных последствий принятия Проекта </w:t>
      </w:r>
      <w:r>
        <w:br/>
        <w:t>в представленной редакции следует отметить:</w:t>
      </w:r>
    </w:p>
    <w:p w:rsidR="00896724" w:rsidRDefault="00B62B92" w:rsidP="004861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 дополнительные расходы Управляющих компаний, связанные </w:t>
      </w:r>
      <w:r>
        <w:br/>
        <w:t xml:space="preserve">с ежегодной подготовкой и представлением в Министерство перечня документов, </w:t>
      </w:r>
      <w:r w:rsidR="00896724">
        <w:t>предусмотренных пунктом 3 Правил;</w:t>
      </w:r>
    </w:p>
    <w:p w:rsidR="00896724" w:rsidRPr="00E85E34" w:rsidRDefault="00896724" w:rsidP="00486174">
      <w:pPr>
        <w:widowControl w:val="0"/>
        <w:autoSpaceDE w:val="0"/>
        <w:autoSpaceDN w:val="0"/>
        <w:adjustRightInd w:val="0"/>
        <w:ind w:firstLine="709"/>
        <w:jc w:val="both"/>
      </w:pPr>
      <w:r w:rsidRPr="00E85E34">
        <w:t>- </w:t>
      </w:r>
      <w:r w:rsidR="00B8320C" w:rsidRPr="00E85E34">
        <w:t xml:space="preserve">существенные финансовые расходы на ежегодное проведение аудиторской проверки капитальных вложений в недвижимое имущество Индустриальных парков </w:t>
      </w:r>
      <w:r w:rsidRPr="00E85E34">
        <w:t>(в том числе осуществленных резидентами Индустриальн</w:t>
      </w:r>
      <w:r w:rsidR="00B8320C" w:rsidRPr="00E85E34">
        <w:t>ых</w:t>
      </w:r>
      <w:r w:rsidRPr="00E85E34">
        <w:t xml:space="preserve"> парк</w:t>
      </w:r>
      <w:r w:rsidR="00B8320C" w:rsidRPr="00E85E34">
        <w:t>ов</w:t>
      </w:r>
      <w:r w:rsidRPr="00E85E34">
        <w:t>)</w:t>
      </w:r>
      <w:r w:rsidR="001904C2" w:rsidRPr="00E85E34">
        <w:t>;</w:t>
      </w:r>
    </w:p>
    <w:p w:rsidR="00B8320C" w:rsidRPr="00E85E34" w:rsidRDefault="00B8320C" w:rsidP="005733D9">
      <w:pPr>
        <w:widowControl w:val="0"/>
        <w:autoSpaceDE w:val="0"/>
        <w:autoSpaceDN w:val="0"/>
        <w:adjustRightInd w:val="0"/>
        <w:ind w:firstLine="709"/>
        <w:jc w:val="both"/>
      </w:pPr>
      <w:r w:rsidRPr="00E85E34">
        <w:t>- ежегодные расходы, связанные с составлением бизнес-планов Индустриальных парков</w:t>
      </w:r>
      <w:r w:rsidR="005733D9" w:rsidRPr="00E85E34">
        <w:t>. Кроме того, в Проекте не предусмотрены требования к форме и (или) содержанию бизнес-плана Индустриального парка</w:t>
      </w:r>
      <w:r w:rsidR="00E83868" w:rsidRPr="00E85E34">
        <w:t>, что может способствовать созданию неравных условий для Индустриальных парков и их Управляющих компаний при оценке Министерством представленных документов и принятии решения о соответствии того или иного Индустриального парка Дополнительным требованиям</w:t>
      </w:r>
      <w:r w:rsidR="00B75947" w:rsidRPr="00E85E34">
        <w:t>;</w:t>
      </w:r>
    </w:p>
    <w:p w:rsidR="001904C2" w:rsidRPr="00E85E34" w:rsidRDefault="00B8320C" w:rsidP="001904C2">
      <w:pPr>
        <w:widowControl w:val="0"/>
        <w:autoSpaceDE w:val="0"/>
        <w:autoSpaceDN w:val="0"/>
        <w:adjustRightInd w:val="0"/>
        <w:ind w:firstLine="709"/>
        <w:jc w:val="both"/>
      </w:pPr>
      <w:r w:rsidRPr="00E85E34">
        <w:t>- у</w:t>
      </w:r>
      <w:r w:rsidR="00442984" w:rsidRPr="00E85E34">
        <w:t>величение срока рассмотрения документов, подставленных для подтверждения соответствия Дополнительным требованиям, а также срока принятия решения о соответствии либо несоответствии Индустриального парка и Управляющей компании указанным требованиям.</w:t>
      </w:r>
    </w:p>
    <w:p w:rsidR="00B8320C" w:rsidRDefault="00B8320C" w:rsidP="00B832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Следует отметить, что в соответствии с Указом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 предусмотрено создание на территории Республики Башкортостан 50 индустриальных, агропромышленных </w:t>
      </w:r>
      <w:r>
        <w:br/>
        <w:t>и технопарков.</w:t>
      </w:r>
    </w:p>
    <w:p w:rsidR="00B8320C" w:rsidRDefault="00B8320C" w:rsidP="0089270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этом введение дополнительных ограничений и требований </w:t>
      </w:r>
      <w:r w:rsidR="00581C3B">
        <w:br/>
      </w:r>
      <w:r>
        <w:t>к Индустриальным паркам и их Управляющим компаниям может оказать негативное влияние на достижение указанной цели.</w:t>
      </w:r>
    </w:p>
    <w:p w:rsidR="00D92C16" w:rsidRPr="00B75947" w:rsidRDefault="005733D9" w:rsidP="005C0E9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В связи с изложенным считаем, что представленная на согласование редакция Проекта, устанавливающая обязательное ежегодное подтверждение соответствия Индустриальных парков и Управляющих компаний Дополнительным требованиям, содержит положения, необоснованно затрудняющие предоставление стимулирующих мер поддержки Индустриальным парка и Управляющим компаниям, а также способствующие возникновению их необоснованных расходов.</w:t>
      </w:r>
    </w:p>
    <w:p w:rsidR="001D0E3A" w:rsidRDefault="001D0E3A" w:rsidP="00AF373D">
      <w:pPr>
        <w:ind w:firstLine="709"/>
        <w:jc w:val="both"/>
      </w:pPr>
    </w:p>
    <w:p w:rsidR="008D228F" w:rsidRDefault="008D228F" w:rsidP="00AF373D">
      <w:pPr>
        <w:ind w:firstLine="709"/>
        <w:jc w:val="both"/>
      </w:pPr>
    </w:p>
    <w:p w:rsidR="008D228F" w:rsidRDefault="008D228F" w:rsidP="008D228F">
      <w:pPr>
        <w:jc w:val="both"/>
      </w:pPr>
      <w:r>
        <w:t xml:space="preserve">Министерство экономического развития </w:t>
      </w:r>
    </w:p>
    <w:p w:rsidR="008D228F" w:rsidRDefault="008D228F" w:rsidP="008D228F">
      <w:pPr>
        <w:jc w:val="both"/>
      </w:pPr>
      <w:r>
        <w:t>и инвестиционной политики</w:t>
      </w:r>
    </w:p>
    <w:p w:rsidR="008D228F" w:rsidRDefault="008D228F" w:rsidP="008D228F">
      <w:pPr>
        <w:jc w:val="both"/>
      </w:pPr>
      <w:r>
        <w:t>Республики Башкортостан</w:t>
      </w:r>
      <w:bookmarkStart w:id="0" w:name="_GoBack"/>
      <w:bookmarkEnd w:id="0"/>
    </w:p>
    <w:sectPr w:rsidR="008D228F" w:rsidSect="001D0E3A">
      <w:headerReference w:type="default" r:id="rId8"/>
      <w:pgSz w:w="11907" w:h="16840" w:code="9"/>
      <w:pgMar w:top="851" w:right="850" w:bottom="851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09" w:rsidRDefault="00283C09" w:rsidP="0099589A">
      <w:r>
        <w:separator/>
      </w:r>
    </w:p>
  </w:endnote>
  <w:endnote w:type="continuationSeparator" w:id="0">
    <w:p w:rsidR="00283C09" w:rsidRDefault="00283C09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09" w:rsidRDefault="00283C09" w:rsidP="0099589A">
      <w:r>
        <w:separator/>
      </w:r>
    </w:p>
  </w:footnote>
  <w:footnote w:type="continuationSeparator" w:id="0">
    <w:p w:rsidR="00283C09" w:rsidRDefault="00283C09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C12604" w:rsidRDefault="00C12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8F">
          <w:rPr>
            <w:noProof/>
          </w:rPr>
          <w:t>8</w:t>
        </w:r>
        <w:r>
          <w:fldChar w:fldCharType="end"/>
        </w:r>
      </w:p>
    </w:sdtContent>
  </w:sdt>
  <w:p w:rsidR="00C12604" w:rsidRDefault="00C126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11045"/>
    <w:rsid w:val="00017981"/>
    <w:rsid w:val="00033525"/>
    <w:rsid w:val="00042EBE"/>
    <w:rsid w:val="000453E2"/>
    <w:rsid w:val="00053886"/>
    <w:rsid w:val="0005798D"/>
    <w:rsid w:val="00057D5A"/>
    <w:rsid w:val="000658D2"/>
    <w:rsid w:val="00065B50"/>
    <w:rsid w:val="00075451"/>
    <w:rsid w:val="00077997"/>
    <w:rsid w:val="0008173C"/>
    <w:rsid w:val="00081EEE"/>
    <w:rsid w:val="000824C4"/>
    <w:rsid w:val="00084144"/>
    <w:rsid w:val="00092C1C"/>
    <w:rsid w:val="000A407A"/>
    <w:rsid w:val="000B05E5"/>
    <w:rsid w:val="000B1840"/>
    <w:rsid w:val="000B7D49"/>
    <w:rsid w:val="000C46C6"/>
    <w:rsid w:val="000C6487"/>
    <w:rsid w:val="000C6B27"/>
    <w:rsid w:val="000C7F79"/>
    <w:rsid w:val="000D1A2B"/>
    <w:rsid w:val="000D2A0D"/>
    <w:rsid w:val="000E7A10"/>
    <w:rsid w:val="000F1EAB"/>
    <w:rsid w:val="00104CB3"/>
    <w:rsid w:val="00110B9F"/>
    <w:rsid w:val="00111214"/>
    <w:rsid w:val="00111F9E"/>
    <w:rsid w:val="00121BD2"/>
    <w:rsid w:val="00123661"/>
    <w:rsid w:val="00124D4B"/>
    <w:rsid w:val="0013074B"/>
    <w:rsid w:val="001343DE"/>
    <w:rsid w:val="00140735"/>
    <w:rsid w:val="001444FA"/>
    <w:rsid w:val="00146763"/>
    <w:rsid w:val="00150749"/>
    <w:rsid w:val="001536C2"/>
    <w:rsid w:val="0016184D"/>
    <w:rsid w:val="0017026B"/>
    <w:rsid w:val="001709D4"/>
    <w:rsid w:val="001774C9"/>
    <w:rsid w:val="001778E4"/>
    <w:rsid w:val="001836B5"/>
    <w:rsid w:val="00184267"/>
    <w:rsid w:val="001863DB"/>
    <w:rsid w:val="001904C2"/>
    <w:rsid w:val="001A1052"/>
    <w:rsid w:val="001A7770"/>
    <w:rsid w:val="001C3189"/>
    <w:rsid w:val="001C684F"/>
    <w:rsid w:val="001C6C8A"/>
    <w:rsid w:val="001D0E3A"/>
    <w:rsid w:val="001D42D7"/>
    <w:rsid w:val="001F1FDF"/>
    <w:rsid w:val="00212E04"/>
    <w:rsid w:val="00217D79"/>
    <w:rsid w:val="00227783"/>
    <w:rsid w:val="00232892"/>
    <w:rsid w:val="0023515D"/>
    <w:rsid w:val="002400B6"/>
    <w:rsid w:val="00241D43"/>
    <w:rsid w:val="002447F2"/>
    <w:rsid w:val="00245FD7"/>
    <w:rsid w:val="00250ABC"/>
    <w:rsid w:val="0025716E"/>
    <w:rsid w:val="002603AA"/>
    <w:rsid w:val="00263073"/>
    <w:rsid w:val="00283C09"/>
    <w:rsid w:val="00293736"/>
    <w:rsid w:val="002A50BC"/>
    <w:rsid w:val="002A603D"/>
    <w:rsid w:val="002B1B93"/>
    <w:rsid w:val="002B25B3"/>
    <w:rsid w:val="002C1058"/>
    <w:rsid w:val="002C2429"/>
    <w:rsid w:val="002C6BAF"/>
    <w:rsid w:val="002D1A63"/>
    <w:rsid w:val="002D3604"/>
    <w:rsid w:val="002E2A6E"/>
    <w:rsid w:val="002E6B32"/>
    <w:rsid w:val="002E7300"/>
    <w:rsid w:val="002F6E66"/>
    <w:rsid w:val="00300472"/>
    <w:rsid w:val="003037C0"/>
    <w:rsid w:val="003070D4"/>
    <w:rsid w:val="003122C5"/>
    <w:rsid w:val="0031239C"/>
    <w:rsid w:val="0032662E"/>
    <w:rsid w:val="0035359E"/>
    <w:rsid w:val="00356234"/>
    <w:rsid w:val="00383656"/>
    <w:rsid w:val="003867DA"/>
    <w:rsid w:val="003875E6"/>
    <w:rsid w:val="003A1EA5"/>
    <w:rsid w:val="003A3633"/>
    <w:rsid w:val="003A440D"/>
    <w:rsid w:val="003B286D"/>
    <w:rsid w:val="003B41EB"/>
    <w:rsid w:val="003B65FA"/>
    <w:rsid w:val="003C0376"/>
    <w:rsid w:val="003C1B70"/>
    <w:rsid w:val="003C1D74"/>
    <w:rsid w:val="003C205C"/>
    <w:rsid w:val="003F0298"/>
    <w:rsid w:val="003F263A"/>
    <w:rsid w:val="003F77E2"/>
    <w:rsid w:val="004142E6"/>
    <w:rsid w:val="004236A1"/>
    <w:rsid w:val="00436BEE"/>
    <w:rsid w:val="00442984"/>
    <w:rsid w:val="00444D58"/>
    <w:rsid w:val="004543F7"/>
    <w:rsid w:val="00454F88"/>
    <w:rsid w:val="0047586F"/>
    <w:rsid w:val="004830BC"/>
    <w:rsid w:val="00486174"/>
    <w:rsid w:val="0049293F"/>
    <w:rsid w:val="004969D2"/>
    <w:rsid w:val="004A42AC"/>
    <w:rsid w:val="004A679D"/>
    <w:rsid w:val="004A7532"/>
    <w:rsid w:val="004B27BC"/>
    <w:rsid w:val="004C6D35"/>
    <w:rsid w:val="004D44CA"/>
    <w:rsid w:val="004E07F2"/>
    <w:rsid w:val="004F4BF3"/>
    <w:rsid w:val="004F5751"/>
    <w:rsid w:val="004F5E2C"/>
    <w:rsid w:val="00500922"/>
    <w:rsid w:val="00502022"/>
    <w:rsid w:val="00511988"/>
    <w:rsid w:val="00523DBF"/>
    <w:rsid w:val="00523F88"/>
    <w:rsid w:val="005244BD"/>
    <w:rsid w:val="00525830"/>
    <w:rsid w:val="00550EF0"/>
    <w:rsid w:val="00552502"/>
    <w:rsid w:val="00553CC0"/>
    <w:rsid w:val="00556293"/>
    <w:rsid w:val="00560DDD"/>
    <w:rsid w:val="00562DEA"/>
    <w:rsid w:val="005704A2"/>
    <w:rsid w:val="005733D9"/>
    <w:rsid w:val="0057534C"/>
    <w:rsid w:val="00577D0E"/>
    <w:rsid w:val="00581C3B"/>
    <w:rsid w:val="00584E52"/>
    <w:rsid w:val="005860E3"/>
    <w:rsid w:val="005A0074"/>
    <w:rsid w:val="005B0236"/>
    <w:rsid w:val="005B35CB"/>
    <w:rsid w:val="005C061B"/>
    <w:rsid w:val="005C0E93"/>
    <w:rsid w:val="005C2D8F"/>
    <w:rsid w:val="005C7C15"/>
    <w:rsid w:val="005D1586"/>
    <w:rsid w:val="005D2BC4"/>
    <w:rsid w:val="005E0058"/>
    <w:rsid w:val="005E0989"/>
    <w:rsid w:val="005E12B2"/>
    <w:rsid w:val="005E7794"/>
    <w:rsid w:val="005F030A"/>
    <w:rsid w:val="005F220B"/>
    <w:rsid w:val="005F3BAD"/>
    <w:rsid w:val="00601297"/>
    <w:rsid w:val="0060497D"/>
    <w:rsid w:val="00604A74"/>
    <w:rsid w:val="006078BC"/>
    <w:rsid w:val="006173C0"/>
    <w:rsid w:val="0063032B"/>
    <w:rsid w:val="006338B8"/>
    <w:rsid w:val="00635B24"/>
    <w:rsid w:val="0068712B"/>
    <w:rsid w:val="006A7E6D"/>
    <w:rsid w:val="006B2218"/>
    <w:rsid w:val="006B6A41"/>
    <w:rsid w:val="006C072F"/>
    <w:rsid w:val="006C3CFD"/>
    <w:rsid w:val="006E77A3"/>
    <w:rsid w:val="006E7FB0"/>
    <w:rsid w:val="006F335D"/>
    <w:rsid w:val="006F77AA"/>
    <w:rsid w:val="00706137"/>
    <w:rsid w:val="0070762D"/>
    <w:rsid w:val="007173F3"/>
    <w:rsid w:val="00717CFD"/>
    <w:rsid w:val="007213C7"/>
    <w:rsid w:val="00727CD0"/>
    <w:rsid w:val="00735455"/>
    <w:rsid w:val="00737952"/>
    <w:rsid w:val="00742A83"/>
    <w:rsid w:val="0074306D"/>
    <w:rsid w:val="00743B82"/>
    <w:rsid w:val="0074732C"/>
    <w:rsid w:val="00755361"/>
    <w:rsid w:val="00767469"/>
    <w:rsid w:val="0077191C"/>
    <w:rsid w:val="00777443"/>
    <w:rsid w:val="0078541A"/>
    <w:rsid w:val="00785883"/>
    <w:rsid w:val="00787A17"/>
    <w:rsid w:val="007A0DEA"/>
    <w:rsid w:val="007A2477"/>
    <w:rsid w:val="007A25AA"/>
    <w:rsid w:val="007A6AB3"/>
    <w:rsid w:val="007A7449"/>
    <w:rsid w:val="007B1B29"/>
    <w:rsid w:val="007B76B3"/>
    <w:rsid w:val="007C6CA4"/>
    <w:rsid w:val="007C7C2B"/>
    <w:rsid w:val="007D36FD"/>
    <w:rsid w:val="007D4CC9"/>
    <w:rsid w:val="007E4FB7"/>
    <w:rsid w:val="007E75BE"/>
    <w:rsid w:val="007F54AB"/>
    <w:rsid w:val="00801F80"/>
    <w:rsid w:val="008038C1"/>
    <w:rsid w:val="00812549"/>
    <w:rsid w:val="00812A48"/>
    <w:rsid w:val="00812B42"/>
    <w:rsid w:val="0082117F"/>
    <w:rsid w:val="008217DC"/>
    <w:rsid w:val="00822C7E"/>
    <w:rsid w:val="00830832"/>
    <w:rsid w:val="00832D42"/>
    <w:rsid w:val="00837B3D"/>
    <w:rsid w:val="008411DB"/>
    <w:rsid w:val="00844841"/>
    <w:rsid w:val="00844D55"/>
    <w:rsid w:val="00847C1F"/>
    <w:rsid w:val="00854A35"/>
    <w:rsid w:val="00860304"/>
    <w:rsid w:val="00874274"/>
    <w:rsid w:val="00876AA6"/>
    <w:rsid w:val="00881789"/>
    <w:rsid w:val="0088516E"/>
    <w:rsid w:val="00886954"/>
    <w:rsid w:val="00887D3A"/>
    <w:rsid w:val="00892707"/>
    <w:rsid w:val="00893544"/>
    <w:rsid w:val="00896724"/>
    <w:rsid w:val="008A6279"/>
    <w:rsid w:val="008B4BBD"/>
    <w:rsid w:val="008D228F"/>
    <w:rsid w:val="008E43D1"/>
    <w:rsid w:val="008E7161"/>
    <w:rsid w:val="008F0962"/>
    <w:rsid w:val="008F76CD"/>
    <w:rsid w:val="0091062A"/>
    <w:rsid w:val="00911635"/>
    <w:rsid w:val="00914085"/>
    <w:rsid w:val="00916425"/>
    <w:rsid w:val="00924E1D"/>
    <w:rsid w:val="00940293"/>
    <w:rsid w:val="00940EEC"/>
    <w:rsid w:val="00941986"/>
    <w:rsid w:val="0094249F"/>
    <w:rsid w:val="00943691"/>
    <w:rsid w:val="00943A09"/>
    <w:rsid w:val="00961B20"/>
    <w:rsid w:val="00970069"/>
    <w:rsid w:val="009717EF"/>
    <w:rsid w:val="0097184E"/>
    <w:rsid w:val="00975376"/>
    <w:rsid w:val="0097752E"/>
    <w:rsid w:val="009855AA"/>
    <w:rsid w:val="009923DB"/>
    <w:rsid w:val="0099497B"/>
    <w:rsid w:val="0099589A"/>
    <w:rsid w:val="00996578"/>
    <w:rsid w:val="00996BCE"/>
    <w:rsid w:val="009A2F2A"/>
    <w:rsid w:val="009B13CA"/>
    <w:rsid w:val="009B1619"/>
    <w:rsid w:val="009B2676"/>
    <w:rsid w:val="009B3AE6"/>
    <w:rsid w:val="009B7A3B"/>
    <w:rsid w:val="009D2B21"/>
    <w:rsid w:val="009D2CA6"/>
    <w:rsid w:val="009E2677"/>
    <w:rsid w:val="009E2EEF"/>
    <w:rsid w:val="009E31B1"/>
    <w:rsid w:val="009F0FB0"/>
    <w:rsid w:val="009F1C5C"/>
    <w:rsid w:val="009F2C2D"/>
    <w:rsid w:val="00A06014"/>
    <w:rsid w:val="00A11DF7"/>
    <w:rsid w:val="00A123B0"/>
    <w:rsid w:val="00A1288C"/>
    <w:rsid w:val="00A17C78"/>
    <w:rsid w:val="00A2463E"/>
    <w:rsid w:val="00A32E1C"/>
    <w:rsid w:val="00A428E1"/>
    <w:rsid w:val="00A43B29"/>
    <w:rsid w:val="00A55F90"/>
    <w:rsid w:val="00A56B18"/>
    <w:rsid w:val="00A60007"/>
    <w:rsid w:val="00A6207E"/>
    <w:rsid w:val="00A6406B"/>
    <w:rsid w:val="00A7140A"/>
    <w:rsid w:val="00A90DEE"/>
    <w:rsid w:val="00A924A9"/>
    <w:rsid w:val="00A936C4"/>
    <w:rsid w:val="00AB5A12"/>
    <w:rsid w:val="00AB7EEB"/>
    <w:rsid w:val="00AC6029"/>
    <w:rsid w:val="00AC78F8"/>
    <w:rsid w:val="00AC7B2A"/>
    <w:rsid w:val="00AD1BA0"/>
    <w:rsid w:val="00AD59DE"/>
    <w:rsid w:val="00AE2CFC"/>
    <w:rsid w:val="00AE42B8"/>
    <w:rsid w:val="00AF373D"/>
    <w:rsid w:val="00AF3802"/>
    <w:rsid w:val="00AF3F8C"/>
    <w:rsid w:val="00B02B83"/>
    <w:rsid w:val="00B12015"/>
    <w:rsid w:val="00B12777"/>
    <w:rsid w:val="00B2056D"/>
    <w:rsid w:val="00B22923"/>
    <w:rsid w:val="00B235F2"/>
    <w:rsid w:val="00B24D44"/>
    <w:rsid w:val="00B26BCE"/>
    <w:rsid w:val="00B31958"/>
    <w:rsid w:val="00B32C8C"/>
    <w:rsid w:val="00B36283"/>
    <w:rsid w:val="00B37C86"/>
    <w:rsid w:val="00B40A30"/>
    <w:rsid w:val="00B53B3B"/>
    <w:rsid w:val="00B62B92"/>
    <w:rsid w:val="00B631CA"/>
    <w:rsid w:val="00B729E8"/>
    <w:rsid w:val="00B73533"/>
    <w:rsid w:val="00B75947"/>
    <w:rsid w:val="00B8320C"/>
    <w:rsid w:val="00B84773"/>
    <w:rsid w:val="00B91728"/>
    <w:rsid w:val="00B97DF0"/>
    <w:rsid w:val="00BA06FB"/>
    <w:rsid w:val="00BA0C1A"/>
    <w:rsid w:val="00BA4D65"/>
    <w:rsid w:val="00BB264C"/>
    <w:rsid w:val="00BB3353"/>
    <w:rsid w:val="00BB35BD"/>
    <w:rsid w:val="00BB3932"/>
    <w:rsid w:val="00BC13DE"/>
    <w:rsid w:val="00BC5E3C"/>
    <w:rsid w:val="00BE3447"/>
    <w:rsid w:val="00BE4043"/>
    <w:rsid w:val="00BE5F97"/>
    <w:rsid w:val="00BE7EDB"/>
    <w:rsid w:val="00BF145D"/>
    <w:rsid w:val="00BF22E5"/>
    <w:rsid w:val="00BF48B4"/>
    <w:rsid w:val="00BF5FF0"/>
    <w:rsid w:val="00C035CD"/>
    <w:rsid w:val="00C07FD2"/>
    <w:rsid w:val="00C11556"/>
    <w:rsid w:val="00C12604"/>
    <w:rsid w:val="00C20D92"/>
    <w:rsid w:val="00C220FF"/>
    <w:rsid w:val="00C22E6E"/>
    <w:rsid w:val="00C30021"/>
    <w:rsid w:val="00C56AFE"/>
    <w:rsid w:val="00C56BB2"/>
    <w:rsid w:val="00C62AAA"/>
    <w:rsid w:val="00C67DE3"/>
    <w:rsid w:val="00C726DB"/>
    <w:rsid w:val="00C75666"/>
    <w:rsid w:val="00C8383A"/>
    <w:rsid w:val="00C86D5A"/>
    <w:rsid w:val="00CA050E"/>
    <w:rsid w:val="00CA42FD"/>
    <w:rsid w:val="00CA7B5B"/>
    <w:rsid w:val="00CA7C35"/>
    <w:rsid w:val="00CB0399"/>
    <w:rsid w:val="00CB4943"/>
    <w:rsid w:val="00CC1A09"/>
    <w:rsid w:val="00CC3C3E"/>
    <w:rsid w:val="00CD16EE"/>
    <w:rsid w:val="00CD4D42"/>
    <w:rsid w:val="00CD4D9E"/>
    <w:rsid w:val="00CD51E8"/>
    <w:rsid w:val="00CD6043"/>
    <w:rsid w:val="00CD66AD"/>
    <w:rsid w:val="00CE297F"/>
    <w:rsid w:val="00CF2D74"/>
    <w:rsid w:val="00CF671C"/>
    <w:rsid w:val="00D06596"/>
    <w:rsid w:val="00D160C0"/>
    <w:rsid w:val="00D262F5"/>
    <w:rsid w:val="00D2633D"/>
    <w:rsid w:val="00D32C73"/>
    <w:rsid w:val="00D43425"/>
    <w:rsid w:val="00D5475E"/>
    <w:rsid w:val="00D55B35"/>
    <w:rsid w:val="00D61472"/>
    <w:rsid w:val="00D63CAF"/>
    <w:rsid w:val="00D705A0"/>
    <w:rsid w:val="00D717FB"/>
    <w:rsid w:val="00D7199C"/>
    <w:rsid w:val="00D76ED3"/>
    <w:rsid w:val="00D879E7"/>
    <w:rsid w:val="00D92C16"/>
    <w:rsid w:val="00D95365"/>
    <w:rsid w:val="00D978C3"/>
    <w:rsid w:val="00DA0E1E"/>
    <w:rsid w:val="00DA3F9C"/>
    <w:rsid w:val="00DA65B3"/>
    <w:rsid w:val="00DB4D61"/>
    <w:rsid w:val="00DB5B6F"/>
    <w:rsid w:val="00DD3E8F"/>
    <w:rsid w:val="00DE4D95"/>
    <w:rsid w:val="00DF72BD"/>
    <w:rsid w:val="00DF770D"/>
    <w:rsid w:val="00E00D9A"/>
    <w:rsid w:val="00E05766"/>
    <w:rsid w:val="00E14BE9"/>
    <w:rsid w:val="00E14DDC"/>
    <w:rsid w:val="00E20641"/>
    <w:rsid w:val="00E23C28"/>
    <w:rsid w:val="00E33088"/>
    <w:rsid w:val="00E3317C"/>
    <w:rsid w:val="00E379C9"/>
    <w:rsid w:val="00E510EA"/>
    <w:rsid w:val="00E560D8"/>
    <w:rsid w:val="00E56E52"/>
    <w:rsid w:val="00E6517F"/>
    <w:rsid w:val="00E7472B"/>
    <w:rsid w:val="00E83868"/>
    <w:rsid w:val="00E85E34"/>
    <w:rsid w:val="00E873CC"/>
    <w:rsid w:val="00E93AE1"/>
    <w:rsid w:val="00EA079A"/>
    <w:rsid w:val="00EA411E"/>
    <w:rsid w:val="00EB65DA"/>
    <w:rsid w:val="00EB7820"/>
    <w:rsid w:val="00EC636B"/>
    <w:rsid w:val="00ED1487"/>
    <w:rsid w:val="00ED7F6A"/>
    <w:rsid w:val="00EE302B"/>
    <w:rsid w:val="00EE5538"/>
    <w:rsid w:val="00EE6503"/>
    <w:rsid w:val="00EF1BE7"/>
    <w:rsid w:val="00EF2965"/>
    <w:rsid w:val="00EF7D4F"/>
    <w:rsid w:val="00F009A9"/>
    <w:rsid w:val="00F11038"/>
    <w:rsid w:val="00F12053"/>
    <w:rsid w:val="00F175B2"/>
    <w:rsid w:val="00F23AB2"/>
    <w:rsid w:val="00F25222"/>
    <w:rsid w:val="00F25633"/>
    <w:rsid w:val="00F25C95"/>
    <w:rsid w:val="00F3274A"/>
    <w:rsid w:val="00F50729"/>
    <w:rsid w:val="00F527A9"/>
    <w:rsid w:val="00F61BCE"/>
    <w:rsid w:val="00F62195"/>
    <w:rsid w:val="00F624D8"/>
    <w:rsid w:val="00F750C8"/>
    <w:rsid w:val="00F811E0"/>
    <w:rsid w:val="00F86B8F"/>
    <w:rsid w:val="00F928EA"/>
    <w:rsid w:val="00F96757"/>
    <w:rsid w:val="00FA2CC7"/>
    <w:rsid w:val="00FA68A5"/>
    <w:rsid w:val="00FA6E2E"/>
    <w:rsid w:val="00FB335A"/>
    <w:rsid w:val="00FB3CB1"/>
    <w:rsid w:val="00FB6293"/>
    <w:rsid w:val="00FC0EE7"/>
    <w:rsid w:val="00FD0D17"/>
    <w:rsid w:val="00FD7672"/>
    <w:rsid w:val="00FD76A1"/>
    <w:rsid w:val="00FE54B3"/>
    <w:rsid w:val="00FE5F79"/>
    <w:rsid w:val="00FF291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BE4043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4043"/>
    <w:pPr>
      <w:shd w:val="clear" w:color="auto" w:fill="FFFFFF"/>
      <w:spacing w:before="240" w:after="1020" w:line="0" w:lineRule="atLeast"/>
    </w:pPr>
  </w:style>
  <w:style w:type="paragraph" w:customStyle="1" w:styleId="ConsPlusTitle">
    <w:name w:val="ConsPlusTitle"/>
    <w:rsid w:val="00BE40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0"/>
    <w:semiHidden/>
    <w:unhideWhenUsed/>
    <w:rsid w:val="00CA050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CA05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A050E"/>
  </w:style>
  <w:style w:type="paragraph" w:styleId="ad">
    <w:name w:val="annotation subject"/>
    <w:basedOn w:val="ab"/>
    <w:next w:val="ab"/>
    <w:link w:val="ae"/>
    <w:semiHidden/>
    <w:unhideWhenUsed/>
    <w:rsid w:val="00CA050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CA050E"/>
    <w:rPr>
      <w:b/>
      <w:bCs/>
    </w:rPr>
  </w:style>
  <w:style w:type="paragraph" w:styleId="af">
    <w:name w:val="Revision"/>
    <w:hidden/>
    <w:uiPriority w:val="99"/>
    <w:semiHidden/>
    <w:rsid w:val="00CA050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BE4043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4043"/>
    <w:pPr>
      <w:shd w:val="clear" w:color="auto" w:fill="FFFFFF"/>
      <w:spacing w:before="240" w:after="1020" w:line="0" w:lineRule="atLeast"/>
    </w:pPr>
  </w:style>
  <w:style w:type="paragraph" w:customStyle="1" w:styleId="ConsPlusTitle">
    <w:name w:val="ConsPlusTitle"/>
    <w:rsid w:val="00BE40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0"/>
    <w:semiHidden/>
    <w:unhideWhenUsed/>
    <w:rsid w:val="00CA050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CA05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A050E"/>
  </w:style>
  <w:style w:type="paragraph" w:styleId="ad">
    <w:name w:val="annotation subject"/>
    <w:basedOn w:val="ab"/>
    <w:next w:val="ab"/>
    <w:link w:val="ae"/>
    <w:semiHidden/>
    <w:unhideWhenUsed/>
    <w:rsid w:val="00CA050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CA050E"/>
    <w:rPr>
      <w:b/>
      <w:bCs/>
    </w:rPr>
  </w:style>
  <w:style w:type="paragraph" w:styleId="af">
    <w:name w:val="Revision"/>
    <w:hidden/>
    <w:uiPriority w:val="99"/>
    <w:semiHidden/>
    <w:rsid w:val="00CA050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13AB-7C09-479E-82FE-7F6A991C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17234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2</cp:revision>
  <cp:lastPrinted>2021-01-20T10:15:00Z</cp:lastPrinted>
  <dcterms:created xsi:type="dcterms:W3CDTF">2021-03-13T16:46:00Z</dcterms:created>
  <dcterms:modified xsi:type="dcterms:W3CDTF">2021-03-13T16:46:00Z</dcterms:modified>
</cp:coreProperties>
</file>