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48" w:rsidRDefault="009E7248" w:rsidP="00820B3D">
      <w:pPr>
        <w:rPr>
          <w:i/>
          <w:sz w:val="28"/>
          <w:szCs w:val="28"/>
        </w:rPr>
      </w:pPr>
    </w:p>
    <w:p w:rsidR="00BD6CF8" w:rsidRPr="00165F4B" w:rsidRDefault="00BD6CF8" w:rsidP="00820B3D">
      <w:pPr>
        <w:rPr>
          <w:i/>
          <w:sz w:val="28"/>
          <w:szCs w:val="28"/>
        </w:rPr>
      </w:pPr>
    </w:p>
    <w:p w:rsidR="00165F4B" w:rsidRPr="00165F4B" w:rsidRDefault="00165F4B" w:rsidP="00820B3D">
      <w:pPr>
        <w:rPr>
          <w:i/>
          <w:sz w:val="28"/>
          <w:szCs w:val="28"/>
        </w:rPr>
      </w:pPr>
    </w:p>
    <w:p w:rsidR="009E7248" w:rsidRDefault="009E7248" w:rsidP="00820B3D">
      <w:pPr>
        <w:rPr>
          <w:i/>
        </w:rPr>
      </w:pPr>
    </w:p>
    <w:p w:rsidR="009E7248" w:rsidRDefault="009E7248" w:rsidP="00820B3D">
      <w:pPr>
        <w:rPr>
          <w:i/>
        </w:rPr>
      </w:pPr>
    </w:p>
    <w:p w:rsidR="00C61EC1" w:rsidRDefault="00C61EC1" w:rsidP="00820B3D">
      <w:pPr>
        <w:rPr>
          <w:i/>
        </w:rPr>
      </w:pPr>
    </w:p>
    <w:p w:rsidR="00DA3430" w:rsidRDefault="00DA3430" w:rsidP="00820B3D">
      <w:pPr>
        <w:rPr>
          <w:i/>
        </w:rPr>
      </w:pPr>
    </w:p>
    <w:p w:rsidR="003F26F0" w:rsidRDefault="003F26F0" w:rsidP="00820B3D">
      <w:pPr>
        <w:rPr>
          <w:i/>
        </w:rPr>
      </w:pPr>
    </w:p>
    <w:p w:rsidR="005668CC" w:rsidRDefault="009E7248" w:rsidP="005668CC">
      <w:pPr>
        <w:ind w:left="5670"/>
        <w:rPr>
          <w:sz w:val="28"/>
          <w:szCs w:val="28"/>
        </w:rPr>
      </w:pPr>
      <w:r w:rsidRPr="0064681F">
        <w:rPr>
          <w:sz w:val="28"/>
          <w:szCs w:val="28"/>
        </w:rPr>
        <w:t xml:space="preserve">Министерство </w:t>
      </w:r>
      <w:proofErr w:type="gramStart"/>
      <w:r w:rsidR="00AD128A">
        <w:rPr>
          <w:sz w:val="28"/>
          <w:szCs w:val="28"/>
        </w:rPr>
        <w:t>земельных</w:t>
      </w:r>
      <w:proofErr w:type="gramEnd"/>
      <w:r w:rsidR="00AD128A">
        <w:rPr>
          <w:sz w:val="28"/>
          <w:szCs w:val="28"/>
        </w:rPr>
        <w:t xml:space="preserve"> </w:t>
      </w:r>
    </w:p>
    <w:p w:rsidR="00820B3D" w:rsidRPr="0064681F" w:rsidRDefault="00AD128A" w:rsidP="005668CC">
      <w:pPr>
        <w:ind w:left="5670"/>
        <w:rPr>
          <w:sz w:val="28"/>
          <w:szCs w:val="28"/>
        </w:rPr>
      </w:pPr>
      <w:r>
        <w:rPr>
          <w:sz w:val="28"/>
          <w:szCs w:val="28"/>
        </w:rPr>
        <w:t>и имущественных отношений</w:t>
      </w:r>
    </w:p>
    <w:p w:rsidR="009E7248" w:rsidRPr="0064681F" w:rsidRDefault="009E7248" w:rsidP="005668CC">
      <w:pPr>
        <w:ind w:left="5670"/>
        <w:rPr>
          <w:sz w:val="28"/>
          <w:szCs w:val="28"/>
        </w:rPr>
      </w:pPr>
      <w:r w:rsidRPr="0064681F">
        <w:rPr>
          <w:sz w:val="28"/>
          <w:szCs w:val="28"/>
        </w:rPr>
        <w:t>Республики Башкортостан</w:t>
      </w:r>
    </w:p>
    <w:p w:rsidR="00C55960" w:rsidRDefault="00C55960" w:rsidP="00820B3D"/>
    <w:p w:rsidR="00477D04" w:rsidRDefault="00477D04" w:rsidP="00820B3D"/>
    <w:p w:rsidR="006D05C2" w:rsidRPr="00055CAB" w:rsidRDefault="006D05C2" w:rsidP="006D05C2">
      <w:pPr>
        <w:jc w:val="center"/>
        <w:rPr>
          <w:sz w:val="28"/>
          <w:szCs w:val="28"/>
        </w:rPr>
      </w:pPr>
      <w:r w:rsidRPr="00055CAB">
        <w:rPr>
          <w:sz w:val="28"/>
          <w:szCs w:val="28"/>
        </w:rPr>
        <w:t xml:space="preserve">Заключение </w:t>
      </w:r>
    </w:p>
    <w:p w:rsidR="006D05C2" w:rsidRPr="00055CAB" w:rsidRDefault="006D05C2" w:rsidP="006D05C2">
      <w:pPr>
        <w:jc w:val="center"/>
        <w:rPr>
          <w:sz w:val="28"/>
          <w:szCs w:val="28"/>
        </w:rPr>
      </w:pPr>
      <w:r w:rsidRPr="00055CAB">
        <w:rPr>
          <w:sz w:val="28"/>
          <w:szCs w:val="28"/>
        </w:rPr>
        <w:t>об экспертизе нормативного правового акта</w:t>
      </w:r>
    </w:p>
    <w:p w:rsidR="00C55960" w:rsidRPr="00055CAB" w:rsidRDefault="00C55960" w:rsidP="006D05C2">
      <w:pPr>
        <w:ind w:left="5387"/>
        <w:rPr>
          <w:sz w:val="28"/>
          <w:szCs w:val="28"/>
        </w:rPr>
      </w:pPr>
    </w:p>
    <w:p w:rsidR="007070B1" w:rsidRDefault="006D05C2" w:rsidP="007070B1">
      <w:pPr>
        <w:pStyle w:val="ConsPlusNormal"/>
        <w:jc w:val="both"/>
        <w:rPr>
          <w:rFonts w:ascii="Times New Roman" w:hAnsi="Times New Roman" w:cs="Times New Roman"/>
          <w:sz w:val="28"/>
          <w:szCs w:val="28"/>
        </w:rPr>
      </w:pPr>
      <w:bookmarkStart w:id="0" w:name="_GoBack"/>
      <w:proofErr w:type="gramStart"/>
      <w:r w:rsidRPr="00055CAB">
        <w:rPr>
          <w:rFonts w:ascii="Times New Roman" w:hAnsi="Times New Roman" w:cs="Times New Roman"/>
          <w:sz w:val="28"/>
          <w:szCs w:val="28"/>
        </w:rPr>
        <w:t xml:space="preserve">Министерство экономического развития Республики Башкортостан </w:t>
      </w:r>
      <w:r w:rsidR="00F57699">
        <w:rPr>
          <w:rFonts w:ascii="Times New Roman" w:hAnsi="Times New Roman" w:cs="Times New Roman"/>
          <w:sz w:val="28"/>
          <w:szCs w:val="28"/>
        </w:rPr>
        <w:t xml:space="preserve">(далее – Минэкономразвития РБ) </w:t>
      </w:r>
      <w:r w:rsidRPr="00055CAB">
        <w:rPr>
          <w:rFonts w:ascii="Times New Roman" w:hAnsi="Times New Roman" w:cs="Times New Roman"/>
          <w:sz w:val="28"/>
          <w:szCs w:val="28"/>
        </w:rPr>
        <w:t>в соответствии со статьей 44.3.1 Закона Республики Башкортостан</w:t>
      </w:r>
      <w:r w:rsidR="00F57699">
        <w:rPr>
          <w:rFonts w:ascii="Times New Roman" w:hAnsi="Times New Roman" w:cs="Times New Roman"/>
          <w:sz w:val="28"/>
          <w:szCs w:val="28"/>
        </w:rPr>
        <w:t xml:space="preserve"> </w:t>
      </w:r>
      <w:r w:rsidRPr="00055CAB">
        <w:rPr>
          <w:rFonts w:ascii="Times New Roman" w:hAnsi="Times New Roman" w:cs="Times New Roman"/>
          <w:sz w:val="28"/>
          <w:szCs w:val="28"/>
        </w:rPr>
        <w:t>от 12 августа 1996 года № 42-з «О нормативных правовых актах Республики Башкортостан», Порядком проведения экспертизы нормативных правовых актов Республики Башкортостан в целях выявления в них положений, необоснованно затрудняющих осуществление предпринимательской</w:t>
      </w:r>
      <w:r w:rsidR="00F57699">
        <w:rPr>
          <w:rFonts w:ascii="Times New Roman" w:hAnsi="Times New Roman" w:cs="Times New Roman"/>
          <w:sz w:val="28"/>
          <w:szCs w:val="28"/>
        </w:rPr>
        <w:t xml:space="preserve"> </w:t>
      </w:r>
      <w:r w:rsidRPr="00055CAB">
        <w:rPr>
          <w:rFonts w:ascii="Times New Roman" w:hAnsi="Times New Roman" w:cs="Times New Roman"/>
          <w:sz w:val="28"/>
          <w:szCs w:val="28"/>
        </w:rPr>
        <w:t>и инвестиционной деятельности, утвержденным постановлением Правительства Республики Башкортостан от 28 апреля 2014 года № 199</w:t>
      </w:r>
      <w:proofErr w:type="gramEnd"/>
      <w:r w:rsidR="00340309">
        <w:rPr>
          <w:rFonts w:ascii="Times New Roman" w:hAnsi="Times New Roman" w:cs="Times New Roman"/>
          <w:sz w:val="28"/>
          <w:szCs w:val="28"/>
        </w:rPr>
        <w:t xml:space="preserve"> (</w:t>
      </w:r>
      <w:proofErr w:type="gramStart"/>
      <w:r w:rsidR="00340309">
        <w:rPr>
          <w:rFonts w:ascii="Times New Roman" w:hAnsi="Times New Roman" w:cs="Times New Roman"/>
          <w:sz w:val="28"/>
          <w:szCs w:val="28"/>
        </w:rPr>
        <w:t>далее – Порядок проведения экспертизы</w:t>
      </w:r>
      <w:r w:rsidR="00E64C59">
        <w:rPr>
          <w:rFonts w:ascii="Times New Roman" w:hAnsi="Times New Roman" w:cs="Times New Roman"/>
          <w:sz w:val="28"/>
          <w:szCs w:val="28"/>
        </w:rPr>
        <w:t>)</w:t>
      </w:r>
      <w:r w:rsidRPr="00055CAB">
        <w:rPr>
          <w:rFonts w:ascii="Times New Roman" w:hAnsi="Times New Roman" w:cs="Times New Roman"/>
          <w:sz w:val="28"/>
          <w:szCs w:val="28"/>
        </w:rPr>
        <w:t>,</w:t>
      </w:r>
      <w:r w:rsidR="00A83CF4">
        <w:rPr>
          <w:rFonts w:ascii="Times New Roman" w:hAnsi="Times New Roman" w:cs="Times New Roman"/>
          <w:sz w:val="28"/>
          <w:szCs w:val="28"/>
        </w:rPr>
        <w:t xml:space="preserve"> </w:t>
      </w:r>
      <w:r w:rsidRPr="00055CAB">
        <w:rPr>
          <w:rFonts w:ascii="Times New Roman" w:hAnsi="Times New Roman" w:cs="Times New Roman"/>
          <w:sz w:val="28"/>
          <w:szCs w:val="28"/>
        </w:rPr>
        <w:t>а также Планом проведения экспертизы нормативных правовых актов Республики Башкортостан в целях выявления в них положений, необоснованно затрудняющих осуществление предпринимательской и инвестиционной деятельности, в</w:t>
      </w:r>
      <w:r w:rsidR="00C85825">
        <w:rPr>
          <w:rFonts w:ascii="Times New Roman" w:hAnsi="Times New Roman" w:cs="Times New Roman"/>
          <w:sz w:val="28"/>
          <w:szCs w:val="28"/>
        </w:rPr>
        <w:t>о</w:t>
      </w:r>
      <w:r w:rsidRPr="00055CAB">
        <w:rPr>
          <w:rFonts w:ascii="Times New Roman" w:hAnsi="Times New Roman" w:cs="Times New Roman"/>
          <w:sz w:val="28"/>
          <w:szCs w:val="28"/>
        </w:rPr>
        <w:t xml:space="preserve"> </w:t>
      </w:r>
      <w:r w:rsidR="00C85825">
        <w:rPr>
          <w:rFonts w:ascii="Times New Roman" w:hAnsi="Times New Roman" w:cs="Times New Roman"/>
          <w:sz w:val="28"/>
          <w:szCs w:val="28"/>
        </w:rPr>
        <w:t>втором</w:t>
      </w:r>
      <w:r w:rsidRPr="00055CAB">
        <w:rPr>
          <w:rFonts w:ascii="Times New Roman" w:hAnsi="Times New Roman" w:cs="Times New Roman"/>
          <w:sz w:val="28"/>
          <w:szCs w:val="28"/>
        </w:rPr>
        <w:t xml:space="preserve"> полугодии 201</w:t>
      </w:r>
      <w:r w:rsidR="00A83CF4">
        <w:rPr>
          <w:rFonts w:ascii="Times New Roman" w:hAnsi="Times New Roman" w:cs="Times New Roman"/>
          <w:sz w:val="28"/>
          <w:szCs w:val="28"/>
        </w:rPr>
        <w:t>7</w:t>
      </w:r>
      <w:r w:rsidRPr="00055CAB">
        <w:rPr>
          <w:rFonts w:ascii="Times New Roman" w:hAnsi="Times New Roman" w:cs="Times New Roman"/>
          <w:sz w:val="28"/>
          <w:szCs w:val="28"/>
        </w:rPr>
        <w:t xml:space="preserve"> года, утвержденным приказом Министерства экономического развития Республики Башкортостан </w:t>
      </w:r>
      <w:r w:rsidR="00F57699">
        <w:rPr>
          <w:rFonts w:ascii="Times New Roman" w:hAnsi="Times New Roman" w:cs="Times New Roman"/>
          <w:sz w:val="28"/>
          <w:szCs w:val="28"/>
        </w:rPr>
        <w:t xml:space="preserve">                   </w:t>
      </w:r>
      <w:r w:rsidRPr="00DA6D78">
        <w:rPr>
          <w:rFonts w:ascii="Times New Roman" w:hAnsi="Times New Roman" w:cs="Times New Roman"/>
          <w:sz w:val="28"/>
          <w:szCs w:val="28"/>
        </w:rPr>
        <w:t xml:space="preserve">от </w:t>
      </w:r>
      <w:r w:rsidR="007070B1">
        <w:rPr>
          <w:rFonts w:ascii="Times New Roman" w:hAnsi="Times New Roman" w:cs="Times New Roman"/>
          <w:sz w:val="28"/>
          <w:szCs w:val="28"/>
        </w:rPr>
        <w:t>23</w:t>
      </w:r>
      <w:r w:rsidRPr="00DA6D78">
        <w:rPr>
          <w:rFonts w:ascii="Times New Roman" w:hAnsi="Times New Roman" w:cs="Times New Roman"/>
          <w:sz w:val="28"/>
          <w:szCs w:val="28"/>
        </w:rPr>
        <w:t xml:space="preserve"> </w:t>
      </w:r>
      <w:r w:rsidR="000D636A">
        <w:rPr>
          <w:rFonts w:ascii="Times New Roman" w:hAnsi="Times New Roman" w:cs="Times New Roman"/>
          <w:sz w:val="28"/>
          <w:szCs w:val="28"/>
        </w:rPr>
        <w:t>ию</w:t>
      </w:r>
      <w:r w:rsidR="007070B1">
        <w:rPr>
          <w:rFonts w:ascii="Times New Roman" w:hAnsi="Times New Roman" w:cs="Times New Roman"/>
          <w:sz w:val="28"/>
          <w:szCs w:val="28"/>
        </w:rPr>
        <w:t>н</w:t>
      </w:r>
      <w:r w:rsidR="000D636A">
        <w:rPr>
          <w:rFonts w:ascii="Times New Roman" w:hAnsi="Times New Roman" w:cs="Times New Roman"/>
          <w:sz w:val="28"/>
          <w:szCs w:val="28"/>
        </w:rPr>
        <w:t>я</w:t>
      </w:r>
      <w:r w:rsidRPr="00DA6D78">
        <w:rPr>
          <w:rFonts w:ascii="Times New Roman" w:hAnsi="Times New Roman" w:cs="Times New Roman"/>
          <w:sz w:val="28"/>
          <w:szCs w:val="28"/>
        </w:rPr>
        <w:t xml:space="preserve"> 201</w:t>
      </w:r>
      <w:r w:rsidR="007070B1">
        <w:rPr>
          <w:rFonts w:ascii="Times New Roman" w:hAnsi="Times New Roman" w:cs="Times New Roman"/>
          <w:sz w:val="28"/>
          <w:szCs w:val="28"/>
        </w:rPr>
        <w:t>7</w:t>
      </w:r>
      <w:r w:rsidRPr="00DA6D78">
        <w:rPr>
          <w:rFonts w:ascii="Times New Roman" w:hAnsi="Times New Roman" w:cs="Times New Roman"/>
          <w:sz w:val="28"/>
          <w:szCs w:val="28"/>
        </w:rPr>
        <w:t xml:space="preserve"> года № </w:t>
      </w:r>
      <w:r w:rsidR="000D636A">
        <w:rPr>
          <w:rFonts w:ascii="Times New Roman" w:hAnsi="Times New Roman" w:cs="Times New Roman"/>
          <w:sz w:val="28"/>
          <w:szCs w:val="28"/>
        </w:rPr>
        <w:t>1</w:t>
      </w:r>
      <w:r w:rsidR="007070B1">
        <w:rPr>
          <w:rFonts w:ascii="Times New Roman" w:hAnsi="Times New Roman" w:cs="Times New Roman"/>
          <w:sz w:val="28"/>
          <w:szCs w:val="28"/>
        </w:rPr>
        <w:t>47</w:t>
      </w:r>
      <w:r w:rsidR="00C94FEC">
        <w:rPr>
          <w:rFonts w:ascii="Times New Roman" w:hAnsi="Times New Roman" w:cs="Times New Roman"/>
          <w:sz w:val="28"/>
          <w:szCs w:val="28"/>
        </w:rPr>
        <w:t xml:space="preserve"> (далее – План </w:t>
      </w:r>
      <w:r w:rsidR="00E64C59">
        <w:rPr>
          <w:rFonts w:ascii="Times New Roman" w:hAnsi="Times New Roman" w:cs="Times New Roman"/>
          <w:sz w:val="28"/>
          <w:szCs w:val="28"/>
        </w:rPr>
        <w:t xml:space="preserve">проведения </w:t>
      </w:r>
      <w:r w:rsidR="00C94FEC">
        <w:rPr>
          <w:rFonts w:ascii="Times New Roman" w:hAnsi="Times New Roman" w:cs="Times New Roman"/>
          <w:sz w:val="28"/>
          <w:szCs w:val="28"/>
        </w:rPr>
        <w:t>экспертизы)</w:t>
      </w:r>
      <w:r w:rsidRPr="00055CAB">
        <w:rPr>
          <w:rFonts w:ascii="Times New Roman" w:hAnsi="Times New Roman" w:cs="Times New Roman"/>
          <w:sz w:val="28"/>
          <w:szCs w:val="28"/>
        </w:rPr>
        <w:t xml:space="preserve">, провело экспертизу </w:t>
      </w:r>
      <w:r w:rsidR="00AD128A">
        <w:rPr>
          <w:rFonts w:ascii="Times New Roman" w:hAnsi="Times New Roman" w:cs="Times New Roman"/>
          <w:sz w:val="28"/>
          <w:szCs w:val="28"/>
        </w:rPr>
        <w:t xml:space="preserve">постановления Правительства Республики Башкортостан </w:t>
      </w:r>
      <w:r w:rsidR="007070B1" w:rsidRPr="007070B1">
        <w:rPr>
          <w:rFonts w:ascii="Times New Roman" w:hAnsi="Times New Roman" w:cs="Times New Roman"/>
          <w:sz w:val="28"/>
          <w:szCs w:val="28"/>
        </w:rPr>
        <w:t>от 22</w:t>
      </w:r>
      <w:r w:rsidR="007070B1">
        <w:rPr>
          <w:rFonts w:ascii="Times New Roman" w:hAnsi="Times New Roman" w:cs="Times New Roman"/>
          <w:sz w:val="28"/>
          <w:szCs w:val="28"/>
        </w:rPr>
        <w:t xml:space="preserve"> декабря</w:t>
      </w:r>
      <w:proofErr w:type="gramEnd"/>
      <w:r w:rsidR="007070B1">
        <w:rPr>
          <w:rFonts w:ascii="Times New Roman" w:hAnsi="Times New Roman" w:cs="Times New Roman"/>
          <w:sz w:val="28"/>
          <w:szCs w:val="28"/>
        </w:rPr>
        <w:t xml:space="preserve"> </w:t>
      </w:r>
      <w:r w:rsidR="007070B1" w:rsidRPr="007070B1">
        <w:rPr>
          <w:rFonts w:ascii="Times New Roman" w:hAnsi="Times New Roman" w:cs="Times New Roman"/>
          <w:sz w:val="28"/>
          <w:szCs w:val="28"/>
        </w:rPr>
        <w:t xml:space="preserve">2009 </w:t>
      </w:r>
      <w:r w:rsidR="007070B1">
        <w:rPr>
          <w:rFonts w:ascii="Times New Roman" w:hAnsi="Times New Roman" w:cs="Times New Roman"/>
          <w:sz w:val="28"/>
          <w:szCs w:val="28"/>
        </w:rPr>
        <w:t>года №</w:t>
      </w:r>
      <w:r w:rsidR="007070B1" w:rsidRPr="007070B1">
        <w:rPr>
          <w:rFonts w:ascii="Times New Roman" w:hAnsi="Times New Roman" w:cs="Times New Roman"/>
          <w:sz w:val="28"/>
          <w:szCs w:val="28"/>
        </w:rPr>
        <w:t xml:space="preserve"> 480</w:t>
      </w:r>
      <w:r w:rsidR="007070B1">
        <w:rPr>
          <w:rFonts w:ascii="Times New Roman" w:hAnsi="Times New Roman" w:cs="Times New Roman"/>
          <w:sz w:val="28"/>
          <w:szCs w:val="28"/>
        </w:rPr>
        <w:t xml:space="preserve"> «</w:t>
      </w:r>
      <w:r w:rsidR="007070B1" w:rsidRPr="007070B1">
        <w:rPr>
          <w:rFonts w:ascii="Times New Roman" w:hAnsi="Times New Roman" w:cs="Times New Roman"/>
          <w:sz w:val="28"/>
          <w:szCs w:val="28"/>
        </w:rPr>
        <w: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sidR="007070B1">
        <w:rPr>
          <w:rFonts w:ascii="Times New Roman" w:hAnsi="Times New Roman" w:cs="Times New Roman"/>
          <w:sz w:val="28"/>
          <w:szCs w:val="28"/>
        </w:rPr>
        <w:t>»</w:t>
      </w:r>
      <w:r w:rsidR="001C633C">
        <w:rPr>
          <w:rFonts w:ascii="Times New Roman" w:hAnsi="Times New Roman" w:cs="Times New Roman"/>
          <w:sz w:val="28"/>
          <w:szCs w:val="28"/>
        </w:rPr>
        <w:t xml:space="preserve"> (далее </w:t>
      </w:r>
      <w:r w:rsidR="0069796C">
        <w:rPr>
          <w:rFonts w:ascii="Times New Roman" w:hAnsi="Times New Roman" w:cs="Times New Roman"/>
          <w:sz w:val="28"/>
          <w:szCs w:val="28"/>
        </w:rPr>
        <w:t>–</w:t>
      </w:r>
      <w:r w:rsidR="001C633C">
        <w:rPr>
          <w:rFonts w:ascii="Times New Roman" w:hAnsi="Times New Roman" w:cs="Times New Roman"/>
          <w:sz w:val="28"/>
          <w:szCs w:val="28"/>
        </w:rPr>
        <w:t xml:space="preserve"> </w:t>
      </w:r>
      <w:r w:rsidR="0069796C">
        <w:rPr>
          <w:rFonts w:ascii="Times New Roman" w:hAnsi="Times New Roman" w:cs="Times New Roman"/>
          <w:sz w:val="28"/>
          <w:szCs w:val="28"/>
        </w:rPr>
        <w:t>Постановление)</w:t>
      </w:r>
      <w:r w:rsidR="007070B1">
        <w:rPr>
          <w:rFonts w:ascii="Times New Roman" w:hAnsi="Times New Roman" w:cs="Times New Roman"/>
          <w:sz w:val="28"/>
          <w:szCs w:val="28"/>
        </w:rPr>
        <w:t>.</w:t>
      </w:r>
    </w:p>
    <w:p w:rsidR="00CA4272" w:rsidRDefault="00CA4272" w:rsidP="007070B1">
      <w:pPr>
        <w:pStyle w:val="ConsPlusNormal"/>
        <w:jc w:val="both"/>
        <w:rPr>
          <w:rFonts w:ascii="Times New Roman" w:hAnsi="Times New Roman" w:cs="Times New Roman"/>
          <w:sz w:val="28"/>
          <w:szCs w:val="28"/>
        </w:rPr>
      </w:pPr>
    </w:p>
    <w:p w:rsidR="00CA4272" w:rsidRPr="00CA4272" w:rsidRDefault="00CA4272" w:rsidP="007070B1">
      <w:pPr>
        <w:pStyle w:val="ConsPlusNormal"/>
        <w:jc w:val="both"/>
        <w:rPr>
          <w:rFonts w:ascii="Times New Roman" w:hAnsi="Times New Roman" w:cs="Times New Roman"/>
          <w:b/>
          <w:sz w:val="28"/>
          <w:szCs w:val="28"/>
        </w:rPr>
      </w:pPr>
      <w:r w:rsidRPr="00CA4272">
        <w:rPr>
          <w:rFonts w:ascii="Times New Roman" w:hAnsi="Times New Roman" w:cs="Times New Roman"/>
          <w:b/>
          <w:sz w:val="28"/>
          <w:szCs w:val="28"/>
        </w:rPr>
        <w:t>1. Общая характеристика общественных отношений</w:t>
      </w:r>
    </w:p>
    <w:p w:rsidR="00CA4272" w:rsidRDefault="00CA4272" w:rsidP="007070B1">
      <w:pPr>
        <w:pStyle w:val="ConsPlusNormal"/>
        <w:jc w:val="both"/>
        <w:rPr>
          <w:rFonts w:ascii="Times New Roman" w:hAnsi="Times New Roman" w:cs="Times New Roman"/>
          <w:sz w:val="28"/>
          <w:szCs w:val="28"/>
        </w:rPr>
      </w:pPr>
    </w:p>
    <w:p w:rsidR="00CA4272" w:rsidRDefault="00CA4272" w:rsidP="007070B1">
      <w:pPr>
        <w:pStyle w:val="ConsPlusNormal"/>
        <w:jc w:val="both"/>
        <w:rPr>
          <w:rFonts w:ascii="Times New Roman" w:hAnsi="Times New Roman" w:cs="Times New Roman"/>
          <w:sz w:val="28"/>
          <w:szCs w:val="28"/>
        </w:rPr>
      </w:pPr>
      <w:r w:rsidRPr="00CA4272">
        <w:rPr>
          <w:rFonts w:ascii="Times New Roman" w:hAnsi="Times New Roman" w:cs="Times New Roman"/>
          <w:sz w:val="28"/>
          <w:szCs w:val="28"/>
        </w:rPr>
        <w:t xml:space="preserve">По данным Управления Федеральной службы государственной регистрации, кадастра и картографии по Республике Башкортостан земельный фонд Республики Башкортостан </w:t>
      </w:r>
      <w:r w:rsidR="00EB0EE3">
        <w:rPr>
          <w:rFonts w:ascii="Times New Roman" w:hAnsi="Times New Roman" w:cs="Times New Roman"/>
          <w:sz w:val="28"/>
          <w:szCs w:val="28"/>
        </w:rPr>
        <w:t xml:space="preserve">(далее – </w:t>
      </w:r>
      <w:r w:rsidR="008B6D18">
        <w:rPr>
          <w:rFonts w:ascii="Times New Roman" w:hAnsi="Times New Roman" w:cs="Times New Roman"/>
          <w:sz w:val="28"/>
          <w:szCs w:val="28"/>
        </w:rPr>
        <w:t>У</w:t>
      </w:r>
      <w:r w:rsidR="001C633C">
        <w:rPr>
          <w:rFonts w:ascii="Times New Roman" w:hAnsi="Times New Roman" w:cs="Times New Roman"/>
          <w:sz w:val="28"/>
          <w:szCs w:val="28"/>
        </w:rPr>
        <w:t xml:space="preserve">правление </w:t>
      </w:r>
      <w:r w:rsidR="00EB0EE3">
        <w:rPr>
          <w:rFonts w:ascii="Times New Roman" w:hAnsi="Times New Roman" w:cs="Times New Roman"/>
          <w:sz w:val="28"/>
          <w:szCs w:val="28"/>
        </w:rPr>
        <w:t>Росреестр</w:t>
      </w:r>
      <w:r w:rsidR="001C633C">
        <w:rPr>
          <w:rFonts w:ascii="Times New Roman" w:hAnsi="Times New Roman" w:cs="Times New Roman"/>
          <w:sz w:val="28"/>
          <w:szCs w:val="28"/>
        </w:rPr>
        <w:t>а</w:t>
      </w:r>
      <w:r w:rsidR="00EB0EE3">
        <w:rPr>
          <w:rFonts w:ascii="Times New Roman" w:hAnsi="Times New Roman" w:cs="Times New Roman"/>
          <w:sz w:val="28"/>
          <w:szCs w:val="28"/>
        </w:rPr>
        <w:t xml:space="preserve"> по РБ)</w:t>
      </w:r>
      <w:r w:rsidR="001C633C">
        <w:rPr>
          <w:rFonts w:ascii="Times New Roman" w:hAnsi="Times New Roman" w:cs="Times New Roman"/>
          <w:sz w:val="28"/>
          <w:szCs w:val="28"/>
        </w:rPr>
        <w:t xml:space="preserve"> </w:t>
      </w:r>
      <w:r w:rsidRPr="00CA4272">
        <w:rPr>
          <w:rFonts w:ascii="Times New Roman" w:hAnsi="Times New Roman" w:cs="Times New Roman"/>
          <w:sz w:val="28"/>
          <w:szCs w:val="28"/>
        </w:rPr>
        <w:t>по состоянию на 1 января 2017 года составил 14294,7 тыс.га.</w:t>
      </w:r>
    </w:p>
    <w:p w:rsidR="00CA4272" w:rsidRDefault="00CA4272" w:rsidP="007070B1">
      <w:pPr>
        <w:pStyle w:val="ConsPlusNormal"/>
        <w:jc w:val="both"/>
        <w:rPr>
          <w:rFonts w:ascii="Times New Roman" w:hAnsi="Times New Roman" w:cs="Times New Roman"/>
          <w:sz w:val="28"/>
          <w:szCs w:val="28"/>
        </w:rPr>
      </w:pPr>
      <w:r w:rsidRPr="00CA4272">
        <w:rPr>
          <w:rFonts w:ascii="Times New Roman" w:hAnsi="Times New Roman" w:cs="Times New Roman"/>
          <w:sz w:val="28"/>
          <w:szCs w:val="28"/>
        </w:rPr>
        <w:t>По состоянию на 1 января 2017 года, в государственной и муниципальной собственности находится 11953,9 тыс</w:t>
      </w:r>
      <w:proofErr w:type="gramStart"/>
      <w:r w:rsidRPr="00CA4272">
        <w:rPr>
          <w:rFonts w:ascii="Times New Roman" w:hAnsi="Times New Roman" w:cs="Times New Roman"/>
          <w:sz w:val="28"/>
          <w:szCs w:val="28"/>
        </w:rPr>
        <w:t>.г</w:t>
      </w:r>
      <w:proofErr w:type="gramEnd"/>
      <w:r w:rsidRPr="00CA4272">
        <w:rPr>
          <w:rFonts w:ascii="Times New Roman" w:hAnsi="Times New Roman" w:cs="Times New Roman"/>
          <w:sz w:val="28"/>
          <w:szCs w:val="28"/>
        </w:rPr>
        <w:t>а</w:t>
      </w:r>
      <w:r w:rsidR="005668CC">
        <w:rPr>
          <w:rFonts w:ascii="Times New Roman" w:hAnsi="Times New Roman" w:cs="Times New Roman"/>
          <w:sz w:val="28"/>
          <w:szCs w:val="28"/>
        </w:rPr>
        <w:t>,</w:t>
      </w:r>
      <w:r w:rsidRPr="00CA4272">
        <w:rPr>
          <w:rFonts w:ascii="Times New Roman" w:hAnsi="Times New Roman" w:cs="Times New Roman"/>
          <w:sz w:val="28"/>
          <w:szCs w:val="28"/>
        </w:rPr>
        <w:t xml:space="preserve"> </w:t>
      </w:r>
      <w:r w:rsidR="005668CC">
        <w:rPr>
          <w:rFonts w:ascii="Times New Roman" w:hAnsi="Times New Roman" w:cs="Times New Roman"/>
          <w:sz w:val="28"/>
          <w:szCs w:val="28"/>
        </w:rPr>
        <w:t>в</w:t>
      </w:r>
      <w:r w:rsidRPr="00CA4272">
        <w:rPr>
          <w:rFonts w:ascii="Times New Roman" w:hAnsi="Times New Roman" w:cs="Times New Roman"/>
          <w:sz w:val="28"/>
          <w:szCs w:val="28"/>
        </w:rPr>
        <w:t xml:space="preserve"> собственности граждан находится </w:t>
      </w:r>
      <w:r w:rsidR="005668CC" w:rsidRPr="005668CC">
        <w:rPr>
          <w:rFonts w:ascii="Times New Roman" w:hAnsi="Times New Roman" w:cs="Times New Roman"/>
          <w:sz w:val="28"/>
          <w:szCs w:val="28"/>
        </w:rPr>
        <w:t>2318,9</w:t>
      </w:r>
      <w:r w:rsidRPr="00CA4272">
        <w:rPr>
          <w:rFonts w:ascii="Times New Roman" w:hAnsi="Times New Roman" w:cs="Times New Roman"/>
          <w:sz w:val="28"/>
          <w:szCs w:val="28"/>
        </w:rPr>
        <w:t xml:space="preserve"> тыс.га, в собственности юридических лиц находится </w:t>
      </w:r>
      <w:r w:rsidR="005668CC" w:rsidRPr="005668CC">
        <w:rPr>
          <w:rFonts w:ascii="Times New Roman" w:hAnsi="Times New Roman" w:cs="Times New Roman"/>
          <w:sz w:val="28"/>
          <w:szCs w:val="28"/>
        </w:rPr>
        <w:t>21,9</w:t>
      </w:r>
      <w:r w:rsidRPr="00CA4272">
        <w:rPr>
          <w:rFonts w:ascii="Times New Roman" w:hAnsi="Times New Roman" w:cs="Times New Roman"/>
          <w:sz w:val="28"/>
          <w:szCs w:val="28"/>
        </w:rPr>
        <w:t xml:space="preserve"> тыс.га. Таким образом, доля земель, находящихся в государственной и муниципальной собственности, в структуре земельного фонда Республики Башкортостан составляет 83,6%.</w:t>
      </w:r>
    </w:p>
    <w:p w:rsidR="00682B39" w:rsidRPr="00682B39" w:rsidRDefault="00682B39" w:rsidP="00682B39">
      <w:pPr>
        <w:jc w:val="center"/>
        <w:rPr>
          <w:rFonts w:eastAsiaTheme="minorHAnsi"/>
          <w:sz w:val="28"/>
          <w:szCs w:val="28"/>
          <w:lang w:eastAsia="en-US"/>
        </w:rPr>
      </w:pPr>
      <w:r w:rsidRPr="00682B39">
        <w:rPr>
          <w:rFonts w:eastAsiaTheme="minorHAnsi"/>
          <w:sz w:val="28"/>
          <w:szCs w:val="28"/>
          <w:lang w:eastAsia="en-US"/>
        </w:rPr>
        <w:lastRenderedPageBreak/>
        <w:t xml:space="preserve">Распределение земельного фонда Республики Башкортостан </w:t>
      </w:r>
    </w:p>
    <w:p w:rsidR="00682B39" w:rsidRDefault="00682B39" w:rsidP="00682B39">
      <w:pPr>
        <w:jc w:val="center"/>
        <w:rPr>
          <w:rFonts w:eastAsiaTheme="minorHAnsi"/>
          <w:sz w:val="28"/>
          <w:szCs w:val="28"/>
          <w:lang w:eastAsia="en-US"/>
        </w:rPr>
      </w:pPr>
      <w:r w:rsidRPr="00682B39">
        <w:rPr>
          <w:rFonts w:eastAsiaTheme="minorHAnsi"/>
          <w:sz w:val="28"/>
          <w:szCs w:val="28"/>
          <w:lang w:eastAsia="en-US"/>
        </w:rPr>
        <w:t>по категориям земель</w:t>
      </w:r>
    </w:p>
    <w:p w:rsidR="00682B39" w:rsidRPr="00682B39" w:rsidRDefault="00682B39" w:rsidP="00682B39">
      <w:pPr>
        <w:jc w:val="center"/>
        <w:rPr>
          <w:rFonts w:eastAsiaTheme="minorHAnsi"/>
          <w:sz w:val="28"/>
          <w:szCs w:val="28"/>
          <w:lang w:eastAsia="en-US"/>
        </w:rPr>
      </w:pPr>
    </w:p>
    <w:tbl>
      <w:tblPr>
        <w:tblStyle w:val="ac"/>
        <w:tblW w:w="9820" w:type="dxa"/>
        <w:jc w:val="center"/>
        <w:tblLook w:val="04A0" w:firstRow="1" w:lastRow="0" w:firstColumn="1" w:lastColumn="0" w:noHBand="0" w:noVBand="1"/>
      </w:tblPr>
      <w:tblGrid>
        <w:gridCol w:w="3588"/>
        <w:gridCol w:w="1565"/>
        <w:gridCol w:w="1551"/>
        <w:gridCol w:w="1668"/>
        <w:gridCol w:w="1448"/>
      </w:tblGrid>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Категории земель</w:t>
            </w:r>
          </w:p>
        </w:tc>
        <w:tc>
          <w:tcPr>
            <w:tcW w:w="1565" w:type="dxa"/>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На 1 января 2015 г. тыс</w:t>
            </w:r>
            <w:proofErr w:type="gramStart"/>
            <w:r w:rsidRPr="00CA4272">
              <w:rPr>
                <w:rFonts w:ascii="Times New Roman" w:hAnsi="Times New Roman" w:cs="Times New Roman"/>
                <w:sz w:val="26"/>
                <w:szCs w:val="26"/>
              </w:rPr>
              <w:t>.г</w:t>
            </w:r>
            <w:proofErr w:type="gramEnd"/>
            <w:r w:rsidRPr="00CA4272">
              <w:rPr>
                <w:rFonts w:ascii="Times New Roman" w:hAnsi="Times New Roman" w:cs="Times New Roman"/>
                <w:sz w:val="26"/>
                <w:szCs w:val="26"/>
              </w:rPr>
              <w:t>а</w:t>
            </w:r>
          </w:p>
        </w:tc>
        <w:tc>
          <w:tcPr>
            <w:tcW w:w="1551" w:type="dxa"/>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На 1 января 2016 г. тыс</w:t>
            </w:r>
            <w:proofErr w:type="gramStart"/>
            <w:r w:rsidRPr="00CA4272">
              <w:rPr>
                <w:rFonts w:ascii="Times New Roman" w:hAnsi="Times New Roman" w:cs="Times New Roman"/>
                <w:sz w:val="26"/>
                <w:szCs w:val="26"/>
              </w:rPr>
              <w:t>.г</w:t>
            </w:r>
            <w:proofErr w:type="gramEnd"/>
            <w:r w:rsidRPr="00CA4272">
              <w:rPr>
                <w:rFonts w:ascii="Times New Roman" w:hAnsi="Times New Roman" w:cs="Times New Roman"/>
                <w:sz w:val="26"/>
                <w:szCs w:val="26"/>
              </w:rPr>
              <w:t>а</w:t>
            </w:r>
          </w:p>
        </w:tc>
        <w:tc>
          <w:tcPr>
            <w:tcW w:w="1668" w:type="dxa"/>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На 1 января</w:t>
            </w:r>
          </w:p>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2017 г. тыс</w:t>
            </w:r>
            <w:proofErr w:type="gramStart"/>
            <w:r w:rsidRPr="00CA4272">
              <w:rPr>
                <w:rFonts w:ascii="Times New Roman" w:hAnsi="Times New Roman" w:cs="Times New Roman"/>
                <w:sz w:val="26"/>
                <w:szCs w:val="26"/>
              </w:rPr>
              <w:t>.г</w:t>
            </w:r>
            <w:proofErr w:type="gramEnd"/>
            <w:r w:rsidRPr="00CA4272">
              <w:rPr>
                <w:rFonts w:ascii="Times New Roman" w:hAnsi="Times New Roman" w:cs="Times New Roman"/>
                <w:sz w:val="26"/>
                <w:szCs w:val="26"/>
              </w:rPr>
              <w:t>а</w:t>
            </w:r>
          </w:p>
        </w:tc>
        <w:tc>
          <w:tcPr>
            <w:tcW w:w="1448" w:type="dxa"/>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201</w:t>
            </w:r>
            <w:r w:rsidR="00A432BA" w:rsidRPr="00CA4272">
              <w:rPr>
                <w:rFonts w:ascii="Times New Roman" w:hAnsi="Times New Roman" w:cs="Times New Roman"/>
                <w:sz w:val="26"/>
                <w:szCs w:val="26"/>
              </w:rPr>
              <w:t>6</w:t>
            </w:r>
            <w:r w:rsidRPr="00CA4272">
              <w:rPr>
                <w:rFonts w:ascii="Times New Roman" w:hAnsi="Times New Roman" w:cs="Times New Roman"/>
                <w:sz w:val="26"/>
                <w:szCs w:val="26"/>
              </w:rPr>
              <w:t xml:space="preserve"> г. к 201</w:t>
            </w:r>
            <w:r w:rsidR="00A432BA" w:rsidRPr="00CA4272">
              <w:rPr>
                <w:rFonts w:ascii="Times New Roman" w:hAnsi="Times New Roman" w:cs="Times New Roman"/>
                <w:sz w:val="26"/>
                <w:szCs w:val="26"/>
              </w:rPr>
              <w:t>5</w:t>
            </w:r>
            <w:r w:rsidRPr="00CA4272">
              <w:rPr>
                <w:rFonts w:ascii="Times New Roman" w:hAnsi="Times New Roman" w:cs="Times New Roman"/>
                <w:sz w:val="26"/>
                <w:szCs w:val="26"/>
              </w:rPr>
              <w:t xml:space="preserve"> г.</w:t>
            </w:r>
          </w:p>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сельскохозяйственного назначения</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7320,2</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7319,6</w:t>
            </w:r>
          </w:p>
        </w:tc>
        <w:tc>
          <w:tcPr>
            <w:tcW w:w="1668"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7312,5</w:t>
            </w:r>
          </w:p>
        </w:tc>
        <w:tc>
          <w:tcPr>
            <w:tcW w:w="1448"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w:t>
            </w:r>
            <w:r w:rsidR="00966EBD" w:rsidRPr="00CA4272">
              <w:rPr>
                <w:rFonts w:ascii="Times New Roman" w:hAnsi="Times New Roman" w:cs="Times New Roman"/>
                <w:sz w:val="26"/>
                <w:szCs w:val="26"/>
              </w:rPr>
              <w:t>7,1</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населенных пунктов</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630,6</w:t>
            </w:r>
          </w:p>
        </w:tc>
        <w:tc>
          <w:tcPr>
            <w:tcW w:w="1551"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630,9</w:t>
            </w:r>
          </w:p>
        </w:tc>
        <w:tc>
          <w:tcPr>
            <w:tcW w:w="1668"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637,6</w:t>
            </w:r>
          </w:p>
        </w:tc>
        <w:tc>
          <w:tcPr>
            <w:tcW w:w="1448"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6,7</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 xml:space="preserve">Земли промышленности, энергетики, транспорта, связи, радиовещания, телевидения, </w:t>
            </w:r>
          </w:p>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информатики, земли для обеспечения космической деятельности, земли обороны, безопасности и земли иного специального назначения</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111,9</w:t>
            </w:r>
          </w:p>
        </w:tc>
        <w:tc>
          <w:tcPr>
            <w:tcW w:w="1551"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112,2</w:t>
            </w:r>
          </w:p>
        </w:tc>
        <w:tc>
          <w:tcPr>
            <w:tcW w:w="1668" w:type="dxa"/>
            <w:vAlign w:val="center"/>
          </w:tcPr>
          <w:p w:rsidR="00682B39" w:rsidRPr="00CA4272" w:rsidRDefault="00966EBD" w:rsidP="00682B39">
            <w:pPr>
              <w:jc w:val="center"/>
              <w:rPr>
                <w:rFonts w:ascii="Times New Roman" w:hAnsi="Times New Roman" w:cs="Times New Roman"/>
                <w:sz w:val="26"/>
                <w:szCs w:val="26"/>
              </w:rPr>
            </w:pPr>
            <w:r w:rsidRPr="00CA4272">
              <w:rPr>
                <w:rFonts w:ascii="Times New Roman" w:hAnsi="Times New Roman" w:cs="Times New Roman"/>
                <w:sz w:val="26"/>
                <w:szCs w:val="26"/>
              </w:rPr>
              <w:t>112,6</w:t>
            </w:r>
          </w:p>
        </w:tc>
        <w:tc>
          <w:tcPr>
            <w:tcW w:w="1448"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0,</w:t>
            </w:r>
            <w:r w:rsidR="00966EBD" w:rsidRPr="00CA4272">
              <w:rPr>
                <w:rFonts w:ascii="Times New Roman" w:hAnsi="Times New Roman" w:cs="Times New Roman"/>
                <w:sz w:val="26"/>
                <w:szCs w:val="26"/>
              </w:rPr>
              <w:t>4</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особо охраняемых территорий и объектов</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412</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412</w:t>
            </w:r>
          </w:p>
        </w:tc>
        <w:tc>
          <w:tcPr>
            <w:tcW w:w="166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412</w:t>
            </w:r>
          </w:p>
        </w:tc>
        <w:tc>
          <w:tcPr>
            <w:tcW w:w="144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лесного фонда</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5720,6</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5720,6</w:t>
            </w:r>
          </w:p>
        </w:tc>
        <w:tc>
          <w:tcPr>
            <w:tcW w:w="166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5720,6</w:t>
            </w:r>
          </w:p>
        </w:tc>
        <w:tc>
          <w:tcPr>
            <w:tcW w:w="144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водного фонда</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77,9</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77,9</w:t>
            </w:r>
          </w:p>
        </w:tc>
        <w:tc>
          <w:tcPr>
            <w:tcW w:w="166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77,9</w:t>
            </w:r>
          </w:p>
        </w:tc>
        <w:tc>
          <w:tcPr>
            <w:tcW w:w="144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Земли запаса</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21,5</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21,5</w:t>
            </w:r>
          </w:p>
        </w:tc>
        <w:tc>
          <w:tcPr>
            <w:tcW w:w="166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21,5</w:t>
            </w:r>
          </w:p>
        </w:tc>
        <w:tc>
          <w:tcPr>
            <w:tcW w:w="144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r w:rsidR="00682B39" w:rsidRPr="00A432BA" w:rsidTr="00966EBD">
        <w:trPr>
          <w:jc w:val="center"/>
        </w:trPr>
        <w:tc>
          <w:tcPr>
            <w:tcW w:w="3588" w:type="dxa"/>
          </w:tcPr>
          <w:p w:rsidR="00682B39" w:rsidRPr="00CA4272" w:rsidRDefault="00682B39" w:rsidP="00682B39">
            <w:pPr>
              <w:rPr>
                <w:rFonts w:ascii="Times New Roman" w:hAnsi="Times New Roman" w:cs="Times New Roman"/>
                <w:sz w:val="26"/>
                <w:szCs w:val="26"/>
              </w:rPr>
            </w:pPr>
            <w:r w:rsidRPr="00CA4272">
              <w:rPr>
                <w:rFonts w:ascii="Times New Roman" w:hAnsi="Times New Roman" w:cs="Times New Roman"/>
                <w:sz w:val="26"/>
                <w:szCs w:val="26"/>
              </w:rPr>
              <w:t>Итого земель</w:t>
            </w:r>
          </w:p>
        </w:tc>
        <w:tc>
          <w:tcPr>
            <w:tcW w:w="1565" w:type="dxa"/>
            <w:vAlign w:val="center"/>
          </w:tcPr>
          <w:p w:rsidR="00682B39" w:rsidRPr="00CA4272" w:rsidRDefault="00682B39" w:rsidP="00966EBD">
            <w:pPr>
              <w:jc w:val="center"/>
              <w:rPr>
                <w:rFonts w:ascii="Times New Roman" w:hAnsi="Times New Roman" w:cs="Times New Roman"/>
                <w:sz w:val="26"/>
                <w:szCs w:val="26"/>
              </w:rPr>
            </w:pPr>
            <w:r w:rsidRPr="00CA4272">
              <w:rPr>
                <w:rFonts w:ascii="Times New Roman" w:hAnsi="Times New Roman" w:cs="Times New Roman"/>
                <w:sz w:val="26"/>
                <w:szCs w:val="26"/>
              </w:rPr>
              <w:t>14294,7</w:t>
            </w:r>
          </w:p>
        </w:tc>
        <w:tc>
          <w:tcPr>
            <w:tcW w:w="1551"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14294,7</w:t>
            </w:r>
          </w:p>
        </w:tc>
        <w:tc>
          <w:tcPr>
            <w:tcW w:w="166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14294,7</w:t>
            </w:r>
          </w:p>
        </w:tc>
        <w:tc>
          <w:tcPr>
            <w:tcW w:w="1448" w:type="dxa"/>
            <w:vAlign w:val="center"/>
          </w:tcPr>
          <w:p w:rsidR="00682B39" w:rsidRPr="00CA4272" w:rsidRDefault="00682B39" w:rsidP="00682B39">
            <w:pPr>
              <w:jc w:val="center"/>
              <w:rPr>
                <w:rFonts w:ascii="Times New Roman" w:hAnsi="Times New Roman" w:cs="Times New Roman"/>
                <w:sz w:val="26"/>
                <w:szCs w:val="26"/>
              </w:rPr>
            </w:pPr>
            <w:r w:rsidRPr="00CA4272">
              <w:rPr>
                <w:rFonts w:ascii="Times New Roman" w:hAnsi="Times New Roman" w:cs="Times New Roman"/>
                <w:sz w:val="26"/>
                <w:szCs w:val="26"/>
              </w:rPr>
              <w:t>-</w:t>
            </w:r>
          </w:p>
        </w:tc>
      </w:tr>
    </w:tbl>
    <w:p w:rsidR="00682B39" w:rsidRPr="00682B39" w:rsidRDefault="00682B39" w:rsidP="00682B39">
      <w:pPr>
        <w:rPr>
          <w:rFonts w:eastAsiaTheme="minorHAnsi"/>
          <w:sz w:val="28"/>
          <w:szCs w:val="28"/>
          <w:lang w:eastAsia="en-US"/>
        </w:rPr>
      </w:pPr>
    </w:p>
    <w:p w:rsidR="00CA4272" w:rsidRDefault="00CA4272" w:rsidP="00F57699">
      <w:pPr>
        <w:tabs>
          <w:tab w:val="left" w:pos="7938"/>
        </w:tabs>
        <w:jc w:val="center"/>
        <w:rPr>
          <w:sz w:val="27"/>
          <w:szCs w:val="27"/>
        </w:rPr>
      </w:pPr>
      <w:r>
        <w:rPr>
          <w:sz w:val="27"/>
          <w:szCs w:val="27"/>
        </w:rPr>
        <w:t>Распределение земель по формам собственности</w:t>
      </w:r>
    </w:p>
    <w:p w:rsidR="00682B39" w:rsidRDefault="00CA4272" w:rsidP="00F57699">
      <w:pPr>
        <w:tabs>
          <w:tab w:val="left" w:pos="7938"/>
        </w:tabs>
        <w:jc w:val="center"/>
        <w:rPr>
          <w:sz w:val="27"/>
          <w:szCs w:val="27"/>
        </w:rPr>
      </w:pPr>
      <w:r>
        <w:rPr>
          <w:sz w:val="27"/>
          <w:szCs w:val="27"/>
        </w:rPr>
        <w:t>в Республике Башкортостан</w:t>
      </w:r>
    </w:p>
    <w:p w:rsidR="00CA4272" w:rsidRDefault="00CA4272" w:rsidP="00F57699">
      <w:pPr>
        <w:tabs>
          <w:tab w:val="left" w:pos="7938"/>
        </w:tabs>
        <w:jc w:val="center"/>
        <w:rPr>
          <w:sz w:val="27"/>
          <w:szCs w:val="27"/>
        </w:rPr>
      </w:pPr>
    </w:p>
    <w:tbl>
      <w:tblPr>
        <w:tblStyle w:val="ac"/>
        <w:tblW w:w="9181" w:type="dxa"/>
        <w:tblLook w:val="04A0" w:firstRow="1" w:lastRow="0" w:firstColumn="1" w:lastColumn="0" w:noHBand="0" w:noVBand="1"/>
      </w:tblPr>
      <w:tblGrid>
        <w:gridCol w:w="4503"/>
        <w:gridCol w:w="2268"/>
        <w:gridCol w:w="2410"/>
      </w:tblGrid>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Формы собственности</w:t>
            </w:r>
          </w:p>
        </w:tc>
        <w:tc>
          <w:tcPr>
            <w:tcW w:w="2268" w:type="dxa"/>
            <w:vAlign w:val="center"/>
          </w:tcPr>
          <w:p w:rsidR="00A516FA" w:rsidRPr="00A432B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На 1 января</w:t>
            </w:r>
          </w:p>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201</w:t>
            </w:r>
            <w:r w:rsidRPr="00A432BA">
              <w:rPr>
                <w:rFonts w:ascii="Times New Roman" w:hAnsi="Times New Roman" w:cs="Times New Roman"/>
                <w:sz w:val="26"/>
                <w:szCs w:val="26"/>
              </w:rPr>
              <w:t>6</w:t>
            </w:r>
            <w:r w:rsidRPr="00A516FA">
              <w:rPr>
                <w:rFonts w:ascii="Times New Roman" w:hAnsi="Times New Roman" w:cs="Times New Roman"/>
                <w:sz w:val="26"/>
                <w:szCs w:val="26"/>
              </w:rPr>
              <w:t xml:space="preserve"> г. тыс</w:t>
            </w:r>
            <w:proofErr w:type="gramStart"/>
            <w:r w:rsidRPr="00A516FA">
              <w:rPr>
                <w:rFonts w:ascii="Times New Roman" w:hAnsi="Times New Roman" w:cs="Times New Roman"/>
                <w:sz w:val="26"/>
                <w:szCs w:val="26"/>
              </w:rPr>
              <w:t>.г</w:t>
            </w:r>
            <w:proofErr w:type="gramEnd"/>
            <w:r w:rsidRPr="00A516FA">
              <w:rPr>
                <w:rFonts w:ascii="Times New Roman" w:hAnsi="Times New Roman" w:cs="Times New Roman"/>
                <w:sz w:val="26"/>
                <w:szCs w:val="26"/>
              </w:rPr>
              <w:t>а</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На 1 января</w:t>
            </w:r>
          </w:p>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201</w:t>
            </w:r>
            <w:r w:rsidRPr="00A432BA">
              <w:rPr>
                <w:rFonts w:ascii="Times New Roman" w:hAnsi="Times New Roman" w:cs="Times New Roman"/>
                <w:sz w:val="26"/>
                <w:szCs w:val="26"/>
              </w:rPr>
              <w:t>7</w:t>
            </w:r>
            <w:r w:rsidRPr="00A516FA">
              <w:rPr>
                <w:rFonts w:ascii="Times New Roman" w:hAnsi="Times New Roman" w:cs="Times New Roman"/>
                <w:sz w:val="26"/>
                <w:szCs w:val="26"/>
              </w:rPr>
              <w:t xml:space="preserve"> г. тыс</w:t>
            </w:r>
            <w:proofErr w:type="gramStart"/>
            <w:r w:rsidRPr="00A516FA">
              <w:rPr>
                <w:rFonts w:ascii="Times New Roman" w:hAnsi="Times New Roman" w:cs="Times New Roman"/>
                <w:sz w:val="26"/>
                <w:szCs w:val="26"/>
              </w:rPr>
              <w:t>.г</w:t>
            </w:r>
            <w:proofErr w:type="gramEnd"/>
            <w:r w:rsidRPr="00A516FA">
              <w:rPr>
                <w:rFonts w:ascii="Times New Roman" w:hAnsi="Times New Roman" w:cs="Times New Roman"/>
                <w:sz w:val="26"/>
                <w:szCs w:val="26"/>
              </w:rPr>
              <w:t>а</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собственности граждан</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2316,2</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2318,9</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собственности юридических лиц</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18,1</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21,9</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государственной собственности, в т.ч.</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11960,4</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11953,9</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собственности Российской Федерации</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6024,5</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6036,5</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собственности Республики Башкортостан</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87,4</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89</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в муниципальной собственности</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169,7</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174,9</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право собственности не разграничено</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5678,8</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432BA">
              <w:rPr>
                <w:rFonts w:ascii="Times New Roman" w:hAnsi="Times New Roman" w:cs="Times New Roman"/>
                <w:sz w:val="26"/>
                <w:szCs w:val="26"/>
              </w:rPr>
              <w:t>5653,5</w:t>
            </w:r>
          </w:p>
        </w:tc>
      </w:tr>
      <w:tr w:rsidR="00A516FA" w:rsidRPr="00A432BA" w:rsidTr="00A432BA">
        <w:tc>
          <w:tcPr>
            <w:tcW w:w="4503" w:type="dxa"/>
            <w:vAlign w:val="center"/>
          </w:tcPr>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Итого земель</w:t>
            </w:r>
          </w:p>
        </w:tc>
        <w:tc>
          <w:tcPr>
            <w:tcW w:w="2268" w:type="dxa"/>
            <w:vAlign w:val="center"/>
          </w:tcPr>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14294,7</w:t>
            </w:r>
          </w:p>
        </w:tc>
        <w:tc>
          <w:tcPr>
            <w:tcW w:w="2410" w:type="dxa"/>
            <w:vAlign w:val="center"/>
          </w:tcPr>
          <w:p w:rsidR="00A516FA" w:rsidRPr="00A516FA" w:rsidRDefault="00A516FA" w:rsidP="00A432BA">
            <w:pPr>
              <w:jc w:val="center"/>
              <w:rPr>
                <w:rFonts w:ascii="Times New Roman" w:hAnsi="Times New Roman" w:cs="Times New Roman"/>
                <w:sz w:val="26"/>
                <w:szCs w:val="26"/>
              </w:rPr>
            </w:pPr>
            <w:r w:rsidRPr="00A516FA">
              <w:rPr>
                <w:rFonts w:ascii="Times New Roman" w:hAnsi="Times New Roman" w:cs="Times New Roman"/>
                <w:sz w:val="26"/>
                <w:szCs w:val="26"/>
              </w:rPr>
              <w:t>14294,7</w:t>
            </w:r>
          </w:p>
        </w:tc>
      </w:tr>
    </w:tbl>
    <w:p w:rsidR="00CA4272" w:rsidRDefault="00CA4272" w:rsidP="00682B39">
      <w:pPr>
        <w:tabs>
          <w:tab w:val="left" w:pos="7938"/>
        </w:tabs>
        <w:ind w:firstLine="709"/>
        <w:jc w:val="both"/>
        <w:rPr>
          <w:sz w:val="28"/>
          <w:szCs w:val="28"/>
        </w:rPr>
      </w:pPr>
    </w:p>
    <w:p w:rsidR="00682B39" w:rsidRDefault="00682B39" w:rsidP="00682B39">
      <w:pPr>
        <w:tabs>
          <w:tab w:val="left" w:pos="7938"/>
        </w:tabs>
        <w:ind w:firstLine="709"/>
        <w:jc w:val="both"/>
        <w:rPr>
          <w:sz w:val="28"/>
          <w:szCs w:val="28"/>
        </w:rPr>
      </w:pPr>
      <w:r w:rsidRPr="00682B39">
        <w:rPr>
          <w:sz w:val="28"/>
          <w:szCs w:val="28"/>
        </w:rPr>
        <w:t xml:space="preserve">Из </w:t>
      </w:r>
      <w:r w:rsidR="00E63342" w:rsidRPr="00A62F88">
        <w:rPr>
          <w:sz w:val="28"/>
          <w:szCs w:val="28"/>
        </w:rPr>
        <w:t>89</w:t>
      </w:r>
      <w:r w:rsidRPr="00682B39">
        <w:rPr>
          <w:sz w:val="28"/>
          <w:szCs w:val="28"/>
        </w:rPr>
        <w:t xml:space="preserve"> тыс</w:t>
      </w:r>
      <w:proofErr w:type="gramStart"/>
      <w:r w:rsidRPr="00682B39">
        <w:rPr>
          <w:sz w:val="28"/>
          <w:szCs w:val="28"/>
        </w:rPr>
        <w:t>.г</w:t>
      </w:r>
      <w:proofErr w:type="gramEnd"/>
      <w:r w:rsidRPr="00682B39">
        <w:rPr>
          <w:sz w:val="28"/>
          <w:szCs w:val="28"/>
        </w:rPr>
        <w:t xml:space="preserve">а земель, находящихся в собственности Республики Башкортостан, юридическим лицам </w:t>
      </w:r>
      <w:r w:rsidR="00E63342" w:rsidRPr="00A62F88">
        <w:rPr>
          <w:sz w:val="28"/>
          <w:szCs w:val="28"/>
        </w:rPr>
        <w:t>в аренду предоставлено 41,7 тыс.га, гражданам – 1,6 тыс.га</w:t>
      </w:r>
      <w:r w:rsidRPr="00682B39">
        <w:rPr>
          <w:sz w:val="28"/>
          <w:szCs w:val="28"/>
        </w:rPr>
        <w:t>.</w:t>
      </w:r>
      <w:r w:rsidR="00E63342" w:rsidRPr="00A62F88">
        <w:rPr>
          <w:sz w:val="28"/>
          <w:szCs w:val="28"/>
        </w:rPr>
        <w:t xml:space="preserve"> Из 174,9 тыс</w:t>
      </w:r>
      <w:proofErr w:type="gramStart"/>
      <w:r w:rsidR="00E63342" w:rsidRPr="00A62F88">
        <w:rPr>
          <w:sz w:val="28"/>
          <w:szCs w:val="28"/>
        </w:rPr>
        <w:t>.г</w:t>
      </w:r>
      <w:proofErr w:type="gramEnd"/>
      <w:r w:rsidR="00E63342" w:rsidRPr="00A62F88">
        <w:rPr>
          <w:sz w:val="28"/>
          <w:szCs w:val="28"/>
        </w:rPr>
        <w:t xml:space="preserve">а земель, находящихся </w:t>
      </w:r>
      <w:r w:rsidR="00444BFB">
        <w:rPr>
          <w:sz w:val="28"/>
          <w:szCs w:val="28"/>
        </w:rPr>
        <w:t xml:space="preserve">                                       </w:t>
      </w:r>
      <w:r w:rsidR="00E63342" w:rsidRPr="00A62F88">
        <w:rPr>
          <w:sz w:val="28"/>
          <w:szCs w:val="28"/>
        </w:rPr>
        <w:t xml:space="preserve">в </w:t>
      </w:r>
      <w:r w:rsidR="00312958" w:rsidRPr="00A62F88">
        <w:rPr>
          <w:sz w:val="28"/>
          <w:szCs w:val="28"/>
        </w:rPr>
        <w:t>муниципальной</w:t>
      </w:r>
      <w:r w:rsidR="00E63342" w:rsidRPr="00A62F88">
        <w:rPr>
          <w:sz w:val="28"/>
          <w:szCs w:val="28"/>
        </w:rPr>
        <w:t xml:space="preserve"> собственности, юридическим лицам в аренду </w:t>
      </w:r>
      <w:r w:rsidR="008D3353" w:rsidRPr="00A62F88">
        <w:rPr>
          <w:sz w:val="28"/>
          <w:szCs w:val="28"/>
        </w:rPr>
        <w:t>предоставлено 26 тыс.га, гражданам соответственно – 0,7 тыс.га.</w:t>
      </w:r>
    </w:p>
    <w:p w:rsidR="00682B39" w:rsidRDefault="00682B39" w:rsidP="00682B39">
      <w:pPr>
        <w:ind w:firstLine="709"/>
        <w:jc w:val="both"/>
        <w:rPr>
          <w:sz w:val="28"/>
          <w:szCs w:val="28"/>
        </w:rPr>
      </w:pPr>
      <w:r w:rsidRPr="00682B39">
        <w:rPr>
          <w:sz w:val="28"/>
          <w:szCs w:val="28"/>
        </w:rPr>
        <w:t xml:space="preserve">Преобладание государственной и муниципальной форм собственности по земельным участкам определяет актуальность регулирования отношений в части установления величины арендной платы за земельные участки, которая </w:t>
      </w:r>
      <w:r w:rsidRPr="00682B39">
        <w:rPr>
          <w:sz w:val="28"/>
          <w:szCs w:val="28"/>
        </w:rPr>
        <w:lastRenderedPageBreak/>
        <w:t>оказывает существенное влияние на социально-экономическое развитие Республики Башкортостан, его городских округов и муниципальных образований.</w:t>
      </w:r>
    </w:p>
    <w:p w:rsidR="008F2500" w:rsidRDefault="008F2500" w:rsidP="00682B39">
      <w:pPr>
        <w:ind w:firstLine="709"/>
        <w:jc w:val="both"/>
        <w:rPr>
          <w:sz w:val="28"/>
          <w:szCs w:val="28"/>
        </w:rPr>
      </w:pPr>
    </w:p>
    <w:p w:rsidR="008F2500" w:rsidRPr="008F2500" w:rsidRDefault="008F2500" w:rsidP="00682B39">
      <w:pPr>
        <w:ind w:firstLine="709"/>
        <w:jc w:val="both"/>
        <w:rPr>
          <w:b/>
          <w:sz w:val="28"/>
          <w:szCs w:val="28"/>
        </w:rPr>
      </w:pPr>
      <w:r w:rsidRPr="008F2500">
        <w:rPr>
          <w:b/>
          <w:sz w:val="28"/>
          <w:szCs w:val="28"/>
        </w:rPr>
        <w:t>2. Описание рассматриваемого регулирования</w:t>
      </w:r>
    </w:p>
    <w:p w:rsidR="008F2500" w:rsidRDefault="008F2500" w:rsidP="00682B39">
      <w:pPr>
        <w:ind w:firstLine="709"/>
        <w:jc w:val="both"/>
        <w:rPr>
          <w:sz w:val="28"/>
          <w:szCs w:val="28"/>
        </w:rPr>
      </w:pPr>
    </w:p>
    <w:p w:rsidR="009944BE" w:rsidRDefault="009944BE" w:rsidP="00682B39">
      <w:pPr>
        <w:ind w:firstLine="709"/>
        <w:jc w:val="both"/>
        <w:rPr>
          <w:sz w:val="28"/>
          <w:szCs w:val="28"/>
        </w:rPr>
      </w:pPr>
      <w:proofErr w:type="gramStart"/>
      <w:r>
        <w:rPr>
          <w:sz w:val="28"/>
          <w:szCs w:val="28"/>
        </w:rPr>
        <w:t xml:space="preserve">Правовое регулирование осуществления права собственности субъектов Российской Федерации в части управления и распоряжения земельными участками, находящимися в государственной собственности, основывается на положениях действующего федерального законодательства, прежде всего, нормах Земельного кодекса Российской Федерации                         (далее – Земельный кодекс РФ), </w:t>
      </w:r>
      <w:r w:rsidRPr="009944BE">
        <w:rPr>
          <w:sz w:val="28"/>
          <w:szCs w:val="28"/>
        </w:rPr>
        <w:t>постановлени</w:t>
      </w:r>
      <w:r>
        <w:rPr>
          <w:sz w:val="28"/>
          <w:szCs w:val="28"/>
        </w:rPr>
        <w:t>я</w:t>
      </w:r>
      <w:r w:rsidRPr="009944BE">
        <w:rPr>
          <w:sz w:val="28"/>
          <w:szCs w:val="28"/>
        </w:rPr>
        <w:t xml:space="preserve"> Правительства Российской Федерации от 16 июля 2009 года</w:t>
      </w:r>
      <w:r>
        <w:rPr>
          <w:sz w:val="28"/>
          <w:szCs w:val="28"/>
        </w:rPr>
        <w:t xml:space="preserve"> </w:t>
      </w:r>
      <w:r w:rsidRPr="009944BE">
        <w:rPr>
          <w:sz w:val="28"/>
          <w:szCs w:val="28"/>
        </w:rPr>
        <w:t>№ 582 «Об основных принципах определения арендной платы при аренде земельных участков, находящихся в государственной или</w:t>
      </w:r>
      <w:proofErr w:type="gramEnd"/>
      <w:r w:rsidRPr="009944BE">
        <w:rPr>
          <w:sz w:val="28"/>
          <w:szCs w:val="28"/>
        </w:rPr>
        <w:t xml:space="preserve">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xml:space="preserve"> (далее – </w:t>
      </w:r>
      <w:r w:rsidR="00EB1B83">
        <w:rPr>
          <w:sz w:val="28"/>
          <w:szCs w:val="28"/>
        </w:rPr>
        <w:t>п</w:t>
      </w:r>
      <w:r>
        <w:rPr>
          <w:sz w:val="28"/>
          <w:szCs w:val="28"/>
        </w:rPr>
        <w:t xml:space="preserve">остановление </w:t>
      </w:r>
      <w:r w:rsidR="00EB1B83">
        <w:rPr>
          <w:sz w:val="28"/>
          <w:szCs w:val="28"/>
        </w:rPr>
        <w:t xml:space="preserve">Правительства РФ </w:t>
      </w:r>
      <w:r w:rsidR="00C877C2">
        <w:rPr>
          <w:sz w:val="28"/>
          <w:szCs w:val="28"/>
        </w:rPr>
        <w:t xml:space="preserve">«Об </w:t>
      </w:r>
      <w:r w:rsidR="007378C7">
        <w:rPr>
          <w:sz w:val="28"/>
          <w:szCs w:val="28"/>
        </w:rPr>
        <w:t>основных</w:t>
      </w:r>
      <w:r w:rsidR="00C877C2">
        <w:rPr>
          <w:sz w:val="28"/>
          <w:szCs w:val="28"/>
        </w:rPr>
        <w:t xml:space="preserve"> </w:t>
      </w:r>
      <w:r w:rsidR="007378C7">
        <w:rPr>
          <w:sz w:val="28"/>
          <w:szCs w:val="28"/>
        </w:rPr>
        <w:t>принципах</w:t>
      </w:r>
      <w:r w:rsidR="00C877C2">
        <w:rPr>
          <w:sz w:val="28"/>
          <w:szCs w:val="28"/>
        </w:rPr>
        <w:t xml:space="preserve"> определения арендной платы»</w:t>
      </w:r>
      <w:r>
        <w:rPr>
          <w:sz w:val="28"/>
          <w:szCs w:val="28"/>
        </w:rPr>
        <w:t>).</w:t>
      </w:r>
    </w:p>
    <w:p w:rsidR="009944BE" w:rsidRDefault="00AE16AB" w:rsidP="00682B39">
      <w:pPr>
        <w:ind w:firstLine="709"/>
        <w:jc w:val="both"/>
        <w:rPr>
          <w:sz w:val="28"/>
          <w:szCs w:val="28"/>
        </w:rPr>
      </w:pPr>
      <w:r>
        <w:rPr>
          <w:sz w:val="28"/>
          <w:szCs w:val="28"/>
        </w:rPr>
        <w:t>В статье 39.7 Земельного кодекса РФ определены базовые нормы, определяющие порядок установления арендной платы за земельные участки в зависимости от того, предоставляются ли такие участки по результатам проведения аукциона или без проведения торгов.</w:t>
      </w:r>
    </w:p>
    <w:p w:rsidR="00AE16AB" w:rsidRDefault="00AE16AB" w:rsidP="00682B39">
      <w:pPr>
        <w:ind w:firstLine="709"/>
        <w:jc w:val="both"/>
        <w:rPr>
          <w:sz w:val="28"/>
          <w:szCs w:val="28"/>
        </w:rPr>
      </w:pPr>
      <w:r>
        <w:rPr>
          <w:sz w:val="28"/>
          <w:szCs w:val="28"/>
        </w:rPr>
        <w:t xml:space="preserve">В случае предоставления земельного участка в аренду без проведения торгов указанная статья Земельного кодекса РФ предоставляет возможность органам государственной власти субъектов Российской Федерации                      (далее – Субъект РФ) устанавливать порядок определения размера арендной платы в отношении земельных участков, </w:t>
      </w:r>
      <w:r w:rsidR="00C558B9">
        <w:rPr>
          <w:sz w:val="28"/>
          <w:szCs w:val="28"/>
        </w:rPr>
        <w:t xml:space="preserve">находящихся в собственности Субъекта РФ, и земельных участков, государственная собственность на которые не разграничена. </w:t>
      </w:r>
    </w:p>
    <w:p w:rsidR="0076451E" w:rsidRDefault="009944BE" w:rsidP="00682B39">
      <w:pPr>
        <w:ind w:firstLine="709"/>
        <w:jc w:val="both"/>
        <w:rPr>
          <w:sz w:val="28"/>
          <w:szCs w:val="28"/>
        </w:rPr>
      </w:pPr>
      <w:r w:rsidRPr="009944BE">
        <w:rPr>
          <w:sz w:val="28"/>
          <w:szCs w:val="28"/>
        </w:rPr>
        <w:t xml:space="preserve">В настоящее время на территории Республики Башкортостан арендная плата за использование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w:t>
      </w:r>
      <w:r w:rsidR="0076451E">
        <w:rPr>
          <w:sz w:val="28"/>
          <w:szCs w:val="28"/>
        </w:rPr>
        <w:t xml:space="preserve">определяется в соответствии с </w:t>
      </w:r>
      <w:r w:rsidR="0076451E" w:rsidRPr="0076451E">
        <w:rPr>
          <w:sz w:val="28"/>
          <w:szCs w:val="28"/>
        </w:rPr>
        <w:t>Постановление</w:t>
      </w:r>
      <w:r w:rsidR="001C633C">
        <w:rPr>
          <w:sz w:val="28"/>
          <w:szCs w:val="28"/>
        </w:rPr>
        <w:t>м</w:t>
      </w:r>
      <w:r w:rsidR="0076451E" w:rsidRPr="0076451E">
        <w:rPr>
          <w:sz w:val="28"/>
          <w:szCs w:val="28"/>
        </w:rPr>
        <w:t>.</w:t>
      </w:r>
    </w:p>
    <w:p w:rsidR="00B62BA9" w:rsidRPr="00B62BA9" w:rsidRDefault="00B62BA9" w:rsidP="00B62BA9">
      <w:pPr>
        <w:ind w:firstLine="709"/>
        <w:jc w:val="both"/>
        <w:rPr>
          <w:sz w:val="28"/>
          <w:szCs w:val="28"/>
        </w:rPr>
      </w:pPr>
      <w:r w:rsidRPr="00B62BA9">
        <w:rPr>
          <w:sz w:val="28"/>
          <w:szCs w:val="28"/>
        </w:rPr>
        <w:t>В соответствии с пунктом 2 Постановления размер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если иное не установлено федеральными законами, определяется одним из следующих способов:</w:t>
      </w:r>
    </w:p>
    <w:p w:rsidR="00B62BA9" w:rsidRPr="00B62BA9" w:rsidRDefault="00B62BA9" w:rsidP="00B62BA9">
      <w:pPr>
        <w:ind w:firstLine="709"/>
        <w:jc w:val="both"/>
        <w:rPr>
          <w:sz w:val="28"/>
          <w:szCs w:val="28"/>
        </w:rPr>
      </w:pPr>
      <w:r w:rsidRPr="00B62BA9">
        <w:rPr>
          <w:sz w:val="28"/>
          <w:szCs w:val="28"/>
        </w:rPr>
        <w:t>а)</w:t>
      </w:r>
      <w:r w:rsidR="00221717">
        <w:rPr>
          <w:sz w:val="28"/>
          <w:szCs w:val="28"/>
        </w:rPr>
        <w:t> </w:t>
      </w:r>
      <w:r w:rsidRPr="00B62BA9">
        <w:rPr>
          <w:sz w:val="28"/>
          <w:szCs w:val="28"/>
        </w:rPr>
        <w:t>на основании кадастровой стоимости земельных участков;</w:t>
      </w:r>
    </w:p>
    <w:p w:rsidR="00B62BA9" w:rsidRPr="00B62BA9" w:rsidRDefault="00B62BA9" w:rsidP="00B62BA9">
      <w:pPr>
        <w:ind w:firstLine="709"/>
        <w:jc w:val="both"/>
        <w:rPr>
          <w:sz w:val="28"/>
          <w:szCs w:val="28"/>
        </w:rPr>
      </w:pPr>
      <w:r w:rsidRPr="00B62BA9">
        <w:rPr>
          <w:sz w:val="28"/>
          <w:szCs w:val="28"/>
        </w:rPr>
        <w:t>б)</w:t>
      </w:r>
      <w:r w:rsidR="00221717">
        <w:rPr>
          <w:sz w:val="28"/>
          <w:szCs w:val="28"/>
        </w:rPr>
        <w:t> </w:t>
      </w:r>
      <w:r w:rsidRPr="00B62BA9">
        <w:rPr>
          <w:sz w:val="28"/>
          <w:szCs w:val="28"/>
        </w:rPr>
        <w:t>по результатам торгов (конкурсов, аукционов);</w:t>
      </w:r>
    </w:p>
    <w:p w:rsidR="00B62BA9" w:rsidRPr="00B62BA9" w:rsidRDefault="00B62BA9" w:rsidP="00B62BA9">
      <w:pPr>
        <w:ind w:firstLine="709"/>
        <w:jc w:val="both"/>
        <w:rPr>
          <w:sz w:val="28"/>
          <w:szCs w:val="28"/>
        </w:rPr>
      </w:pPr>
      <w:r w:rsidRPr="00B62BA9">
        <w:rPr>
          <w:sz w:val="28"/>
          <w:szCs w:val="28"/>
        </w:rPr>
        <w:t>в)</w:t>
      </w:r>
      <w:r w:rsidR="00221717">
        <w:rPr>
          <w:sz w:val="28"/>
          <w:szCs w:val="28"/>
        </w:rPr>
        <w:t> </w:t>
      </w:r>
      <w:r w:rsidRPr="00B62BA9">
        <w:rPr>
          <w:sz w:val="28"/>
          <w:szCs w:val="28"/>
        </w:rPr>
        <w:t>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76451E" w:rsidRDefault="00B62BA9" w:rsidP="00B62BA9">
      <w:pPr>
        <w:ind w:firstLine="709"/>
        <w:jc w:val="both"/>
        <w:rPr>
          <w:sz w:val="28"/>
          <w:szCs w:val="28"/>
        </w:rPr>
      </w:pPr>
      <w:r w:rsidRPr="00B62BA9">
        <w:rPr>
          <w:sz w:val="28"/>
          <w:szCs w:val="28"/>
        </w:rPr>
        <w:t>г)</w:t>
      </w:r>
      <w:r w:rsidR="00221717">
        <w:rPr>
          <w:sz w:val="28"/>
          <w:szCs w:val="28"/>
        </w:rPr>
        <w:t> </w:t>
      </w:r>
      <w:r w:rsidRPr="00B62BA9">
        <w:rPr>
          <w:sz w:val="28"/>
          <w:szCs w:val="28"/>
        </w:rPr>
        <w:t xml:space="preserve">в </w:t>
      </w:r>
      <w:proofErr w:type="gramStart"/>
      <w:r w:rsidRPr="00B62BA9">
        <w:rPr>
          <w:sz w:val="28"/>
          <w:szCs w:val="28"/>
        </w:rPr>
        <w:t>размере</w:t>
      </w:r>
      <w:proofErr w:type="gramEnd"/>
      <w:r w:rsidRPr="00B62BA9">
        <w:rPr>
          <w:sz w:val="28"/>
          <w:szCs w:val="28"/>
        </w:rPr>
        <w:t xml:space="preserve"> земельного налога, установленного законодательством Российской Федерации за соответствующий земельный участок.</w:t>
      </w:r>
    </w:p>
    <w:p w:rsidR="00B62BA9" w:rsidRDefault="00C95DE6" w:rsidP="00B62BA9">
      <w:pPr>
        <w:ind w:firstLine="709"/>
        <w:jc w:val="both"/>
        <w:rPr>
          <w:sz w:val="28"/>
          <w:szCs w:val="28"/>
        </w:rPr>
      </w:pPr>
      <w:proofErr w:type="gramStart"/>
      <w:r>
        <w:rPr>
          <w:sz w:val="28"/>
          <w:szCs w:val="28"/>
        </w:rPr>
        <w:lastRenderedPageBreak/>
        <w:t xml:space="preserve">Пунктом 2.1 Постановления предусмотрено, что </w:t>
      </w:r>
      <w:r w:rsidRPr="00C95DE6">
        <w:rPr>
          <w:sz w:val="28"/>
          <w:szCs w:val="28"/>
        </w:rPr>
        <w:t xml:space="preserve">размер арендной платы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федеральными законами, определяется в порядке, предусмотренном </w:t>
      </w:r>
      <w:r>
        <w:rPr>
          <w:sz w:val="28"/>
          <w:szCs w:val="28"/>
        </w:rPr>
        <w:t>п</w:t>
      </w:r>
      <w:r w:rsidRPr="00C95DE6">
        <w:rPr>
          <w:sz w:val="28"/>
          <w:szCs w:val="28"/>
        </w:rPr>
        <w:t>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w:t>
      </w:r>
      <w:proofErr w:type="gramEnd"/>
      <w:r w:rsidRPr="00C95DE6">
        <w:rPr>
          <w:sz w:val="28"/>
          <w:szCs w:val="28"/>
        </w:rPr>
        <w:t xml:space="preserve"> на которые не </w:t>
      </w:r>
      <w:proofErr w:type="gramStart"/>
      <w:r w:rsidRPr="00C95DE6">
        <w:rPr>
          <w:sz w:val="28"/>
          <w:szCs w:val="28"/>
        </w:rPr>
        <w:t>разграничена</w:t>
      </w:r>
      <w:proofErr w:type="gramEnd"/>
      <w:r>
        <w:rPr>
          <w:sz w:val="28"/>
          <w:szCs w:val="28"/>
        </w:rPr>
        <w:t xml:space="preserve"> (далее – Правила), утвержденными данным постановлением.</w:t>
      </w:r>
    </w:p>
    <w:p w:rsidR="008F2500" w:rsidRDefault="00C95DE6" w:rsidP="00682B39">
      <w:pPr>
        <w:ind w:firstLine="709"/>
        <w:jc w:val="both"/>
        <w:rPr>
          <w:sz w:val="28"/>
          <w:szCs w:val="28"/>
        </w:rPr>
      </w:pPr>
      <w:r>
        <w:rPr>
          <w:sz w:val="28"/>
          <w:szCs w:val="28"/>
        </w:rPr>
        <w:t xml:space="preserve">Указанными Правилами </w:t>
      </w:r>
      <w:r w:rsidR="00C558B9" w:rsidRPr="00C558B9">
        <w:rPr>
          <w:sz w:val="28"/>
          <w:szCs w:val="28"/>
        </w:rPr>
        <w:t>предусм</w:t>
      </w:r>
      <w:r>
        <w:rPr>
          <w:sz w:val="28"/>
          <w:szCs w:val="28"/>
        </w:rPr>
        <w:t>отрены</w:t>
      </w:r>
      <w:r w:rsidR="00C558B9" w:rsidRPr="00C558B9">
        <w:rPr>
          <w:sz w:val="28"/>
          <w:szCs w:val="28"/>
        </w:rPr>
        <w:t xml:space="preserve"> способы расчета размера арендной платы, а также порядок и условия внесения арендной платы за земельные участки, находящиеся в государственной собственности Республики Башкортостан, и земли, государственная собственность на которые не разграничена</w:t>
      </w:r>
      <w:r>
        <w:rPr>
          <w:sz w:val="28"/>
          <w:szCs w:val="28"/>
        </w:rPr>
        <w:t xml:space="preserve"> </w:t>
      </w:r>
      <w:r w:rsidR="00C558B9" w:rsidRPr="00C558B9">
        <w:rPr>
          <w:sz w:val="28"/>
          <w:szCs w:val="28"/>
        </w:rPr>
        <w:t>(далее - земельные участки), предоставляемые в аренду юридическим и физическим лицам.</w:t>
      </w:r>
    </w:p>
    <w:p w:rsidR="00210346" w:rsidRDefault="00210346" w:rsidP="00210346">
      <w:pPr>
        <w:ind w:firstLine="709"/>
        <w:jc w:val="both"/>
        <w:rPr>
          <w:sz w:val="28"/>
          <w:szCs w:val="28"/>
        </w:rPr>
      </w:pPr>
      <w:r>
        <w:rPr>
          <w:sz w:val="28"/>
          <w:szCs w:val="28"/>
        </w:rPr>
        <w:t xml:space="preserve">Так, согласно </w:t>
      </w:r>
      <w:r w:rsidR="00312958">
        <w:rPr>
          <w:sz w:val="28"/>
          <w:szCs w:val="28"/>
        </w:rPr>
        <w:t>подпункту</w:t>
      </w:r>
      <w:r>
        <w:rPr>
          <w:sz w:val="28"/>
          <w:szCs w:val="28"/>
        </w:rPr>
        <w:t xml:space="preserve"> «а» пункта 1.2 Правил </w:t>
      </w:r>
      <w:r w:rsidRPr="00210346">
        <w:rPr>
          <w:sz w:val="28"/>
          <w:szCs w:val="28"/>
        </w:rPr>
        <w:t>размер арендной платы за земельные участки, предоставленные в аренду без торгов, если иное не установлено федеральными законами, определяется</w:t>
      </w:r>
      <w:r>
        <w:rPr>
          <w:sz w:val="28"/>
          <w:szCs w:val="28"/>
        </w:rPr>
        <w:t xml:space="preserve"> </w:t>
      </w:r>
      <w:r w:rsidRPr="00210346">
        <w:rPr>
          <w:sz w:val="28"/>
          <w:szCs w:val="28"/>
        </w:rPr>
        <w:t>на основании кадастровой стоимости земельных участков</w:t>
      </w:r>
      <w:r w:rsidR="009528B8">
        <w:rPr>
          <w:sz w:val="28"/>
          <w:szCs w:val="28"/>
        </w:rPr>
        <w:t xml:space="preserve"> с учетом ставки арендной платы </w:t>
      </w:r>
      <w:r w:rsidR="009528B8" w:rsidRPr="009528B8">
        <w:rPr>
          <w:sz w:val="28"/>
          <w:szCs w:val="28"/>
        </w:rPr>
        <w:t>в процентах от кадастровой стоимости земельного участка</w:t>
      </w:r>
      <w:r w:rsidR="009528B8">
        <w:rPr>
          <w:sz w:val="28"/>
          <w:szCs w:val="28"/>
        </w:rPr>
        <w:t>.</w:t>
      </w:r>
    </w:p>
    <w:p w:rsidR="00F1727B" w:rsidRDefault="00F1727B" w:rsidP="00F1727B">
      <w:pPr>
        <w:ind w:firstLine="709"/>
        <w:jc w:val="both"/>
        <w:rPr>
          <w:sz w:val="28"/>
          <w:szCs w:val="28"/>
        </w:rPr>
      </w:pPr>
      <w:r>
        <w:rPr>
          <w:sz w:val="28"/>
          <w:szCs w:val="28"/>
        </w:rPr>
        <w:t>Ставки арендной платы за различные виды земельных участков в зависимости от их правообладателей, категорий земель, видов разрешенного использования, территориального расположения земельных участков, устанавливаются Постановлением, в том числе:</w:t>
      </w:r>
    </w:p>
    <w:p w:rsidR="00F1727B" w:rsidRPr="00A3020A" w:rsidRDefault="00F1727B" w:rsidP="00F1727B">
      <w:pPr>
        <w:ind w:firstLine="709"/>
        <w:jc w:val="both"/>
        <w:rPr>
          <w:sz w:val="28"/>
          <w:szCs w:val="28"/>
        </w:rPr>
      </w:pPr>
      <w:r w:rsidRPr="00A3020A">
        <w:rPr>
          <w:sz w:val="28"/>
          <w:szCs w:val="28"/>
        </w:rPr>
        <w:t>-</w:t>
      </w:r>
      <w:r>
        <w:rPr>
          <w:sz w:val="28"/>
          <w:szCs w:val="28"/>
        </w:rPr>
        <w:t> </w:t>
      </w:r>
      <w:r w:rsidRPr="00A3020A">
        <w:rPr>
          <w:sz w:val="28"/>
          <w:szCs w:val="28"/>
        </w:rPr>
        <w:t>ставки арендной платы за земли, находящиеся в государственной собственности Республики Башкортостан, расположенные на территории Республики Башкортостан;</w:t>
      </w:r>
    </w:p>
    <w:p w:rsidR="00F1727B" w:rsidRPr="00A3020A" w:rsidRDefault="00F1727B" w:rsidP="00F1727B">
      <w:pPr>
        <w:ind w:firstLine="709"/>
        <w:jc w:val="both"/>
        <w:rPr>
          <w:sz w:val="28"/>
          <w:szCs w:val="28"/>
        </w:rPr>
      </w:pPr>
      <w:r w:rsidRPr="00A3020A">
        <w:rPr>
          <w:sz w:val="28"/>
          <w:szCs w:val="28"/>
        </w:rPr>
        <w:t>-</w:t>
      </w:r>
      <w:r>
        <w:rPr>
          <w:sz w:val="28"/>
          <w:szCs w:val="28"/>
        </w:rPr>
        <w:t> </w:t>
      </w:r>
      <w:r w:rsidRPr="00A3020A">
        <w:rPr>
          <w:sz w:val="28"/>
          <w:szCs w:val="28"/>
        </w:rPr>
        <w:t xml:space="preserve">ставки арендной платы за земли, государственная собственность на которые не разграничена, полномочия по распоряжению которыми в </w:t>
      </w:r>
      <w:proofErr w:type="gramStart"/>
      <w:r w:rsidRPr="00A3020A">
        <w:rPr>
          <w:sz w:val="28"/>
          <w:szCs w:val="28"/>
        </w:rPr>
        <w:t>соответствии</w:t>
      </w:r>
      <w:proofErr w:type="gramEnd"/>
      <w:r w:rsidRPr="00A3020A">
        <w:rPr>
          <w:sz w:val="28"/>
          <w:szCs w:val="28"/>
        </w:rPr>
        <w:t xml:space="preserve"> с законодательством осуществляются органами местного самоуправления;</w:t>
      </w:r>
    </w:p>
    <w:p w:rsidR="00F1727B" w:rsidRPr="00A3020A" w:rsidRDefault="00F1727B" w:rsidP="00F1727B">
      <w:pPr>
        <w:ind w:firstLine="709"/>
        <w:jc w:val="both"/>
        <w:rPr>
          <w:sz w:val="28"/>
          <w:szCs w:val="28"/>
        </w:rPr>
      </w:pPr>
      <w:r w:rsidRPr="00A3020A">
        <w:rPr>
          <w:sz w:val="28"/>
          <w:szCs w:val="28"/>
        </w:rPr>
        <w:t>-</w:t>
      </w:r>
      <w:r>
        <w:rPr>
          <w:sz w:val="28"/>
          <w:szCs w:val="28"/>
        </w:rPr>
        <w:t> </w:t>
      </w:r>
      <w:r w:rsidRPr="00A3020A">
        <w:rPr>
          <w:sz w:val="28"/>
          <w:szCs w:val="28"/>
        </w:rPr>
        <w:t>ставки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F1727B" w:rsidRPr="00A3020A" w:rsidRDefault="00F1727B" w:rsidP="00F1727B">
      <w:pPr>
        <w:ind w:firstLine="709"/>
        <w:jc w:val="both"/>
        <w:rPr>
          <w:sz w:val="28"/>
          <w:szCs w:val="28"/>
        </w:rPr>
      </w:pPr>
      <w:r w:rsidRPr="00A3020A">
        <w:rPr>
          <w:sz w:val="28"/>
          <w:szCs w:val="28"/>
        </w:rPr>
        <w:t>-</w:t>
      </w:r>
      <w:r>
        <w:rPr>
          <w:sz w:val="28"/>
          <w:szCs w:val="28"/>
        </w:rPr>
        <w:t> </w:t>
      </w:r>
      <w:r w:rsidRPr="00A3020A">
        <w:rPr>
          <w:sz w:val="28"/>
          <w:szCs w:val="28"/>
        </w:rPr>
        <w:t>средние 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rsidR="00F1727B" w:rsidRPr="00A3020A" w:rsidRDefault="00F1727B" w:rsidP="00F1727B">
      <w:pPr>
        <w:ind w:firstLine="709"/>
        <w:jc w:val="both"/>
        <w:rPr>
          <w:sz w:val="28"/>
          <w:szCs w:val="28"/>
        </w:rPr>
      </w:pPr>
      <w:r w:rsidRPr="00A3020A">
        <w:rPr>
          <w:sz w:val="28"/>
          <w:szCs w:val="28"/>
        </w:rPr>
        <w:t>-</w:t>
      </w:r>
      <w:r>
        <w:rPr>
          <w:sz w:val="28"/>
          <w:szCs w:val="28"/>
        </w:rPr>
        <w:t> </w:t>
      </w:r>
      <w:r w:rsidRPr="00A3020A">
        <w:rPr>
          <w:sz w:val="28"/>
          <w:szCs w:val="28"/>
        </w:rPr>
        <w:t>рекомендуемые коэффициенты, учитывающие категорию арендаторов и вид использования земельных участков;</w:t>
      </w:r>
    </w:p>
    <w:p w:rsidR="00F1727B" w:rsidRDefault="00F1727B" w:rsidP="00F1727B">
      <w:pPr>
        <w:ind w:firstLine="709"/>
        <w:jc w:val="both"/>
        <w:rPr>
          <w:sz w:val="28"/>
          <w:szCs w:val="28"/>
        </w:rPr>
      </w:pPr>
      <w:r w:rsidRPr="00A3020A">
        <w:rPr>
          <w:sz w:val="28"/>
          <w:szCs w:val="28"/>
        </w:rPr>
        <w:t>-</w:t>
      </w:r>
      <w:r>
        <w:rPr>
          <w:sz w:val="28"/>
          <w:szCs w:val="28"/>
        </w:rPr>
        <w:t> </w:t>
      </w:r>
      <w:r w:rsidRPr="00A3020A">
        <w:rPr>
          <w:sz w:val="28"/>
          <w:szCs w:val="28"/>
        </w:rPr>
        <w:t>ставки арендной платы за земли, находящиеся в государственной собственности Республики Башкортостан, на территории городского округа город Уфа Республики Башкортостан.</w:t>
      </w:r>
    </w:p>
    <w:p w:rsidR="009528B8" w:rsidRDefault="0047380A" w:rsidP="00210346">
      <w:pPr>
        <w:ind w:firstLine="709"/>
        <w:jc w:val="both"/>
        <w:rPr>
          <w:sz w:val="28"/>
          <w:szCs w:val="28"/>
        </w:rPr>
      </w:pPr>
      <w:r>
        <w:rPr>
          <w:sz w:val="28"/>
          <w:szCs w:val="28"/>
        </w:rPr>
        <w:t xml:space="preserve">При этом с 2015 года в </w:t>
      </w:r>
      <w:r w:rsidR="007378C7">
        <w:rPr>
          <w:sz w:val="28"/>
          <w:szCs w:val="28"/>
        </w:rPr>
        <w:t>соответстви</w:t>
      </w:r>
      <w:r w:rsidR="001C633C">
        <w:rPr>
          <w:sz w:val="28"/>
          <w:szCs w:val="28"/>
        </w:rPr>
        <w:t>и</w:t>
      </w:r>
      <w:r>
        <w:rPr>
          <w:sz w:val="28"/>
          <w:szCs w:val="28"/>
        </w:rPr>
        <w:t xml:space="preserve"> с постановлением Правительства Республики Башкортостан </w:t>
      </w:r>
      <w:r w:rsidRPr="0047380A">
        <w:rPr>
          <w:sz w:val="28"/>
          <w:szCs w:val="28"/>
        </w:rPr>
        <w:t>от 30 декабря 2014 г</w:t>
      </w:r>
      <w:r>
        <w:rPr>
          <w:sz w:val="28"/>
          <w:szCs w:val="28"/>
        </w:rPr>
        <w:t>ода</w:t>
      </w:r>
      <w:r w:rsidRPr="0047380A">
        <w:rPr>
          <w:sz w:val="28"/>
          <w:szCs w:val="28"/>
        </w:rPr>
        <w:t xml:space="preserve"> </w:t>
      </w:r>
      <w:r>
        <w:rPr>
          <w:sz w:val="28"/>
          <w:szCs w:val="28"/>
        </w:rPr>
        <w:t>№</w:t>
      </w:r>
      <w:r w:rsidRPr="0047380A">
        <w:rPr>
          <w:sz w:val="28"/>
          <w:szCs w:val="28"/>
        </w:rPr>
        <w:t xml:space="preserve"> 645</w:t>
      </w:r>
      <w:r w:rsidR="009528B8">
        <w:rPr>
          <w:sz w:val="28"/>
          <w:szCs w:val="28"/>
        </w:rPr>
        <w:t xml:space="preserve"> с</w:t>
      </w:r>
      <w:r w:rsidR="009528B8" w:rsidRPr="009528B8">
        <w:rPr>
          <w:sz w:val="28"/>
          <w:szCs w:val="28"/>
        </w:rPr>
        <w:t xml:space="preserve">тавки арендной платы в процентах от кадастровой стоимости земельного участка </w:t>
      </w:r>
      <w:r>
        <w:rPr>
          <w:sz w:val="28"/>
          <w:szCs w:val="28"/>
        </w:rPr>
        <w:t xml:space="preserve">                      </w:t>
      </w:r>
      <w:r w:rsidR="009528B8">
        <w:rPr>
          <w:sz w:val="28"/>
          <w:szCs w:val="28"/>
        </w:rPr>
        <w:t xml:space="preserve">(далее – </w:t>
      </w:r>
      <w:r w:rsidR="002B7D30">
        <w:rPr>
          <w:sz w:val="28"/>
          <w:szCs w:val="28"/>
        </w:rPr>
        <w:t>с</w:t>
      </w:r>
      <w:r w:rsidR="009528B8">
        <w:rPr>
          <w:sz w:val="28"/>
          <w:szCs w:val="28"/>
        </w:rPr>
        <w:t>тавк</w:t>
      </w:r>
      <w:r w:rsidR="002B7D30">
        <w:rPr>
          <w:sz w:val="28"/>
          <w:szCs w:val="28"/>
        </w:rPr>
        <w:t>а</w:t>
      </w:r>
      <w:r w:rsidR="009528B8">
        <w:rPr>
          <w:sz w:val="28"/>
          <w:szCs w:val="28"/>
        </w:rPr>
        <w:t xml:space="preserve"> арендной платы) </w:t>
      </w:r>
      <w:r w:rsidR="009528B8" w:rsidRPr="009528B8">
        <w:rPr>
          <w:sz w:val="28"/>
          <w:szCs w:val="28"/>
        </w:rPr>
        <w:t xml:space="preserve">устанавливаются с учетом прогнозного </w:t>
      </w:r>
      <w:r w:rsidR="009528B8" w:rsidRPr="009528B8">
        <w:rPr>
          <w:sz w:val="28"/>
          <w:szCs w:val="28"/>
        </w:rPr>
        <w:lastRenderedPageBreak/>
        <w:t>показателя индекса потребительских цен, определяемого в установленном законодательством порядке</w:t>
      </w:r>
      <w:r w:rsidR="009528B8">
        <w:rPr>
          <w:sz w:val="28"/>
          <w:szCs w:val="28"/>
        </w:rPr>
        <w:t>.</w:t>
      </w:r>
    </w:p>
    <w:p w:rsidR="009528B8" w:rsidRDefault="009528B8" w:rsidP="00210346">
      <w:pPr>
        <w:ind w:firstLine="709"/>
        <w:jc w:val="both"/>
        <w:rPr>
          <w:sz w:val="28"/>
          <w:szCs w:val="28"/>
        </w:rPr>
      </w:pPr>
      <w:r>
        <w:rPr>
          <w:sz w:val="28"/>
          <w:szCs w:val="28"/>
        </w:rPr>
        <w:t xml:space="preserve">Подпунктом «б» пункта 1.2 Правил устанавливается порядок </w:t>
      </w:r>
      <w:r w:rsidR="00312958">
        <w:rPr>
          <w:sz w:val="28"/>
          <w:szCs w:val="28"/>
        </w:rPr>
        <w:t>расчета</w:t>
      </w:r>
      <w:r>
        <w:rPr>
          <w:sz w:val="28"/>
          <w:szCs w:val="28"/>
        </w:rPr>
        <w:t xml:space="preserve"> </w:t>
      </w:r>
      <w:r w:rsidRPr="009528B8">
        <w:rPr>
          <w:sz w:val="28"/>
          <w:szCs w:val="28"/>
        </w:rPr>
        <w:t xml:space="preserve">размера арендной платы за земельные </w:t>
      </w:r>
      <w:r w:rsidR="001C633C">
        <w:rPr>
          <w:sz w:val="28"/>
          <w:szCs w:val="28"/>
        </w:rPr>
        <w:t xml:space="preserve">участки </w:t>
      </w:r>
      <w:r w:rsidRPr="009528B8">
        <w:rPr>
          <w:sz w:val="28"/>
          <w:szCs w:val="28"/>
        </w:rPr>
        <w:t xml:space="preserve">по договорам аренды земельных участков, заключенным до 1 января 2009 года на </w:t>
      </w:r>
      <w:r w:rsidR="002B7D30">
        <w:rPr>
          <w:sz w:val="28"/>
          <w:szCs w:val="28"/>
        </w:rPr>
        <w:t xml:space="preserve">период </w:t>
      </w:r>
      <w:r w:rsidR="00B83A16">
        <w:rPr>
          <w:sz w:val="28"/>
          <w:szCs w:val="28"/>
        </w:rPr>
        <w:t xml:space="preserve">                     </w:t>
      </w:r>
      <w:r w:rsidRPr="009528B8">
        <w:rPr>
          <w:sz w:val="28"/>
          <w:szCs w:val="28"/>
        </w:rPr>
        <w:t>2010 - 2017 год</w:t>
      </w:r>
      <w:r w:rsidR="002B7D30">
        <w:rPr>
          <w:sz w:val="28"/>
          <w:szCs w:val="28"/>
        </w:rPr>
        <w:t xml:space="preserve">ов, осуществляемого на основании средней ставки арендной платы, </w:t>
      </w:r>
      <w:r w:rsidR="002B7D30" w:rsidRPr="002B7D30">
        <w:rPr>
          <w:sz w:val="28"/>
          <w:szCs w:val="28"/>
        </w:rPr>
        <w:t>дифференцированной с учетом территориально-экономической зоны в соответствии с градостроительным регламентом</w:t>
      </w:r>
      <w:r w:rsidR="002B7D30">
        <w:rPr>
          <w:sz w:val="28"/>
          <w:szCs w:val="28"/>
        </w:rPr>
        <w:t>.</w:t>
      </w:r>
    </w:p>
    <w:p w:rsidR="009C2843" w:rsidRDefault="00983AEC" w:rsidP="00210346">
      <w:pPr>
        <w:ind w:firstLine="709"/>
        <w:jc w:val="both"/>
        <w:rPr>
          <w:sz w:val="28"/>
          <w:szCs w:val="28"/>
        </w:rPr>
      </w:pPr>
      <w:r>
        <w:rPr>
          <w:sz w:val="28"/>
          <w:szCs w:val="28"/>
        </w:rPr>
        <w:t>В соответстви</w:t>
      </w:r>
      <w:r w:rsidR="001C633C">
        <w:rPr>
          <w:sz w:val="28"/>
          <w:szCs w:val="28"/>
        </w:rPr>
        <w:t>и</w:t>
      </w:r>
      <w:r>
        <w:rPr>
          <w:sz w:val="28"/>
          <w:szCs w:val="28"/>
        </w:rPr>
        <w:t xml:space="preserve"> с пунктом 1.9 Правил р</w:t>
      </w:r>
      <w:r w:rsidRPr="00983AEC">
        <w:rPr>
          <w:sz w:val="28"/>
          <w:szCs w:val="28"/>
        </w:rPr>
        <w:t xml:space="preserve">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w:t>
      </w:r>
      <w:r>
        <w:rPr>
          <w:sz w:val="28"/>
          <w:szCs w:val="28"/>
        </w:rPr>
        <w:t xml:space="preserve">                   (далее – Минземимущесто РБ) </w:t>
      </w:r>
      <w:r w:rsidRPr="00983AEC">
        <w:rPr>
          <w:sz w:val="28"/>
          <w:szCs w:val="28"/>
        </w:rPr>
        <w:t xml:space="preserve">или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
    <w:p w:rsidR="00983AEC" w:rsidRPr="00D137B1" w:rsidRDefault="00983AEC" w:rsidP="00210346">
      <w:pPr>
        <w:ind w:firstLine="709"/>
        <w:jc w:val="both"/>
        <w:rPr>
          <w:sz w:val="28"/>
          <w:szCs w:val="28"/>
        </w:rPr>
      </w:pPr>
      <w:proofErr w:type="gramStart"/>
      <w:r w:rsidRPr="00983AEC">
        <w:rPr>
          <w:sz w:val="28"/>
          <w:szCs w:val="28"/>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Правительства Республики Башкортостан или органами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w:t>
      </w:r>
      <w:proofErr w:type="gramEnd"/>
      <w:r w:rsidRPr="00983AEC">
        <w:rPr>
          <w:sz w:val="28"/>
          <w:szCs w:val="28"/>
        </w:rPr>
        <w:t xml:space="preserve"> </w:t>
      </w:r>
      <w:r w:rsidRPr="00D137B1">
        <w:rPr>
          <w:sz w:val="28"/>
          <w:szCs w:val="28"/>
        </w:rPr>
        <w:t>(расчета годовой арендной платы) к договору аренды земельного участка.</w:t>
      </w:r>
    </w:p>
    <w:p w:rsidR="00444BFB" w:rsidRDefault="00444BFB" w:rsidP="00210346">
      <w:pPr>
        <w:ind w:firstLine="709"/>
        <w:jc w:val="both"/>
        <w:rPr>
          <w:sz w:val="28"/>
          <w:szCs w:val="28"/>
        </w:rPr>
      </w:pPr>
      <w:r w:rsidRPr="00D137B1">
        <w:rPr>
          <w:sz w:val="28"/>
          <w:szCs w:val="28"/>
        </w:rPr>
        <w:t>Следует отметить, что</w:t>
      </w:r>
      <w:r w:rsidR="002E2A8F" w:rsidRPr="00D137B1">
        <w:rPr>
          <w:sz w:val="28"/>
          <w:szCs w:val="28"/>
        </w:rPr>
        <w:t xml:space="preserve">, </w:t>
      </w:r>
      <w:r w:rsidRPr="00D137B1">
        <w:rPr>
          <w:sz w:val="28"/>
          <w:szCs w:val="28"/>
        </w:rPr>
        <w:t xml:space="preserve">несмотря на ежегодное повышение ставок арендной платы с учетом показателя индекса </w:t>
      </w:r>
      <w:r w:rsidR="0047380A" w:rsidRPr="00D137B1">
        <w:rPr>
          <w:sz w:val="28"/>
          <w:szCs w:val="28"/>
        </w:rPr>
        <w:t>потребительских цен</w:t>
      </w:r>
      <w:r w:rsidR="00350531" w:rsidRPr="00D137B1">
        <w:rPr>
          <w:sz w:val="28"/>
          <w:szCs w:val="28"/>
        </w:rPr>
        <w:t xml:space="preserve">                            (14% - в 2015 году, 6% - в 2016 году)</w:t>
      </w:r>
      <w:r w:rsidR="0047380A" w:rsidRPr="00D137B1">
        <w:rPr>
          <w:sz w:val="28"/>
          <w:szCs w:val="28"/>
        </w:rPr>
        <w:t>, отмечается снижение поступления доходов от арендной платы за использование земель в консолидированный бюджет Республики Башкортостан.</w:t>
      </w:r>
    </w:p>
    <w:p w:rsidR="00A62F88" w:rsidRPr="00A62F88" w:rsidRDefault="00585766"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 xml:space="preserve">По данным </w:t>
      </w:r>
      <w:r w:rsidR="00C877C2">
        <w:rPr>
          <w:rFonts w:ascii="Times New Roman" w:hAnsi="Times New Roman" w:cs="Times New Roman"/>
          <w:sz w:val="28"/>
          <w:szCs w:val="28"/>
        </w:rPr>
        <w:t>Минземимущества РБ</w:t>
      </w:r>
      <w:r w:rsidRPr="00A62F88">
        <w:rPr>
          <w:rFonts w:ascii="Times New Roman" w:hAnsi="Times New Roman" w:cs="Times New Roman"/>
          <w:sz w:val="28"/>
          <w:szCs w:val="28"/>
        </w:rPr>
        <w:t xml:space="preserve"> </w:t>
      </w:r>
      <w:r w:rsidR="00A62F88">
        <w:rPr>
          <w:rFonts w:ascii="Times New Roman" w:hAnsi="Times New Roman" w:cs="Times New Roman"/>
          <w:sz w:val="28"/>
          <w:szCs w:val="28"/>
        </w:rPr>
        <w:t>в</w:t>
      </w:r>
      <w:r w:rsidR="00A62F88" w:rsidRPr="00A62F88">
        <w:rPr>
          <w:rFonts w:ascii="Times New Roman" w:hAnsi="Times New Roman" w:cs="Times New Roman"/>
          <w:sz w:val="28"/>
          <w:szCs w:val="28"/>
        </w:rPr>
        <w:t xml:space="preserve"> 2015 году поступления доходов от арендной платы за использование земель в консолидированный бюджет Республики Башкортостан составили 5</w:t>
      </w:r>
      <w:r w:rsidR="00C55960">
        <w:rPr>
          <w:rFonts w:ascii="Times New Roman" w:hAnsi="Times New Roman" w:cs="Times New Roman"/>
          <w:sz w:val="28"/>
          <w:szCs w:val="28"/>
        </w:rPr>
        <w:t> </w:t>
      </w:r>
      <w:r w:rsidR="00A62F88" w:rsidRPr="00A62F88">
        <w:rPr>
          <w:rFonts w:ascii="Times New Roman" w:hAnsi="Times New Roman" w:cs="Times New Roman"/>
          <w:sz w:val="28"/>
          <w:szCs w:val="28"/>
        </w:rPr>
        <w:t>134</w:t>
      </w:r>
      <w:r w:rsidR="00C55960">
        <w:rPr>
          <w:rFonts w:ascii="Times New Roman" w:hAnsi="Times New Roman" w:cs="Times New Roman"/>
          <w:sz w:val="28"/>
          <w:szCs w:val="28"/>
        </w:rPr>
        <w:t> </w:t>
      </w:r>
      <w:r w:rsidR="00A62F88" w:rsidRPr="00A62F88">
        <w:rPr>
          <w:rFonts w:ascii="Times New Roman" w:hAnsi="Times New Roman" w:cs="Times New Roman"/>
          <w:sz w:val="28"/>
          <w:szCs w:val="28"/>
        </w:rPr>
        <w:t>169,8 тыс. руб., в том числе по видам:</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государственная собственность на которые не разграничена</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w:t>
      </w:r>
      <w:proofErr w:type="gramStart"/>
      <w:r w:rsidRPr="00A62F88">
        <w:rPr>
          <w:rFonts w:ascii="Times New Roman" w:hAnsi="Times New Roman" w:cs="Times New Roman"/>
          <w:sz w:val="28"/>
          <w:szCs w:val="28"/>
        </w:rPr>
        <w:t>размере</w:t>
      </w:r>
      <w:proofErr w:type="gramEnd"/>
      <w:r w:rsidRPr="00A62F88">
        <w:rPr>
          <w:rFonts w:ascii="Times New Roman" w:hAnsi="Times New Roman" w:cs="Times New Roman"/>
          <w:sz w:val="28"/>
          <w:szCs w:val="28"/>
        </w:rPr>
        <w:t xml:space="preserve"> 4</w:t>
      </w:r>
      <w:r w:rsidR="00C55960">
        <w:rPr>
          <w:rFonts w:ascii="Times New Roman" w:hAnsi="Times New Roman" w:cs="Times New Roman"/>
          <w:sz w:val="28"/>
          <w:szCs w:val="28"/>
        </w:rPr>
        <w:t> </w:t>
      </w:r>
      <w:r w:rsidRPr="00A62F88">
        <w:rPr>
          <w:rFonts w:ascii="Times New Roman" w:hAnsi="Times New Roman" w:cs="Times New Roman"/>
          <w:sz w:val="28"/>
          <w:szCs w:val="28"/>
        </w:rPr>
        <w:t>386</w:t>
      </w:r>
      <w:r w:rsidR="00C55960">
        <w:rPr>
          <w:rFonts w:ascii="Times New Roman" w:hAnsi="Times New Roman" w:cs="Times New Roman"/>
          <w:sz w:val="28"/>
          <w:szCs w:val="28"/>
        </w:rPr>
        <w:t> </w:t>
      </w:r>
      <w:r w:rsidRPr="00A62F88">
        <w:rPr>
          <w:rFonts w:ascii="Times New Roman" w:hAnsi="Times New Roman" w:cs="Times New Roman"/>
          <w:sz w:val="28"/>
          <w:szCs w:val="28"/>
        </w:rPr>
        <w:t>632,4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находящихся в собственности муниципальных образований</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169</w:t>
      </w:r>
      <w:r w:rsidR="00C55960">
        <w:rPr>
          <w:rFonts w:ascii="Times New Roman" w:hAnsi="Times New Roman" w:cs="Times New Roman"/>
          <w:sz w:val="28"/>
          <w:szCs w:val="28"/>
        </w:rPr>
        <w:t> </w:t>
      </w:r>
      <w:r w:rsidRPr="00A62F88">
        <w:rPr>
          <w:rFonts w:ascii="Times New Roman" w:hAnsi="Times New Roman" w:cs="Times New Roman"/>
          <w:sz w:val="28"/>
          <w:szCs w:val="28"/>
        </w:rPr>
        <w:t>004,1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находящихся в собственности Республики Башкортостан</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578</w:t>
      </w:r>
      <w:r w:rsidR="00C55960">
        <w:rPr>
          <w:rFonts w:ascii="Times New Roman" w:hAnsi="Times New Roman" w:cs="Times New Roman"/>
          <w:sz w:val="28"/>
          <w:szCs w:val="28"/>
        </w:rPr>
        <w:t> </w:t>
      </w:r>
      <w:r w:rsidRPr="00A62F88">
        <w:rPr>
          <w:rFonts w:ascii="Times New Roman" w:hAnsi="Times New Roman" w:cs="Times New Roman"/>
          <w:sz w:val="28"/>
          <w:szCs w:val="28"/>
        </w:rPr>
        <w:t>533,3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 xml:space="preserve">Задолженность по арендной плате </w:t>
      </w:r>
      <w:r w:rsidR="00C55960">
        <w:rPr>
          <w:rFonts w:ascii="Times New Roman" w:hAnsi="Times New Roman" w:cs="Times New Roman"/>
          <w:sz w:val="28"/>
          <w:szCs w:val="28"/>
        </w:rPr>
        <w:t xml:space="preserve">по итогам 2015 года </w:t>
      </w:r>
      <w:r w:rsidRPr="00A62F88">
        <w:rPr>
          <w:rFonts w:ascii="Times New Roman" w:hAnsi="Times New Roman" w:cs="Times New Roman"/>
          <w:sz w:val="28"/>
          <w:szCs w:val="28"/>
        </w:rPr>
        <w:t>составила 104</w:t>
      </w:r>
      <w:r w:rsidR="00C55960">
        <w:rPr>
          <w:rFonts w:ascii="Times New Roman" w:hAnsi="Times New Roman" w:cs="Times New Roman"/>
          <w:sz w:val="28"/>
          <w:szCs w:val="28"/>
        </w:rPr>
        <w:t> </w:t>
      </w:r>
      <w:r w:rsidRPr="00A62F88">
        <w:rPr>
          <w:rFonts w:ascii="Times New Roman" w:hAnsi="Times New Roman" w:cs="Times New Roman"/>
          <w:sz w:val="28"/>
          <w:szCs w:val="28"/>
        </w:rPr>
        <w:t xml:space="preserve">414,59 тыс. руб.  </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 xml:space="preserve">В 2016 году поступления доходов от арендной платы за использование земель в консолидированный бюджет Республики Башкортостан составили </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4</w:t>
      </w:r>
      <w:r w:rsidR="00C55960">
        <w:rPr>
          <w:rFonts w:ascii="Times New Roman" w:hAnsi="Times New Roman" w:cs="Times New Roman"/>
          <w:sz w:val="28"/>
          <w:szCs w:val="28"/>
        </w:rPr>
        <w:t> </w:t>
      </w:r>
      <w:r w:rsidRPr="00A62F88">
        <w:rPr>
          <w:rFonts w:ascii="Times New Roman" w:hAnsi="Times New Roman" w:cs="Times New Roman"/>
          <w:sz w:val="28"/>
          <w:szCs w:val="28"/>
        </w:rPr>
        <w:t>125</w:t>
      </w:r>
      <w:r w:rsidR="00C55960">
        <w:rPr>
          <w:rFonts w:ascii="Times New Roman" w:hAnsi="Times New Roman" w:cs="Times New Roman"/>
          <w:sz w:val="28"/>
          <w:szCs w:val="28"/>
        </w:rPr>
        <w:t> </w:t>
      </w:r>
      <w:r w:rsidRPr="00A62F88">
        <w:rPr>
          <w:rFonts w:ascii="Times New Roman" w:hAnsi="Times New Roman" w:cs="Times New Roman"/>
          <w:sz w:val="28"/>
          <w:szCs w:val="28"/>
        </w:rPr>
        <w:t>205,7 тыс. руб., в том числе по видам:</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государственная собственность на которые не разграничена</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w:t>
      </w:r>
      <w:proofErr w:type="gramStart"/>
      <w:r w:rsidRPr="00A62F88">
        <w:rPr>
          <w:rFonts w:ascii="Times New Roman" w:hAnsi="Times New Roman" w:cs="Times New Roman"/>
          <w:sz w:val="28"/>
          <w:szCs w:val="28"/>
        </w:rPr>
        <w:t>размере</w:t>
      </w:r>
      <w:proofErr w:type="gramEnd"/>
      <w:r w:rsidRPr="00A62F88">
        <w:rPr>
          <w:rFonts w:ascii="Times New Roman" w:hAnsi="Times New Roman" w:cs="Times New Roman"/>
          <w:sz w:val="28"/>
          <w:szCs w:val="28"/>
        </w:rPr>
        <w:t xml:space="preserve"> 3</w:t>
      </w:r>
      <w:r w:rsidR="00C55960">
        <w:rPr>
          <w:rFonts w:ascii="Times New Roman" w:hAnsi="Times New Roman" w:cs="Times New Roman"/>
          <w:sz w:val="28"/>
          <w:szCs w:val="28"/>
        </w:rPr>
        <w:t> </w:t>
      </w:r>
      <w:r w:rsidRPr="00A62F88">
        <w:rPr>
          <w:rFonts w:ascii="Times New Roman" w:hAnsi="Times New Roman" w:cs="Times New Roman"/>
          <w:sz w:val="28"/>
          <w:szCs w:val="28"/>
        </w:rPr>
        <w:t>304</w:t>
      </w:r>
      <w:r w:rsidR="00C55960">
        <w:rPr>
          <w:rFonts w:ascii="Times New Roman" w:hAnsi="Times New Roman" w:cs="Times New Roman"/>
          <w:sz w:val="28"/>
          <w:szCs w:val="28"/>
        </w:rPr>
        <w:t> </w:t>
      </w:r>
      <w:r w:rsidRPr="00A62F88">
        <w:rPr>
          <w:rFonts w:ascii="Times New Roman" w:hAnsi="Times New Roman" w:cs="Times New Roman"/>
          <w:sz w:val="28"/>
          <w:szCs w:val="28"/>
        </w:rPr>
        <w:t>591,9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от аренды земельных участков, находящихся в собственности муниципальных образований</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w:t>
      </w:r>
      <w:r w:rsidR="001C633C">
        <w:rPr>
          <w:rFonts w:ascii="Times New Roman" w:hAnsi="Times New Roman" w:cs="Times New Roman"/>
          <w:sz w:val="28"/>
          <w:szCs w:val="28"/>
        </w:rPr>
        <w:t>1</w:t>
      </w:r>
      <w:r w:rsidRPr="00A62F88">
        <w:rPr>
          <w:rFonts w:ascii="Times New Roman" w:hAnsi="Times New Roman" w:cs="Times New Roman"/>
          <w:sz w:val="28"/>
          <w:szCs w:val="28"/>
        </w:rPr>
        <w:t>44</w:t>
      </w:r>
      <w:r w:rsidR="00C55960">
        <w:rPr>
          <w:rFonts w:ascii="Times New Roman" w:hAnsi="Times New Roman" w:cs="Times New Roman"/>
          <w:sz w:val="28"/>
          <w:szCs w:val="28"/>
        </w:rPr>
        <w:t> </w:t>
      </w:r>
      <w:r w:rsidRPr="00A62F88">
        <w:rPr>
          <w:rFonts w:ascii="Times New Roman" w:hAnsi="Times New Roman" w:cs="Times New Roman"/>
          <w:sz w:val="28"/>
          <w:szCs w:val="28"/>
        </w:rPr>
        <w:t>604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 xml:space="preserve">от аренды земельных участков, находящихся в собственности </w:t>
      </w:r>
      <w:r w:rsidRPr="00A62F88">
        <w:rPr>
          <w:rFonts w:ascii="Times New Roman" w:hAnsi="Times New Roman" w:cs="Times New Roman"/>
          <w:sz w:val="28"/>
          <w:szCs w:val="28"/>
        </w:rPr>
        <w:lastRenderedPageBreak/>
        <w:t>Республики Башкортостан</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676</w:t>
      </w:r>
      <w:r w:rsidR="00C55960">
        <w:rPr>
          <w:rFonts w:ascii="Times New Roman" w:hAnsi="Times New Roman" w:cs="Times New Roman"/>
          <w:sz w:val="28"/>
          <w:szCs w:val="28"/>
        </w:rPr>
        <w:t> </w:t>
      </w:r>
      <w:r w:rsidRPr="00A62F88">
        <w:rPr>
          <w:rFonts w:ascii="Times New Roman" w:hAnsi="Times New Roman" w:cs="Times New Roman"/>
          <w:sz w:val="28"/>
          <w:szCs w:val="28"/>
        </w:rPr>
        <w:t>009,8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 xml:space="preserve">Задолженность по арендной плате </w:t>
      </w:r>
      <w:r w:rsidR="00C55960">
        <w:rPr>
          <w:rFonts w:ascii="Times New Roman" w:hAnsi="Times New Roman" w:cs="Times New Roman"/>
          <w:sz w:val="28"/>
          <w:szCs w:val="28"/>
        </w:rPr>
        <w:t>по итогам 2016 года составила</w:t>
      </w:r>
      <w:r w:rsidRPr="00A62F88">
        <w:rPr>
          <w:rFonts w:ascii="Times New Roman" w:hAnsi="Times New Roman" w:cs="Times New Roman"/>
          <w:sz w:val="28"/>
          <w:szCs w:val="28"/>
        </w:rPr>
        <w:t xml:space="preserve"> 81</w:t>
      </w:r>
      <w:r w:rsidR="00C55960">
        <w:rPr>
          <w:rFonts w:ascii="Times New Roman" w:hAnsi="Times New Roman" w:cs="Times New Roman"/>
          <w:sz w:val="28"/>
          <w:szCs w:val="28"/>
        </w:rPr>
        <w:t> </w:t>
      </w:r>
      <w:r w:rsidRPr="00A62F88">
        <w:rPr>
          <w:rFonts w:ascii="Times New Roman" w:hAnsi="Times New Roman" w:cs="Times New Roman"/>
          <w:sz w:val="28"/>
          <w:szCs w:val="28"/>
        </w:rPr>
        <w:t>297</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 xml:space="preserve">тыс. руб.  </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За 10 месяцев 2017 года поступления доходов от арендной платы за использование земель в консолидированный бюджет Ре</w:t>
      </w:r>
      <w:r w:rsidR="00C55960">
        <w:rPr>
          <w:rFonts w:ascii="Times New Roman" w:hAnsi="Times New Roman" w:cs="Times New Roman"/>
          <w:sz w:val="28"/>
          <w:szCs w:val="28"/>
        </w:rPr>
        <w:t>спублики Башкортостан составили</w:t>
      </w:r>
      <w:r w:rsidRPr="00A62F88">
        <w:rPr>
          <w:rFonts w:ascii="Times New Roman" w:hAnsi="Times New Roman" w:cs="Times New Roman"/>
          <w:sz w:val="28"/>
          <w:szCs w:val="28"/>
        </w:rPr>
        <w:t xml:space="preserve"> 3</w:t>
      </w:r>
      <w:r w:rsidR="00C55960">
        <w:rPr>
          <w:rFonts w:ascii="Times New Roman" w:hAnsi="Times New Roman" w:cs="Times New Roman"/>
          <w:sz w:val="28"/>
          <w:szCs w:val="28"/>
        </w:rPr>
        <w:t> </w:t>
      </w:r>
      <w:r w:rsidRPr="00A62F88">
        <w:rPr>
          <w:rFonts w:ascii="Times New Roman" w:hAnsi="Times New Roman" w:cs="Times New Roman"/>
          <w:sz w:val="28"/>
          <w:szCs w:val="28"/>
        </w:rPr>
        <w:t>023</w:t>
      </w:r>
      <w:r w:rsidR="00C55960">
        <w:rPr>
          <w:rFonts w:ascii="Times New Roman" w:hAnsi="Times New Roman" w:cs="Times New Roman"/>
          <w:sz w:val="28"/>
          <w:szCs w:val="28"/>
        </w:rPr>
        <w:t> </w:t>
      </w:r>
      <w:r w:rsidRPr="00A62F88">
        <w:rPr>
          <w:rFonts w:ascii="Times New Roman" w:hAnsi="Times New Roman" w:cs="Times New Roman"/>
          <w:sz w:val="28"/>
          <w:szCs w:val="28"/>
        </w:rPr>
        <w:t>330,2 тыс. руб., в том числе по видам:</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государственная собственность на которые не разграничена</w:t>
      </w:r>
      <w:r w:rsidR="00B83A16">
        <w:rPr>
          <w:rFonts w:ascii="Times New Roman" w:hAnsi="Times New Roman" w:cs="Times New Roman"/>
          <w:sz w:val="28"/>
          <w:szCs w:val="28"/>
        </w:rPr>
        <w:t>,</w:t>
      </w:r>
      <w:r w:rsidRPr="00A62F88">
        <w:rPr>
          <w:rFonts w:ascii="Times New Roman" w:hAnsi="Times New Roman" w:cs="Times New Roman"/>
          <w:sz w:val="28"/>
          <w:szCs w:val="28"/>
        </w:rPr>
        <w:t xml:space="preserve"> в </w:t>
      </w:r>
      <w:proofErr w:type="gramStart"/>
      <w:r w:rsidRPr="00A62F88">
        <w:rPr>
          <w:rFonts w:ascii="Times New Roman" w:hAnsi="Times New Roman" w:cs="Times New Roman"/>
          <w:sz w:val="28"/>
          <w:szCs w:val="28"/>
        </w:rPr>
        <w:t>размере</w:t>
      </w:r>
      <w:proofErr w:type="gramEnd"/>
      <w:r w:rsidRPr="00A62F88">
        <w:rPr>
          <w:rFonts w:ascii="Times New Roman" w:hAnsi="Times New Roman" w:cs="Times New Roman"/>
          <w:sz w:val="28"/>
          <w:szCs w:val="28"/>
        </w:rPr>
        <w:t xml:space="preserve"> 2</w:t>
      </w:r>
      <w:r w:rsidR="00C55960">
        <w:rPr>
          <w:rFonts w:ascii="Times New Roman" w:hAnsi="Times New Roman" w:cs="Times New Roman"/>
          <w:sz w:val="28"/>
          <w:szCs w:val="28"/>
        </w:rPr>
        <w:t> </w:t>
      </w:r>
      <w:r w:rsidRPr="00A62F88">
        <w:rPr>
          <w:rFonts w:ascii="Times New Roman" w:hAnsi="Times New Roman" w:cs="Times New Roman"/>
          <w:sz w:val="28"/>
          <w:szCs w:val="28"/>
        </w:rPr>
        <w:t>519</w:t>
      </w:r>
      <w:r w:rsidR="00C55960">
        <w:rPr>
          <w:rFonts w:ascii="Times New Roman" w:hAnsi="Times New Roman" w:cs="Times New Roman"/>
          <w:sz w:val="28"/>
          <w:szCs w:val="28"/>
        </w:rPr>
        <w:t> </w:t>
      </w:r>
      <w:r w:rsidRPr="00A62F88">
        <w:rPr>
          <w:rFonts w:ascii="Times New Roman" w:hAnsi="Times New Roman" w:cs="Times New Roman"/>
          <w:sz w:val="28"/>
          <w:szCs w:val="28"/>
        </w:rPr>
        <w:t>790,6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 от аренды земельных участков, находящихся в собственности муниципальных образований</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w:t>
      </w:r>
      <w:r w:rsidR="001C633C">
        <w:rPr>
          <w:rFonts w:ascii="Times New Roman" w:hAnsi="Times New Roman" w:cs="Times New Roman"/>
          <w:sz w:val="28"/>
          <w:szCs w:val="28"/>
        </w:rPr>
        <w:t>7</w:t>
      </w:r>
      <w:r w:rsidRPr="00A62F88">
        <w:rPr>
          <w:rFonts w:ascii="Times New Roman" w:hAnsi="Times New Roman" w:cs="Times New Roman"/>
          <w:sz w:val="28"/>
          <w:szCs w:val="28"/>
        </w:rPr>
        <w:t>3</w:t>
      </w:r>
      <w:r w:rsidR="00C55960">
        <w:rPr>
          <w:rFonts w:ascii="Times New Roman" w:hAnsi="Times New Roman" w:cs="Times New Roman"/>
          <w:sz w:val="28"/>
          <w:szCs w:val="28"/>
        </w:rPr>
        <w:t> </w:t>
      </w:r>
      <w:r w:rsidRPr="00A62F88">
        <w:rPr>
          <w:rFonts w:ascii="Times New Roman" w:hAnsi="Times New Roman" w:cs="Times New Roman"/>
          <w:sz w:val="28"/>
          <w:szCs w:val="28"/>
        </w:rPr>
        <w:t>027,4 тыс. руб.;</w:t>
      </w:r>
    </w:p>
    <w:p w:rsidR="00A62F88" w:rsidRPr="00A62F88"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w:t>
      </w:r>
      <w:r w:rsidR="00C55960">
        <w:rPr>
          <w:rFonts w:ascii="Times New Roman" w:hAnsi="Times New Roman" w:cs="Times New Roman"/>
          <w:sz w:val="28"/>
          <w:szCs w:val="28"/>
        </w:rPr>
        <w:t> </w:t>
      </w:r>
      <w:r w:rsidRPr="00A62F88">
        <w:rPr>
          <w:rFonts w:ascii="Times New Roman" w:hAnsi="Times New Roman" w:cs="Times New Roman"/>
          <w:sz w:val="28"/>
          <w:szCs w:val="28"/>
        </w:rPr>
        <w:t>доходы</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от аренды земельных участков, находящихся в собственности Республики Башкортостан</w:t>
      </w:r>
      <w:r w:rsidR="001C633C">
        <w:rPr>
          <w:rFonts w:ascii="Times New Roman" w:hAnsi="Times New Roman" w:cs="Times New Roman"/>
          <w:sz w:val="28"/>
          <w:szCs w:val="28"/>
        </w:rPr>
        <w:t>,</w:t>
      </w:r>
      <w:r w:rsidRPr="00A62F88">
        <w:rPr>
          <w:rFonts w:ascii="Times New Roman" w:hAnsi="Times New Roman" w:cs="Times New Roman"/>
          <w:sz w:val="28"/>
          <w:szCs w:val="28"/>
        </w:rPr>
        <w:t xml:space="preserve"> в размере 430</w:t>
      </w:r>
      <w:r w:rsidR="00C55960">
        <w:rPr>
          <w:rFonts w:ascii="Times New Roman" w:hAnsi="Times New Roman" w:cs="Times New Roman"/>
          <w:sz w:val="28"/>
          <w:szCs w:val="28"/>
        </w:rPr>
        <w:t> </w:t>
      </w:r>
      <w:r w:rsidRPr="00A62F88">
        <w:rPr>
          <w:rFonts w:ascii="Times New Roman" w:hAnsi="Times New Roman" w:cs="Times New Roman"/>
          <w:sz w:val="28"/>
          <w:szCs w:val="28"/>
        </w:rPr>
        <w:t>512,1 тыс. руб.</w:t>
      </w:r>
    </w:p>
    <w:p w:rsidR="0047380A" w:rsidRDefault="00A62F88" w:rsidP="00A62F88">
      <w:pPr>
        <w:pStyle w:val="ConsPlusNormal"/>
        <w:jc w:val="both"/>
        <w:rPr>
          <w:rFonts w:ascii="Times New Roman" w:hAnsi="Times New Roman" w:cs="Times New Roman"/>
          <w:sz w:val="28"/>
          <w:szCs w:val="28"/>
        </w:rPr>
      </w:pPr>
      <w:r w:rsidRPr="00A62F88">
        <w:rPr>
          <w:rFonts w:ascii="Times New Roman" w:hAnsi="Times New Roman" w:cs="Times New Roman"/>
          <w:sz w:val="28"/>
          <w:szCs w:val="28"/>
        </w:rPr>
        <w:t xml:space="preserve">Задолженность по арендной плате </w:t>
      </w:r>
      <w:r w:rsidR="00C55960">
        <w:rPr>
          <w:rFonts w:ascii="Times New Roman" w:hAnsi="Times New Roman" w:cs="Times New Roman"/>
          <w:sz w:val="28"/>
          <w:szCs w:val="28"/>
        </w:rPr>
        <w:t xml:space="preserve">за 10 месяцев 2017 года </w:t>
      </w:r>
      <w:r w:rsidRPr="00A62F88">
        <w:rPr>
          <w:rFonts w:ascii="Times New Roman" w:hAnsi="Times New Roman" w:cs="Times New Roman"/>
          <w:sz w:val="28"/>
          <w:szCs w:val="28"/>
        </w:rPr>
        <w:t xml:space="preserve">составила </w:t>
      </w:r>
      <w:r w:rsidR="00C55960">
        <w:rPr>
          <w:rFonts w:ascii="Times New Roman" w:hAnsi="Times New Roman" w:cs="Times New Roman"/>
          <w:sz w:val="28"/>
          <w:szCs w:val="28"/>
        </w:rPr>
        <w:t xml:space="preserve"> </w:t>
      </w:r>
      <w:r w:rsidRPr="00A62F88">
        <w:rPr>
          <w:rFonts w:ascii="Times New Roman" w:hAnsi="Times New Roman" w:cs="Times New Roman"/>
          <w:sz w:val="28"/>
          <w:szCs w:val="28"/>
        </w:rPr>
        <w:t>90</w:t>
      </w:r>
      <w:r w:rsidR="00C55960">
        <w:rPr>
          <w:rFonts w:ascii="Times New Roman" w:hAnsi="Times New Roman" w:cs="Times New Roman"/>
          <w:sz w:val="28"/>
          <w:szCs w:val="28"/>
        </w:rPr>
        <w:t> </w:t>
      </w:r>
      <w:r w:rsidRPr="00A62F88">
        <w:rPr>
          <w:rFonts w:ascii="Times New Roman" w:hAnsi="Times New Roman" w:cs="Times New Roman"/>
          <w:sz w:val="28"/>
          <w:szCs w:val="28"/>
        </w:rPr>
        <w:t xml:space="preserve">890 тыс. руб. </w:t>
      </w:r>
    </w:p>
    <w:p w:rsidR="001C633C" w:rsidRDefault="001C633C" w:rsidP="001C633C">
      <w:pPr>
        <w:pStyle w:val="ConsPlusNormal"/>
        <w:jc w:val="both"/>
        <w:rPr>
          <w:rFonts w:ascii="Times New Roman" w:hAnsi="Times New Roman" w:cs="Times New Roman"/>
          <w:sz w:val="28"/>
          <w:szCs w:val="28"/>
        </w:rPr>
      </w:pPr>
      <w:r>
        <w:rPr>
          <w:rFonts w:ascii="Times New Roman" w:hAnsi="Times New Roman" w:cs="Times New Roman"/>
          <w:sz w:val="28"/>
          <w:szCs w:val="28"/>
        </w:rPr>
        <w:t>Основной причиной снижения доходов от арендной платы за землю, находящуюся в государственной и муниципальной собственности, в консолидированный бюджет Республики Башкортостан является снижение кадастровой стоимости земельных участков.</w:t>
      </w:r>
    </w:p>
    <w:p w:rsidR="00682B39" w:rsidRPr="00B83A16" w:rsidRDefault="00B83A16" w:rsidP="00A62F88">
      <w:pPr>
        <w:pStyle w:val="ConsPlusNormal"/>
        <w:jc w:val="both"/>
        <w:rPr>
          <w:rFonts w:ascii="Times New Roman" w:hAnsi="Times New Roman" w:cs="Times New Roman"/>
          <w:sz w:val="28"/>
          <w:szCs w:val="28"/>
        </w:rPr>
      </w:pPr>
      <w:r w:rsidRPr="00B83A16">
        <w:rPr>
          <w:rFonts w:ascii="Times New Roman" w:hAnsi="Times New Roman" w:cs="Times New Roman"/>
          <w:sz w:val="28"/>
          <w:szCs w:val="28"/>
        </w:rPr>
        <w:t>Кроме того, с</w:t>
      </w:r>
      <w:r w:rsidR="0047380A" w:rsidRPr="00B83A16">
        <w:rPr>
          <w:rFonts w:ascii="Times New Roman" w:hAnsi="Times New Roman" w:cs="Times New Roman"/>
          <w:sz w:val="28"/>
          <w:szCs w:val="28"/>
        </w:rPr>
        <w:t xml:space="preserve">нижение поступления доходов от арендной платы связано с увеличением площади </w:t>
      </w:r>
      <w:r w:rsidR="00EB0EE3" w:rsidRPr="00B83A16">
        <w:rPr>
          <w:rFonts w:ascii="Times New Roman" w:hAnsi="Times New Roman" w:cs="Times New Roman"/>
          <w:sz w:val="28"/>
          <w:szCs w:val="28"/>
        </w:rPr>
        <w:t xml:space="preserve">земель, находящихся в собственности юридических лиц. Так, </w:t>
      </w:r>
      <w:r w:rsidR="001C633C" w:rsidRPr="00B83A16">
        <w:rPr>
          <w:rFonts w:ascii="Times New Roman" w:hAnsi="Times New Roman" w:cs="Times New Roman"/>
          <w:sz w:val="28"/>
          <w:szCs w:val="28"/>
        </w:rPr>
        <w:t xml:space="preserve">если </w:t>
      </w:r>
      <w:r w:rsidR="00EB0EE3" w:rsidRPr="00B83A16">
        <w:rPr>
          <w:rFonts w:ascii="Times New Roman" w:hAnsi="Times New Roman" w:cs="Times New Roman"/>
          <w:sz w:val="28"/>
          <w:szCs w:val="28"/>
        </w:rPr>
        <w:t xml:space="preserve">по состоянию на 1 января 2015 года по данным </w:t>
      </w:r>
      <w:r w:rsidR="00C43944">
        <w:rPr>
          <w:rFonts w:ascii="Times New Roman" w:hAnsi="Times New Roman" w:cs="Times New Roman"/>
          <w:sz w:val="28"/>
          <w:szCs w:val="28"/>
        </w:rPr>
        <w:t>У</w:t>
      </w:r>
      <w:r w:rsidR="001C633C" w:rsidRPr="00B83A16">
        <w:rPr>
          <w:rFonts w:ascii="Times New Roman" w:hAnsi="Times New Roman" w:cs="Times New Roman"/>
          <w:sz w:val="28"/>
          <w:szCs w:val="28"/>
        </w:rPr>
        <w:t xml:space="preserve">правления </w:t>
      </w:r>
      <w:r w:rsidR="00EB0EE3" w:rsidRPr="00B83A16">
        <w:rPr>
          <w:rFonts w:ascii="Times New Roman" w:hAnsi="Times New Roman" w:cs="Times New Roman"/>
          <w:sz w:val="28"/>
          <w:szCs w:val="28"/>
        </w:rPr>
        <w:t>Росреестра по РБ в собственности юридических лиц находилось 10,2 тыс</w:t>
      </w:r>
      <w:proofErr w:type="gramStart"/>
      <w:r w:rsidR="00EB0EE3" w:rsidRPr="00B83A16">
        <w:rPr>
          <w:rFonts w:ascii="Times New Roman" w:hAnsi="Times New Roman" w:cs="Times New Roman"/>
          <w:sz w:val="28"/>
          <w:szCs w:val="28"/>
        </w:rPr>
        <w:t>.г</w:t>
      </w:r>
      <w:proofErr w:type="gramEnd"/>
      <w:r w:rsidR="00EB0EE3" w:rsidRPr="00B83A16">
        <w:rPr>
          <w:rFonts w:ascii="Times New Roman" w:hAnsi="Times New Roman" w:cs="Times New Roman"/>
          <w:sz w:val="28"/>
          <w:szCs w:val="28"/>
        </w:rPr>
        <w:t>а, то по состоянию на 1 января 2017 года – 21,9 тыс.га.</w:t>
      </w:r>
    </w:p>
    <w:p w:rsidR="00EB0EE3" w:rsidRDefault="00EB0EE3" w:rsidP="00A62F88">
      <w:pPr>
        <w:pStyle w:val="ConsPlusNormal"/>
        <w:jc w:val="both"/>
        <w:rPr>
          <w:rFonts w:ascii="Times New Roman" w:hAnsi="Times New Roman" w:cs="Times New Roman"/>
          <w:sz w:val="28"/>
          <w:szCs w:val="28"/>
        </w:rPr>
      </w:pPr>
      <w:r w:rsidRPr="00B83A16">
        <w:rPr>
          <w:rFonts w:ascii="Times New Roman" w:hAnsi="Times New Roman" w:cs="Times New Roman"/>
          <w:sz w:val="28"/>
          <w:szCs w:val="28"/>
        </w:rPr>
        <w:t>Также значительно (с 135,5 тыс</w:t>
      </w:r>
      <w:proofErr w:type="gramStart"/>
      <w:r w:rsidRPr="00B83A16">
        <w:rPr>
          <w:rFonts w:ascii="Times New Roman" w:hAnsi="Times New Roman" w:cs="Times New Roman"/>
          <w:sz w:val="28"/>
          <w:szCs w:val="28"/>
        </w:rPr>
        <w:t>.г</w:t>
      </w:r>
      <w:proofErr w:type="gramEnd"/>
      <w:r w:rsidRPr="00B83A16">
        <w:rPr>
          <w:rFonts w:ascii="Times New Roman" w:hAnsi="Times New Roman" w:cs="Times New Roman"/>
          <w:sz w:val="28"/>
          <w:szCs w:val="28"/>
        </w:rPr>
        <w:t xml:space="preserve">а до 174,9 тыс.га) за указанный период </w:t>
      </w:r>
      <w:r w:rsidR="00DC2B09" w:rsidRPr="00B83A16">
        <w:rPr>
          <w:rFonts w:ascii="Times New Roman" w:hAnsi="Times New Roman" w:cs="Times New Roman"/>
          <w:sz w:val="28"/>
          <w:szCs w:val="28"/>
        </w:rPr>
        <w:t xml:space="preserve">увеличилась площадь земель, находящихся в собственности муниципальных образований. При этом </w:t>
      </w:r>
      <w:r w:rsidR="00350531" w:rsidRPr="00B83A16">
        <w:rPr>
          <w:rFonts w:ascii="Times New Roman" w:hAnsi="Times New Roman" w:cs="Times New Roman"/>
          <w:sz w:val="28"/>
          <w:szCs w:val="28"/>
        </w:rPr>
        <w:t>более чем на 30 тыс</w:t>
      </w:r>
      <w:proofErr w:type="gramStart"/>
      <w:r w:rsidR="00350531" w:rsidRPr="00B83A16">
        <w:rPr>
          <w:rFonts w:ascii="Times New Roman" w:hAnsi="Times New Roman" w:cs="Times New Roman"/>
          <w:sz w:val="28"/>
          <w:szCs w:val="28"/>
        </w:rPr>
        <w:t>.г</w:t>
      </w:r>
      <w:proofErr w:type="gramEnd"/>
      <w:r w:rsidR="00350531" w:rsidRPr="00B83A16">
        <w:rPr>
          <w:rFonts w:ascii="Times New Roman" w:hAnsi="Times New Roman" w:cs="Times New Roman"/>
          <w:sz w:val="28"/>
          <w:szCs w:val="28"/>
        </w:rPr>
        <w:t>а сократилась площадь земель, право собственности на которые не разграничено.</w:t>
      </w:r>
    </w:p>
    <w:p w:rsidR="006A4BC2" w:rsidRDefault="00EE4C57" w:rsidP="00B22559">
      <w:pPr>
        <w:ind w:firstLine="720"/>
        <w:jc w:val="both"/>
        <w:rPr>
          <w:sz w:val="28"/>
          <w:szCs w:val="28"/>
        </w:rPr>
      </w:pPr>
      <w:r w:rsidRPr="00EE4C57">
        <w:rPr>
          <w:sz w:val="28"/>
          <w:szCs w:val="28"/>
        </w:rPr>
        <w:t>Постановлением Правительства Р</w:t>
      </w:r>
      <w:r>
        <w:rPr>
          <w:sz w:val="28"/>
          <w:szCs w:val="28"/>
        </w:rPr>
        <w:t xml:space="preserve">еспублики </w:t>
      </w:r>
      <w:r w:rsidRPr="00EE4C57">
        <w:rPr>
          <w:sz w:val="28"/>
          <w:szCs w:val="28"/>
        </w:rPr>
        <w:t>Б</w:t>
      </w:r>
      <w:r>
        <w:rPr>
          <w:sz w:val="28"/>
          <w:szCs w:val="28"/>
        </w:rPr>
        <w:t xml:space="preserve">ашкортостан                               </w:t>
      </w:r>
      <w:r w:rsidRPr="00EE4C57">
        <w:rPr>
          <w:sz w:val="28"/>
          <w:szCs w:val="28"/>
        </w:rPr>
        <w:t xml:space="preserve"> от 28</w:t>
      </w:r>
      <w:r>
        <w:rPr>
          <w:sz w:val="28"/>
          <w:szCs w:val="28"/>
        </w:rPr>
        <w:t xml:space="preserve"> июня </w:t>
      </w:r>
      <w:r w:rsidRPr="00EE4C57">
        <w:rPr>
          <w:sz w:val="28"/>
          <w:szCs w:val="28"/>
        </w:rPr>
        <w:t xml:space="preserve">2017 </w:t>
      </w:r>
      <w:r>
        <w:rPr>
          <w:sz w:val="28"/>
          <w:szCs w:val="28"/>
        </w:rPr>
        <w:t xml:space="preserve">года № </w:t>
      </w:r>
      <w:r w:rsidRPr="00EE4C57">
        <w:rPr>
          <w:sz w:val="28"/>
          <w:szCs w:val="28"/>
        </w:rPr>
        <w:t>298</w:t>
      </w:r>
      <w:r>
        <w:rPr>
          <w:sz w:val="28"/>
          <w:szCs w:val="28"/>
        </w:rPr>
        <w:t xml:space="preserve"> в Правила внесены изменения, </w:t>
      </w:r>
      <w:r w:rsidR="002266CB">
        <w:rPr>
          <w:sz w:val="28"/>
          <w:szCs w:val="28"/>
        </w:rPr>
        <w:t xml:space="preserve">в том числе, </w:t>
      </w:r>
      <w:r>
        <w:rPr>
          <w:sz w:val="28"/>
          <w:szCs w:val="28"/>
        </w:rPr>
        <w:t>предусматривающие порядок определения размера арендной платы</w:t>
      </w:r>
      <w:r w:rsidR="002266CB">
        <w:rPr>
          <w:sz w:val="28"/>
          <w:szCs w:val="28"/>
        </w:rPr>
        <w:t xml:space="preserve"> за земельные участки, используемые не по целевому назначению, исходя из фактического вида использования данных земельных участков.</w:t>
      </w:r>
    </w:p>
    <w:p w:rsidR="002266CB" w:rsidRPr="002266CB" w:rsidRDefault="002266CB" w:rsidP="002266CB">
      <w:pPr>
        <w:ind w:firstLine="720"/>
        <w:jc w:val="both"/>
        <w:rPr>
          <w:sz w:val="28"/>
          <w:szCs w:val="28"/>
        </w:rPr>
      </w:pPr>
      <w:r>
        <w:rPr>
          <w:sz w:val="28"/>
          <w:szCs w:val="28"/>
        </w:rPr>
        <w:t>Разделом 2 Правил установлены условия изменения арендной платы за землю, согласно которым п</w:t>
      </w:r>
      <w:r w:rsidRPr="002266CB">
        <w:rPr>
          <w:sz w:val="28"/>
          <w:szCs w:val="28"/>
        </w:rPr>
        <w:t xml:space="preserve">ересмотр размера арендной платы осуществляется арендодателем в одностороннем </w:t>
      </w:r>
      <w:proofErr w:type="gramStart"/>
      <w:r w:rsidRPr="002266CB">
        <w:rPr>
          <w:sz w:val="28"/>
          <w:szCs w:val="28"/>
        </w:rPr>
        <w:t>порядке</w:t>
      </w:r>
      <w:proofErr w:type="gramEnd"/>
      <w:r w:rsidRPr="002266CB">
        <w:rPr>
          <w:sz w:val="28"/>
          <w:szCs w:val="28"/>
        </w:rPr>
        <w:t xml:space="preserve"> по следующим основаниям:</w:t>
      </w:r>
    </w:p>
    <w:p w:rsidR="002266CB" w:rsidRPr="002266CB" w:rsidRDefault="00FA186D" w:rsidP="002266CB">
      <w:pPr>
        <w:ind w:firstLine="720"/>
        <w:jc w:val="both"/>
        <w:rPr>
          <w:sz w:val="28"/>
          <w:szCs w:val="28"/>
        </w:rPr>
      </w:pPr>
      <w:r>
        <w:rPr>
          <w:sz w:val="28"/>
          <w:szCs w:val="28"/>
        </w:rPr>
        <w:t>- </w:t>
      </w:r>
      <w:r w:rsidR="002266CB" w:rsidRPr="002266CB">
        <w:rPr>
          <w:sz w:val="28"/>
          <w:szCs w:val="28"/>
        </w:rPr>
        <w:t>в связи с изменением кадастровой стоимости земельного участка;</w:t>
      </w:r>
    </w:p>
    <w:p w:rsidR="002266CB" w:rsidRPr="002266CB" w:rsidRDefault="00FA186D" w:rsidP="002266CB">
      <w:pPr>
        <w:ind w:firstLine="720"/>
        <w:jc w:val="both"/>
        <w:rPr>
          <w:sz w:val="28"/>
          <w:szCs w:val="28"/>
        </w:rPr>
      </w:pPr>
      <w:r>
        <w:rPr>
          <w:sz w:val="28"/>
          <w:szCs w:val="28"/>
        </w:rPr>
        <w:t>- </w:t>
      </w:r>
      <w:r w:rsidR="002266CB" w:rsidRPr="002266CB">
        <w:rPr>
          <w:sz w:val="28"/>
          <w:szCs w:val="28"/>
        </w:rPr>
        <w:t xml:space="preserve">в </w:t>
      </w:r>
      <w:proofErr w:type="gramStart"/>
      <w:r w:rsidR="002266CB" w:rsidRPr="002266CB">
        <w:rPr>
          <w:sz w:val="28"/>
          <w:szCs w:val="28"/>
        </w:rPr>
        <w:t>случае</w:t>
      </w:r>
      <w:proofErr w:type="gramEnd"/>
      <w:r w:rsidR="002266CB" w:rsidRPr="002266CB">
        <w:rPr>
          <w:sz w:val="28"/>
          <w:szCs w:val="28"/>
        </w:rPr>
        <w:t xml:space="preserve">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2266CB" w:rsidRPr="002266CB" w:rsidRDefault="00FA186D" w:rsidP="002266CB">
      <w:pPr>
        <w:ind w:firstLine="720"/>
        <w:jc w:val="both"/>
        <w:rPr>
          <w:sz w:val="28"/>
          <w:szCs w:val="28"/>
        </w:rPr>
      </w:pPr>
      <w:r>
        <w:rPr>
          <w:sz w:val="28"/>
          <w:szCs w:val="28"/>
        </w:rPr>
        <w:t xml:space="preserve">- в </w:t>
      </w:r>
      <w:proofErr w:type="gramStart"/>
      <w:r w:rsidR="002266CB" w:rsidRPr="002266CB">
        <w:rPr>
          <w:sz w:val="28"/>
          <w:szCs w:val="28"/>
        </w:rPr>
        <w:t>случае</w:t>
      </w:r>
      <w:proofErr w:type="gramEnd"/>
      <w:r w:rsidR="002266CB" w:rsidRPr="002266CB">
        <w:rPr>
          <w:sz w:val="28"/>
          <w:szCs w:val="28"/>
        </w:rPr>
        <w:t xml:space="preserve">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2266CB" w:rsidRPr="002266CB" w:rsidRDefault="00FA186D" w:rsidP="002266CB">
      <w:pPr>
        <w:ind w:firstLine="720"/>
        <w:jc w:val="both"/>
        <w:rPr>
          <w:sz w:val="28"/>
          <w:szCs w:val="28"/>
        </w:rPr>
      </w:pPr>
      <w:r>
        <w:rPr>
          <w:sz w:val="28"/>
          <w:szCs w:val="28"/>
        </w:rPr>
        <w:t>- </w:t>
      </w:r>
      <w:r w:rsidR="002266CB" w:rsidRPr="002266CB">
        <w:rPr>
          <w:sz w:val="28"/>
          <w:szCs w:val="28"/>
        </w:rPr>
        <w:t xml:space="preserve">в </w:t>
      </w:r>
      <w:proofErr w:type="gramStart"/>
      <w:r w:rsidR="002266CB" w:rsidRPr="002266CB">
        <w:rPr>
          <w:sz w:val="28"/>
          <w:szCs w:val="28"/>
        </w:rPr>
        <w:t>случае</w:t>
      </w:r>
      <w:proofErr w:type="gramEnd"/>
      <w:r w:rsidR="002266CB" w:rsidRPr="002266CB">
        <w:rPr>
          <w:sz w:val="28"/>
          <w:szCs w:val="28"/>
        </w:rPr>
        <w:t xml:space="preserve">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2266CB" w:rsidRDefault="00E60613" w:rsidP="002266CB">
      <w:pPr>
        <w:ind w:firstLine="720"/>
        <w:jc w:val="both"/>
        <w:rPr>
          <w:sz w:val="28"/>
          <w:szCs w:val="28"/>
        </w:rPr>
      </w:pPr>
      <w:r>
        <w:rPr>
          <w:sz w:val="28"/>
          <w:szCs w:val="28"/>
        </w:rPr>
        <w:lastRenderedPageBreak/>
        <w:t>- </w:t>
      </w:r>
      <w:r w:rsidR="002266CB" w:rsidRPr="002266CB">
        <w:rPr>
          <w:sz w:val="28"/>
          <w:szCs w:val="28"/>
        </w:rPr>
        <w:t xml:space="preserve">в </w:t>
      </w:r>
      <w:proofErr w:type="gramStart"/>
      <w:r w:rsidR="002266CB" w:rsidRPr="002266CB">
        <w:rPr>
          <w:sz w:val="28"/>
          <w:szCs w:val="28"/>
        </w:rPr>
        <w:t>случае</w:t>
      </w:r>
      <w:proofErr w:type="gramEnd"/>
      <w:r w:rsidR="002266CB" w:rsidRPr="002266CB">
        <w:rPr>
          <w:sz w:val="28"/>
          <w:szCs w:val="28"/>
        </w:rPr>
        <w:t xml:space="preserve"> устранения арендатором выявленных нарушений целевого использования земельного участка.</w:t>
      </w:r>
      <w:r w:rsidR="002266CB">
        <w:rPr>
          <w:sz w:val="28"/>
          <w:szCs w:val="28"/>
        </w:rPr>
        <w:t xml:space="preserve"> </w:t>
      </w:r>
    </w:p>
    <w:p w:rsidR="00EE4C57" w:rsidRDefault="001A1F08" w:rsidP="00B22559">
      <w:pPr>
        <w:ind w:firstLine="720"/>
        <w:jc w:val="both"/>
        <w:rPr>
          <w:sz w:val="28"/>
          <w:szCs w:val="28"/>
        </w:rPr>
      </w:pPr>
      <w:r>
        <w:rPr>
          <w:sz w:val="28"/>
          <w:szCs w:val="28"/>
        </w:rPr>
        <w:t xml:space="preserve">При этом в случаях выявления нарушения целевого использования земельного участка, предусмотренного договором аренды, изменения законодательства </w:t>
      </w:r>
      <w:r w:rsidRPr="001A1F08">
        <w:rPr>
          <w:sz w:val="28"/>
          <w:szCs w:val="28"/>
        </w:rPr>
        <w:t>в части изменения порядка расчета или исчисления размера арендной платы</w:t>
      </w:r>
      <w:r>
        <w:rPr>
          <w:sz w:val="28"/>
          <w:szCs w:val="28"/>
        </w:rPr>
        <w:t>, либо изменения кадастровой стоимости земельного участка, заключения дополнительного соглашения об изменении размера арендной платы, прилагаемого к договору аренды земельного участка, не требуется.</w:t>
      </w:r>
    </w:p>
    <w:p w:rsidR="001A1F08" w:rsidRDefault="001A1F08" w:rsidP="00B22559">
      <w:pPr>
        <w:ind w:firstLine="720"/>
        <w:jc w:val="both"/>
        <w:rPr>
          <w:sz w:val="28"/>
          <w:szCs w:val="28"/>
        </w:rPr>
      </w:pPr>
      <w:r>
        <w:rPr>
          <w:sz w:val="28"/>
          <w:szCs w:val="28"/>
        </w:rPr>
        <w:t>Разделом 3 Правил предусмотрен льготный порядок определения размера арендной платы</w:t>
      </w:r>
      <w:r w:rsidR="00BB6F69">
        <w:rPr>
          <w:sz w:val="28"/>
          <w:szCs w:val="28"/>
        </w:rPr>
        <w:t xml:space="preserve">, устанавливающий размеры понижающих коэффициентов </w:t>
      </w:r>
      <w:r w:rsidR="00BB6F69" w:rsidRPr="00BB6F69">
        <w:rPr>
          <w:sz w:val="28"/>
          <w:szCs w:val="28"/>
        </w:rPr>
        <w:t>для определения размера арендной платы за земельные участки</w:t>
      </w:r>
      <w:r w:rsidR="00BB6F69">
        <w:rPr>
          <w:sz w:val="28"/>
          <w:szCs w:val="28"/>
        </w:rPr>
        <w:t xml:space="preserve">, а также условия применения указанных коэффициентов. </w:t>
      </w:r>
      <w:r>
        <w:rPr>
          <w:sz w:val="28"/>
          <w:szCs w:val="28"/>
        </w:rPr>
        <w:t xml:space="preserve"> </w:t>
      </w:r>
    </w:p>
    <w:p w:rsidR="00EE4C57" w:rsidRDefault="00EE4C57" w:rsidP="00B22559">
      <w:pPr>
        <w:ind w:firstLine="720"/>
        <w:jc w:val="both"/>
        <w:rPr>
          <w:sz w:val="28"/>
          <w:szCs w:val="28"/>
        </w:rPr>
      </w:pPr>
    </w:p>
    <w:p w:rsidR="00340309" w:rsidRDefault="009C2843" w:rsidP="00B22559">
      <w:pPr>
        <w:ind w:firstLine="720"/>
        <w:jc w:val="both"/>
        <w:rPr>
          <w:b/>
          <w:sz w:val="28"/>
          <w:szCs w:val="28"/>
        </w:rPr>
      </w:pPr>
      <w:r w:rsidRPr="007D60E5">
        <w:rPr>
          <w:b/>
          <w:sz w:val="28"/>
          <w:szCs w:val="28"/>
        </w:rPr>
        <w:t xml:space="preserve">3. </w:t>
      </w:r>
      <w:r w:rsidR="00340309" w:rsidRPr="00340309">
        <w:rPr>
          <w:b/>
          <w:sz w:val="28"/>
          <w:szCs w:val="28"/>
        </w:rPr>
        <w:t>Изучение опыта субъектов Российской Федерации</w:t>
      </w:r>
    </w:p>
    <w:p w:rsidR="00340309" w:rsidRDefault="00340309" w:rsidP="00B22559">
      <w:pPr>
        <w:ind w:firstLine="720"/>
        <w:jc w:val="both"/>
        <w:rPr>
          <w:b/>
          <w:sz w:val="28"/>
          <w:szCs w:val="28"/>
        </w:rPr>
      </w:pPr>
    </w:p>
    <w:p w:rsidR="00340309" w:rsidRDefault="00340309" w:rsidP="00340309">
      <w:pPr>
        <w:ind w:firstLine="720"/>
        <w:jc w:val="both"/>
        <w:rPr>
          <w:sz w:val="28"/>
          <w:szCs w:val="28"/>
        </w:rPr>
      </w:pPr>
      <w:proofErr w:type="gramStart"/>
      <w:r w:rsidRPr="00340309">
        <w:rPr>
          <w:sz w:val="28"/>
          <w:szCs w:val="28"/>
        </w:rPr>
        <w:t xml:space="preserve">Изучение опыта субъектов Российской Федерации в сфере определения размера арендной платы за земли, находящиеся в государственной собственности, и земли, государственная собственность на которые не разграничена, свидетельствует о том, что во всех Субъектах </w:t>
      </w:r>
      <w:r>
        <w:rPr>
          <w:sz w:val="28"/>
          <w:szCs w:val="28"/>
        </w:rPr>
        <w:t xml:space="preserve">РФ </w:t>
      </w:r>
      <w:r w:rsidRPr="00340309">
        <w:rPr>
          <w:sz w:val="28"/>
          <w:szCs w:val="28"/>
        </w:rPr>
        <w:t xml:space="preserve">приняты нормативные правовые акты, устанавливающие порядок определения размера и внесения арендной платы за земли, находящиеся в государственной собственности, и земли до разграничения государственной собственности на землю. </w:t>
      </w:r>
      <w:proofErr w:type="gramEnd"/>
    </w:p>
    <w:p w:rsidR="00E17D55" w:rsidRDefault="00E17D55" w:rsidP="00340309">
      <w:pPr>
        <w:ind w:firstLine="720"/>
        <w:jc w:val="both"/>
        <w:rPr>
          <w:sz w:val="28"/>
          <w:szCs w:val="28"/>
        </w:rPr>
      </w:pPr>
      <w:r>
        <w:rPr>
          <w:sz w:val="28"/>
          <w:szCs w:val="28"/>
        </w:rPr>
        <w:t xml:space="preserve">При этом единообразный подход к порядку расчета размера арендной платы, ставок арендной платы, различных поправочных коэффициентов, учитываемых </w:t>
      </w:r>
      <w:r w:rsidR="002F6DF3">
        <w:rPr>
          <w:sz w:val="28"/>
          <w:szCs w:val="28"/>
        </w:rPr>
        <w:t>при расчете размера арендной платы, в Субъектах РФ отсутствует.</w:t>
      </w:r>
    </w:p>
    <w:p w:rsidR="002F6DF3" w:rsidRDefault="002F6DF3" w:rsidP="00340309">
      <w:pPr>
        <w:ind w:firstLine="720"/>
        <w:jc w:val="both"/>
        <w:rPr>
          <w:sz w:val="28"/>
          <w:szCs w:val="28"/>
        </w:rPr>
      </w:pPr>
      <w:r>
        <w:rPr>
          <w:sz w:val="28"/>
          <w:szCs w:val="28"/>
        </w:rPr>
        <w:t>Как правило, для определения размера арендной платы применяются формулы, учитывающие кадастровую стоимость земельных участков</w:t>
      </w:r>
      <w:r w:rsidR="00C06FF8">
        <w:rPr>
          <w:sz w:val="28"/>
          <w:szCs w:val="28"/>
        </w:rPr>
        <w:t xml:space="preserve"> либо ставку земельного налога (с учетом различных ставок, поправочных коэффициентов</w:t>
      </w:r>
      <w:r w:rsidR="00B3363F">
        <w:rPr>
          <w:sz w:val="28"/>
          <w:szCs w:val="28"/>
        </w:rPr>
        <w:t xml:space="preserve">, учитывающих виды использования земельных участков, </w:t>
      </w:r>
      <w:r w:rsidR="00B4685E">
        <w:rPr>
          <w:sz w:val="28"/>
          <w:szCs w:val="28"/>
        </w:rPr>
        <w:t xml:space="preserve">сроки аренды, индексы потребительских цен, инфляции и иные </w:t>
      </w:r>
      <w:r w:rsidR="00E9405C">
        <w:rPr>
          <w:sz w:val="28"/>
          <w:szCs w:val="28"/>
        </w:rPr>
        <w:t>показатели</w:t>
      </w:r>
      <w:r w:rsidR="00B4685E">
        <w:rPr>
          <w:sz w:val="28"/>
          <w:szCs w:val="28"/>
        </w:rPr>
        <w:t>).</w:t>
      </w:r>
      <w:r w:rsidR="00C06FF8">
        <w:rPr>
          <w:sz w:val="28"/>
          <w:szCs w:val="28"/>
        </w:rPr>
        <w:t xml:space="preserve"> </w:t>
      </w:r>
    </w:p>
    <w:p w:rsidR="002F6DF3" w:rsidRDefault="00B4685E" w:rsidP="00340309">
      <w:pPr>
        <w:ind w:firstLine="720"/>
        <w:jc w:val="both"/>
        <w:rPr>
          <w:sz w:val="28"/>
          <w:szCs w:val="28"/>
        </w:rPr>
      </w:pPr>
      <w:proofErr w:type="gramStart"/>
      <w:r w:rsidRPr="00B4685E">
        <w:rPr>
          <w:sz w:val="28"/>
          <w:szCs w:val="28"/>
        </w:rPr>
        <w:t xml:space="preserve">Следует отметить, что в значительном числе Субъектов РФ </w:t>
      </w:r>
      <w:r w:rsidR="00350531">
        <w:rPr>
          <w:sz w:val="28"/>
          <w:szCs w:val="28"/>
        </w:rPr>
        <w:t xml:space="preserve">                      </w:t>
      </w:r>
      <w:r w:rsidRPr="00B4685E">
        <w:rPr>
          <w:sz w:val="28"/>
          <w:szCs w:val="28"/>
        </w:rPr>
        <w:t xml:space="preserve">(в том числе </w:t>
      </w:r>
      <w:r>
        <w:rPr>
          <w:sz w:val="28"/>
          <w:szCs w:val="28"/>
        </w:rPr>
        <w:t xml:space="preserve">в Архангельской, </w:t>
      </w:r>
      <w:r w:rsidRPr="00B4685E">
        <w:rPr>
          <w:sz w:val="28"/>
          <w:szCs w:val="28"/>
        </w:rPr>
        <w:t>Калининградской, Новосибирский, Омской, Воронежской, Оренбургской,</w:t>
      </w:r>
      <w:r>
        <w:rPr>
          <w:sz w:val="28"/>
          <w:szCs w:val="28"/>
        </w:rPr>
        <w:t xml:space="preserve"> Кемеровской, Смоленской, Самарской областях, Кабардино-Балкарской, Удмуртской республиках и ряде других) предусмотрены положения, устанавливающие и изменяющие размер арендной платы за земельные участки, в том числе на основании рыночной стоимости, </w:t>
      </w:r>
      <w:r w:rsidRPr="00B4685E">
        <w:rPr>
          <w:sz w:val="28"/>
          <w:szCs w:val="28"/>
        </w:rPr>
        <w:t>определяемой в соответствии с законодательством Российской Федерации об оценочной деятельности</w:t>
      </w:r>
      <w:r>
        <w:rPr>
          <w:sz w:val="28"/>
          <w:szCs w:val="28"/>
        </w:rPr>
        <w:t xml:space="preserve">. </w:t>
      </w:r>
      <w:proofErr w:type="gramEnd"/>
    </w:p>
    <w:p w:rsidR="00340309" w:rsidRDefault="00340309" w:rsidP="00340309">
      <w:pPr>
        <w:ind w:firstLine="720"/>
        <w:jc w:val="both"/>
        <w:rPr>
          <w:sz w:val="28"/>
          <w:szCs w:val="28"/>
        </w:rPr>
      </w:pPr>
      <w:r w:rsidRPr="00340309">
        <w:rPr>
          <w:sz w:val="28"/>
          <w:szCs w:val="28"/>
        </w:rPr>
        <w:t xml:space="preserve">В большинстве Субъектов </w:t>
      </w:r>
      <w:r>
        <w:rPr>
          <w:sz w:val="28"/>
          <w:szCs w:val="28"/>
        </w:rPr>
        <w:t xml:space="preserve">РФ </w:t>
      </w:r>
      <w:r w:rsidRPr="00340309">
        <w:rPr>
          <w:sz w:val="28"/>
          <w:szCs w:val="28"/>
        </w:rPr>
        <w:t xml:space="preserve">пересмотр арендной платы в одностороннем порядке по требованию арендодателя предусмотрен в случае изменения кадастровой </w:t>
      </w:r>
      <w:r w:rsidR="0029296E">
        <w:rPr>
          <w:sz w:val="28"/>
          <w:szCs w:val="28"/>
        </w:rPr>
        <w:t>и (</w:t>
      </w:r>
      <w:r w:rsidR="004E4F09">
        <w:rPr>
          <w:sz w:val="28"/>
          <w:szCs w:val="28"/>
        </w:rPr>
        <w:t>или</w:t>
      </w:r>
      <w:r w:rsidR="0029296E">
        <w:rPr>
          <w:sz w:val="28"/>
          <w:szCs w:val="28"/>
        </w:rPr>
        <w:t>)</w:t>
      </w:r>
      <w:r w:rsidR="004E4F09">
        <w:rPr>
          <w:sz w:val="28"/>
          <w:szCs w:val="28"/>
        </w:rPr>
        <w:t xml:space="preserve"> рыночной </w:t>
      </w:r>
      <w:r w:rsidRPr="00340309">
        <w:rPr>
          <w:sz w:val="28"/>
          <w:szCs w:val="28"/>
        </w:rPr>
        <w:t xml:space="preserve">стоимости земель, ставок земельного налога, порядка определения размера арендной платы, а также с учетом перерасчета уровня инфляции. </w:t>
      </w:r>
      <w:r w:rsidR="00E17D55">
        <w:rPr>
          <w:sz w:val="28"/>
          <w:szCs w:val="28"/>
        </w:rPr>
        <w:t>И</w:t>
      </w:r>
      <w:r w:rsidRPr="00340309">
        <w:rPr>
          <w:sz w:val="28"/>
          <w:szCs w:val="28"/>
        </w:rPr>
        <w:t xml:space="preserve">зменение размера арендной платы по вышеуказанным условиям осуществляется 1 раз в год. </w:t>
      </w:r>
      <w:r w:rsidR="00E17D55">
        <w:rPr>
          <w:sz w:val="28"/>
          <w:szCs w:val="28"/>
        </w:rPr>
        <w:t xml:space="preserve">В то же время, изменение размера арендной платы в связи с изменением фактического вида </w:t>
      </w:r>
      <w:r w:rsidR="00E17D55">
        <w:rPr>
          <w:sz w:val="28"/>
          <w:szCs w:val="28"/>
        </w:rPr>
        <w:lastRenderedPageBreak/>
        <w:t xml:space="preserve">использования земельного участка, не установленного договором аренды, </w:t>
      </w:r>
      <w:r w:rsidR="00E9405C">
        <w:rPr>
          <w:sz w:val="28"/>
          <w:szCs w:val="28"/>
        </w:rPr>
        <w:t>нормативными</w:t>
      </w:r>
      <w:r w:rsidR="00E17D55">
        <w:rPr>
          <w:sz w:val="28"/>
          <w:szCs w:val="28"/>
        </w:rPr>
        <w:t xml:space="preserve"> правовыми актами Субъектов РФ не </w:t>
      </w:r>
      <w:proofErr w:type="gramStart"/>
      <w:r w:rsidR="00E17D55">
        <w:rPr>
          <w:sz w:val="28"/>
          <w:szCs w:val="28"/>
        </w:rPr>
        <w:t>предусмотрен</w:t>
      </w:r>
      <w:proofErr w:type="gramEnd"/>
      <w:r w:rsidR="00E17D55">
        <w:rPr>
          <w:sz w:val="28"/>
          <w:szCs w:val="28"/>
        </w:rPr>
        <w:t>.</w:t>
      </w:r>
    </w:p>
    <w:p w:rsidR="00340309" w:rsidRPr="00340309" w:rsidRDefault="00340309" w:rsidP="00340309">
      <w:pPr>
        <w:ind w:firstLine="720"/>
        <w:jc w:val="both"/>
        <w:rPr>
          <w:sz w:val="28"/>
          <w:szCs w:val="28"/>
        </w:rPr>
      </w:pPr>
      <w:proofErr w:type="gramStart"/>
      <w:r w:rsidRPr="00340309">
        <w:rPr>
          <w:sz w:val="28"/>
          <w:szCs w:val="28"/>
        </w:rPr>
        <w:t xml:space="preserve">Также в нормативных правовых актах ряда Субъектов </w:t>
      </w:r>
      <w:r w:rsidR="00E17D55">
        <w:rPr>
          <w:sz w:val="28"/>
          <w:szCs w:val="28"/>
        </w:rPr>
        <w:t xml:space="preserve">РФ </w:t>
      </w:r>
      <w:r w:rsidRPr="00340309">
        <w:rPr>
          <w:sz w:val="28"/>
          <w:szCs w:val="28"/>
        </w:rPr>
        <w:t>предусмотрено применение понижающих коэффициентов и иных льготных условий определения размера арендной платы за земельные участки, выделенные для реализации инвестиционных проектов.</w:t>
      </w:r>
      <w:proofErr w:type="gramEnd"/>
    </w:p>
    <w:p w:rsidR="00340309" w:rsidRDefault="00340309" w:rsidP="00B22559">
      <w:pPr>
        <w:ind w:firstLine="720"/>
        <w:jc w:val="both"/>
        <w:rPr>
          <w:b/>
          <w:sz w:val="28"/>
          <w:szCs w:val="28"/>
        </w:rPr>
      </w:pPr>
    </w:p>
    <w:p w:rsidR="006A4BC2" w:rsidRPr="007D60E5" w:rsidRDefault="00712FB1" w:rsidP="00B22559">
      <w:pPr>
        <w:ind w:firstLine="720"/>
        <w:jc w:val="both"/>
        <w:rPr>
          <w:b/>
          <w:sz w:val="28"/>
          <w:szCs w:val="28"/>
        </w:rPr>
      </w:pPr>
      <w:r>
        <w:rPr>
          <w:b/>
          <w:sz w:val="28"/>
          <w:szCs w:val="28"/>
        </w:rPr>
        <w:t xml:space="preserve">4. </w:t>
      </w:r>
      <w:r w:rsidR="009C2843" w:rsidRPr="007D60E5">
        <w:rPr>
          <w:b/>
          <w:sz w:val="28"/>
          <w:szCs w:val="28"/>
        </w:rPr>
        <w:t xml:space="preserve">Информация о </w:t>
      </w:r>
      <w:r w:rsidR="007D60E5" w:rsidRPr="007D60E5">
        <w:rPr>
          <w:b/>
          <w:sz w:val="28"/>
          <w:szCs w:val="28"/>
        </w:rPr>
        <w:t>проведении публичных обсуждений</w:t>
      </w:r>
    </w:p>
    <w:p w:rsidR="007D60E5" w:rsidRDefault="007D60E5" w:rsidP="00B22559">
      <w:pPr>
        <w:ind w:firstLine="720"/>
        <w:jc w:val="both"/>
        <w:rPr>
          <w:sz w:val="28"/>
          <w:szCs w:val="28"/>
        </w:rPr>
      </w:pPr>
    </w:p>
    <w:p w:rsidR="007D60E5" w:rsidRPr="003A12DE" w:rsidRDefault="007D60E5" w:rsidP="007D60E5">
      <w:pPr>
        <w:ind w:firstLine="720"/>
        <w:jc w:val="both"/>
        <w:rPr>
          <w:sz w:val="28"/>
          <w:szCs w:val="28"/>
        </w:rPr>
      </w:pPr>
      <w:proofErr w:type="gramStart"/>
      <w:r w:rsidRPr="003A12DE">
        <w:rPr>
          <w:sz w:val="28"/>
          <w:szCs w:val="28"/>
        </w:rPr>
        <w:t xml:space="preserve">Постановление включено в План экспертизы на </w:t>
      </w:r>
      <w:r w:rsidR="007506D9" w:rsidRPr="003A12DE">
        <w:rPr>
          <w:sz w:val="28"/>
          <w:szCs w:val="28"/>
        </w:rPr>
        <w:t xml:space="preserve">2 полугодие 2017 года </w:t>
      </w:r>
      <w:r w:rsidR="001C633C" w:rsidRPr="003A12DE">
        <w:rPr>
          <w:sz w:val="28"/>
          <w:szCs w:val="28"/>
        </w:rPr>
        <w:t xml:space="preserve">на </w:t>
      </w:r>
      <w:r w:rsidRPr="003A12DE">
        <w:rPr>
          <w:sz w:val="28"/>
          <w:szCs w:val="28"/>
        </w:rPr>
        <w:t xml:space="preserve">основании предложения Уполномоченного по защите прав предпринимателей в Республике Башкортостан (от 20 июня 2017 года </w:t>
      </w:r>
      <w:r w:rsidR="007B4216" w:rsidRPr="003A12DE">
        <w:rPr>
          <w:sz w:val="28"/>
          <w:szCs w:val="28"/>
        </w:rPr>
        <w:t xml:space="preserve">                     </w:t>
      </w:r>
      <w:r w:rsidRPr="003A12DE">
        <w:rPr>
          <w:sz w:val="28"/>
          <w:szCs w:val="28"/>
        </w:rPr>
        <w:t>№ 675-6-17и</w:t>
      </w:r>
      <w:r w:rsidR="00E64C59" w:rsidRPr="003A12DE">
        <w:rPr>
          <w:sz w:val="28"/>
          <w:szCs w:val="28"/>
        </w:rPr>
        <w:t xml:space="preserve">) о необходимости </w:t>
      </w:r>
      <w:r w:rsidR="00226667" w:rsidRPr="003A12DE">
        <w:rPr>
          <w:sz w:val="28"/>
          <w:szCs w:val="28"/>
        </w:rPr>
        <w:t>изменения ставок арендной платы</w:t>
      </w:r>
      <w:r w:rsidR="000923DE" w:rsidRPr="003A12DE">
        <w:rPr>
          <w:sz w:val="28"/>
          <w:szCs w:val="28"/>
        </w:rPr>
        <w:t>, рассчитываемых на основании кадастровой стоимости земельных участков в сторону их снижения, в целях уменьшения издержек субъектов малого и среднего предпринимательства.</w:t>
      </w:r>
      <w:proofErr w:type="gramEnd"/>
    </w:p>
    <w:p w:rsidR="000923DE" w:rsidRPr="003A12DE" w:rsidRDefault="000923DE" w:rsidP="007D60E5">
      <w:pPr>
        <w:ind w:firstLine="720"/>
        <w:jc w:val="both"/>
        <w:rPr>
          <w:sz w:val="28"/>
          <w:szCs w:val="28"/>
        </w:rPr>
      </w:pPr>
      <w:r w:rsidRPr="003A12DE">
        <w:rPr>
          <w:sz w:val="28"/>
          <w:szCs w:val="28"/>
        </w:rPr>
        <w:t xml:space="preserve">В соответствии с пунктом 6 </w:t>
      </w:r>
      <w:r w:rsidR="00340309" w:rsidRPr="003A12DE">
        <w:rPr>
          <w:sz w:val="28"/>
          <w:szCs w:val="28"/>
        </w:rPr>
        <w:t>Порядка</w:t>
      </w:r>
      <w:r w:rsidRPr="003A12DE">
        <w:rPr>
          <w:sz w:val="28"/>
          <w:szCs w:val="28"/>
        </w:rPr>
        <w:t xml:space="preserve"> </w:t>
      </w:r>
      <w:r w:rsidR="007506D9" w:rsidRPr="003A12DE">
        <w:rPr>
          <w:sz w:val="28"/>
          <w:szCs w:val="28"/>
        </w:rPr>
        <w:t xml:space="preserve">проведения </w:t>
      </w:r>
      <w:r w:rsidRPr="003A12DE">
        <w:rPr>
          <w:sz w:val="28"/>
          <w:szCs w:val="28"/>
        </w:rPr>
        <w:t>экспертизы</w:t>
      </w:r>
      <w:r w:rsidR="00340309" w:rsidRPr="003A12DE">
        <w:rPr>
          <w:sz w:val="28"/>
          <w:szCs w:val="28"/>
        </w:rPr>
        <w:t xml:space="preserve">, </w:t>
      </w:r>
      <w:r w:rsidRPr="003A12DE">
        <w:rPr>
          <w:sz w:val="28"/>
          <w:szCs w:val="28"/>
        </w:rPr>
        <w:t xml:space="preserve"> </w:t>
      </w:r>
      <w:r w:rsidR="007506D9" w:rsidRPr="003A12DE">
        <w:rPr>
          <w:sz w:val="28"/>
          <w:szCs w:val="28"/>
        </w:rPr>
        <w:t xml:space="preserve">                       План проведения экспертизы размещен </w:t>
      </w:r>
      <w:r w:rsidRPr="003A12DE">
        <w:rPr>
          <w:sz w:val="28"/>
          <w:szCs w:val="28"/>
        </w:rPr>
        <w:t>на официальном сайте Министерства экономического развития Республики Башкортостан (economy.bashkortostan.ru)</w:t>
      </w:r>
      <w:r w:rsidR="007506D9" w:rsidRPr="003A12DE">
        <w:rPr>
          <w:sz w:val="28"/>
          <w:szCs w:val="28"/>
        </w:rPr>
        <w:t xml:space="preserve"> в подразделе «Экспертиза действующих актов» раздела «Институт оценки регулирующего воздействия»</w:t>
      </w:r>
      <w:r w:rsidRPr="003A12DE">
        <w:rPr>
          <w:sz w:val="28"/>
          <w:szCs w:val="28"/>
        </w:rPr>
        <w:t>.</w:t>
      </w:r>
    </w:p>
    <w:p w:rsidR="007D60E5" w:rsidRPr="003A12DE" w:rsidRDefault="006D4CC4" w:rsidP="00F57699">
      <w:pPr>
        <w:ind w:firstLine="720"/>
        <w:jc w:val="both"/>
        <w:rPr>
          <w:sz w:val="28"/>
          <w:szCs w:val="28"/>
        </w:rPr>
      </w:pPr>
      <w:r w:rsidRPr="003A12DE">
        <w:rPr>
          <w:sz w:val="28"/>
          <w:szCs w:val="28"/>
        </w:rPr>
        <w:t xml:space="preserve">С целью проведения публичных консультаций с 5 сентября по                                5 октября 2016 года Постановление размещено в сети Интернет на региональном портале (regulation.bashkortostan.ru), посредством которого направлены уведомления о проведении экспертизы представителям предпринимательского сообщества, среди которых: </w:t>
      </w:r>
      <w:proofErr w:type="gramStart"/>
      <w:r w:rsidRPr="003A12DE">
        <w:rPr>
          <w:sz w:val="28"/>
          <w:szCs w:val="28"/>
        </w:rPr>
        <w:t xml:space="preserve">Ассоциация организаций предпринимательства Республики Башкортостан, Торгово-промышленная палата Республики Башкортостан, </w:t>
      </w:r>
      <w:r w:rsidR="00F57699" w:rsidRPr="003A12DE">
        <w:rPr>
          <w:sz w:val="28"/>
          <w:szCs w:val="28"/>
        </w:rPr>
        <w:t xml:space="preserve">Башкортостанское региональное отделение Общероссийской общественной организации «Деловая Россия», </w:t>
      </w:r>
      <w:r w:rsidRPr="003A12DE">
        <w:rPr>
          <w:sz w:val="28"/>
          <w:szCs w:val="28"/>
        </w:rPr>
        <w:t>Общероссийская общественная организация малого и среднего предпринимательства Башкирское региональное отделение «Опора России», Союз предпринимателей г</w:t>
      </w:r>
      <w:r w:rsidR="004B3DB4" w:rsidRPr="003A12DE">
        <w:rPr>
          <w:sz w:val="28"/>
          <w:szCs w:val="28"/>
        </w:rPr>
        <w:t>орода</w:t>
      </w:r>
      <w:r w:rsidRPr="003A12DE">
        <w:rPr>
          <w:sz w:val="28"/>
          <w:szCs w:val="28"/>
        </w:rPr>
        <w:t xml:space="preserve"> Уфы, Союз работодателей Республики Башкортостан, Башкирская Торговая Ассоциация, Федерация профсоюзов Республики Башкортостан, </w:t>
      </w:r>
      <w:r w:rsidR="004B3DB4" w:rsidRPr="003A12DE">
        <w:rPr>
          <w:sz w:val="28"/>
          <w:szCs w:val="28"/>
        </w:rPr>
        <w:t xml:space="preserve">Ассоциация крестьянских (фермерских) хозяйств Республики Башкортостан, </w:t>
      </w:r>
      <w:r w:rsidR="00F57699" w:rsidRPr="003A12DE">
        <w:rPr>
          <w:sz w:val="28"/>
          <w:szCs w:val="28"/>
        </w:rPr>
        <w:t>ряд иных общественных организаций, представляющих интересы предпринимательского сообщества.</w:t>
      </w:r>
      <w:proofErr w:type="gramEnd"/>
    </w:p>
    <w:p w:rsidR="00430F9E" w:rsidRPr="003A12DE" w:rsidRDefault="00F57699" w:rsidP="00430F9E">
      <w:pPr>
        <w:ind w:firstLine="720"/>
        <w:jc w:val="both"/>
        <w:rPr>
          <w:sz w:val="28"/>
          <w:szCs w:val="28"/>
        </w:rPr>
      </w:pPr>
      <w:proofErr w:type="gramStart"/>
      <w:r w:rsidRPr="003A12DE">
        <w:rPr>
          <w:sz w:val="28"/>
          <w:szCs w:val="28"/>
        </w:rPr>
        <w:t>В ходе публичных обсуждений в адрес Ми</w:t>
      </w:r>
      <w:r w:rsidR="00684506" w:rsidRPr="003A12DE">
        <w:rPr>
          <w:sz w:val="28"/>
          <w:szCs w:val="28"/>
        </w:rPr>
        <w:t xml:space="preserve">нэкономразвития РБ </w:t>
      </w:r>
      <w:r w:rsidR="006721E1" w:rsidRPr="003A12DE">
        <w:rPr>
          <w:sz w:val="28"/>
          <w:szCs w:val="28"/>
        </w:rPr>
        <w:t xml:space="preserve">                       </w:t>
      </w:r>
      <w:r w:rsidR="00684506" w:rsidRPr="003A12DE">
        <w:rPr>
          <w:sz w:val="28"/>
          <w:szCs w:val="28"/>
        </w:rPr>
        <w:t xml:space="preserve">от </w:t>
      </w:r>
      <w:r w:rsidR="00E9405C" w:rsidRPr="003A12DE">
        <w:rPr>
          <w:sz w:val="28"/>
          <w:szCs w:val="28"/>
        </w:rPr>
        <w:t>Уполномоченного</w:t>
      </w:r>
      <w:r w:rsidR="00684506" w:rsidRPr="003A12DE">
        <w:rPr>
          <w:sz w:val="28"/>
          <w:szCs w:val="28"/>
        </w:rPr>
        <w:t xml:space="preserve"> по защите прав предпринимателей в Республике Башкортостан </w:t>
      </w:r>
      <w:r w:rsidR="00430F9E" w:rsidRPr="003A12DE">
        <w:rPr>
          <w:sz w:val="28"/>
          <w:szCs w:val="28"/>
        </w:rPr>
        <w:t>поступило дополнительное предложение</w:t>
      </w:r>
      <w:r w:rsidR="006721E1" w:rsidRPr="003A12DE">
        <w:rPr>
          <w:sz w:val="28"/>
          <w:szCs w:val="28"/>
        </w:rPr>
        <w:t xml:space="preserve"> (от 23 ноября 2017 года № 1337-11-17и) о</w:t>
      </w:r>
      <w:r w:rsidR="00430F9E" w:rsidRPr="003A12DE">
        <w:rPr>
          <w:sz w:val="28"/>
          <w:szCs w:val="28"/>
        </w:rPr>
        <w:t xml:space="preserve"> </w:t>
      </w:r>
      <w:r w:rsidR="00C877C2" w:rsidRPr="003A12DE">
        <w:rPr>
          <w:sz w:val="28"/>
          <w:szCs w:val="28"/>
        </w:rPr>
        <w:t>пересмотре положений</w:t>
      </w:r>
      <w:r w:rsidR="00430F9E" w:rsidRPr="003A12DE">
        <w:rPr>
          <w:sz w:val="28"/>
          <w:szCs w:val="28"/>
        </w:rPr>
        <w:t xml:space="preserve"> Постановлени</w:t>
      </w:r>
      <w:r w:rsidR="00C877C2" w:rsidRPr="003A12DE">
        <w:rPr>
          <w:sz w:val="28"/>
          <w:szCs w:val="28"/>
        </w:rPr>
        <w:t>я</w:t>
      </w:r>
      <w:r w:rsidR="00430F9E" w:rsidRPr="003A12DE">
        <w:rPr>
          <w:sz w:val="28"/>
          <w:szCs w:val="28"/>
        </w:rPr>
        <w:t xml:space="preserve"> в части </w:t>
      </w:r>
      <w:r w:rsidR="00C877C2" w:rsidRPr="003A12DE">
        <w:rPr>
          <w:sz w:val="28"/>
          <w:szCs w:val="28"/>
        </w:rPr>
        <w:t xml:space="preserve">уточнения </w:t>
      </w:r>
      <w:r w:rsidR="00430F9E" w:rsidRPr="003A12DE">
        <w:rPr>
          <w:sz w:val="28"/>
          <w:szCs w:val="28"/>
        </w:rPr>
        <w:t>ставки арендной платы за земельные участки</w:t>
      </w:r>
      <w:r w:rsidR="00430F9E" w:rsidRPr="003A12DE">
        <w:t xml:space="preserve"> </w:t>
      </w:r>
      <w:r w:rsidR="00430F9E" w:rsidRPr="003A12DE">
        <w:rPr>
          <w:sz w:val="28"/>
          <w:szCs w:val="28"/>
        </w:rPr>
        <w:t>общественного питания без алкогольных напитков, предусмотренной пунктом 5.5 ставок арендной платы за земли, находящиеся в государственной собственности Республики Башкортостан, расположенные на</w:t>
      </w:r>
      <w:proofErr w:type="gramEnd"/>
      <w:r w:rsidR="00430F9E" w:rsidRPr="003A12DE">
        <w:rPr>
          <w:sz w:val="28"/>
          <w:szCs w:val="28"/>
        </w:rPr>
        <w:t xml:space="preserve"> территории Республики Башкортостан (кроме территории городского округа город Уфа), </w:t>
      </w:r>
      <w:proofErr w:type="gramStart"/>
      <w:r w:rsidR="00430F9E" w:rsidRPr="003A12DE">
        <w:rPr>
          <w:sz w:val="28"/>
          <w:szCs w:val="28"/>
        </w:rPr>
        <w:t>утвержденн</w:t>
      </w:r>
      <w:r w:rsidR="00C877C2" w:rsidRPr="003A12DE">
        <w:rPr>
          <w:sz w:val="28"/>
          <w:szCs w:val="28"/>
        </w:rPr>
        <w:t>ых</w:t>
      </w:r>
      <w:proofErr w:type="gramEnd"/>
      <w:r w:rsidR="00430F9E" w:rsidRPr="003A12DE">
        <w:rPr>
          <w:sz w:val="28"/>
          <w:szCs w:val="28"/>
        </w:rPr>
        <w:t xml:space="preserve"> Постановлением.</w:t>
      </w:r>
    </w:p>
    <w:p w:rsidR="00430F9E" w:rsidRPr="003A12DE" w:rsidRDefault="00430F9E" w:rsidP="00430F9E">
      <w:pPr>
        <w:ind w:firstLine="720"/>
        <w:jc w:val="both"/>
        <w:rPr>
          <w:sz w:val="28"/>
          <w:szCs w:val="28"/>
        </w:rPr>
      </w:pPr>
      <w:proofErr w:type="gramStart"/>
      <w:r w:rsidRPr="003A12DE">
        <w:rPr>
          <w:sz w:val="28"/>
          <w:szCs w:val="28"/>
        </w:rPr>
        <w:t xml:space="preserve">В качестве обоснования необходимости указанных изменений, Уполномоченный по защите прав предпринимателей в Республике </w:t>
      </w:r>
      <w:r w:rsidRPr="003A12DE">
        <w:rPr>
          <w:sz w:val="28"/>
          <w:szCs w:val="28"/>
        </w:rPr>
        <w:lastRenderedPageBreak/>
        <w:t xml:space="preserve">Башкортостан </w:t>
      </w:r>
      <w:r w:rsidR="00875CCA" w:rsidRPr="003A12DE">
        <w:rPr>
          <w:sz w:val="28"/>
          <w:szCs w:val="28"/>
        </w:rPr>
        <w:t>указал поступающие от представителей предпринимательского сообщества жалобы на то, что с марта 2016 года ставка арендной платы за земельные участки общественного питания без алкогольных напитков возросла с 0,44% до 1,57% от кадастровой стоимости, что повлекло четырехкратное увеличение размера арендной платы.</w:t>
      </w:r>
      <w:proofErr w:type="gramEnd"/>
    </w:p>
    <w:p w:rsidR="007B4216" w:rsidRPr="003A12DE" w:rsidRDefault="007B4216" w:rsidP="00430F9E">
      <w:pPr>
        <w:ind w:firstLine="720"/>
        <w:jc w:val="both"/>
        <w:rPr>
          <w:sz w:val="28"/>
          <w:szCs w:val="28"/>
        </w:rPr>
      </w:pPr>
      <w:proofErr w:type="gramStart"/>
      <w:r w:rsidRPr="003A12DE">
        <w:rPr>
          <w:sz w:val="28"/>
          <w:szCs w:val="28"/>
        </w:rPr>
        <w:t xml:space="preserve">Кроме того, Уполномоченным </w:t>
      </w:r>
      <w:r w:rsidR="001C633C" w:rsidRPr="003A12DE">
        <w:rPr>
          <w:sz w:val="28"/>
          <w:szCs w:val="28"/>
        </w:rPr>
        <w:t xml:space="preserve">по защите прав предпринимателей </w:t>
      </w:r>
      <w:r w:rsidR="006721E1" w:rsidRPr="003A12DE">
        <w:rPr>
          <w:sz w:val="28"/>
          <w:szCs w:val="28"/>
        </w:rPr>
        <w:t xml:space="preserve">в </w:t>
      </w:r>
      <w:r w:rsidR="004B6F9E" w:rsidRPr="003A12DE">
        <w:rPr>
          <w:sz w:val="28"/>
          <w:szCs w:val="28"/>
        </w:rPr>
        <w:t>Республике</w:t>
      </w:r>
      <w:r w:rsidR="006721E1" w:rsidRPr="003A12DE">
        <w:rPr>
          <w:sz w:val="28"/>
          <w:szCs w:val="28"/>
        </w:rPr>
        <w:t xml:space="preserve"> Башкортостан </w:t>
      </w:r>
      <w:r w:rsidRPr="003A12DE">
        <w:rPr>
          <w:sz w:val="28"/>
          <w:szCs w:val="28"/>
        </w:rPr>
        <w:t xml:space="preserve">отмечено, что размер ставки арендной платы за земельные участки общественного питания без алкогольных напитков </w:t>
      </w:r>
      <w:r w:rsidR="00EB1B83" w:rsidRPr="003A12DE">
        <w:rPr>
          <w:sz w:val="28"/>
          <w:szCs w:val="28"/>
        </w:rPr>
        <w:t>совпадает с размером ставки арендной платы за земельные участки рынков, торговых центров, торгово-сервисных комплексов, что приравнивает деятельность кафе к деятельности торгового центра и противоречит принципу экономической обоснованности.</w:t>
      </w:r>
      <w:proofErr w:type="gramEnd"/>
    </w:p>
    <w:p w:rsidR="00875CCA" w:rsidRPr="003A12DE" w:rsidRDefault="00EB1B83" w:rsidP="00430F9E">
      <w:pPr>
        <w:ind w:firstLine="720"/>
        <w:jc w:val="both"/>
        <w:rPr>
          <w:sz w:val="28"/>
          <w:szCs w:val="28"/>
        </w:rPr>
      </w:pPr>
      <w:proofErr w:type="gramStart"/>
      <w:r w:rsidRPr="003A12DE">
        <w:rPr>
          <w:sz w:val="28"/>
          <w:szCs w:val="28"/>
        </w:rPr>
        <w:t>А</w:t>
      </w:r>
      <w:r w:rsidR="00875CCA" w:rsidRPr="003A12DE">
        <w:rPr>
          <w:sz w:val="28"/>
          <w:szCs w:val="28"/>
        </w:rPr>
        <w:t xml:space="preserve">нализ изменения ставок арендной платы показал, что </w:t>
      </w:r>
      <w:r w:rsidR="0054492F" w:rsidRPr="003A12DE">
        <w:rPr>
          <w:sz w:val="28"/>
          <w:szCs w:val="28"/>
        </w:rPr>
        <w:t>по состоянию на 1 января 2016 года ставка арендной платы за земельные участки общественного питания без алкогольных напитков (в редакции Постановления от 31 декабря 2015 года) составляла</w:t>
      </w:r>
      <w:r w:rsidR="001C633C" w:rsidRPr="003A12DE">
        <w:rPr>
          <w:sz w:val="28"/>
          <w:szCs w:val="28"/>
        </w:rPr>
        <w:t xml:space="preserve"> </w:t>
      </w:r>
      <w:r w:rsidR="0054492F" w:rsidRPr="003A12DE">
        <w:rPr>
          <w:sz w:val="28"/>
          <w:szCs w:val="28"/>
        </w:rPr>
        <w:t xml:space="preserve">1,5% от кадастровой стоимости, а по состоянию на 1 июля 2014 года (в редакции Постановления № 480 от </w:t>
      </w:r>
      <w:r w:rsidR="008F7044" w:rsidRPr="003A12DE">
        <w:rPr>
          <w:sz w:val="28"/>
          <w:szCs w:val="28"/>
        </w:rPr>
        <w:t>30 июля 2014 года) – 1,14%.</w:t>
      </w:r>
      <w:proofErr w:type="gramEnd"/>
    </w:p>
    <w:p w:rsidR="008F7044" w:rsidRPr="003A12DE" w:rsidRDefault="008F7044" w:rsidP="00430F9E">
      <w:pPr>
        <w:ind w:firstLine="720"/>
        <w:jc w:val="both"/>
        <w:rPr>
          <w:sz w:val="28"/>
          <w:szCs w:val="28"/>
        </w:rPr>
      </w:pPr>
      <w:r w:rsidRPr="003A12DE">
        <w:rPr>
          <w:sz w:val="28"/>
          <w:szCs w:val="28"/>
        </w:rPr>
        <w:t>Таким образом, увеличение размера арендной ставки за земельные участки общественного питания без алкогольных напитков с июля 2014 года по январь 2017 года составило 0,44% от кадастровой стоимости.</w:t>
      </w:r>
    </w:p>
    <w:p w:rsidR="008F7044" w:rsidRDefault="008F7044" w:rsidP="00430F9E">
      <w:pPr>
        <w:ind w:firstLine="720"/>
        <w:jc w:val="both"/>
        <w:rPr>
          <w:sz w:val="28"/>
          <w:szCs w:val="28"/>
        </w:rPr>
      </w:pPr>
      <w:r w:rsidRPr="003A12DE">
        <w:rPr>
          <w:sz w:val="28"/>
          <w:szCs w:val="28"/>
        </w:rPr>
        <w:t xml:space="preserve">Иных замечаний и предложений </w:t>
      </w:r>
      <w:r w:rsidR="006721E1" w:rsidRPr="003A12DE">
        <w:rPr>
          <w:sz w:val="28"/>
          <w:szCs w:val="28"/>
        </w:rPr>
        <w:t xml:space="preserve">о необходимости внесения изменений в Постановление </w:t>
      </w:r>
      <w:r w:rsidRPr="003A12DE">
        <w:rPr>
          <w:sz w:val="28"/>
          <w:szCs w:val="28"/>
        </w:rPr>
        <w:t>в ходе публичных обсуждений не поступало.</w:t>
      </w:r>
    </w:p>
    <w:p w:rsidR="00D137B1" w:rsidRDefault="00D137B1" w:rsidP="00430F9E">
      <w:pPr>
        <w:ind w:firstLine="720"/>
        <w:jc w:val="both"/>
        <w:rPr>
          <w:sz w:val="28"/>
          <w:szCs w:val="28"/>
        </w:rPr>
      </w:pPr>
    </w:p>
    <w:p w:rsidR="00712FB1" w:rsidRDefault="00712FB1" w:rsidP="00430F9E">
      <w:pPr>
        <w:ind w:firstLine="720"/>
        <w:jc w:val="both"/>
        <w:rPr>
          <w:b/>
          <w:sz w:val="27"/>
          <w:szCs w:val="27"/>
        </w:rPr>
      </w:pPr>
      <w:r>
        <w:rPr>
          <w:b/>
          <w:sz w:val="27"/>
          <w:szCs w:val="27"/>
        </w:rPr>
        <w:t xml:space="preserve">5. </w:t>
      </w:r>
      <w:r w:rsidRPr="005A21ED">
        <w:rPr>
          <w:b/>
          <w:sz w:val="27"/>
          <w:szCs w:val="27"/>
        </w:rPr>
        <w:t>Выводы по результатам проведения</w:t>
      </w:r>
      <w:r>
        <w:rPr>
          <w:b/>
          <w:sz w:val="27"/>
          <w:szCs w:val="27"/>
        </w:rPr>
        <w:t xml:space="preserve"> экспертизы </w:t>
      </w:r>
    </w:p>
    <w:p w:rsidR="00712FB1" w:rsidRDefault="00712FB1" w:rsidP="00430F9E">
      <w:pPr>
        <w:ind w:firstLine="720"/>
        <w:jc w:val="both"/>
        <w:rPr>
          <w:b/>
          <w:sz w:val="27"/>
          <w:szCs w:val="27"/>
        </w:rPr>
      </w:pPr>
    </w:p>
    <w:p w:rsidR="00712FB1" w:rsidRDefault="00712FB1" w:rsidP="00712FB1">
      <w:pPr>
        <w:ind w:firstLine="709"/>
        <w:jc w:val="both"/>
        <w:rPr>
          <w:sz w:val="28"/>
          <w:szCs w:val="28"/>
        </w:rPr>
      </w:pPr>
      <w:r>
        <w:rPr>
          <w:sz w:val="28"/>
          <w:szCs w:val="28"/>
        </w:rPr>
        <w:t xml:space="preserve">По </w:t>
      </w:r>
      <w:r w:rsidRPr="00712FB1">
        <w:rPr>
          <w:sz w:val="28"/>
          <w:szCs w:val="28"/>
        </w:rPr>
        <w:t xml:space="preserve">результатам проведения экспертизы </w:t>
      </w:r>
      <w:r w:rsidR="00C877C2">
        <w:rPr>
          <w:sz w:val="28"/>
          <w:szCs w:val="28"/>
        </w:rPr>
        <w:t xml:space="preserve">Постановления </w:t>
      </w:r>
      <w:r w:rsidR="002C75A9">
        <w:rPr>
          <w:sz w:val="28"/>
          <w:szCs w:val="28"/>
        </w:rPr>
        <w:t xml:space="preserve">установлено, что предусмотренное </w:t>
      </w:r>
      <w:r w:rsidR="007B4216">
        <w:rPr>
          <w:sz w:val="28"/>
          <w:szCs w:val="28"/>
        </w:rPr>
        <w:t xml:space="preserve">указанным постановлением правовое регулирование в </w:t>
      </w:r>
      <w:proofErr w:type="gramStart"/>
      <w:r w:rsidR="007B4216">
        <w:rPr>
          <w:sz w:val="28"/>
          <w:szCs w:val="28"/>
        </w:rPr>
        <w:t>целом</w:t>
      </w:r>
      <w:proofErr w:type="gramEnd"/>
      <w:r w:rsidR="007B4216">
        <w:rPr>
          <w:sz w:val="28"/>
          <w:szCs w:val="28"/>
        </w:rPr>
        <w:t xml:space="preserve"> не противоречит действующему законодательству.</w:t>
      </w:r>
    </w:p>
    <w:p w:rsidR="007B4216" w:rsidRDefault="007B4216" w:rsidP="00712FB1">
      <w:pPr>
        <w:ind w:firstLine="709"/>
        <w:jc w:val="both"/>
        <w:rPr>
          <w:sz w:val="28"/>
          <w:szCs w:val="28"/>
        </w:rPr>
      </w:pPr>
      <w:r>
        <w:rPr>
          <w:sz w:val="28"/>
          <w:szCs w:val="28"/>
        </w:rPr>
        <w:t xml:space="preserve">В то же время, в </w:t>
      </w:r>
      <w:proofErr w:type="gramStart"/>
      <w:r>
        <w:rPr>
          <w:sz w:val="28"/>
          <w:szCs w:val="28"/>
        </w:rPr>
        <w:t>целях</w:t>
      </w:r>
      <w:proofErr w:type="gramEnd"/>
      <w:r>
        <w:rPr>
          <w:sz w:val="28"/>
          <w:szCs w:val="28"/>
        </w:rPr>
        <w:t xml:space="preserve"> устранения в Постановлении положений, необоснованно затрудняющих осуществление предпринимательской и инвестиционной деятельности, указанный нормативный правовой акт нуждается в доработке.</w:t>
      </w:r>
    </w:p>
    <w:p w:rsidR="007B4216" w:rsidRDefault="007B4216" w:rsidP="00712FB1">
      <w:pPr>
        <w:ind w:firstLine="709"/>
        <w:jc w:val="both"/>
        <w:rPr>
          <w:sz w:val="28"/>
          <w:szCs w:val="28"/>
        </w:rPr>
      </w:pPr>
      <w:proofErr w:type="gramStart"/>
      <w:r>
        <w:rPr>
          <w:sz w:val="28"/>
          <w:szCs w:val="28"/>
        </w:rPr>
        <w:t xml:space="preserve">Так, определенные Постановлением размеры ставок </w:t>
      </w:r>
      <w:r w:rsidR="00EB1B83">
        <w:rPr>
          <w:sz w:val="28"/>
          <w:szCs w:val="28"/>
        </w:rPr>
        <w:t xml:space="preserve">арендной платы, установленные в отношении различных категорий земельных участков, требуют дополнительной корректировки и </w:t>
      </w:r>
      <w:r w:rsidR="00E9405C">
        <w:rPr>
          <w:sz w:val="28"/>
          <w:szCs w:val="28"/>
        </w:rPr>
        <w:t>доработки</w:t>
      </w:r>
      <w:r w:rsidR="00EB1B83">
        <w:rPr>
          <w:sz w:val="28"/>
          <w:szCs w:val="28"/>
        </w:rPr>
        <w:t xml:space="preserve"> с учетом принципа экономической обоснованности, предусмотренного постановлением </w:t>
      </w:r>
      <w:r w:rsidR="00E71DF5" w:rsidRPr="00E71DF5">
        <w:rPr>
          <w:sz w:val="28"/>
          <w:szCs w:val="28"/>
        </w:rPr>
        <w:t xml:space="preserve">Правительства РФ «Об </w:t>
      </w:r>
      <w:r w:rsidR="007378C7" w:rsidRPr="00E71DF5">
        <w:rPr>
          <w:sz w:val="28"/>
          <w:szCs w:val="28"/>
        </w:rPr>
        <w:t>основных</w:t>
      </w:r>
      <w:r w:rsidR="00E71DF5" w:rsidRPr="00E71DF5">
        <w:rPr>
          <w:sz w:val="28"/>
          <w:szCs w:val="28"/>
        </w:rPr>
        <w:t xml:space="preserve"> </w:t>
      </w:r>
      <w:r w:rsidR="007378C7" w:rsidRPr="00E71DF5">
        <w:rPr>
          <w:sz w:val="28"/>
          <w:szCs w:val="28"/>
        </w:rPr>
        <w:t>принципах</w:t>
      </w:r>
      <w:r w:rsidR="00E71DF5" w:rsidRPr="00E71DF5">
        <w:rPr>
          <w:sz w:val="28"/>
          <w:szCs w:val="28"/>
        </w:rPr>
        <w:t xml:space="preserve"> определения арендной платы»</w:t>
      </w:r>
      <w:r w:rsidR="00E71DF5">
        <w:rPr>
          <w:sz w:val="28"/>
          <w:szCs w:val="28"/>
        </w:rPr>
        <w:t>.</w:t>
      </w:r>
      <w:proofErr w:type="gramEnd"/>
    </w:p>
    <w:p w:rsidR="007C7871" w:rsidRPr="004B3DB4" w:rsidRDefault="00EB1B83" w:rsidP="007C7871">
      <w:pPr>
        <w:ind w:firstLine="709"/>
        <w:jc w:val="both"/>
        <w:rPr>
          <w:sz w:val="28"/>
          <w:szCs w:val="28"/>
        </w:rPr>
      </w:pPr>
      <w:proofErr w:type="gramStart"/>
      <w:r>
        <w:rPr>
          <w:sz w:val="28"/>
          <w:szCs w:val="28"/>
        </w:rPr>
        <w:t xml:space="preserve">С учетом возможности определения размера </w:t>
      </w:r>
      <w:r w:rsidRPr="00EB1B83">
        <w:rPr>
          <w:sz w:val="28"/>
          <w:szCs w:val="28"/>
        </w:rPr>
        <w:t>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Pr>
          <w:sz w:val="28"/>
          <w:szCs w:val="28"/>
        </w:rPr>
        <w:t xml:space="preserve">, в том числе </w:t>
      </w:r>
      <w:r w:rsidRPr="00EB1B83">
        <w:rPr>
          <w:sz w:val="28"/>
          <w:szCs w:val="28"/>
        </w:rPr>
        <w:t>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sidR="007C7871">
        <w:rPr>
          <w:sz w:val="28"/>
          <w:szCs w:val="28"/>
        </w:rPr>
        <w:t xml:space="preserve">, положения подпункта «в» пункта 2 Постановления необходимо привести в соответствие с </w:t>
      </w:r>
      <w:r w:rsidR="00E9405C">
        <w:rPr>
          <w:sz w:val="28"/>
          <w:szCs w:val="28"/>
        </w:rPr>
        <w:t>требованиями</w:t>
      </w:r>
      <w:r w:rsidR="007C7871">
        <w:rPr>
          <w:sz w:val="28"/>
          <w:szCs w:val="28"/>
        </w:rPr>
        <w:t xml:space="preserve"> подпункта «г» пункта 2</w:t>
      </w:r>
      <w:proofErr w:type="gramEnd"/>
      <w:r w:rsidR="007C7871">
        <w:rPr>
          <w:sz w:val="28"/>
          <w:szCs w:val="28"/>
        </w:rPr>
        <w:t xml:space="preserve"> П</w:t>
      </w:r>
      <w:r w:rsidR="007C7871" w:rsidRPr="007C7871">
        <w:rPr>
          <w:sz w:val="28"/>
          <w:szCs w:val="28"/>
        </w:rPr>
        <w:t xml:space="preserve">равил определения размера арендной платы, а также порядка, условий и сроков внесения арендной платы за земли, находящиеся в собственности </w:t>
      </w:r>
      <w:r w:rsidR="007C7871" w:rsidRPr="007C7871">
        <w:rPr>
          <w:sz w:val="28"/>
          <w:szCs w:val="28"/>
        </w:rPr>
        <w:lastRenderedPageBreak/>
        <w:t>Российской Федерации</w:t>
      </w:r>
      <w:r w:rsidR="007C7871">
        <w:rPr>
          <w:sz w:val="28"/>
          <w:szCs w:val="28"/>
        </w:rPr>
        <w:t xml:space="preserve">, утвержденных постановлением </w:t>
      </w:r>
      <w:r w:rsidR="00E71DF5" w:rsidRPr="00E71DF5">
        <w:rPr>
          <w:sz w:val="28"/>
          <w:szCs w:val="28"/>
        </w:rPr>
        <w:t xml:space="preserve">Правительства РФ «Об </w:t>
      </w:r>
      <w:r w:rsidR="007378C7" w:rsidRPr="00E71DF5">
        <w:rPr>
          <w:sz w:val="28"/>
          <w:szCs w:val="28"/>
        </w:rPr>
        <w:t>основных</w:t>
      </w:r>
      <w:r w:rsidR="00E71DF5" w:rsidRPr="00E71DF5">
        <w:rPr>
          <w:sz w:val="28"/>
          <w:szCs w:val="28"/>
        </w:rPr>
        <w:t xml:space="preserve"> </w:t>
      </w:r>
      <w:r w:rsidR="007378C7" w:rsidRPr="00E71DF5">
        <w:rPr>
          <w:sz w:val="28"/>
          <w:szCs w:val="28"/>
        </w:rPr>
        <w:t>принципах</w:t>
      </w:r>
      <w:r w:rsidR="00E71DF5" w:rsidRPr="00E71DF5">
        <w:rPr>
          <w:sz w:val="28"/>
          <w:szCs w:val="28"/>
        </w:rPr>
        <w:t xml:space="preserve"> определения арендной платы»</w:t>
      </w:r>
      <w:r w:rsidR="007C7871" w:rsidRPr="004B3DB4">
        <w:rPr>
          <w:sz w:val="28"/>
          <w:szCs w:val="28"/>
        </w:rPr>
        <w:t>.</w:t>
      </w:r>
    </w:p>
    <w:p w:rsidR="007C7871" w:rsidRDefault="007C7871" w:rsidP="007C7871">
      <w:pPr>
        <w:ind w:firstLine="709"/>
        <w:jc w:val="both"/>
        <w:rPr>
          <w:sz w:val="28"/>
          <w:szCs w:val="28"/>
        </w:rPr>
      </w:pPr>
      <w:r w:rsidRPr="004B3DB4">
        <w:rPr>
          <w:sz w:val="28"/>
          <w:szCs w:val="28"/>
        </w:rPr>
        <w:t>Кроме того, считаем целесообразным дополнить Правила положениями, предусматривающими порядок расчета арендной платы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а также изменения размера арендной платы, установленного указанным способом.</w:t>
      </w:r>
    </w:p>
    <w:p w:rsidR="00D137B1" w:rsidRDefault="005913B2" w:rsidP="007C7871">
      <w:pPr>
        <w:ind w:firstLine="709"/>
        <w:jc w:val="both"/>
        <w:rPr>
          <w:sz w:val="28"/>
          <w:szCs w:val="28"/>
        </w:rPr>
      </w:pPr>
      <w:proofErr w:type="gramStart"/>
      <w:r>
        <w:rPr>
          <w:sz w:val="28"/>
          <w:szCs w:val="28"/>
        </w:rPr>
        <w:t xml:space="preserve">С учетом положений, предусмотренных подпунктом «г» пункта 3 </w:t>
      </w:r>
      <w:r w:rsidR="00C61EC1">
        <w:rPr>
          <w:sz w:val="28"/>
          <w:szCs w:val="28"/>
        </w:rPr>
        <w:t xml:space="preserve">                         </w:t>
      </w:r>
      <w:r>
        <w:rPr>
          <w:sz w:val="28"/>
          <w:szCs w:val="28"/>
        </w:rPr>
        <w:t xml:space="preserve">и пунктом 5.(1) </w:t>
      </w:r>
      <w:r w:rsidRPr="005913B2">
        <w:rPr>
          <w:sz w:val="28"/>
          <w:szCs w:val="28"/>
        </w:rPr>
        <w:t>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xml:space="preserve">, утвержденных </w:t>
      </w:r>
      <w:r w:rsidR="00E71DF5" w:rsidRPr="00E71DF5">
        <w:rPr>
          <w:sz w:val="28"/>
          <w:szCs w:val="28"/>
        </w:rPr>
        <w:t xml:space="preserve">Правительства РФ </w:t>
      </w:r>
      <w:r w:rsidR="00E71DF5">
        <w:rPr>
          <w:sz w:val="28"/>
          <w:szCs w:val="28"/>
        </w:rPr>
        <w:t xml:space="preserve">    </w:t>
      </w:r>
      <w:r w:rsidR="00E71DF5" w:rsidRPr="00E71DF5">
        <w:rPr>
          <w:sz w:val="28"/>
          <w:szCs w:val="28"/>
        </w:rPr>
        <w:t xml:space="preserve">«Об </w:t>
      </w:r>
      <w:r w:rsidR="007378C7" w:rsidRPr="00E71DF5">
        <w:rPr>
          <w:sz w:val="28"/>
          <w:szCs w:val="28"/>
        </w:rPr>
        <w:t>основных</w:t>
      </w:r>
      <w:r w:rsidR="00E71DF5" w:rsidRPr="00E71DF5">
        <w:rPr>
          <w:sz w:val="28"/>
          <w:szCs w:val="28"/>
        </w:rPr>
        <w:t xml:space="preserve"> </w:t>
      </w:r>
      <w:r w:rsidR="007378C7" w:rsidRPr="00E71DF5">
        <w:rPr>
          <w:sz w:val="28"/>
          <w:szCs w:val="28"/>
        </w:rPr>
        <w:t>принципах</w:t>
      </w:r>
      <w:r w:rsidR="00E71DF5" w:rsidRPr="00E71DF5">
        <w:rPr>
          <w:sz w:val="28"/>
          <w:szCs w:val="28"/>
        </w:rPr>
        <w:t xml:space="preserve"> определения арендной платы»</w:t>
      </w:r>
      <w:r>
        <w:rPr>
          <w:sz w:val="28"/>
          <w:szCs w:val="28"/>
        </w:rPr>
        <w:t xml:space="preserve">, </w:t>
      </w:r>
      <w:r w:rsidR="00C61EC1">
        <w:rPr>
          <w:sz w:val="28"/>
          <w:szCs w:val="28"/>
        </w:rPr>
        <w:t xml:space="preserve">Правила необходимо дополнить указанием об установлении размера арендной платы за земельные участки, предоставленные собственникам зданий, сооружений, </w:t>
      </w:r>
      <w:r w:rsidR="00C61EC1" w:rsidRPr="00C61EC1">
        <w:rPr>
          <w:sz w:val="28"/>
          <w:szCs w:val="28"/>
        </w:rPr>
        <w:t>право котор</w:t>
      </w:r>
      <w:r w:rsidR="0069796C">
        <w:rPr>
          <w:sz w:val="28"/>
          <w:szCs w:val="28"/>
        </w:rPr>
        <w:t>ых</w:t>
      </w:r>
      <w:proofErr w:type="gramEnd"/>
      <w:r w:rsidR="00C61EC1" w:rsidRPr="00C61EC1">
        <w:rPr>
          <w:sz w:val="28"/>
          <w:szCs w:val="28"/>
        </w:rPr>
        <w:t xml:space="preserve"> на приобретение в собственность земельного участка ограничено законодательством Российской Федерации,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00C61EC1">
        <w:rPr>
          <w:sz w:val="28"/>
          <w:szCs w:val="28"/>
        </w:rPr>
        <w:t>.</w:t>
      </w:r>
    </w:p>
    <w:p w:rsidR="00994424" w:rsidRPr="004B3DB4" w:rsidRDefault="00994424" w:rsidP="007C7871">
      <w:pPr>
        <w:ind w:firstLine="709"/>
        <w:jc w:val="both"/>
        <w:rPr>
          <w:sz w:val="28"/>
          <w:szCs w:val="28"/>
        </w:rPr>
      </w:pPr>
      <w:r>
        <w:rPr>
          <w:sz w:val="28"/>
          <w:szCs w:val="28"/>
        </w:rPr>
        <w:t xml:space="preserve">Также положения пункта 1.6 Правил, предусматривающего возможность изменения размера арендной платы в связи с изменением вида разрешенного использования земельного участка, </w:t>
      </w:r>
      <w:r w:rsidR="00A974A8">
        <w:rPr>
          <w:sz w:val="28"/>
          <w:szCs w:val="28"/>
        </w:rPr>
        <w:t xml:space="preserve">нуждаются в уточнении                  в части определения </w:t>
      </w:r>
      <w:proofErr w:type="gramStart"/>
      <w:r w:rsidR="00A974A8">
        <w:rPr>
          <w:sz w:val="28"/>
          <w:szCs w:val="28"/>
        </w:rPr>
        <w:t>порядка изменения вида разрешенного использования земельного участка</w:t>
      </w:r>
      <w:proofErr w:type="gramEnd"/>
      <w:r w:rsidR="00A974A8">
        <w:rPr>
          <w:sz w:val="28"/>
          <w:szCs w:val="28"/>
        </w:rPr>
        <w:t>.</w:t>
      </w:r>
    </w:p>
    <w:p w:rsidR="00E9405C" w:rsidRPr="00E9405C" w:rsidRDefault="00E9405C" w:rsidP="00E9405C">
      <w:pPr>
        <w:ind w:firstLine="709"/>
        <w:jc w:val="both"/>
        <w:rPr>
          <w:sz w:val="28"/>
          <w:szCs w:val="28"/>
        </w:rPr>
      </w:pPr>
      <w:r w:rsidRPr="004B3DB4">
        <w:rPr>
          <w:sz w:val="28"/>
          <w:szCs w:val="28"/>
        </w:rPr>
        <w:t>Таким образом, по результатам экспертизы сообщаем, что в</w:t>
      </w:r>
      <w:r w:rsidRPr="00E9405C">
        <w:rPr>
          <w:sz w:val="28"/>
          <w:szCs w:val="28"/>
        </w:rPr>
        <w:t xml:space="preserve"> нормативном </w:t>
      </w:r>
      <w:proofErr w:type="gramStart"/>
      <w:r w:rsidRPr="00E9405C">
        <w:rPr>
          <w:sz w:val="28"/>
          <w:szCs w:val="28"/>
        </w:rPr>
        <w:t>акте</w:t>
      </w:r>
      <w:proofErr w:type="gramEnd"/>
      <w:r w:rsidRPr="00E9405C">
        <w:rPr>
          <w:sz w:val="28"/>
          <w:szCs w:val="28"/>
        </w:rPr>
        <w:t xml:space="preserve"> содержатся положения, вводящие избыточные обязанности, запреты и ограничения для субъектов предпринимательской и инвестиционной деятельности. В этой связи разработчику необходимо доработать нормативный акт с учетом вышеизложенных замечаний.</w:t>
      </w:r>
    </w:p>
    <w:bookmarkEnd w:id="0"/>
    <w:p w:rsidR="00E9405C" w:rsidRPr="00E9405C" w:rsidRDefault="00E9405C" w:rsidP="00E9405C">
      <w:pPr>
        <w:ind w:firstLine="709"/>
        <w:jc w:val="both"/>
        <w:rPr>
          <w:sz w:val="28"/>
          <w:szCs w:val="28"/>
        </w:rPr>
      </w:pPr>
    </w:p>
    <w:p w:rsidR="00E9405C" w:rsidRPr="00E9405C" w:rsidRDefault="00E9405C" w:rsidP="00E9405C">
      <w:pPr>
        <w:ind w:firstLine="709"/>
        <w:jc w:val="both"/>
        <w:rPr>
          <w:sz w:val="28"/>
          <w:szCs w:val="28"/>
        </w:rPr>
      </w:pPr>
    </w:p>
    <w:p w:rsidR="00E9405C" w:rsidRPr="00E9405C" w:rsidRDefault="00E9405C" w:rsidP="00E9405C">
      <w:pPr>
        <w:ind w:firstLine="709"/>
        <w:jc w:val="both"/>
        <w:rPr>
          <w:sz w:val="28"/>
          <w:szCs w:val="28"/>
        </w:rPr>
      </w:pPr>
    </w:p>
    <w:p w:rsidR="00E9405C" w:rsidRPr="00E9405C" w:rsidRDefault="00E9405C" w:rsidP="00E9405C">
      <w:pPr>
        <w:jc w:val="both"/>
        <w:rPr>
          <w:sz w:val="28"/>
          <w:szCs w:val="28"/>
        </w:rPr>
      </w:pPr>
      <w:r w:rsidRPr="00E9405C">
        <w:rPr>
          <w:sz w:val="28"/>
          <w:szCs w:val="28"/>
        </w:rPr>
        <w:t>Заместитель министра</w:t>
      </w:r>
      <w:r w:rsidRPr="00E9405C">
        <w:rPr>
          <w:sz w:val="28"/>
          <w:szCs w:val="28"/>
        </w:rPr>
        <w:tab/>
      </w:r>
      <w:r w:rsidRPr="00E9405C">
        <w:rPr>
          <w:sz w:val="28"/>
          <w:szCs w:val="28"/>
        </w:rPr>
        <w:tab/>
      </w:r>
      <w:r w:rsidRPr="00E9405C">
        <w:rPr>
          <w:sz w:val="28"/>
          <w:szCs w:val="28"/>
        </w:rPr>
        <w:tab/>
      </w:r>
      <w:r w:rsidRPr="00E9405C">
        <w:rPr>
          <w:sz w:val="28"/>
          <w:szCs w:val="28"/>
        </w:rPr>
        <w:tab/>
      </w:r>
      <w:r w:rsidRPr="00E9405C">
        <w:rPr>
          <w:sz w:val="28"/>
          <w:szCs w:val="28"/>
        </w:rPr>
        <w:tab/>
      </w:r>
      <w:r w:rsidRPr="00E9405C">
        <w:rPr>
          <w:sz w:val="28"/>
          <w:szCs w:val="28"/>
        </w:rPr>
        <w:tab/>
      </w:r>
      <w:r w:rsidRPr="00E9405C">
        <w:rPr>
          <w:sz w:val="28"/>
          <w:szCs w:val="28"/>
        </w:rPr>
        <w:tab/>
        <w:t xml:space="preserve">       Л.В. Мизонова</w:t>
      </w:r>
    </w:p>
    <w:p w:rsidR="00E9405C" w:rsidRPr="00E9405C" w:rsidRDefault="00E9405C" w:rsidP="00E9405C">
      <w:pPr>
        <w:ind w:firstLine="709"/>
        <w:jc w:val="both"/>
        <w:rPr>
          <w:sz w:val="28"/>
          <w:szCs w:val="28"/>
        </w:rPr>
      </w:pPr>
    </w:p>
    <w:p w:rsidR="0090118F" w:rsidRDefault="0090118F" w:rsidP="0090118F">
      <w:pPr>
        <w:jc w:val="both"/>
        <w:rPr>
          <w:sz w:val="28"/>
          <w:szCs w:val="28"/>
        </w:rPr>
      </w:pPr>
    </w:p>
    <w:p w:rsidR="00A974A8" w:rsidRDefault="00A974A8"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69796C" w:rsidRDefault="0069796C" w:rsidP="0090118F">
      <w:pPr>
        <w:jc w:val="both"/>
        <w:rPr>
          <w:sz w:val="28"/>
          <w:szCs w:val="28"/>
        </w:rPr>
      </w:pPr>
    </w:p>
    <w:p w:rsidR="00C61EC1" w:rsidRDefault="00C61EC1" w:rsidP="0090118F">
      <w:pPr>
        <w:jc w:val="both"/>
        <w:rPr>
          <w:sz w:val="28"/>
          <w:szCs w:val="28"/>
        </w:rPr>
      </w:pPr>
    </w:p>
    <w:p w:rsidR="00E9405C" w:rsidRPr="00E9405C" w:rsidRDefault="00E9405C" w:rsidP="0090118F">
      <w:pPr>
        <w:jc w:val="both"/>
        <w:rPr>
          <w:sz w:val="22"/>
          <w:szCs w:val="22"/>
        </w:rPr>
      </w:pPr>
      <w:r w:rsidRPr="00E9405C">
        <w:rPr>
          <w:sz w:val="22"/>
          <w:szCs w:val="22"/>
        </w:rPr>
        <w:t>Юрченко Константин Борисович</w:t>
      </w:r>
    </w:p>
    <w:p w:rsidR="00E9405C" w:rsidRPr="00E9405C" w:rsidRDefault="00E9405C" w:rsidP="0090118F">
      <w:pPr>
        <w:jc w:val="both"/>
        <w:rPr>
          <w:sz w:val="22"/>
          <w:szCs w:val="22"/>
        </w:rPr>
      </w:pPr>
      <w:r w:rsidRPr="00E9405C">
        <w:rPr>
          <w:sz w:val="22"/>
          <w:szCs w:val="22"/>
        </w:rPr>
        <w:t>2808657, 11152</w:t>
      </w:r>
    </w:p>
    <w:sectPr w:rsidR="00E9405C" w:rsidRPr="00E9405C" w:rsidSect="00A974A8">
      <w:headerReference w:type="default" r:id="rId9"/>
      <w:pgSz w:w="11906" w:h="16838" w:code="9"/>
      <w:pgMar w:top="709" w:right="850" w:bottom="426"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FC" w:rsidRDefault="008863FC" w:rsidP="00007262">
      <w:r>
        <w:separator/>
      </w:r>
    </w:p>
  </w:endnote>
  <w:endnote w:type="continuationSeparator" w:id="0">
    <w:p w:rsidR="008863FC" w:rsidRDefault="008863FC"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FC" w:rsidRDefault="008863FC" w:rsidP="00007262">
      <w:r>
        <w:separator/>
      </w:r>
    </w:p>
  </w:footnote>
  <w:footnote w:type="continuationSeparator" w:id="0">
    <w:p w:rsidR="008863FC" w:rsidRDefault="008863FC"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83" w:rsidRDefault="00944C83">
    <w:pPr>
      <w:pStyle w:val="a4"/>
      <w:jc w:val="center"/>
    </w:pPr>
  </w:p>
  <w:p w:rsidR="00007262" w:rsidRDefault="00007262">
    <w:pPr>
      <w:pStyle w:val="a4"/>
      <w:jc w:val="center"/>
    </w:pPr>
    <w:r>
      <w:fldChar w:fldCharType="begin"/>
    </w:r>
    <w:r>
      <w:instrText>PAGE   \* MERGEFORMAT</w:instrText>
    </w:r>
    <w:r>
      <w:fldChar w:fldCharType="separate"/>
    </w:r>
    <w:r w:rsidR="00B01A26">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0E65AF"/>
    <w:multiLevelType w:val="hybridMultilevel"/>
    <w:tmpl w:val="7BC0EC16"/>
    <w:lvl w:ilvl="0" w:tplc="10CA5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7001F39"/>
    <w:multiLevelType w:val="hybridMultilevel"/>
    <w:tmpl w:val="AEB850E6"/>
    <w:lvl w:ilvl="0" w:tplc="BA2A9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2BC2"/>
    <w:rsid w:val="00004597"/>
    <w:rsid w:val="00005640"/>
    <w:rsid w:val="00007262"/>
    <w:rsid w:val="00007417"/>
    <w:rsid w:val="00007607"/>
    <w:rsid w:val="000076C5"/>
    <w:rsid w:val="00012558"/>
    <w:rsid w:val="00015001"/>
    <w:rsid w:val="000160B1"/>
    <w:rsid w:val="0001660E"/>
    <w:rsid w:val="00016A5B"/>
    <w:rsid w:val="00016BFA"/>
    <w:rsid w:val="00021EC3"/>
    <w:rsid w:val="00023E8B"/>
    <w:rsid w:val="00025C72"/>
    <w:rsid w:val="000275B2"/>
    <w:rsid w:val="000276FB"/>
    <w:rsid w:val="00032BE0"/>
    <w:rsid w:val="00037089"/>
    <w:rsid w:val="00040F15"/>
    <w:rsid w:val="00050CAD"/>
    <w:rsid w:val="0005164F"/>
    <w:rsid w:val="00053163"/>
    <w:rsid w:val="00055CAB"/>
    <w:rsid w:val="000561FE"/>
    <w:rsid w:val="0005714A"/>
    <w:rsid w:val="000636D9"/>
    <w:rsid w:val="00065B5C"/>
    <w:rsid w:val="0007152A"/>
    <w:rsid w:val="00072FFD"/>
    <w:rsid w:val="000923DE"/>
    <w:rsid w:val="000924EF"/>
    <w:rsid w:val="000942BF"/>
    <w:rsid w:val="000957A9"/>
    <w:rsid w:val="000972F9"/>
    <w:rsid w:val="000A0827"/>
    <w:rsid w:val="000A0A1D"/>
    <w:rsid w:val="000A40EB"/>
    <w:rsid w:val="000A7AF1"/>
    <w:rsid w:val="000B01FE"/>
    <w:rsid w:val="000B1631"/>
    <w:rsid w:val="000B31A6"/>
    <w:rsid w:val="000B3C9A"/>
    <w:rsid w:val="000B5D6E"/>
    <w:rsid w:val="000B6D42"/>
    <w:rsid w:val="000B6ECD"/>
    <w:rsid w:val="000B6EDA"/>
    <w:rsid w:val="000B7C7D"/>
    <w:rsid w:val="000B7D31"/>
    <w:rsid w:val="000C09B7"/>
    <w:rsid w:val="000C2264"/>
    <w:rsid w:val="000C7401"/>
    <w:rsid w:val="000D028A"/>
    <w:rsid w:val="000D0592"/>
    <w:rsid w:val="000D2C18"/>
    <w:rsid w:val="000D3B2C"/>
    <w:rsid w:val="000D5487"/>
    <w:rsid w:val="000D571B"/>
    <w:rsid w:val="000D636A"/>
    <w:rsid w:val="000D7B9D"/>
    <w:rsid w:val="000E1A70"/>
    <w:rsid w:val="000E1B92"/>
    <w:rsid w:val="000E2B3D"/>
    <w:rsid w:val="000E2EDD"/>
    <w:rsid w:val="000E45F0"/>
    <w:rsid w:val="000E5626"/>
    <w:rsid w:val="000F0C47"/>
    <w:rsid w:val="000F18EE"/>
    <w:rsid w:val="000F1EBF"/>
    <w:rsid w:val="00100A31"/>
    <w:rsid w:val="00101C5E"/>
    <w:rsid w:val="00102763"/>
    <w:rsid w:val="0010367F"/>
    <w:rsid w:val="00103CDC"/>
    <w:rsid w:val="0010407C"/>
    <w:rsid w:val="00104B6D"/>
    <w:rsid w:val="00113119"/>
    <w:rsid w:val="00113E06"/>
    <w:rsid w:val="00116382"/>
    <w:rsid w:val="001179EB"/>
    <w:rsid w:val="00117F0D"/>
    <w:rsid w:val="00121D57"/>
    <w:rsid w:val="00123C2F"/>
    <w:rsid w:val="001305EC"/>
    <w:rsid w:val="00131B6C"/>
    <w:rsid w:val="001332A0"/>
    <w:rsid w:val="0013490D"/>
    <w:rsid w:val="001350EE"/>
    <w:rsid w:val="0013533E"/>
    <w:rsid w:val="001424AC"/>
    <w:rsid w:val="00146BC7"/>
    <w:rsid w:val="0014796E"/>
    <w:rsid w:val="00147F58"/>
    <w:rsid w:val="00151C71"/>
    <w:rsid w:val="00152347"/>
    <w:rsid w:val="00154F1A"/>
    <w:rsid w:val="00156C68"/>
    <w:rsid w:val="00160433"/>
    <w:rsid w:val="001612E2"/>
    <w:rsid w:val="00161393"/>
    <w:rsid w:val="001613E3"/>
    <w:rsid w:val="00161723"/>
    <w:rsid w:val="00164797"/>
    <w:rsid w:val="00165388"/>
    <w:rsid w:val="00165F4B"/>
    <w:rsid w:val="001666BA"/>
    <w:rsid w:val="0017473C"/>
    <w:rsid w:val="0017666A"/>
    <w:rsid w:val="001776B8"/>
    <w:rsid w:val="00181AD6"/>
    <w:rsid w:val="00182201"/>
    <w:rsid w:val="00183C64"/>
    <w:rsid w:val="00186378"/>
    <w:rsid w:val="00186530"/>
    <w:rsid w:val="00186EC9"/>
    <w:rsid w:val="0019025A"/>
    <w:rsid w:val="00192365"/>
    <w:rsid w:val="00195060"/>
    <w:rsid w:val="00195A7E"/>
    <w:rsid w:val="001A1F08"/>
    <w:rsid w:val="001A2E24"/>
    <w:rsid w:val="001A5D3D"/>
    <w:rsid w:val="001A67B6"/>
    <w:rsid w:val="001B083A"/>
    <w:rsid w:val="001B1954"/>
    <w:rsid w:val="001B26A3"/>
    <w:rsid w:val="001B2ABE"/>
    <w:rsid w:val="001B3B8C"/>
    <w:rsid w:val="001B4319"/>
    <w:rsid w:val="001B435E"/>
    <w:rsid w:val="001B6F1E"/>
    <w:rsid w:val="001B73B8"/>
    <w:rsid w:val="001C06AE"/>
    <w:rsid w:val="001C1337"/>
    <w:rsid w:val="001C15CD"/>
    <w:rsid w:val="001C497A"/>
    <w:rsid w:val="001C633C"/>
    <w:rsid w:val="001D1877"/>
    <w:rsid w:val="001D27ED"/>
    <w:rsid w:val="001D5CEB"/>
    <w:rsid w:val="001D6642"/>
    <w:rsid w:val="001D694A"/>
    <w:rsid w:val="001E0156"/>
    <w:rsid w:val="001E053A"/>
    <w:rsid w:val="001E14BF"/>
    <w:rsid w:val="001E36BA"/>
    <w:rsid w:val="001E3B61"/>
    <w:rsid w:val="001E4235"/>
    <w:rsid w:val="001E49E1"/>
    <w:rsid w:val="001E61E5"/>
    <w:rsid w:val="001E6B7A"/>
    <w:rsid w:val="001F57D7"/>
    <w:rsid w:val="002009DC"/>
    <w:rsid w:val="00203DC1"/>
    <w:rsid w:val="00210346"/>
    <w:rsid w:val="00210966"/>
    <w:rsid w:val="00216879"/>
    <w:rsid w:val="00221717"/>
    <w:rsid w:val="00221CFD"/>
    <w:rsid w:val="002257F1"/>
    <w:rsid w:val="00226667"/>
    <w:rsid w:val="002266CB"/>
    <w:rsid w:val="002278BC"/>
    <w:rsid w:val="00233544"/>
    <w:rsid w:val="002338B0"/>
    <w:rsid w:val="00237288"/>
    <w:rsid w:val="00241D52"/>
    <w:rsid w:val="00242235"/>
    <w:rsid w:val="00247D7C"/>
    <w:rsid w:val="00253D90"/>
    <w:rsid w:val="002542EF"/>
    <w:rsid w:val="00254FBA"/>
    <w:rsid w:val="0026003C"/>
    <w:rsid w:val="002601C7"/>
    <w:rsid w:val="00260812"/>
    <w:rsid w:val="002615F9"/>
    <w:rsid w:val="00267A0E"/>
    <w:rsid w:val="002700A4"/>
    <w:rsid w:val="00271119"/>
    <w:rsid w:val="00273B7C"/>
    <w:rsid w:val="00274919"/>
    <w:rsid w:val="00276D14"/>
    <w:rsid w:val="00280356"/>
    <w:rsid w:val="00282530"/>
    <w:rsid w:val="002835EB"/>
    <w:rsid w:val="00284FEE"/>
    <w:rsid w:val="00290CDB"/>
    <w:rsid w:val="0029296E"/>
    <w:rsid w:val="002939C2"/>
    <w:rsid w:val="002A65DD"/>
    <w:rsid w:val="002A7E00"/>
    <w:rsid w:val="002B1248"/>
    <w:rsid w:val="002B5234"/>
    <w:rsid w:val="002B7D30"/>
    <w:rsid w:val="002C211F"/>
    <w:rsid w:val="002C26A7"/>
    <w:rsid w:val="002C716C"/>
    <w:rsid w:val="002C7401"/>
    <w:rsid w:val="002C75A9"/>
    <w:rsid w:val="002D0E20"/>
    <w:rsid w:val="002D15BB"/>
    <w:rsid w:val="002D17BB"/>
    <w:rsid w:val="002D3073"/>
    <w:rsid w:val="002E2A8F"/>
    <w:rsid w:val="002E5EA0"/>
    <w:rsid w:val="002F3E62"/>
    <w:rsid w:val="002F6DF3"/>
    <w:rsid w:val="003000D6"/>
    <w:rsid w:val="00301A96"/>
    <w:rsid w:val="0030677A"/>
    <w:rsid w:val="0030765B"/>
    <w:rsid w:val="0031146A"/>
    <w:rsid w:val="003116ED"/>
    <w:rsid w:val="00312958"/>
    <w:rsid w:val="00312CA2"/>
    <w:rsid w:val="003135B3"/>
    <w:rsid w:val="00315519"/>
    <w:rsid w:val="003155D4"/>
    <w:rsid w:val="00315C87"/>
    <w:rsid w:val="00323FFB"/>
    <w:rsid w:val="003244D6"/>
    <w:rsid w:val="00326367"/>
    <w:rsid w:val="003263A9"/>
    <w:rsid w:val="00327082"/>
    <w:rsid w:val="00327360"/>
    <w:rsid w:val="003307EF"/>
    <w:rsid w:val="00333545"/>
    <w:rsid w:val="00333A3B"/>
    <w:rsid w:val="0033400C"/>
    <w:rsid w:val="00336549"/>
    <w:rsid w:val="00340309"/>
    <w:rsid w:val="00340C51"/>
    <w:rsid w:val="003425B4"/>
    <w:rsid w:val="003468A5"/>
    <w:rsid w:val="00347B77"/>
    <w:rsid w:val="00350531"/>
    <w:rsid w:val="00351F24"/>
    <w:rsid w:val="0035286A"/>
    <w:rsid w:val="003537FE"/>
    <w:rsid w:val="003553AB"/>
    <w:rsid w:val="0035671A"/>
    <w:rsid w:val="00356B51"/>
    <w:rsid w:val="0036048E"/>
    <w:rsid w:val="003606C7"/>
    <w:rsid w:val="00362397"/>
    <w:rsid w:val="00363E98"/>
    <w:rsid w:val="00365829"/>
    <w:rsid w:val="0036661C"/>
    <w:rsid w:val="00372D41"/>
    <w:rsid w:val="003743D9"/>
    <w:rsid w:val="00375751"/>
    <w:rsid w:val="00375E82"/>
    <w:rsid w:val="0037675D"/>
    <w:rsid w:val="00380ECB"/>
    <w:rsid w:val="003839D5"/>
    <w:rsid w:val="00390EE5"/>
    <w:rsid w:val="003912F2"/>
    <w:rsid w:val="003922B6"/>
    <w:rsid w:val="003A12DE"/>
    <w:rsid w:val="003A4859"/>
    <w:rsid w:val="003B0A0A"/>
    <w:rsid w:val="003B6D60"/>
    <w:rsid w:val="003B6E3D"/>
    <w:rsid w:val="003C0611"/>
    <w:rsid w:val="003C0D29"/>
    <w:rsid w:val="003C140B"/>
    <w:rsid w:val="003C1E8F"/>
    <w:rsid w:val="003C5D33"/>
    <w:rsid w:val="003C6635"/>
    <w:rsid w:val="003D3CA5"/>
    <w:rsid w:val="003D518B"/>
    <w:rsid w:val="003E0C6A"/>
    <w:rsid w:val="003E1DD1"/>
    <w:rsid w:val="003E26E7"/>
    <w:rsid w:val="003E337D"/>
    <w:rsid w:val="003E36BF"/>
    <w:rsid w:val="003E4CF9"/>
    <w:rsid w:val="003E6276"/>
    <w:rsid w:val="003F0336"/>
    <w:rsid w:val="003F054D"/>
    <w:rsid w:val="003F26F0"/>
    <w:rsid w:val="003F43BC"/>
    <w:rsid w:val="003F452C"/>
    <w:rsid w:val="003F7E70"/>
    <w:rsid w:val="0040081B"/>
    <w:rsid w:val="00401788"/>
    <w:rsid w:val="00410067"/>
    <w:rsid w:val="00410594"/>
    <w:rsid w:val="00412167"/>
    <w:rsid w:val="00420003"/>
    <w:rsid w:val="00421146"/>
    <w:rsid w:val="00421B3F"/>
    <w:rsid w:val="00421DDB"/>
    <w:rsid w:val="00423383"/>
    <w:rsid w:val="00423AA5"/>
    <w:rsid w:val="00423EFF"/>
    <w:rsid w:val="004244A0"/>
    <w:rsid w:val="00426084"/>
    <w:rsid w:val="00426955"/>
    <w:rsid w:val="00430F9E"/>
    <w:rsid w:val="00433136"/>
    <w:rsid w:val="00435E3C"/>
    <w:rsid w:val="004418D4"/>
    <w:rsid w:val="0044304F"/>
    <w:rsid w:val="00444BAF"/>
    <w:rsid w:val="00444BFB"/>
    <w:rsid w:val="00451E1C"/>
    <w:rsid w:val="00460B93"/>
    <w:rsid w:val="00462C65"/>
    <w:rsid w:val="00463D73"/>
    <w:rsid w:val="00473359"/>
    <w:rsid w:val="0047380A"/>
    <w:rsid w:val="004738D8"/>
    <w:rsid w:val="0047750A"/>
    <w:rsid w:val="00477D04"/>
    <w:rsid w:val="00480F45"/>
    <w:rsid w:val="004811B7"/>
    <w:rsid w:val="00481790"/>
    <w:rsid w:val="00484473"/>
    <w:rsid w:val="0049172B"/>
    <w:rsid w:val="00492FD3"/>
    <w:rsid w:val="004944FB"/>
    <w:rsid w:val="00496547"/>
    <w:rsid w:val="004A2B5E"/>
    <w:rsid w:val="004A2C2D"/>
    <w:rsid w:val="004A44A0"/>
    <w:rsid w:val="004A4C9A"/>
    <w:rsid w:val="004B0AAD"/>
    <w:rsid w:val="004B1D29"/>
    <w:rsid w:val="004B3DB4"/>
    <w:rsid w:val="004B4FED"/>
    <w:rsid w:val="004B64D6"/>
    <w:rsid w:val="004B6F9E"/>
    <w:rsid w:val="004B78F7"/>
    <w:rsid w:val="004C13C1"/>
    <w:rsid w:val="004C160E"/>
    <w:rsid w:val="004C28E4"/>
    <w:rsid w:val="004C2A5E"/>
    <w:rsid w:val="004C52B4"/>
    <w:rsid w:val="004C6C44"/>
    <w:rsid w:val="004C7D97"/>
    <w:rsid w:val="004D0FE6"/>
    <w:rsid w:val="004D19AC"/>
    <w:rsid w:val="004D1C29"/>
    <w:rsid w:val="004D25AC"/>
    <w:rsid w:val="004D28FB"/>
    <w:rsid w:val="004E4F09"/>
    <w:rsid w:val="004E5D61"/>
    <w:rsid w:val="004E677D"/>
    <w:rsid w:val="004E6885"/>
    <w:rsid w:val="004E7D11"/>
    <w:rsid w:val="004E7E2E"/>
    <w:rsid w:val="004F2FDC"/>
    <w:rsid w:val="004F3D63"/>
    <w:rsid w:val="00511DB4"/>
    <w:rsid w:val="00515C55"/>
    <w:rsid w:val="00517561"/>
    <w:rsid w:val="00522715"/>
    <w:rsid w:val="00526A4A"/>
    <w:rsid w:val="00527319"/>
    <w:rsid w:val="00531DD5"/>
    <w:rsid w:val="0053213D"/>
    <w:rsid w:val="00533D8C"/>
    <w:rsid w:val="00536BD1"/>
    <w:rsid w:val="005379DC"/>
    <w:rsid w:val="00537DAE"/>
    <w:rsid w:val="00541D5A"/>
    <w:rsid w:val="00541FF9"/>
    <w:rsid w:val="005442E7"/>
    <w:rsid w:val="0054492F"/>
    <w:rsid w:val="00545200"/>
    <w:rsid w:val="00547613"/>
    <w:rsid w:val="00556991"/>
    <w:rsid w:val="00556D1B"/>
    <w:rsid w:val="00557946"/>
    <w:rsid w:val="00557947"/>
    <w:rsid w:val="00561FDD"/>
    <w:rsid w:val="00563B35"/>
    <w:rsid w:val="005668CC"/>
    <w:rsid w:val="0057013C"/>
    <w:rsid w:val="005743F6"/>
    <w:rsid w:val="005754B4"/>
    <w:rsid w:val="00577B9A"/>
    <w:rsid w:val="005844B0"/>
    <w:rsid w:val="00585766"/>
    <w:rsid w:val="005867D1"/>
    <w:rsid w:val="005913B2"/>
    <w:rsid w:val="005915A8"/>
    <w:rsid w:val="005A121D"/>
    <w:rsid w:val="005A7843"/>
    <w:rsid w:val="005B01B6"/>
    <w:rsid w:val="005B3DF0"/>
    <w:rsid w:val="005B59D8"/>
    <w:rsid w:val="005C23D8"/>
    <w:rsid w:val="005C2ABE"/>
    <w:rsid w:val="005C3141"/>
    <w:rsid w:val="005C5B00"/>
    <w:rsid w:val="005D1045"/>
    <w:rsid w:val="005D2E7E"/>
    <w:rsid w:val="005E04B1"/>
    <w:rsid w:val="005E0B6D"/>
    <w:rsid w:val="005E2A70"/>
    <w:rsid w:val="005E4F5A"/>
    <w:rsid w:val="005E7A92"/>
    <w:rsid w:val="005F16F3"/>
    <w:rsid w:val="005F326F"/>
    <w:rsid w:val="005F3805"/>
    <w:rsid w:val="005F59B0"/>
    <w:rsid w:val="005F6C93"/>
    <w:rsid w:val="00606D9B"/>
    <w:rsid w:val="00610177"/>
    <w:rsid w:val="006215DF"/>
    <w:rsid w:val="00621B62"/>
    <w:rsid w:val="0062388C"/>
    <w:rsid w:val="00623EDE"/>
    <w:rsid w:val="00624E44"/>
    <w:rsid w:val="00627628"/>
    <w:rsid w:val="00630DA2"/>
    <w:rsid w:val="00633696"/>
    <w:rsid w:val="0063681C"/>
    <w:rsid w:val="00640BCD"/>
    <w:rsid w:val="00640FB8"/>
    <w:rsid w:val="00645301"/>
    <w:rsid w:val="0064681F"/>
    <w:rsid w:val="00647043"/>
    <w:rsid w:val="00647AC5"/>
    <w:rsid w:val="006514E9"/>
    <w:rsid w:val="00652306"/>
    <w:rsid w:val="00655097"/>
    <w:rsid w:val="00666866"/>
    <w:rsid w:val="00667C89"/>
    <w:rsid w:val="006721E1"/>
    <w:rsid w:val="0067333C"/>
    <w:rsid w:val="00674050"/>
    <w:rsid w:val="006761B0"/>
    <w:rsid w:val="00676951"/>
    <w:rsid w:val="0068045A"/>
    <w:rsid w:val="00682B39"/>
    <w:rsid w:val="00684506"/>
    <w:rsid w:val="006860F9"/>
    <w:rsid w:val="006860FA"/>
    <w:rsid w:val="00686DDF"/>
    <w:rsid w:val="00691D7A"/>
    <w:rsid w:val="0069796C"/>
    <w:rsid w:val="006A21C4"/>
    <w:rsid w:val="006A354B"/>
    <w:rsid w:val="006A4BC2"/>
    <w:rsid w:val="006A70D8"/>
    <w:rsid w:val="006A781F"/>
    <w:rsid w:val="006B107F"/>
    <w:rsid w:val="006B39A3"/>
    <w:rsid w:val="006B6050"/>
    <w:rsid w:val="006B61C9"/>
    <w:rsid w:val="006B62FE"/>
    <w:rsid w:val="006B6C5A"/>
    <w:rsid w:val="006C2731"/>
    <w:rsid w:val="006C28DD"/>
    <w:rsid w:val="006C5792"/>
    <w:rsid w:val="006D05C2"/>
    <w:rsid w:val="006D1B74"/>
    <w:rsid w:val="006D3069"/>
    <w:rsid w:val="006D4CC4"/>
    <w:rsid w:val="006E2A7E"/>
    <w:rsid w:val="006E6403"/>
    <w:rsid w:val="006E721C"/>
    <w:rsid w:val="006F2519"/>
    <w:rsid w:val="006F47D2"/>
    <w:rsid w:val="006F590E"/>
    <w:rsid w:val="006F6770"/>
    <w:rsid w:val="006F7ECD"/>
    <w:rsid w:val="007038F1"/>
    <w:rsid w:val="00704525"/>
    <w:rsid w:val="007070B1"/>
    <w:rsid w:val="00712545"/>
    <w:rsid w:val="00712FB1"/>
    <w:rsid w:val="00715260"/>
    <w:rsid w:val="00715347"/>
    <w:rsid w:val="0071582D"/>
    <w:rsid w:val="00717DD3"/>
    <w:rsid w:val="00717E9E"/>
    <w:rsid w:val="0072040E"/>
    <w:rsid w:val="00720646"/>
    <w:rsid w:val="00734CCB"/>
    <w:rsid w:val="007353D4"/>
    <w:rsid w:val="00735875"/>
    <w:rsid w:val="00735FBD"/>
    <w:rsid w:val="00737390"/>
    <w:rsid w:val="007378C7"/>
    <w:rsid w:val="00740A17"/>
    <w:rsid w:val="00744CA4"/>
    <w:rsid w:val="00747223"/>
    <w:rsid w:val="007506D9"/>
    <w:rsid w:val="0075230F"/>
    <w:rsid w:val="00753157"/>
    <w:rsid w:val="00756B61"/>
    <w:rsid w:val="00762FDD"/>
    <w:rsid w:val="00763923"/>
    <w:rsid w:val="0076451E"/>
    <w:rsid w:val="00764ABA"/>
    <w:rsid w:val="00764E7C"/>
    <w:rsid w:val="007657A8"/>
    <w:rsid w:val="00766CE1"/>
    <w:rsid w:val="00767E6F"/>
    <w:rsid w:val="00771DBA"/>
    <w:rsid w:val="00773AFF"/>
    <w:rsid w:val="007876EF"/>
    <w:rsid w:val="00790BD9"/>
    <w:rsid w:val="00791412"/>
    <w:rsid w:val="00792432"/>
    <w:rsid w:val="00793B03"/>
    <w:rsid w:val="00795260"/>
    <w:rsid w:val="007A4578"/>
    <w:rsid w:val="007A720E"/>
    <w:rsid w:val="007A7814"/>
    <w:rsid w:val="007B13D9"/>
    <w:rsid w:val="007B22F1"/>
    <w:rsid w:val="007B4216"/>
    <w:rsid w:val="007B6250"/>
    <w:rsid w:val="007B7965"/>
    <w:rsid w:val="007C0AA8"/>
    <w:rsid w:val="007C0C39"/>
    <w:rsid w:val="007C3595"/>
    <w:rsid w:val="007C72EC"/>
    <w:rsid w:val="007C77C2"/>
    <w:rsid w:val="007C7845"/>
    <w:rsid w:val="007C7871"/>
    <w:rsid w:val="007D0E28"/>
    <w:rsid w:val="007D1C97"/>
    <w:rsid w:val="007D2FCB"/>
    <w:rsid w:val="007D307A"/>
    <w:rsid w:val="007D4214"/>
    <w:rsid w:val="007D57B3"/>
    <w:rsid w:val="007D5EC1"/>
    <w:rsid w:val="007D604B"/>
    <w:rsid w:val="007D60E5"/>
    <w:rsid w:val="007D6C54"/>
    <w:rsid w:val="007E0E78"/>
    <w:rsid w:val="007E2185"/>
    <w:rsid w:val="007F0523"/>
    <w:rsid w:val="007F1133"/>
    <w:rsid w:val="007F58BF"/>
    <w:rsid w:val="007F650A"/>
    <w:rsid w:val="007F6F5A"/>
    <w:rsid w:val="00801C34"/>
    <w:rsid w:val="00802007"/>
    <w:rsid w:val="008027A1"/>
    <w:rsid w:val="00803E05"/>
    <w:rsid w:val="008046F1"/>
    <w:rsid w:val="00806057"/>
    <w:rsid w:val="00806ECB"/>
    <w:rsid w:val="00811B0E"/>
    <w:rsid w:val="00820B3D"/>
    <w:rsid w:val="008227C8"/>
    <w:rsid w:val="0082726A"/>
    <w:rsid w:val="0082767E"/>
    <w:rsid w:val="00830392"/>
    <w:rsid w:val="00831322"/>
    <w:rsid w:val="00831889"/>
    <w:rsid w:val="008376DB"/>
    <w:rsid w:val="0084065F"/>
    <w:rsid w:val="00840E7C"/>
    <w:rsid w:val="00845B9A"/>
    <w:rsid w:val="008473DA"/>
    <w:rsid w:val="0084757A"/>
    <w:rsid w:val="00853248"/>
    <w:rsid w:val="008548EF"/>
    <w:rsid w:val="008554BA"/>
    <w:rsid w:val="008610CA"/>
    <w:rsid w:val="0086131F"/>
    <w:rsid w:val="00863FF2"/>
    <w:rsid w:val="00866BD1"/>
    <w:rsid w:val="0087153D"/>
    <w:rsid w:val="00873643"/>
    <w:rsid w:val="00874F63"/>
    <w:rsid w:val="0087572A"/>
    <w:rsid w:val="00875CCA"/>
    <w:rsid w:val="008765DB"/>
    <w:rsid w:val="00881F84"/>
    <w:rsid w:val="00883CDA"/>
    <w:rsid w:val="0088553F"/>
    <w:rsid w:val="008863FC"/>
    <w:rsid w:val="00886C6F"/>
    <w:rsid w:val="008873CF"/>
    <w:rsid w:val="00890B0D"/>
    <w:rsid w:val="0089177E"/>
    <w:rsid w:val="00892035"/>
    <w:rsid w:val="00892B0F"/>
    <w:rsid w:val="00897821"/>
    <w:rsid w:val="008A0A0D"/>
    <w:rsid w:val="008A3C90"/>
    <w:rsid w:val="008A43FB"/>
    <w:rsid w:val="008A5A14"/>
    <w:rsid w:val="008A7AA5"/>
    <w:rsid w:val="008B0048"/>
    <w:rsid w:val="008B1236"/>
    <w:rsid w:val="008B25EF"/>
    <w:rsid w:val="008B262E"/>
    <w:rsid w:val="008B4CD9"/>
    <w:rsid w:val="008B6BAC"/>
    <w:rsid w:val="008B6D18"/>
    <w:rsid w:val="008B716E"/>
    <w:rsid w:val="008C1F43"/>
    <w:rsid w:val="008C39F8"/>
    <w:rsid w:val="008C5877"/>
    <w:rsid w:val="008C61E4"/>
    <w:rsid w:val="008C6F23"/>
    <w:rsid w:val="008D1ECC"/>
    <w:rsid w:val="008D3353"/>
    <w:rsid w:val="008D3A61"/>
    <w:rsid w:val="008D4E3D"/>
    <w:rsid w:val="008E50B1"/>
    <w:rsid w:val="008E5873"/>
    <w:rsid w:val="008E58CD"/>
    <w:rsid w:val="008E70BD"/>
    <w:rsid w:val="008E7AEB"/>
    <w:rsid w:val="008F0DCB"/>
    <w:rsid w:val="008F2500"/>
    <w:rsid w:val="008F38B0"/>
    <w:rsid w:val="008F39AB"/>
    <w:rsid w:val="008F7044"/>
    <w:rsid w:val="00900A59"/>
    <w:rsid w:val="0090118F"/>
    <w:rsid w:val="00903222"/>
    <w:rsid w:val="009035B9"/>
    <w:rsid w:val="00903D11"/>
    <w:rsid w:val="009041B1"/>
    <w:rsid w:val="00907700"/>
    <w:rsid w:val="00910B61"/>
    <w:rsid w:val="00910F8D"/>
    <w:rsid w:val="0092424A"/>
    <w:rsid w:val="0092679C"/>
    <w:rsid w:val="009304D3"/>
    <w:rsid w:val="00930593"/>
    <w:rsid w:val="0093208A"/>
    <w:rsid w:val="009324F6"/>
    <w:rsid w:val="00943E7C"/>
    <w:rsid w:val="00943F23"/>
    <w:rsid w:val="009442F4"/>
    <w:rsid w:val="009443C4"/>
    <w:rsid w:val="00944C83"/>
    <w:rsid w:val="00950B42"/>
    <w:rsid w:val="00951632"/>
    <w:rsid w:val="00951758"/>
    <w:rsid w:val="009528B8"/>
    <w:rsid w:val="00953D99"/>
    <w:rsid w:val="00954361"/>
    <w:rsid w:val="00960DCD"/>
    <w:rsid w:val="009645D3"/>
    <w:rsid w:val="00965273"/>
    <w:rsid w:val="00966EBD"/>
    <w:rsid w:val="00966F9F"/>
    <w:rsid w:val="00967898"/>
    <w:rsid w:val="0097019A"/>
    <w:rsid w:val="00972E84"/>
    <w:rsid w:val="00974408"/>
    <w:rsid w:val="00981BAC"/>
    <w:rsid w:val="00982242"/>
    <w:rsid w:val="0098321F"/>
    <w:rsid w:val="00983AEC"/>
    <w:rsid w:val="00984DB4"/>
    <w:rsid w:val="00987AB3"/>
    <w:rsid w:val="00990B42"/>
    <w:rsid w:val="009914A3"/>
    <w:rsid w:val="009930D0"/>
    <w:rsid w:val="00994424"/>
    <w:rsid w:val="009944BE"/>
    <w:rsid w:val="00997950"/>
    <w:rsid w:val="009A4E1D"/>
    <w:rsid w:val="009A5D49"/>
    <w:rsid w:val="009A608C"/>
    <w:rsid w:val="009B114C"/>
    <w:rsid w:val="009B4493"/>
    <w:rsid w:val="009C0D97"/>
    <w:rsid w:val="009C26CB"/>
    <w:rsid w:val="009C2843"/>
    <w:rsid w:val="009C3493"/>
    <w:rsid w:val="009C47F0"/>
    <w:rsid w:val="009C7496"/>
    <w:rsid w:val="009C766D"/>
    <w:rsid w:val="009E365F"/>
    <w:rsid w:val="009E4E51"/>
    <w:rsid w:val="009E6039"/>
    <w:rsid w:val="009E7248"/>
    <w:rsid w:val="009E78D0"/>
    <w:rsid w:val="009F1E68"/>
    <w:rsid w:val="00A01264"/>
    <w:rsid w:val="00A0563C"/>
    <w:rsid w:val="00A073E6"/>
    <w:rsid w:val="00A11A2E"/>
    <w:rsid w:val="00A13B44"/>
    <w:rsid w:val="00A167C5"/>
    <w:rsid w:val="00A20B17"/>
    <w:rsid w:val="00A22456"/>
    <w:rsid w:val="00A25170"/>
    <w:rsid w:val="00A256A6"/>
    <w:rsid w:val="00A26EBE"/>
    <w:rsid w:val="00A27A1A"/>
    <w:rsid w:val="00A3020A"/>
    <w:rsid w:val="00A343FF"/>
    <w:rsid w:val="00A34AE1"/>
    <w:rsid w:val="00A432BA"/>
    <w:rsid w:val="00A432E7"/>
    <w:rsid w:val="00A445C4"/>
    <w:rsid w:val="00A47909"/>
    <w:rsid w:val="00A502C5"/>
    <w:rsid w:val="00A516FA"/>
    <w:rsid w:val="00A5288A"/>
    <w:rsid w:val="00A54CB8"/>
    <w:rsid w:val="00A55027"/>
    <w:rsid w:val="00A56BC7"/>
    <w:rsid w:val="00A60254"/>
    <w:rsid w:val="00A60F65"/>
    <w:rsid w:val="00A62F88"/>
    <w:rsid w:val="00A63C89"/>
    <w:rsid w:val="00A6441C"/>
    <w:rsid w:val="00A66E90"/>
    <w:rsid w:val="00A72FDD"/>
    <w:rsid w:val="00A7503D"/>
    <w:rsid w:val="00A7660D"/>
    <w:rsid w:val="00A80171"/>
    <w:rsid w:val="00A83CF4"/>
    <w:rsid w:val="00A85BE8"/>
    <w:rsid w:val="00A90CEF"/>
    <w:rsid w:val="00A93F8D"/>
    <w:rsid w:val="00A96095"/>
    <w:rsid w:val="00A96D0D"/>
    <w:rsid w:val="00A974A8"/>
    <w:rsid w:val="00AA2786"/>
    <w:rsid w:val="00AA27B4"/>
    <w:rsid w:val="00AB1CF3"/>
    <w:rsid w:val="00AB42ED"/>
    <w:rsid w:val="00AB5AE5"/>
    <w:rsid w:val="00AB7CA8"/>
    <w:rsid w:val="00AB7F9F"/>
    <w:rsid w:val="00AC1DB4"/>
    <w:rsid w:val="00AC43BC"/>
    <w:rsid w:val="00AC58A7"/>
    <w:rsid w:val="00AD128A"/>
    <w:rsid w:val="00AD3D0D"/>
    <w:rsid w:val="00AD74CC"/>
    <w:rsid w:val="00AE16AB"/>
    <w:rsid w:val="00AE1AF7"/>
    <w:rsid w:val="00AE56F5"/>
    <w:rsid w:val="00AE6263"/>
    <w:rsid w:val="00AF2A92"/>
    <w:rsid w:val="00B01186"/>
    <w:rsid w:val="00B01A26"/>
    <w:rsid w:val="00B04400"/>
    <w:rsid w:val="00B052FA"/>
    <w:rsid w:val="00B07B5B"/>
    <w:rsid w:val="00B1240B"/>
    <w:rsid w:val="00B12C6A"/>
    <w:rsid w:val="00B1329B"/>
    <w:rsid w:val="00B17049"/>
    <w:rsid w:val="00B21EC5"/>
    <w:rsid w:val="00B22559"/>
    <w:rsid w:val="00B229F9"/>
    <w:rsid w:val="00B22BB1"/>
    <w:rsid w:val="00B3363F"/>
    <w:rsid w:val="00B344F1"/>
    <w:rsid w:val="00B41EAC"/>
    <w:rsid w:val="00B458D1"/>
    <w:rsid w:val="00B46160"/>
    <w:rsid w:val="00B4685E"/>
    <w:rsid w:val="00B500EC"/>
    <w:rsid w:val="00B502AB"/>
    <w:rsid w:val="00B515B8"/>
    <w:rsid w:val="00B5618E"/>
    <w:rsid w:val="00B56E53"/>
    <w:rsid w:val="00B57D6B"/>
    <w:rsid w:val="00B62BA9"/>
    <w:rsid w:val="00B65A90"/>
    <w:rsid w:val="00B67A5D"/>
    <w:rsid w:val="00B70FE0"/>
    <w:rsid w:val="00B71860"/>
    <w:rsid w:val="00B7486B"/>
    <w:rsid w:val="00B77831"/>
    <w:rsid w:val="00B82AA0"/>
    <w:rsid w:val="00B83A16"/>
    <w:rsid w:val="00B87342"/>
    <w:rsid w:val="00B94435"/>
    <w:rsid w:val="00B9638A"/>
    <w:rsid w:val="00BA3ECC"/>
    <w:rsid w:val="00BA5A09"/>
    <w:rsid w:val="00BA5D49"/>
    <w:rsid w:val="00BA6937"/>
    <w:rsid w:val="00BA700B"/>
    <w:rsid w:val="00BB1F2A"/>
    <w:rsid w:val="00BB396C"/>
    <w:rsid w:val="00BB4824"/>
    <w:rsid w:val="00BB6F69"/>
    <w:rsid w:val="00BB730B"/>
    <w:rsid w:val="00BB751A"/>
    <w:rsid w:val="00BC0444"/>
    <w:rsid w:val="00BC2519"/>
    <w:rsid w:val="00BC363A"/>
    <w:rsid w:val="00BC693B"/>
    <w:rsid w:val="00BC7E70"/>
    <w:rsid w:val="00BD4DF8"/>
    <w:rsid w:val="00BD56D0"/>
    <w:rsid w:val="00BD69E9"/>
    <w:rsid w:val="00BD6CF8"/>
    <w:rsid w:val="00BE5FCF"/>
    <w:rsid w:val="00BF05C4"/>
    <w:rsid w:val="00BF4F5C"/>
    <w:rsid w:val="00BF6AC0"/>
    <w:rsid w:val="00C0365E"/>
    <w:rsid w:val="00C06FF8"/>
    <w:rsid w:val="00C156A0"/>
    <w:rsid w:val="00C17F75"/>
    <w:rsid w:val="00C22908"/>
    <w:rsid w:val="00C27E8D"/>
    <w:rsid w:val="00C308D1"/>
    <w:rsid w:val="00C3337D"/>
    <w:rsid w:val="00C33878"/>
    <w:rsid w:val="00C33A6A"/>
    <w:rsid w:val="00C40464"/>
    <w:rsid w:val="00C40B06"/>
    <w:rsid w:val="00C4353C"/>
    <w:rsid w:val="00C43944"/>
    <w:rsid w:val="00C46F9E"/>
    <w:rsid w:val="00C504A1"/>
    <w:rsid w:val="00C50576"/>
    <w:rsid w:val="00C5542D"/>
    <w:rsid w:val="00C556A2"/>
    <w:rsid w:val="00C558B9"/>
    <w:rsid w:val="00C55960"/>
    <w:rsid w:val="00C560F5"/>
    <w:rsid w:val="00C56E4F"/>
    <w:rsid w:val="00C6195C"/>
    <w:rsid w:val="00C61EC1"/>
    <w:rsid w:val="00C62F96"/>
    <w:rsid w:val="00C63886"/>
    <w:rsid w:val="00C63CF4"/>
    <w:rsid w:val="00C645E5"/>
    <w:rsid w:val="00C65C93"/>
    <w:rsid w:val="00C7367F"/>
    <w:rsid w:val="00C73C33"/>
    <w:rsid w:val="00C74FFA"/>
    <w:rsid w:val="00C80663"/>
    <w:rsid w:val="00C81F3B"/>
    <w:rsid w:val="00C845E4"/>
    <w:rsid w:val="00C848E8"/>
    <w:rsid w:val="00C84F29"/>
    <w:rsid w:val="00C85825"/>
    <w:rsid w:val="00C86DEE"/>
    <w:rsid w:val="00C877C2"/>
    <w:rsid w:val="00C9450F"/>
    <w:rsid w:val="00C94D90"/>
    <w:rsid w:val="00C94FEC"/>
    <w:rsid w:val="00C95DE6"/>
    <w:rsid w:val="00CA4272"/>
    <w:rsid w:val="00CA4C37"/>
    <w:rsid w:val="00CB4742"/>
    <w:rsid w:val="00CC002A"/>
    <w:rsid w:val="00CC085A"/>
    <w:rsid w:val="00CC0AE6"/>
    <w:rsid w:val="00CC42E1"/>
    <w:rsid w:val="00CC6443"/>
    <w:rsid w:val="00CD6019"/>
    <w:rsid w:val="00CD6126"/>
    <w:rsid w:val="00CE205A"/>
    <w:rsid w:val="00CE4269"/>
    <w:rsid w:val="00CF16BC"/>
    <w:rsid w:val="00CF1B8E"/>
    <w:rsid w:val="00CF42CD"/>
    <w:rsid w:val="00CF4D2A"/>
    <w:rsid w:val="00D05EBE"/>
    <w:rsid w:val="00D0768F"/>
    <w:rsid w:val="00D12BA6"/>
    <w:rsid w:val="00D137B1"/>
    <w:rsid w:val="00D14124"/>
    <w:rsid w:val="00D14E52"/>
    <w:rsid w:val="00D20B8C"/>
    <w:rsid w:val="00D24FCD"/>
    <w:rsid w:val="00D25996"/>
    <w:rsid w:val="00D25F66"/>
    <w:rsid w:val="00D301D5"/>
    <w:rsid w:val="00D356E2"/>
    <w:rsid w:val="00D35A11"/>
    <w:rsid w:val="00D3658F"/>
    <w:rsid w:val="00D4002B"/>
    <w:rsid w:val="00D44F8D"/>
    <w:rsid w:val="00D468AA"/>
    <w:rsid w:val="00D604B4"/>
    <w:rsid w:val="00D63E57"/>
    <w:rsid w:val="00D63F81"/>
    <w:rsid w:val="00D66A9F"/>
    <w:rsid w:val="00D71C16"/>
    <w:rsid w:val="00D74AAB"/>
    <w:rsid w:val="00D974C5"/>
    <w:rsid w:val="00DA2013"/>
    <w:rsid w:val="00DA3430"/>
    <w:rsid w:val="00DA3BFA"/>
    <w:rsid w:val="00DA4598"/>
    <w:rsid w:val="00DA6D78"/>
    <w:rsid w:val="00DA7B8D"/>
    <w:rsid w:val="00DB0801"/>
    <w:rsid w:val="00DB0BBA"/>
    <w:rsid w:val="00DB1046"/>
    <w:rsid w:val="00DB150A"/>
    <w:rsid w:val="00DB15F6"/>
    <w:rsid w:val="00DB5A46"/>
    <w:rsid w:val="00DB749A"/>
    <w:rsid w:val="00DC1758"/>
    <w:rsid w:val="00DC20A9"/>
    <w:rsid w:val="00DC2B09"/>
    <w:rsid w:val="00DC344B"/>
    <w:rsid w:val="00DC7952"/>
    <w:rsid w:val="00DD1F32"/>
    <w:rsid w:val="00DD4C3D"/>
    <w:rsid w:val="00DE08E7"/>
    <w:rsid w:val="00DE0E63"/>
    <w:rsid w:val="00DE1FE2"/>
    <w:rsid w:val="00DE2227"/>
    <w:rsid w:val="00DE5606"/>
    <w:rsid w:val="00DE79D3"/>
    <w:rsid w:val="00DF3C16"/>
    <w:rsid w:val="00DF56E8"/>
    <w:rsid w:val="00E00FD8"/>
    <w:rsid w:val="00E03050"/>
    <w:rsid w:val="00E03FFF"/>
    <w:rsid w:val="00E04A98"/>
    <w:rsid w:val="00E057D1"/>
    <w:rsid w:val="00E06757"/>
    <w:rsid w:val="00E06E39"/>
    <w:rsid w:val="00E11AB6"/>
    <w:rsid w:val="00E14648"/>
    <w:rsid w:val="00E15271"/>
    <w:rsid w:val="00E168FA"/>
    <w:rsid w:val="00E1762D"/>
    <w:rsid w:val="00E17D55"/>
    <w:rsid w:val="00E23599"/>
    <w:rsid w:val="00E27EC7"/>
    <w:rsid w:val="00E314FB"/>
    <w:rsid w:val="00E3198B"/>
    <w:rsid w:val="00E32B97"/>
    <w:rsid w:val="00E34306"/>
    <w:rsid w:val="00E35F89"/>
    <w:rsid w:val="00E4233A"/>
    <w:rsid w:val="00E43318"/>
    <w:rsid w:val="00E46584"/>
    <w:rsid w:val="00E51F3A"/>
    <w:rsid w:val="00E52812"/>
    <w:rsid w:val="00E545D4"/>
    <w:rsid w:val="00E54799"/>
    <w:rsid w:val="00E55DCB"/>
    <w:rsid w:val="00E60613"/>
    <w:rsid w:val="00E61A0E"/>
    <w:rsid w:val="00E62D20"/>
    <w:rsid w:val="00E63342"/>
    <w:rsid w:val="00E6347E"/>
    <w:rsid w:val="00E63858"/>
    <w:rsid w:val="00E64501"/>
    <w:rsid w:val="00E64C59"/>
    <w:rsid w:val="00E66296"/>
    <w:rsid w:val="00E70240"/>
    <w:rsid w:val="00E71DF5"/>
    <w:rsid w:val="00E720F4"/>
    <w:rsid w:val="00E72F05"/>
    <w:rsid w:val="00E75920"/>
    <w:rsid w:val="00E8440D"/>
    <w:rsid w:val="00E859F5"/>
    <w:rsid w:val="00E87099"/>
    <w:rsid w:val="00E90A48"/>
    <w:rsid w:val="00E9405C"/>
    <w:rsid w:val="00EA35BF"/>
    <w:rsid w:val="00EA49F1"/>
    <w:rsid w:val="00EA7F5E"/>
    <w:rsid w:val="00EB0917"/>
    <w:rsid w:val="00EB0EE3"/>
    <w:rsid w:val="00EB1B83"/>
    <w:rsid w:val="00EB5820"/>
    <w:rsid w:val="00EB6A4E"/>
    <w:rsid w:val="00EC1811"/>
    <w:rsid w:val="00EC1D79"/>
    <w:rsid w:val="00EC30E6"/>
    <w:rsid w:val="00EC5647"/>
    <w:rsid w:val="00EC59A1"/>
    <w:rsid w:val="00ED3DDF"/>
    <w:rsid w:val="00ED6580"/>
    <w:rsid w:val="00EE141E"/>
    <w:rsid w:val="00EE18DD"/>
    <w:rsid w:val="00EE2630"/>
    <w:rsid w:val="00EE3D42"/>
    <w:rsid w:val="00EE3DF2"/>
    <w:rsid w:val="00EE4C57"/>
    <w:rsid w:val="00EE7937"/>
    <w:rsid w:val="00EF3170"/>
    <w:rsid w:val="00EF3D40"/>
    <w:rsid w:val="00EF4DB7"/>
    <w:rsid w:val="00EF6129"/>
    <w:rsid w:val="00F02A5D"/>
    <w:rsid w:val="00F02FCD"/>
    <w:rsid w:val="00F03530"/>
    <w:rsid w:val="00F035F1"/>
    <w:rsid w:val="00F059A9"/>
    <w:rsid w:val="00F07679"/>
    <w:rsid w:val="00F1214C"/>
    <w:rsid w:val="00F1305D"/>
    <w:rsid w:val="00F15A3A"/>
    <w:rsid w:val="00F1727B"/>
    <w:rsid w:val="00F216E5"/>
    <w:rsid w:val="00F21F7A"/>
    <w:rsid w:val="00F26CFB"/>
    <w:rsid w:val="00F334B2"/>
    <w:rsid w:val="00F40280"/>
    <w:rsid w:val="00F412D3"/>
    <w:rsid w:val="00F414B7"/>
    <w:rsid w:val="00F4465B"/>
    <w:rsid w:val="00F44F6B"/>
    <w:rsid w:val="00F4563C"/>
    <w:rsid w:val="00F45E8F"/>
    <w:rsid w:val="00F55757"/>
    <w:rsid w:val="00F563AD"/>
    <w:rsid w:val="00F57699"/>
    <w:rsid w:val="00F57E5E"/>
    <w:rsid w:val="00F60384"/>
    <w:rsid w:val="00F6373E"/>
    <w:rsid w:val="00F823E6"/>
    <w:rsid w:val="00F82E1C"/>
    <w:rsid w:val="00F874EF"/>
    <w:rsid w:val="00F90952"/>
    <w:rsid w:val="00F966D0"/>
    <w:rsid w:val="00F97025"/>
    <w:rsid w:val="00F9740C"/>
    <w:rsid w:val="00F9743E"/>
    <w:rsid w:val="00FA0B88"/>
    <w:rsid w:val="00FA186D"/>
    <w:rsid w:val="00FA37AF"/>
    <w:rsid w:val="00FA45CD"/>
    <w:rsid w:val="00FB1E76"/>
    <w:rsid w:val="00FB45A2"/>
    <w:rsid w:val="00FB6587"/>
    <w:rsid w:val="00FC2632"/>
    <w:rsid w:val="00FC53AF"/>
    <w:rsid w:val="00FC5781"/>
    <w:rsid w:val="00FC7E70"/>
    <w:rsid w:val="00FD3EF0"/>
    <w:rsid w:val="00FD657E"/>
    <w:rsid w:val="00FE0060"/>
    <w:rsid w:val="00FE08E2"/>
    <w:rsid w:val="00FE5958"/>
    <w:rsid w:val="00FE7232"/>
    <w:rsid w:val="00FF0B83"/>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6D05C2"/>
    <w:pPr>
      <w:ind w:left="720"/>
      <w:contextualSpacing/>
    </w:pPr>
  </w:style>
  <w:style w:type="table" w:styleId="ac">
    <w:name w:val="Table Grid"/>
    <w:basedOn w:val="a1"/>
    <w:uiPriority w:val="59"/>
    <w:rsid w:val="00682B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6D05C2"/>
    <w:pPr>
      <w:ind w:left="720"/>
      <w:contextualSpacing/>
    </w:pPr>
  </w:style>
  <w:style w:type="table" w:styleId="ac">
    <w:name w:val="Table Grid"/>
    <w:basedOn w:val="a1"/>
    <w:uiPriority w:val="59"/>
    <w:rsid w:val="00682B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4073">
      <w:bodyDiv w:val="1"/>
      <w:marLeft w:val="0"/>
      <w:marRight w:val="0"/>
      <w:marTop w:val="0"/>
      <w:marBottom w:val="0"/>
      <w:divBdr>
        <w:top w:val="none" w:sz="0" w:space="0" w:color="auto"/>
        <w:left w:val="none" w:sz="0" w:space="0" w:color="auto"/>
        <w:bottom w:val="none" w:sz="0" w:space="0" w:color="auto"/>
        <w:right w:val="none" w:sz="0" w:space="0" w:color="auto"/>
      </w:divBdr>
    </w:div>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BBF3-D2DF-4432-A404-AA5B79F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3906</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Константин Борисович</dc:creator>
  <cp:lastModifiedBy>Юрченко Константин Борисович</cp:lastModifiedBy>
  <cp:revision>2</cp:revision>
  <cp:lastPrinted>2017-12-05T08:26:00Z</cp:lastPrinted>
  <dcterms:created xsi:type="dcterms:W3CDTF">2017-12-12T14:37:00Z</dcterms:created>
  <dcterms:modified xsi:type="dcterms:W3CDTF">2017-12-12T14:37:00Z</dcterms:modified>
</cp:coreProperties>
</file>