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BD0C0F" w:rsidRPr="00AD452A">
        <w:trPr>
          <w:trHeight w:val="1295"/>
        </w:trPr>
        <w:tc>
          <w:tcPr>
            <w:tcW w:w="4437" w:type="dxa"/>
          </w:tcPr>
          <w:p w:rsidR="00BD0C0F" w:rsidRDefault="00BD0C0F" w:rsidP="001C42B7">
            <w:pPr>
              <w:jc w:val="center"/>
              <w:rPr>
                <w:sz w:val="26"/>
                <w:szCs w:val="26"/>
              </w:rPr>
            </w:pPr>
            <w:r w:rsidRPr="0042333D">
              <w:rPr>
                <w:sz w:val="26"/>
                <w:szCs w:val="26"/>
              </w:rPr>
              <w:t>28500-СШ/Д26и</w:t>
            </w:r>
            <w:r>
              <w:rPr>
                <w:sz w:val="26"/>
                <w:szCs w:val="26"/>
              </w:rPr>
              <w:t xml:space="preserve"> от 3.10.2018</w:t>
            </w:r>
          </w:p>
          <w:p w:rsidR="00BD0C0F" w:rsidRPr="00AD452A" w:rsidRDefault="00BD0C0F" w:rsidP="001C42B7">
            <w:pPr>
              <w:jc w:val="center"/>
              <w:rPr>
                <w:sz w:val="26"/>
                <w:szCs w:val="26"/>
              </w:rPr>
            </w:pPr>
          </w:p>
          <w:p w:rsidR="00BD0C0F" w:rsidRPr="00AD452A" w:rsidRDefault="00BD0C0F" w:rsidP="001C42B7">
            <w:pPr>
              <w:jc w:val="center"/>
              <w:rPr>
                <w:sz w:val="26"/>
                <w:szCs w:val="26"/>
              </w:rPr>
            </w:pPr>
          </w:p>
          <w:p w:rsidR="00BD0C0F" w:rsidRPr="00AD452A" w:rsidRDefault="00BD0C0F" w:rsidP="001C42B7">
            <w:pPr>
              <w:jc w:val="center"/>
              <w:rPr>
                <w:sz w:val="26"/>
                <w:szCs w:val="26"/>
              </w:rPr>
            </w:pPr>
          </w:p>
        </w:tc>
      </w:tr>
      <w:tr w:rsidR="00BD0C0F" w:rsidRPr="00AD452A">
        <w:tc>
          <w:tcPr>
            <w:tcW w:w="4437" w:type="dxa"/>
          </w:tcPr>
          <w:p w:rsidR="00BD0C0F" w:rsidRPr="00AD452A" w:rsidRDefault="00BD0C0F" w:rsidP="001C42B7">
            <w:pPr>
              <w:jc w:val="center"/>
              <w:rPr>
                <w:sz w:val="26"/>
                <w:szCs w:val="26"/>
              </w:rPr>
            </w:pPr>
          </w:p>
        </w:tc>
      </w:tr>
    </w:tbl>
    <w:p w:rsidR="00BD0C0F" w:rsidRPr="00AD452A" w:rsidRDefault="00BD0C0F" w:rsidP="00A529A7">
      <w:pPr>
        <w:jc w:val="both"/>
        <w:rPr>
          <w:sz w:val="26"/>
          <w:szCs w:val="26"/>
        </w:rPr>
      </w:pPr>
    </w:p>
    <w:p w:rsidR="00BD0C0F" w:rsidRPr="00AD452A" w:rsidRDefault="00BD0C0F" w:rsidP="00A529A7">
      <w:pPr>
        <w:jc w:val="both"/>
        <w:rPr>
          <w:sz w:val="26"/>
          <w:szCs w:val="26"/>
        </w:rPr>
      </w:pPr>
    </w:p>
    <w:p w:rsidR="00BD0C0F" w:rsidRPr="00AD452A" w:rsidRDefault="00BD0C0F" w:rsidP="00A529A7">
      <w:pPr>
        <w:jc w:val="both"/>
        <w:rPr>
          <w:sz w:val="26"/>
          <w:szCs w:val="26"/>
        </w:rPr>
      </w:pPr>
    </w:p>
    <w:p w:rsidR="00BD0C0F" w:rsidRPr="00AD452A" w:rsidRDefault="00BD0C0F" w:rsidP="00A529A7">
      <w:pPr>
        <w:jc w:val="both"/>
        <w:rPr>
          <w:sz w:val="26"/>
          <w:szCs w:val="26"/>
        </w:rPr>
      </w:pPr>
    </w:p>
    <w:p w:rsidR="00BD0C0F" w:rsidRPr="00AD452A" w:rsidRDefault="00BD0C0F" w:rsidP="00A529A7">
      <w:pPr>
        <w:jc w:val="both"/>
        <w:rPr>
          <w:sz w:val="26"/>
          <w:szCs w:val="26"/>
        </w:rPr>
      </w:pPr>
    </w:p>
    <w:p w:rsidR="00BD0C0F" w:rsidRDefault="00BD0C0F" w:rsidP="00A529A7">
      <w:pPr>
        <w:jc w:val="both"/>
        <w:rPr>
          <w:sz w:val="26"/>
          <w:szCs w:val="26"/>
        </w:rPr>
      </w:pPr>
    </w:p>
    <w:p w:rsidR="00BD0C0F" w:rsidRDefault="00BD0C0F" w:rsidP="00A529A7">
      <w:pPr>
        <w:jc w:val="both"/>
        <w:rPr>
          <w:sz w:val="26"/>
          <w:szCs w:val="26"/>
        </w:rPr>
      </w:pPr>
    </w:p>
    <w:p w:rsidR="00BD0C0F" w:rsidRPr="00AD452A" w:rsidRDefault="00BD0C0F" w:rsidP="00A529A7">
      <w:pPr>
        <w:jc w:val="both"/>
        <w:rPr>
          <w:sz w:val="26"/>
          <w:szCs w:val="26"/>
        </w:rPr>
      </w:pPr>
    </w:p>
    <w:p w:rsidR="00BD0C0F" w:rsidRDefault="00BD0C0F" w:rsidP="00A529A7">
      <w:pPr>
        <w:spacing w:line="360" w:lineRule="auto"/>
        <w:jc w:val="center"/>
        <w:rPr>
          <w:sz w:val="26"/>
          <w:szCs w:val="26"/>
        </w:rPr>
      </w:pPr>
    </w:p>
    <w:p w:rsidR="00BD0C0F" w:rsidRPr="00AD452A" w:rsidRDefault="00BD0C0F" w:rsidP="00A529A7">
      <w:pPr>
        <w:spacing w:line="360" w:lineRule="auto"/>
        <w:jc w:val="center"/>
        <w:rPr>
          <w:sz w:val="26"/>
          <w:szCs w:val="26"/>
        </w:rPr>
      </w:pPr>
      <w:r w:rsidRPr="00AD452A">
        <w:rPr>
          <w:sz w:val="26"/>
          <w:szCs w:val="26"/>
        </w:rPr>
        <w:t xml:space="preserve">ЗАКЛЮЧЕНИЕ </w:t>
      </w:r>
    </w:p>
    <w:p w:rsidR="00BD0C0F" w:rsidRPr="00AD452A" w:rsidRDefault="00BD0C0F" w:rsidP="00A529A7">
      <w:pPr>
        <w:jc w:val="center"/>
        <w:rPr>
          <w:sz w:val="26"/>
          <w:szCs w:val="26"/>
        </w:rPr>
      </w:pPr>
      <w:r w:rsidRPr="00AD452A">
        <w:rPr>
          <w:sz w:val="26"/>
          <w:szCs w:val="26"/>
        </w:rPr>
        <w:t>об оценке регулирующего воздействия</w:t>
      </w:r>
    </w:p>
    <w:p w:rsidR="00BD0C0F" w:rsidRPr="00AD452A" w:rsidRDefault="00BD0C0F" w:rsidP="0090466C">
      <w:pPr>
        <w:jc w:val="center"/>
        <w:rPr>
          <w:sz w:val="26"/>
          <w:szCs w:val="26"/>
        </w:rPr>
      </w:pPr>
      <w:r w:rsidRPr="00AD452A">
        <w:rPr>
          <w:sz w:val="26"/>
          <w:szCs w:val="26"/>
        </w:rPr>
        <w:t xml:space="preserve">на </w:t>
      </w:r>
      <w:r w:rsidRPr="00497290">
        <w:rPr>
          <w:sz w:val="26"/>
          <w:szCs w:val="26"/>
        </w:rPr>
        <w:t xml:space="preserve">проект </w:t>
      </w:r>
      <w:r>
        <w:rPr>
          <w:sz w:val="26"/>
          <w:szCs w:val="26"/>
        </w:rPr>
        <w:t>федерального закона</w:t>
      </w:r>
      <w:r w:rsidRPr="00497290">
        <w:rPr>
          <w:sz w:val="26"/>
          <w:szCs w:val="26"/>
        </w:rPr>
        <w:t xml:space="preserve"> </w:t>
      </w:r>
      <w:r>
        <w:rPr>
          <w:sz w:val="26"/>
          <w:szCs w:val="26"/>
        </w:rPr>
        <w:br/>
      </w:r>
      <w:r w:rsidRPr="00497290">
        <w:rPr>
          <w:sz w:val="26"/>
          <w:szCs w:val="26"/>
        </w:rPr>
        <w:t>«О</w:t>
      </w:r>
      <w:r>
        <w:rPr>
          <w:sz w:val="26"/>
          <w:szCs w:val="26"/>
        </w:rPr>
        <w:t xml:space="preserve"> внесении изменений в отдельные законодательные акты Российской Федерации и признании утратившими силу законодательных актов (положений законодательных актов) по вопросам деятельности розничных рынков</w:t>
      </w:r>
      <w:r w:rsidRPr="00497290">
        <w:rPr>
          <w:sz w:val="26"/>
          <w:szCs w:val="26"/>
        </w:rPr>
        <w:t>»</w:t>
      </w:r>
    </w:p>
    <w:p w:rsidR="00BD0C0F" w:rsidRDefault="00BD0C0F" w:rsidP="00D165D5"/>
    <w:p w:rsidR="00BD0C0F" w:rsidRDefault="00BD0C0F" w:rsidP="00376B24">
      <w:pPr>
        <w:autoSpaceDE w:val="0"/>
        <w:autoSpaceDN w:val="0"/>
        <w:adjustRightInd w:val="0"/>
        <w:spacing w:line="348" w:lineRule="auto"/>
        <w:ind w:firstLine="709"/>
        <w:jc w:val="both"/>
        <w:rPr>
          <w:sz w:val="26"/>
          <w:szCs w:val="26"/>
        </w:rPr>
      </w:pPr>
    </w:p>
    <w:p w:rsidR="00BD0C0F" w:rsidRDefault="00BD0C0F" w:rsidP="00376B24">
      <w:pPr>
        <w:autoSpaceDE w:val="0"/>
        <w:autoSpaceDN w:val="0"/>
        <w:adjustRightInd w:val="0"/>
        <w:spacing w:line="348" w:lineRule="auto"/>
        <w:ind w:firstLine="709"/>
        <w:jc w:val="both"/>
        <w:rPr>
          <w:sz w:val="26"/>
          <w:szCs w:val="26"/>
        </w:rPr>
      </w:pPr>
      <w:r w:rsidRPr="002024AA">
        <w:rPr>
          <w:sz w:val="26"/>
          <w:szCs w:val="26"/>
        </w:rPr>
        <w:t xml:space="preserve">Минэкономразвития России в соответствии с разделом </w:t>
      </w:r>
      <w:r>
        <w:rPr>
          <w:sz w:val="26"/>
          <w:szCs w:val="26"/>
          <w:lang w:val="en-US"/>
        </w:rPr>
        <w:t>I</w:t>
      </w:r>
      <w:r w:rsidRPr="002024AA">
        <w:rPr>
          <w:sz w:val="26"/>
          <w:szCs w:val="26"/>
        </w:rPr>
        <w:t xml:space="preserve">V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Pr>
          <w:sz w:val="26"/>
          <w:szCs w:val="26"/>
        </w:rPr>
        <w:t xml:space="preserve"> </w:t>
      </w:r>
      <w:r w:rsidRPr="002024AA">
        <w:rPr>
          <w:sz w:val="26"/>
          <w:szCs w:val="26"/>
        </w:rPr>
        <w:t xml:space="preserve">оценки </w:t>
      </w:r>
      <w:r>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проектов поправок к</w:t>
      </w:r>
      <w:r>
        <w:rPr>
          <w:sz w:val="26"/>
          <w:szCs w:val="26"/>
        </w:rPr>
        <w:t xml:space="preserve"> </w:t>
      </w:r>
      <w:r w:rsidRPr="002024AA">
        <w:rPr>
          <w:sz w:val="26"/>
          <w:szCs w:val="26"/>
        </w:rPr>
        <w:t>проектам федеральных законов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от 17 декабря 2012 г. </w:t>
      </w:r>
      <w:r>
        <w:rPr>
          <w:sz w:val="26"/>
          <w:szCs w:val="26"/>
        </w:rPr>
        <w:t>№</w:t>
      </w:r>
      <w:r w:rsidRPr="002024AA">
        <w:rPr>
          <w:sz w:val="26"/>
          <w:szCs w:val="26"/>
        </w:rPr>
        <w:t xml:space="preserve"> 1318 (далее </w:t>
      </w:r>
      <w:r>
        <w:rPr>
          <w:sz w:val="26"/>
          <w:szCs w:val="26"/>
        </w:rPr>
        <w:t>–</w:t>
      </w:r>
      <w:r w:rsidRPr="002024AA">
        <w:rPr>
          <w:sz w:val="26"/>
          <w:szCs w:val="26"/>
        </w:rPr>
        <w:t xml:space="preserve"> правила</w:t>
      </w:r>
      <w:r>
        <w:rPr>
          <w:sz w:val="26"/>
          <w:szCs w:val="26"/>
        </w:rPr>
        <w:t xml:space="preserve"> </w:t>
      </w:r>
      <w:r w:rsidRPr="002024AA">
        <w:rPr>
          <w:sz w:val="26"/>
          <w:szCs w:val="26"/>
        </w:rPr>
        <w:t>проведения оценки регулирующего</w:t>
      </w:r>
      <w:r>
        <w:rPr>
          <w:sz w:val="26"/>
          <w:szCs w:val="26"/>
        </w:rPr>
        <w:t xml:space="preserve"> </w:t>
      </w:r>
      <w:r w:rsidRPr="002024AA">
        <w:rPr>
          <w:sz w:val="26"/>
          <w:szCs w:val="26"/>
        </w:rPr>
        <w:t xml:space="preserve">воздействия), рассмотрело </w:t>
      </w:r>
      <w:r w:rsidRPr="00497290">
        <w:rPr>
          <w:sz w:val="26"/>
          <w:szCs w:val="26"/>
        </w:rPr>
        <w:t xml:space="preserve">проект </w:t>
      </w:r>
      <w:r>
        <w:rPr>
          <w:sz w:val="26"/>
          <w:szCs w:val="26"/>
        </w:rPr>
        <w:t>федерального закона</w:t>
      </w:r>
      <w:r w:rsidRPr="00497290">
        <w:rPr>
          <w:sz w:val="26"/>
          <w:szCs w:val="26"/>
        </w:rPr>
        <w:t xml:space="preserve"> «</w:t>
      </w:r>
      <w:r w:rsidRPr="00F41444">
        <w:rPr>
          <w:sz w:val="26"/>
          <w:szCs w:val="26"/>
        </w:rPr>
        <w:t>О внесении изменений в отдельные законодательные акты Российской Федерации и признании утратившими силу законодательных актов (положений законодательных актов) по вопросам деятельности розничных рынков</w:t>
      </w:r>
      <w:r w:rsidRPr="00497290">
        <w:rPr>
          <w:sz w:val="26"/>
          <w:szCs w:val="26"/>
        </w:rPr>
        <w:t>»</w:t>
      </w:r>
      <w:r w:rsidRPr="00F237D9">
        <w:rPr>
          <w:sz w:val="26"/>
          <w:szCs w:val="26"/>
        </w:rPr>
        <w:t xml:space="preserve"> </w:t>
      </w:r>
      <w:r>
        <w:rPr>
          <w:sz w:val="26"/>
          <w:szCs w:val="26"/>
        </w:rPr>
        <w:br/>
        <w:t>(</w:t>
      </w:r>
      <w:r w:rsidRPr="002024AA">
        <w:rPr>
          <w:sz w:val="26"/>
          <w:szCs w:val="26"/>
        </w:rPr>
        <w:t xml:space="preserve">далее </w:t>
      </w:r>
      <w:r>
        <w:rPr>
          <w:sz w:val="26"/>
          <w:szCs w:val="26"/>
        </w:rPr>
        <w:t>–</w:t>
      </w:r>
      <w:r w:rsidRPr="002024AA">
        <w:rPr>
          <w:sz w:val="26"/>
          <w:szCs w:val="26"/>
        </w:rPr>
        <w:t xml:space="preserve"> проект акта), подготовленный и направленный для подготовки</w:t>
      </w:r>
      <w:r>
        <w:rPr>
          <w:sz w:val="26"/>
          <w:szCs w:val="26"/>
        </w:rPr>
        <w:t xml:space="preserve"> </w:t>
      </w:r>
      <w:r w:rsidRPr="002024AA">
        <w:rPr>
          <w:sz w:val="26"/>
          <w:szCs w:val="26"/>
        </w:rPr>
        <w:t>настоящего заключения</w:t>
      </w:r>
      <w:r>
        <w:rPr>
          <w:sz w:val="26"/>
          <w:szCs w:val="26"/>
        </w:rPr>
        <w:t xml:space="preserve"> Минпромторгом России</w:t>
      </w:r>
      <w:r w:rsidRPr="008712B0">
        <w:rPr>
          <w:sz w:val="26"/>
          <w:szCs w:val="26"/>
        </w:rPr>
        <w:t xml:space="preserve"> </w:t>
      </w:r>
      <w:r w:rsidRPr="002024AA">
        <w:rPr>
          <w:sz w:val="26"/>
          <w:szCs w:val="26"/>
        </w:rPr>
        <w:t xml:space="preserve">(далее </w:t>
      </w:r>
      <w:r>
        <w:rPr>
          <w:sz w:val="26"/>
          <w:szCs w:val="26"/>
        </w:rPr>
        <w:t>–</w:t>
      </w:r>
      <w:r w:rsidRPr="002024AA">
        <w:rPr>
          <w:sz w:val="26"/>
          <w:szCs w:val="26"/>
        </w:rPr>
        <w:t xml:space="preserve"> разработчик), и сообщает следующее.</w:t>
      </w:r>
    </w:p>
    <w:p w:rsidR="00BD0C0F" w:rsidRDefault="00BD0C0F" w:rsidP="00DD655F">
      <w:pPr>
        <w:autoSpaceDE w:val="0"/>
        <w:autoSpaceDN w:val="0"/>
        <w:adjustRightInd w:val="0"/>
        <w:spacing w:line="348" w:lineRule="auto"/>
        <w:ind w:firstLine="709"/>
        <w:jc w:val="both"/>
        <w:rPr>
          <w:sz w:val="26"/>
          <w:szCs w:val="26"/>
        </w:rPr>
      </w:pPr>
      <w:r w:rsidRPr="002024AA">
        <w:rPr>
          <w:sz w:val="26"/>
          <w:szCs w:val="26"/>
        </w:rPr>
        <w:t>Проект</w:t>
      </w:r>
      <w:r>
        <w:rPr>
          <w:sz w:val="26"/>
          <w:szCs w:val="26"/>
        </w:rPr>
        <w:t xml:space="preserve"> </w:t>
      </w:r>
      <w:r w:rsidRPr="002024AA">
        <w:rPr>
          <w:sz w:val="26"/>
          <w:szCs w:val="26"/>
        </w:rPr>
        <w:t>акта</w:t>
      </w:r>
      <w:r>
        <w:rPr>
          <w:sz w:val="26"/>
          <w:szCs w:val="26"/>
        </w:rPr>
        <w:t xml:space="preserve"> </w:t>
      </w:r>
      <w:r w:rsidRPr="002024AA">
        <w:rPr>
          <w:sz w:val="26"/>
          <w:szCs w:val="26"/>
        </w:rPr>
        <w:t>направлен</w:t>
      </w:r>
      <w:r>
        <w:rPr>
          <w:sz w:val="26"/>
          <w:szCs w:val="26"/>
        </w:rPr>
        <w:t xml:space="preserve"> </w:t>
      </w:r>
      <w:r w:rsidRPr="002024AA">
        <w:rPr>
          <w:sz w:val="26"/>
          <w:szCs w:val="26"/>
        </w:rPr>
        <w:t>разработчиком</w:t>
      </w:r>
      <w:r>
        <w:rPr>
          <w:sz w:val="26"/>
          <w:szCs w:val="26"/>
        </w:rPr>
        <w:t xml:space="preserve"> </w:t>
      </w:r>
      <w:r w:rsidRPr="002024AA">
        <w:rPr>
          <w:sz w:val="26"/>
          <w:szCs w:val="26"/>
        </w:rPr>
        <w:t>для</w:t>
      </w:r>
      <w:r>
        <w:rPr>
          <w:sz w:val="26"/>
          <w:szCs w:val="26"/>
        </w:rPr>
        <w:t xml:space="preserve"> </w:t>
      </w:r>
      <w:r w:rsidRPr="002024AA">
        <w:rPr>
          <w:sz w:val="26"/>
          <w:szCs w:val="26"/>
        </w:rPr>
        <w:t>подготовки</w:t>
      </w:r>
      <w:r>
        <w:rPr>
          <w:sz w:val="26"/>
          <w:szCs w:val="26"/>
        </w:rPr>
        <w:t xml:space="preserve"> </w:t>
      </w:r>
      <w:r w:rsidRPr="002024AA">
        <w:rPr>
          <w:sz w:val="26"/>
          <w:szCs w:val="26"/>
        </w:rPr>
        <w:t>настоящего</w:t>
      </w:r>
      <w:r>
        <w:rPr>
          <w:sz w:val="26"/>
          <w:szCs w:val="26"/>
        </w:rPr>
        <w:t xml:space="preserve"> </w:t>
      </w:r>
      <w:r w:rsidRPr="002024AA">
        <w:rPr>
          <w:sz w:val="26"/>
          <w:szCs w:val="26"/>
        </w:rPr>
        <w:t xml:space="preserve">заключения </w:t>
      </w:r>
      <w:r>
        <w:rPr>
          <w:sz w:val="26"/>
          <w:szCs w:val="26"/>
        </w:rPr>
        <w:t>повторно</w:t>
      </w:r>
      <w:r w:rsidRPr="002024AA">
        <w:rPr>
          <w:sz w:val="26"/>
          <w:szCs w:val="26"/>
        </w:rPr>
        <w:t>.</w:t>
      </w:r>
    </w:p>
    <w:p w:rsidR="00BD0C0F" w:rsidRDefault="00BD0C0F" w:rsidP="00FC6569">
      <w:pPr>
        <w:autoSpaceDE w:val="0"/>
        <w:autoSpaceDN w:val="0"/>
        <w:adjustRightInd w:val="0"/>
        <w:spacing w:line="348" w:lineRule="auto"/>
        <w:ind w:firstLine="709"/>
        <w:jc w:val="both"/>
        <w:rPr>
          <w:sz w:val="26"/>
          <w:szCs w:val="26"/>
        </w:rPr>
      </w:pPr>
      <w:r w:rsidRPr="00497290">
        <w:rPr>
          <w:sz w:val="26"/>
          <w:szCs w:val="26"/>
        </w:rPr>
        <w:t xml:space="preserve">Разработчиком проведены публичные обсуждения уведомления о подготовке проекта акта в срок с </w:t>
      </w:r>
      <w:r>
        <w:rPr>
          <w:sz w:val="26"/>
          <w:szCs w:val="26"/>
        </w:rPr>
        <w:t>14 апреля по 5 мая 2017 г.</w:t>
      </w:r>
      <w:r w:rsidRPr="00497290">
        <w:rPr>
          <w:sz w:val="26"/>
          <w:szCs w:val="26"/>
        </w:rPr>
        <w:t xml:space="preserve">, а также проекта акта </w:t>
      </w:r>
      <w:r>
        <w:rPr>
          <w:sz w:val="26"/>
          <w:szCs w:val="26"/>
        </w:rPr>
        <w:br/>
      </w:r>
      <w:r w:rsidRPr="00497290">
        <w:rPr>
          <w:sz w:val="26"/>
          <w:szCs w:val="26"/>
        </w:rPr>
        <w:t xml:space="preserve">и сводного отчета в срок с </w:t>
      </w:r>
      <w:r>
        <w:rPr>
          <w:sz w:val="26"/>
          <w:szCs w:val="26"/>
        </w:rPr>
        <w:t>21 сентября</w:t>
      </w:r>
      <w:r w:rsidRPr="00497290">
        <w:rPr>
          <w:sz w:val="26"/>
          <w:szCs w:val="26"/>
        </w:rPr>
        <w:t xml:space="preserve"> </w:t>
      </w:r>
      <w:r>
        <w:rPr>
          <w:sz w:val="26"/>
          <w:szCs w:val="26"/>
        </w:rPr>
        <w:t xml:space="preserve">по 18 октября </w:t>
      </w:r>
      <w:r w:rsidRPr="00497290">
        <w:rPr>
          <w:sz w:val="26"/>
          <w:szCs w:val="26"/>
        </w:rPr>
        <w:t xml:space="preserve">2017 года. </w:t>
      </w:r>
    </w:p>
    <w:p w:rsidR="00BD0C0F" w:rsidRDefault="00BD0C0F" w:rsidP="00334A8E">
      <w:pPr>
        <w:autoSpaceDE w:val="0"/>
        <w:autoSpaceDN w:val="0"/>
        <w:adjustRightInd w:val="0"/>
        <w:spacing w:line="348" w:lineRule="auto"/>
        <w:ind w:firstLine="709"/>
        <w:jc w:val="both"/>
        <w:rPr>
          <w:sz w:val="26"/>
          <w:szCs w:val="26"/>
        </w:rPr>
      </w:pPr>
      <w:r>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82272A">
        <w:rPr>
          <w:sz w:val="26"/>
          <w:szCs w:val="26"/>
        </w:rPr>
        <w:t xml:space="preserve">http://regulation.gov.ru </w:t>
      </w:r>
      <w:r>
        <w:rPr>
          <w:sz w:val="26"/>
          <w:szCs w:val="26"/>
        </w:rPr>
        <w:t>(</w:t>
      </w:r>
      <w:r>
        <w:rPr>
          <w:sz w:val="26"/>
          <w:szCs w:val="26"/>
          <w:lang w:val="en-US"/>
        </w:rPr>
        <w:t>ID</w:t>
      </w:r>
      <w:r w:rsidRPr="0082272A">
        <w:rPr>
          <w:sz w:val="26"/>
          <w:szCs w:val="26"/>
        </w:rPr>
        <w:t xml:space="preserve"> </w:t>
      </w:r>
      <w:r>
        <w:rPr>
          <w:sz w:val="26"/>
          <w:szCs w:val="26"/>
        </w:rPr>
        <w:t>проекта акта 02/04/04-17/00064013)</w:t>
      </w:r>
      <w:r w:rsidRPr="00D12F6A">
        <w:rPr>
          <w:sz w:val="26"/>
          <w:szCs w:val="26"/>
        </w:rPr>
        <w:t>.</w:t>
      </w:r>
    </w:p>
    <w:p w:rsidR="00BD0C0F" w:rsidRDefault="00BD0C0F" w:rsidP="004F30F0">
      <w:pPr>
        <w:autoSpaceDE w:val="0"/>
        <w:autoSpaceDN w:val="0"/>
        <w:adjustRightInd w:val="0"/>
        <w:spacing w:line="348" w:lineRule="auto"/>
        <w:ind w:firstLine="709"/>
        <w:jc w:val="both"/>
        <w:rPr>
          <w:sz w:val="26"/>
          <w:szCs w:val="26"/>
        </w:rPr>
      </w:pPr>
      <w:r>
        <w:rPr>
          <w:sz w:val="26"/>
          <w:szCs w:val="26"/>
        </w:rPr>
        <w:t>Письмом Минэкономразвития России от 7 декабря 2017 г. № 35150-СШ/Д26и в Минпромторг России было направлено отрицательное заключение об оценке регулирующего воздействия (далее – заключение).</w:t>
      </w:r>
      <w:r w:rsidRPr="004F30F0">
        <w:rPr>
          <w:sz w:val="26"/>
          <w:szCs w:val="26"/>
        </w:rPr>
        <w:t xml:space="preserve"> </w:t>
      </w:r>
      <w:r>
        <w:rPr>
          <w:sz w:val="26"/>
          <w:szCs w:val="26"/>
        </w:rPr>
        <w:t xml:space="preserve">Разработчиком проект акта в предыдущей редакции был доработан по замечаниям заключения. В отношении доработанной редакции разработчиком были проведены общественные обсуждения в срок с </w:t>
      </w:r>
      <w:r w:rsidRPr="00FC6569">
        <w:rPr>
          <w:sz w:val="26"/>
          <w:szCs w:val="26"/>
        </w:rPr>
        <w:t>30 августа по</w:t>
      </w:r>
      <w:r>
        <w:rPr>
          <w:sz w:val="26"/>
          <w:szCs w:val="26"/>
        </w:rPr>
        <w:t xml:space="preserve"> </w:t>
      </w:r>
      <w:r w:rsidRPr="00FC6569">
        <w:rPr>
          <w:sz w:val="26"/>
          <w:szCs w:val="26"/>
        </w:rPr>
        <w:t>10 сентября 2018 г.</w:t>
      </w:r>
    </w:p>
    <w:p w:rsidR="00BD0C0F" w:rsidRDefault="00BD0C0F" w:rsidP="004F30F0">
      <w:pPr>
        <w:autoSpaceDE w:val="0"/>
        <w:autoSpaceDN w:val="0"/>
        <w:adjustRightInd w:val="0"/>
        <w:spacing w:line="348" w:lineRule="auto"/>
        <w:ind w:firstLine="709"/>
        <w:jc w:val="both"/>
        <w:rPr>
          <w:sz w:val="26"/>
          <w:szCs w:val="26"/>
        </w:rPr>
      </w:pPr>
      <w:r w:rsidRPr="002024AA">
        <w:rPr>
          <w:sz w:val="26"/>
          <w:szCs w:val="26"/>
        </w:rPr>
        <w:t>По результатам рассмотрения установлено, что при подготовке проекта</w:t>
      </w:r>
      <w:r>
        <w:rPr>
          <w:sz w:val="26"/>
          <w:szCs w:val="26"/>
        </w:rPr>
        <w:t xml:space="preserve"> акта </w:t>
      </w:r>
      <w:r w:rsidRPr="002024AA">
        <w:rPr>
          <w:sz w:val="26"/>
          <w:szCs w:val="26"/>
        </w:rPr>
        <w:t xml:space="preserve">процедуры, предусмотренные </w:t>
      </w:r>
      <w:hyperlink r:id="rId8" w:history="1">
        <w:r w:rsidRPr="002024AA">
          <w:rPr>
            <w:sz w:val="26"/>
            <w:szCs w:val="26"/>
          </w:rPr>
          <w:t>пунктами 9</w:t>
        </w:r>
      </w:hyperlink>
      <w:r w:rsidRPr="002024AA">
        <w:rPr>
          <w:sz w:val="26"/>
          <w:szCs w:val="26"/>
        </w:rPr>
        <w:t xml:space="preserve"> - </w:t>
      </w:r>
      <w:hyperlink r:id="rId9" w:history="1">
        <w:r w:rsidRPr="002024AA">
          <w:rPr>
            <w:sz w:val="26"/>
            <w:szCs w:val="26"/>
          </w:rPr>
          <w:t>23</w:t>
        </w:r>
      </w:hyperlink>
      <w:r w:rsidRPr="002024AA">
        <w:rPr>
          <w:sz w:val="26"/>
          <w:szCs w:val="26"/>
        </w:rPr>
        <w:t xml:space="preserve"> правил проведения оценки</w:t>
      </w:r>
      <w:r>
        <w:rPr>
          <w:sz w:val="26"/>
          <w:szCs w:val="26"/>
        </w:rPr>
        <w:t xml:space="preserve"> </w:t>
      </w:r>
      <w:r w:rsidRPr="002024AA">
        <w:rPr>
          <w:sz w:val="26"/>
          <w:szCs w:val="26"/>
        </w:rPr>
        <w:t>регулирующего воздействия, разработчиком соблюдены.</w:t>
      </w:r>
      <w:r>
        <w:rPr>
          <w:sz w:val="26"/>
          <w:szCs w:val="26"/>
        </w:rPr>
        <w:t xml:space="preserve"> </w:t>
      </w:r>
    </w:p>
    <w:p w:rsidR="00BD0C0F" w:rsidRPr="00F85BC8" w:rsidRDefault="00BD0C0F" w:rsidP="00F85BC8">
      <w:pPr>
        <w:autoSpaceDE w:val="0"/>
        <w:autoSpaceDN w:val="0"/>
        <w:adjustRightInd w:val="0"/>
        <w:spacing w:line="348" w:lineRule="auto"/>
        <w:ind w:firstLine="709"/>
        <w:jc w:val="both"/>
        <w:rPr>
          <w:sz w:val="26"/>
          <w:szCs w:val="26"/>
        </w:rPr>
      </w:pPr>
      <w:r w:rsidRPr="00F85BC8">
        <w:rPr>
          <w:sz w:val="26"/>
          <w:szCs w:val="26"/>
        </w:rPr>
        <w:t>Разработчиком предлагаются к включению в статью 2 Закона № 381-ФЗ новых понятий, в том числе «объект общественного питания», определяемый как «здание или часть здания, строение или часть строения, сооружение или часть сооружения, конструкция, устройство, в том числе транспортное средство, предназначенные для оказания услуг общественного питания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 «объект по оказанию бытовых услуг», определяемый как  «здание или часть здания, строение или часть строения, сооружение или часть сооружения, конструкция, устройство, в том числе транспортное средство, предназначенные для оказания бытовых услуг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w:t>
      </w:r>
    </w:p>
    <w:p w:rsidR="00BD0C0F" w:rsidRDefault="00BD0C0F" w:rsidP="00C03994">
      <w:pPr>
        <w:autoSpaceDE w:val="0"/>
        <w:autoSpaceDN w:val="0"/>
        <w:adjustRightInd w:val="0"/>
        <w:spacing w:line="348" w:lineRule="auto"/>
        <w:ind w:firstLine="709"/>
        <w:jc w:val="both"/>
        <w:rPr>
          <w:sz w:val="26"/>
          <w:szCs w:val="26"/>
        </w:rPr>
      </w:pPr>
      <w:r>
        <w:rPr>
          <w:sz w:val="26"/>
          <w:szCs w:val="26"/>
        </w:rPr>
        <w:t xml:space="preserve">В целях исключения риска, связанного с неопределенностью понятия «предназначенные» (не ясно, </w:t>
      </w:r>
      <w:r w:rsidRPr="00F85BC8">
        <w:rPr>
          <w:sz w:val="26"/>
          <w:szCs w:val="26"/>
        </w:rPr>
        <w:t xml:space="preserve">на основании каких данных могут быть сделаны выводы о </w:t>
      </w:r>
      <w:r>
        <w:rPr>
          <w:sz w:val="26"/>
          <w:szCs w:val="26"/>
        </w:rPr>
        <w:t xml:space="preserve">такой </w:t>
      </w:r>
      <w:r w:rsidRPr="00F85BC8">
        <w:rPr>
          <w:sz w:val="26"/>
          <w:szCs w:val="26"/>
        </w:rPr>
        <w:t>«предназначенности» здания или части здания, строения или части строения, сооружения или части сооружения, конструкции, устройства, а также транспортного средства для оказания услуг общественного питания или предоставления бытовых услуг</w:t>
      </w:r>
      <w:r>
        <w:rPr>
          <w:sz w:val="26"/>
          <w:szCs w:val="26"/>
        </w:rPr>
        <w:t xml:space="preserve">), представляется целесообразным заменить слово «предназначенные» на слово «используемые». </w:t>
      </w:r>
    </w:p>
    <w:p w:rsidR="00BD0C0F" w:rsidRDefault="00BD0C0F" w:rsidP="00FE3886">
      <w:pPr>
        <w:autoSpaceDE w:val="0"/>
        <w:autoSpaceDN w:val="0"/>
        <w:adjustRightInd w:val="0"/>
        <w:spacing w:line="348" w:lineRule="auto"/>
        <w:ind w:firstLine="709"/>
        <w:jc w:val="both"/>
        <w:rPr>
          <w:sz w:val="26"/>
          <w:szCs w:val="26"/>
        </w:rPr>
      </w:pPr>
      <w:r w:rsidRPr="00BF5658">
        <w:rPr>
          <w:sz w:val="26"/>
          <w:szCs w:val="26"/>
        </w:rPr>
        <w:t xml:space="preserve">На основе проведенной оценки регулирующего воздействия проекта акта Минэкономразвития России сделан вывод </w:t>
      </w:r>
      <w:r>
        <w:rPr>
          <w:sz w:val="26"/>
          <w:szCs w:val="26"/>
        </w:rPr>
        <w:t xml:space="preserve">о </w:t>
      </w:r>
      <w:r w:rsidRPr="00BF5658">
        <w:rPr>
          <w:sz w:val="26"/>
          <w:szCs w:val="26"/>
        </w:rPr>
        <w:t xml:space="preserve">достаточном обосновании решения проблемы предложенным способом регулирования </w:t>
      </w:r>
      <w:r w:rsidRPr="00FE3886">
        <w:rPr>
          <w:sz w:val="26"/>
          <w:szCs w:val="26"/>
        </w:rPr>
        <w:t>а также</w:t>
      </w:r>
      <w:r>
        <w:rPr>
          <w:sz w:val="26"/>
          <w:szCs w:val="26"/>
        </w:rPr>
        <w:t xml:space="preserve"> </w:t>
      </w:r>
      <w:r w:rsidRPr="00BF5658">
        <w:rPr>
          <w:sz w:val="26"/>
          <w:szCs w:val="26"/>
        </w:rPr>
        <w:t>о</w:t>
      </w:r>
      <w:r>
        <w:rPr>
          <w:sz w:val="26"/>
          <w:szCs w:val="26"/>
        </w:rPr>
        <w:t xml:space="preserve"> том, что при учете указанного выше замечания</w:t>
      </w:r>
      <w:r w:rsidRPr="00FE3886">
        <w:rPr>
          <w:sz w:val="26"/>
          <w:szCs w:val="26"/>
        </w:rPr>
        <w:t xml:space="preserve"> </w:t>
      </w:r>
      <w:r>
        <w:rPr>
          <w:sz w:val="26"/>
          <w:szCs w:val="26"/>
        </w:rPr>
        <w:t xml:space="preserve">проект акта не будет содержать </w:t>
      </w:r>
      <w:r w:rsidRPr="00FE3886">
        <w:rPr>
          <w:sz w:val="26"/>
          <w:szCs w:val="26"/>
        </w:rPr>
        <w:t>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bookmarkStart w:id="0" w:name="_GoBack"/>
      <w:bookmarkEnd w:id="0"/>
    </w:p>
    <w:sectPr w:rsidR="00BD0C0F" w:rsidSect="007721E2">
      <w:headerReference w:type="default" r:id="rId10"/>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0F" w:rsidRDefault="00BD0C0F">
      <w:r>
        <w:separator/>
      </w:r>
    </w:p>
  </w:endnote>
  <w:endnote w:type="continuationSeparator" w:id="0">
    <w:p w:rsidR="00BD0C0F" w:rsidRDefault="00BD0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0F" w:rsidRDefault="00BD0C0F">
      <w:r>
        <w:separator/>
      </w:r>
    </w:p>
  </w:footnote>
  <w:footnote w:type="continuationSeparator" w:id="0">
    <w:p w:rsidR="00BD0C0F" w:rsidRDefault="00BD0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0F" w:rsidRDefault="00BD0C0F"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D0C0F" w:rsidRDefault="00BD0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8CD7BAC"/>
    <w:multiLevelType w:val="hybridMultilevel"/>
    <w:tmpl w:val="6EDECB7E"/>
    <w:lvl w:ilvl="0" w:tplc="FFAE71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8">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D910624"/>
    <w:multiLevelType w:val="hybridMultilevel"/>
    <w:tmpl w:val="82846E52"/>
    <w:lvl w:ilvl="0" w:tplc="835AAE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3">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08221AD"/>
    <w:multiLevelType w:val="hybridMultilevel"/>
    <w:tmpl w:val="14707AEC"/>
    <w:lvl w:ilvl="0" w:tplc="604485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2B72BE6"/>
    <w:multiLevelType w:val="multilevel"/>
    <w:tmpl w:val="AD08AF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7"/>
  </w:num>
  <w:num w:numId="4">
    <w:abstractNumId w:val="5"/>
  </w:num>
  <w:num w:numId="5">
    <w:abstractNumId w:val="11"/>
  </w:num>
  <w:num w:numId="6">
    <w:abstractNumId w:val="9"/>
  </w:num>
  <w:num w:numId="7">
    <w:abstractNumId w:val="1"/>
  </w:num>
  <w:num w:numId="8">
    <w:abstractNumId w:val="19"/>
  </w:num>
  <w:num w:numId="9">
    <w:abstractNumId w:val="2"/>
  </w:num>
  <w:num w:numId="10">
    <w:abstractNumId w:val="13"/>
  </w:num>
  <w:num w:numId="11">
    <w:abstractNumId w:val="17"/>
  </w:num>
  <w:num w:numId="12">
    <w:abstractNumId w:val="14"/>
  </w:num>
  <w:num w:numId="13">
    <w:abstractNumId w:val="0"/>
  </w:num>
  <w:num w:numId="14">
    <w:abstractNumId w:val="3"/>
  </w:num>
  <w:num w:numId="15">
    <w:abstractNumId w:val="16"/>
  </w:num>
  <w:num w:numId="16">
    <w:abstractNumId w:val="8"/>
  </w:num>
  <w:num w:numId="17">
    <w:abstractNumId w:val="4"/>
  </w:num>
  <w:num w:numId="18">
    <w:abstractNumId w:val="10"/>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1EF4"/>
    <w:rsid w:val="00004E99"/>
    <w:rsid w:val="00013010"/>
    <w:rsid w:val="000137FC"/>
    <w:rsid w:val="00013F6C"/>
    <w:rsid w:val="00014252"/>
    <w:rsid w:val="00016A3C"/>
    <w:rsid w:val="0002193D"/>
    <w:rsid w:val="000252D8"/>
    <w:rsid w:val="00025372"/>
    <w:rsid w:val="00026145"/>
    <w:rsid w:val="0003512B"/>
    <w:rsid w:val="00040939"/>
    <w:rsid w:val="00041B73"/>
    <w:rsid w:val="00044C7E"/>
    <w:rsid w:val="00045852"/>
    <w:rsid w:val="000573ED"/>
    <w:rsid w:val="0006527C"/>
    <w:rsid w:val="0006754A"/>
    <w:rsid w:val="00071618"/>
    <w:rsid w:val="000758D1"/>
    <w:rsid w:val="0007695A"/>
    <w:rsid w:val="000862F3"/>
    <w:rsid w:val="00091224"/>
    <w:rsid w:val="00093394"/>
    <w:rsid w:val="00096336"/>
    <w:rsid w:val="000A171D"/>
    <w:rsid w:val="000A4FDE"/>
    <w:rsid w:val="000B1F48"/>
    <w:rsid w:val="000B6DFF"/>
    <w:rsid w:val="000B75B4"/>
    <w:rsid w:val="000C3950"/>
    <w:rsid w:val="000C4D3C"/>
    <w:rsid w:val="000D181C"/>
    <w:rsid w:val="000D2811"/>
    <w:rsid w:val="000D7DD0"/>
    <w:rsid w:val="000E0C13"/>
    <w:rsid w:val="000F0542"/>
    <w:rsid w:val="000F0E7B"/>
    <w:rsid w:val="000F3410"/>
    <w:rsid w:val="0011268F"/>
    <w:rsid w:val="00114583"/>
    <w:rsid w:val="00115101"/>
    <w:rsid w:val="0011520D"/>
    <w:rsid w:val="00122881"/>
    <w:rsid w:val="00122931"/>
    <w:rsid w:val="00122FC5"/>
    <w:rsid w:val="00123B32"/>
    <w:rsid w:val="00127C64"/>
    <w:rsid w:val="00140372"/>
    <w:rsid w:val="00141092"/>
    <w:rsid w:val="00154891"/>
    <w:rsid w:val="0015559E"/>
    <w:rsid w:val="001568F4"/>
    <w:rsid w:val="00156BD5"/>
    <w:rsid w:val="00164AC0"/>
    <w:rsid w:val="0017039C"/>
    <w:rsid w:val="00180EF1"/>
    <w:rsid w:val="00192687"/>
    <w:rsid w:val="0019578B"/>
    <w:rsid w:val="001A1745"/>
    <w:rsid w:val="001B0331"/>
    <w:rsid w:val="001C42B7"/>
    <w:rsid w:val="001D081F"/>
    <w:rsid w:val="001D75F1"/>
    <w:rsid w:val="001D7B08"/>
    <w:rsid w:val="001E12E4"/>
    <w:rsid w:val="001F04AD"/>
    <w:rsid w:val="001F36A6"/>
    <w:rsid w:val="001F61D9"/>
    <w:rsid w:val="002024AA"/>
    <w:rsid w:val="00203A1A"/>
    <w:rsid w:val="00213820"/>
    <w:rsid w:val="00216F25"/>
    <w:rsid w:val="002175FF"/>
    <w:rsid w:val="00217B3F"/>
    <w:rsid w:val="00225561"/>
    <w:rsid w:val="002267CF"/>
    <w:rsid w:val="00231444"/>
    <w:rsid w:val="0023247E"/>
    <w:rsid w:val="0023604A"/>
    <w:rsid w:val="00236A04"/>
    <w:rsid w:val="00241113"/>
    <w:rsid w:val="0024345D"/>
    <w:rsid w:val="002501CC"/>
    <w:rsid w:val="002506E7"/>
    <w:rsid w:val="00253E19"/>
    <w:rsid w:val="002616D4"/>
    <w:rsid w:val="00267343"/>
    <w:rsid w:val="00275B43"/>
    <w:rsid w:val="002766E9"/>
    <w:rsid w:val="002774AE"/>
    <w:rsid w:val="0028216B"/>
    <w:rsid w:val="00291FBE"/>
    <w:rsid w:val="00295011"/>
    <w:rsid w:val="002B2EC0"/>
    <w:rsid w:val="002B4DB1"/>
    <w:rsid w:val="002B613B"/>
    <w:rsid w:val="002B7EEB"/>
    <w:rsid w:val="002C088D"/>
    <w:rsid w:val="002E149A"/>
    <w:rsid w:val="002E40AB"/>
    <w:rsid w:val="002E53C3"/>
    <w:rsid w:val="002F0E74"/>
    <w:rsid w:val="00302C49"/>
    <w:rsid w:val="0030345C"/>
    <w:rsid w:val="00314E5E"/>
    <w:rsid w:val="00320B95"/>
    <w:rsid w:val="00322402"/>
    <w:rsid w:val="00327F40"/>
    <w:rsid w:val="0033065F"/>
    <w:rsid w:val="0033260A"/>
    <w:rsid w:val="003342F9"/>
    <w:rsid w:val="00334A8E"/>
    <w:rsid w:val="00335B43"/>
    <w:rsid w:val="00351724"/>
    <w:rsid w:val="00360DA8"/>
    <w:rsid w:val="003666AD"/>
    <w:rsid w:val="0037314A"/>
    <w:rsid w:val="003731F1"/>
    <w:rsid w:val="0037661E"/>
    <w:rsid w:val="00376B24"/>
    <w:rsid w:val="00376B28"/>
    <w:rsid w:val="00391FE9"/>
    <w:rsid w:val="00396CF1"/>
    <w:rsid w:val="003A4D3D"/>
    <w:rsid w:val="003A4D84"/>
    <w:rsid w:val="003A5B43"/>
    <w:rsid w:val="003B373E"/>
    <w:rsid w:val="003B6315"/>
    <w:rsid w:val="003B6B87"/>
    <w:rsid w:val="003B6FB1"/>
    <w:rsid w:val="003C0488"/>
    <w:rsid w:val="003C0FAC"/>
    <w:rsid w:val="003D0FF1"/>
    <w:rsid w:val="003D49ED"/>
    <w:rsid w:val="003D65F7"/>
    <w:rsid w:val="003E03D9"/>
    <w:rsid w:val="003E07A0"/>
    <w:rsid w:val="003E3455"/>
    <w:rsid w:val="003E5DDB"/>
    <w:rsid w:val="003F1DC1"/>
    <w:rsid w:val="003F63AD"/>
    <w:rsid w:val="003F787C"/>
    <w:rsid w:val="0040444A"/>
    <w:rsid w:val="00417463"/>
    <w:rsid w:val="0042333D"/>
    <w:rsid w:val="00437BA5"/>
    <w:rsid w:val="004402E2"/>
    <w:rsid w:val="00441379"/>
    <w:rsid w:val="004429CD"/>
    <w:rsid w:val="00446400"/>
    <w:rsid w:val="00452943"/>
    <w:rsid w:val="00453AFB"/>
    <w:rsid w:val="00455CA3"/>
    <w:rsid w:val="0045672A"/>
    <w:rsid w:val="0046217C"/>
    <w:rsid w:val="00462350"/>
    <w:rsid w:val="00463041"/>
    <w:rsid w:val="004673B2"/>
    <w:rsid w:val="0047751F"/>
    <w:rsid w:val="00480623"/>
    <w:rsid w:val="004825C6"/>
    <w:rsid w:val="00485F09"/>
    <w:rsid w:val="00494013"/>
    <w:rsid w:val="00497290"/>
    <w:rsid w:val="00497E77"/>
    <w:rsid w:val="00497F97"/>
    <w:rsid w:val="004A025C"/>
    <w:rsid w:val="004A5D21"/>
    <w:rsid w:val="004C142D"/>
    <w:rsid w:val="004C35DB"/>
    <w:rsid w:val="004C48DB"/>
    <w:rsid w:val="004C7FBC"/>
    <w:rsid w:val="004D077C"/>
    <w:rsid w:val="004D0E22"/>
    <w:rsid w:val="004D0F14"/>
    <w:rsid w:val="004D46B7"/>
    <w:rsid w:val="004D79D6"/>
    <w:rsid w:val="004E134C"/>
    <w:rsid w:val="004E3780"/>
    <w:rsid w:val="004F0FB9"/>
    <w:rsid w:val="004F30F0"/>
    <w:rsid w:val="004F4E3C"/>
    <w:rsid w:val="005006AA"/>
    <w:rsid w:val="00507379"/>
    <w:rsid w:val="0051031C"/>
    <w:rsid w:val="00512E76"/>
    <w:rsid w:val="005132C8"/>
    <w:rsid w:val="00516C58"/>
    <w:rsid w:val="00517297"/>
    <w:rsid w:val="00525F72"/>
    <w:rsid w:val="0053789F"/>
    <w:rsid w:val="00546525"/>
    <w:rsid w:val="00552C82"/>
    <w:rsid w:val="0055382C"/>
    <w:rsid w:val="005543F2"/>
    <w:rsid w:val="00556158"/>
    <w:rsid w:val="00560D86"/>
    <w:rsid w:val="00562753"/>
    <w:rsid w:val="0056306E"/>
    <w:rsid w:val="00571761"/>
    <w:rsid w:val="00576556"/>
    <w:rsid w:val="00590111"/>
    <w:rsid w:val="00590BE3"/>
    <w:rsid w:val="005A0CD8"/>
    <w:rsid w:val="005A175E"/>
    <w:rsid w:val="005A32AA"/>
    <w:rsid w:val="005A4B48"/>
    <w:rsid w:val="005B01D6"/>
    <w:rsid w:val="005B28CC"/>
    <w:rsid w:val="005B3ED8"/>
    <w:rsid w:val="005C3108"/>
    <w:rsid w:val="005C454C"/>
    <w:rsid w:val="005C4ACA"/>
    <w:rsid w:val="005D1A89"/>
    <w:rsid w:val="005D3C7E"/>
    <w:rsid w:val="005D45DE"/>
    <w:rsid w:val="005D6507"/>
    <w:rsid w:val="005E6461"/>
    <w:rsid w:val="005F7F79"/>
    <w:rsid w:val="006023E5"/>
    <w:rsid w:val="00603C0B"/>
    <w:rsid w:val="0060413B"/>
    <w:rsid w:val="0060656A"/>
    <w:rsid w:val="006067A0"/>
    <w:rsid w:val="00611187"/>
    <w:rsid w:val="006151C9"/>
    <w:rsid w:val="006162B6"/>
    <w:rsid w:val="00626E86"/>
    <w:rsid w:val="00633E38"/>
    <w:rsid w:val="00640EB0"/>
    <w:rsid w:val="00642B8E"/>
    <w:rsid w:val="00643FBB"/>
    <w:rsid w:val="006457BA"/>
    <w:rsid w:val="00646260"/>
    <w:rsid w:val="006500C2"/>
    <w:rsid w:val="00650700"/>
    <w:rsid w:val="00673D93"/>
    <w:rsid w:val="00677F97"/>
    <w:rsid w:val="00695F32"/>
    <w:rsid w:val="00696343"/>
    <w:rsid w:val="006A00E0"/>
    <w:rsid w:val="006A0137"/>
    <w:rsid w:val="006A6CCF"/>
    <w:rsid w:val="006A7322"/>
    <w:rsid w:val="006B0366"/>
    <w:rsid w:val="006B271A"/>
    <w:rsid w:val="006C13DF"/>
    <w:rsid w:val="006C2E99"/>
    <w:rsid w:val="006D4E1E"/>
    <w:rsid w:val="006E0735"/>
    <w:rsid w:val="006E34FA"/>
    <w:rsid w:val="006E396C"/>
    <w:rsid w:val="006E5863"/>
    <w:rsid w:val="006E7DED"/>
    <w:rsid w:val="006F566D"/>
    <w:rsid w:val="00701748"/>
    <w:rsid w:val="00706444"/>
    <w:rsid w:val="0071016E"/>
    <w:rsid w:val="00710C8A"/>
    <w:rsid w:val="0071176A"/>
    <w:rsid w:val="007173DA"/>
    <w:rsid w:val="00717B2F"/>
    <w:rsid w:val="007313CA"/>
    <w:rsid w:val="00733DB5"/>
    <w:rsid w:val="00734EC9"/>
    <w:rsid w:val="00737713"/>
    <w:rsid w:val="00742982"/>
    <w:rsid w:val="00743E96"/>
    <w:rsid w:val="0074467D"/>
    <w:rsid w:val="00750E09"/>
    <w:rsid w:val="00764CFC"/>
    <w:rsid w:val="00765312"/>
    <w:rsid w:val="00766DB2"/>
    <w:rsid w:val="007721E2"/>
    <w:rsid w:val="00773C5E"/>
    <w:rsid w:val="0078039A"/>
    <w:rsid w:val="0078169F"/>
    <w:rsid w:val="00781E8D"/>
    <w:rsid w:val="00782951"/>
    <w:rsid w:val="00783406"/>
    <w:rsid w:val="00783FCF"/>
    <w:rsid w:val="00785EFE"/>
    <w:rsid w:val="00787896"/>
    <w:rsid w:val="00790E36"/>
    <w:rsid w:val="00792FE8"/>
    <w:rsid w:val="007978E2"/>
    <w:rsid w:val="007A1D71"/>
    <w:rsid w:val="007A354C"/>
    <w:rsid w:val="007A658B"/>
    <w:rsid w:val="007B1508"/>
    <w:rsid w:val="007B2EDF"/>
    <w:rsid w:val="007B5817"/>
    <w:rsid w:val="007C008F"/>
    <w:rsid w:val="007C3C4A"/>
    <w:rsid w:val="007D4292"/>
    <w:rsid w:val="007E183C"/>
    <w:rsid w:val="007E66BD"/>
    <w:rsid w:val="007E6927"/>
    <w:rsid w:val="007E72F9"/>
    <w:rsid w:val="007E7BDD"/>
    <w:rsid w:val="007F1D38"/>
    <w:rsid w:val="007F3863"/>
    <w:rsid w:val="007F68C5"/>
    <w:rsid w:val="00801BAD"/>
    <w:rsid w:val="00807E87"/>
    <w:rsid w:val="00810E45"/>
    <w:rsid w:val="0082272A"/>
    <w:rsid w:val="008252B6"/>
    <w:rsid w:val="008273C6"/>
    <w:rsid w:val="008359EE"/>
    <w:rsid w:val="00843A3A"/>
    <w:rsid w:val="00853954"/>
    <w:rsid w:val="00854A22"/>
    <w:rsid w:val="0085727A"/>
    <w:rsid w:val="00857857"/>
    <w:rsid w:val="008712B0"/>
    <w:rsid w:val="00872E6B"/>
    <w:rsid w:val="008733CF"/>
    <w:rsid w:val="00875BC8"/>
    <w:rsid w:val="00882529"/>
    <w:rsid w:val="008831B3"/>
    <w:rsid w:val="00883FEE"/>
    <w:rsid w:val="00884626"/>
    <w:rsid w:val="00887459"/>
    <w:rsid w:val="008943A2"/>
    <w:rsid w:val="0089525F"/>
    <w:rsid w:val="00895531"/>
    <w:rsid w:val="00896E76"/>
    <w:rsid w:val="00897775"/>
    <w:rsid w:val="008A07F2"/>
    <w:rsid w:val="008A232A"/>
    <w:rsid w:val="008A51CE"/>
    <w:rsid w:val="008A6D82"/>
    <w:rsid w:val="008A778D"/>
    <w:rsid w:val="008B422E"/>
    <w:rsid w:val="008B69ED"/>
    <w:rsid w:val="008C70A5"/>
    <w:rsid w:val="008D1D0A"/>
    <w:rsid w:val="008D3714"/>
    <w:rsid w:val="008E0B13"/>
    <w:rsid w:val="008F0DD2"/>
    <w:rsid w:val="008F5821"/>
    <w:rsid w:val="008F6C5A"/>
    <w:rsid w:val="00900AA0"/>
    <w:rsid w:val="0090466C"/>
    <w:rsid w:val="00911FDC"/>
    <w:rsid w:val="00917334"/>
    <w:rsid w:val="00924817"/>
    <w:rsid w:val="00935963"/>
    <w:rsid w:val="00943B13"/>
    <w:rsid w:val="0094481E"/>
    <w:rsid w:val="00945C03"/>
    <w:rsid w:val="0094632E"/>
    <w:rsid w:val="00947068"/>
    <w:rsid w:val="009502BC"/>
    <w:rsid w:val="00961DE4"/>
    <w:rsid w:val="009639DD"/>
    <w:rsid w:val="00970555"/>
    <w:rsid w:val="00972FC6"/>
    <w:rsid w:val="00980296"/>
    <w:rsid w:val="009812DF"/>
    <w:rsid w:val="00983460"/>
    <w:rsid w:val="00991A04"/>
    <w:rsid w:val="009947DA"/>
    <w:rsid w:val="00994E49"/>
    <w:rsid w:val="00997CB0"/>
    <w:rsid w:val="009A09A3"/>
    <w:rsid w:val="009A37D5"/>
    <w:rsid w:val="009A4E22"/>
    <w:rsid w:val="009B15F6"/>
    <w:rsid w:val="009B45FB"/>
    <w:rsid w:val="009C3A4C"/>
    <w:rsid w:val="009C3C31"/>
    <w:rsid w:val="009C3EB4"/>
    <w:rsid w:val="009C543E"/>
    <w:rsid w:val="009E27C1"/>
    <w:rsid w:val="009E4B6B"/>
    <w:rsid w:val="009E62A3"/>
    <w:rsid w:val="009F185E"/>
    <w:rsid w:val="009F26D8"/>
    <w:rsid w:val="009F2A2A"/>
    <w:rsid w:val="009F2C5C"/>
    <w:rsid w:val="009F3FC7"/>
    <w:rsid w:val="009F4F03"/>
    <w:rsid w:val="00A02B41"/>
    <w:rsid w:val="00A03F56"/>
    <w:rsid w:val="00A124C3"/>
    <w:rsid w:val="00A15C2E"/>
    <w:rsid w:val="00A16C91"/>
    <w:rsid w:val="00A26DF7"/>
    <w:rsid w:val="00A33F92"/>
    <w:rsid w:val="00A36B9E"/>
    <w:rsid w:val="00A372F3"/>
    <w:rsid w:val="00A4418F"/>
    <w:rsid w:val="00A458F3"/>
    <w:rsid w:val="00A529A7"/>
    <w:rsid w:val="00A6183B"/>
    <w:rsid w:val="00A64C58"/>
    <w:rsid w:val="00A66A4B"/>
    <w:rsid w:val="00A75E80"/>
    <w:rsid w:val="00A77623"/>
    <w:rsid w:val="00A95500"/>
    <w:rsid w:val="00AA65E5"/>
    <w:rsid w:val="00AB0BCB"/>
    <w:rsid w:val="00AB0CAD"/>
    <w:rsid w:val="00AB5C92"/>
    <w:rsid w:val="00AB6DBA"/>
    <w:rsid w:val="00AC5F74"/>
    <w:rsid w:val="00AC6383"/>
    <w:rsid w:val="00AD0FD7"/>
    <w:rsid w:val="00AD2E09"/>
    <w:rsid w:val="00AD4508"/>
    <w:rsid w:val="00AD452A"/>
    <w:rsid w:val="00AE1CEA"/>
    <w:rsid w:val="00AF1159"/>
    <w:rsid w:val="00AF283E"/>
    <w:rsid w:val="00AF38B7"/>
    <w:rsid w:val="00AF3C28"/>
    <w:rsid w:val="00AF57F9"/>
    <w:rsid w:val="00AF5B56"/>
    <w:rsid w:val="00B015B8"/>
    <w:rsid w:val="00B02032"/>
    <w:rsid w:val="00B02223"/>
    <w:rsid w:val="00B076AF"/>
    <w:rsid w:val="00B13B3E"/>
    <w:rsid w:val="00B17BD4"/>
    <w:rsid w:val="00B23B9C"/>
    <w:rsid w:val="00B32273"/>
    <w:rsid w:val="00B33F81"/>
    <w:rsid w:val="00B347A6"/>
    <w:rsid w:val="00B4093C"/>
    <w:rsid w:val="00B53750"/>
    <w:rsid w:val="00B55D6E"/>
    <w:rsid w:val="00B61EDD"/>
    <w:rsid w:val="00B62368"/>
    <w:rsid w:val="00B64F58"/>
    <w:rsid w:val="00B65393"/>
    <w:rsid w:val="00B665E7"/>
    <w:rsid w:val="00B709E0"/>
    <w:rsid w:val="00B70DCA"/>
    <w:rsid w:val="00B723E8"/>
    <w:rsid w:val="00B75848"/>
    <w:rsid w:val="00B75E74"/>
    <w:rsid w:val="00B7672F"/>
    <w:rsid w:val="00B77160"/>
    <w:rsid w:val="00B80EAF"/>
    <w:rsid w:val="00B82FDC"/>
    <w:rsid w:val="00B85C44"/>
    <w:rsid w:val="00B86135"/>
    <w:rsid w:val="00B879F2"/>
    <w:rsid w:val="00B92E91"/>
    <w:rsid w:val="00B93CBA"/>
    <w:rsid w:val="00BA41C3"/>
    <w:rsid w:val="00BA7112"/>
    <w:rsid w:val="00BB561B"/>
    <w:rsid w:val="00BC18D0"/>
    <w:rsid w:val="00BD0C0F"/>
    <w:rsid w:val="00BE6427"/>
    <w:rsid w:val="00BF5658"/>
    <w:rsid w:val="00C03994"/>
    <w:rsid w:val="00C03FD7"/>
    <w:rsid w:val="00C04F4D"/>
    <w:rsid w:val="00C05CD5"/>
    <w:rsid w:val="00C224BA"/>
    <w:rsid w:val="00C27A41"/>
    <w:rsid w:val="00C3253A"/>
    <w:rsid w:val="00C3294D"/>
    <w:rsid w:val="00C35A7B"/>
    <w:rsid w:val="00C37D03"/>
    <w:rsid w:val="00C52294"/>
    <w:rsid w:val="00C55A69"/>
    <w:rsid w:val="00C602A2"/>
    <w:rsid w:val="00C619A5"/>
    <w:rsid w:val="00C61A91"/>
    <w:rsid w:val="00C63C9C"/>
    <w:rsid w:val="00C65109"/>
    <w:rsid w:val="00C73D2C"/>
    <w:rsid w:val="00C755B0"/>
    <w:rsid w:val="00C7668F"/>
    <w:rsid w:val="00C832ED"/>
    <w:rsid w:val="00C84A66"/>
    <w:rsid w:val="00C8654F"/>
    <w:rsid w:val="00C9733C"/>
    <w:rsid w:val="00CA426C"/>
    <w:rsid w:val="00CA4A09"/>
    <w:rsid w:val="00CA7B31"/>
    <w:rsid w:val="00CB0341"/>
    <w:rsid w:val="00CB40D4"/>
    <w:rsid w:val="00CB654D"/>
    <w:rsid w:val="00CB76EE"/>
    <w:rsid w:val="00CC4D94"/>
    <w:rsid w:val="00CD73B1"/>
    <w:rsid w:val="00CD7F05"/>
    <w:rsid w:val="00CE429F"/>
    <w:rsid w:val="00CE47E5"/>
    <w:rsid w:val="00CE611D"/>
    <w:rsid w:val="00CF1193"/>
    <w:rsid w:val="00CF34A7"/>
    <w:rsid w:val="00CF38CA"/>
    <w:rsid w:val="00CF54AE"/>
    <w:rsid w:val="00D03E79"/>
    <w:rsid w:val="00D0497A"/>
    <w:rsid w:val="00D06978"/>
    <w:rsid w:val="00D122C0"/>
    <w:rsid w:val="00D12F6A"/>
    <w:rsid w:val="00D13B3A"/>
    <w:rsid w:val="00D165D5"/>
    <w:rsid w:val="00D3427B"/>
    <w:rsid w:val="00D36CF3"/>
    <w:rsid w:val="00D40002"/>
    <w:rsid w:val="00D4090B"/>
    <w:rsid w:val="00D43CAE"/>
    <w:rsid w:val="00D45675"/>
    <w:rsid w:val="00D51A1E"/>
    <w:rsid w:val="00D53095"/>
    <w:rsid w:val="00D55EB5"/>
    <w:rsid w:val="00D66AF0"/>
    <w:rsid w:val="00D72AAF"/>
    <w:rsid w:val="00D81701"/>
    <w:rsid w:val="00D81796"/>
    <w:rsid w:val="00D83358"/>
    <w:rsid w:val="00D83F61"/>
    <w:rsid w:val="00D914B1"/>
    <w:rsid w:val="00D920D1"/>
    <w:rsid w:val="00D93040"/>
    <w:rsid w:val="00DA0629"/>
    <w:rsid w:val="00DA2EB9"/>
    <w:rsid w:val="00DA3505"/>
    <w:rsid w:val="00DA3EC2"/>
    <w:rsid w:val="00DA582B"/>
    <w:rsid w:val="00DA65DD"/>
    <w:rsid w:val="00DB0FE5"/>
    <w:rsid w:val="00DB1D88"/>
    <w:rsid w:val="00DB432C"/>
    <w:rsid w:val="00DC3FF5"/>
    <w:rsid w:val="00DC5E82"/>
    <w:rsid w:val="00DC6718"/>
    <w:rsid w:val="00DD2FE9"/>
    <w:rsid w:val="00DD2FFC"/>
    <w:rsid w:val="00DD3126"/>
    <w:rsid w:val="00DD5276"/>
    <w:rsid w:val="00DD5C8C"/>
    <w:rsid w:val="00DD655F"/>
    <w:rsid w:val="00DE06F3"/>
    <w:rsid w:val="00DE0B4B"/>
    <w:rsid w:val="00DF1B74"/>
    <w:rsid w:val="00DF4279"/>
    <w:rsid w:val="00DF506A"/>
    <w:rsid w:val="00DF541D"/>
    <w:rsid w:val="00DF55FE"/>
    <w:rsid w:val="00DF6F2A"/>
    <w:rsid w:val="00E00CE6"/>
    <w:rsid w:val="00E05147"/>
    <w:rsid w:val="00E071F3"/>
    <w:rsid w:val="00E07DDC"/>
    <w:rsid w:val="00E11F1F"/>
    <w:rsid w:val="00E1472F"/>
    <w:rsid w:val="00E3399D"/>
    <w:rsid w:val="00E357AB"/>
    <w:rsid w:val="00E41480"/>
    <w:rsid w:val="00E4261B"/>
    <w:rsid w:val="00E433BE"/>
    <w:rsid w:val="00E47220"/>
    <w:rsid w:val="00E477C1"/>
    <w:rsid w:val="00E50D75"/>
    <w:rsid w:val="00E63C03"/>
    <w:rsid w:val="00E640D4"/>
    <w:rsid w:val="00E73C52"/>
    <w:rsid w:val="00E75951"/>
    <w:rsid w:val="00E75A30"/>
    <w:rsid w:val="00E90506"/>
    <w:rsid w:val="00E9486B"/>
    <w:rsid w:val="00E9791C"/>
    <w:rsid w:val="00EA07FD"/>
    <w:rsid w:val="00EA276B"/>
    <w:rsid w:val="00EA77A6"/>
    <w:rsid w:val="00EB15FB"/>
    <w:rsid w:val="00ED14B6"/>
    <w:rsid w:val="00ED5F3B"/>
    <w:rsid w:val="00EE032F"/>
    <w:rsid w:val="00EE258F"/>
    <w:rsid w:val="00EE2CFC"/>
    <w:rsid w:val="00EF3A35"/>
    <w:rsid w:val="00EF6F24"/>
    <w:rsid w:val="00F00DCB"/>
    <w:rsid w:val="00F12BA4"/>
    <w:rsid w:val="00F237D9"/>
    <w:rsid w:val="00F34502"/>
    <w:rsid w:val="00F35295"/>
    <w:rsid w:val="00F41444"/>
    <w:rsid w:val="00F4745D"/>
    <w:rsid w:val="00F549FE"/>
    <w:rsid w:val="00F560BA"/>
    <w:rsid w:val="00F56389"/>
    <w:rsid w:val="00F57E33"/>
    <w:rsid w:val="00F65480"/>
    <w:rsid w:val="00F65674"/>
    <w:rsid w:val="00F71CB8"/>
    <w:rsid w:val="00F761EA"/>
    <w:rsid w:val="00F80918"/>
    <w:rsid w:val="00F829EF"/>
    <w:rsid w:val="00F84284"/>
    <w:rsid w:val="00F853F6"/>
    <w:rsid w:val="00F85BC8"/>
    <w:rsid w:val="00F9132C"/>
    <w:rsid w:val="00F93B82"/>
    <w:rsid w:val="00FA1EE9"/>
    <w:rsid w:val="00FA23D5"/>
    <w:rsid w:val="00FA4935"/>
    <w:rsid w:val="00FB41F1"/>
    <w:rsid w:val="00FB6B4D"/>
    <w:rsid w:val="00FB6E0B"/>
    <w:rsid w:val="00FB6E8C"/>
    <w:rsid w:val="00FB7C93"/>
    <w:rsid w:val="00FC0022"/>
    <w:rsid w:val="00FC0C3D"/>
    <w:rsid w:val="00FC4BB2"/>
    <w:rsid w:val="00FC5F0B"/>
    <w:rsid w:val="00FC6569"/>
    <w:rsid w:val="00FC75EB"/>
    <w:rsid w:val="00FC77C1"/>
    <w:rsid w:val="00FD089D"/>
    <w:rsid w:val="00FD16CA"/>
    <w:rsid w:val="00FD5091"/>
    <w:rsid w:val="00FE2386"/>
    <w:rsid w:val="00FE265B"/>
    <w:rsid w:val="00FE3886"/>
    <w:rsid w:val="00FF399F"/>
    <w:rsid w:val="00FF6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116062"/>
    <w:rPr>
      <w:sz w:val="24"/>
      <w:szCs w:val="24"/>
    </w:rPr>
  </w:style>
  <w:style w:type="character" w:styleId="PageNumber">
    <w:name w:val="page number"/>
    <w:basedOn w:val="DefaultParagraphFont"/>
    <w:uiPriority w:val="99"/>
    <w:rsid w:val="00A529A7"/>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116062"/>
    <w:rPr>
      <w:sz w:val="24"/>
      <w:szCs w:val="24"/>
    </w:rPr>
  </w:style>
  <w:style w:type="table" w:styleId="TableGrid">
    <w:name w:val="Table Grid"/>
    <w:basedOn w:val="TableNormal"/>
    <w:uiPriority w:val="99"/>
    <w:rsid w:val="00A52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90466C"/>
    <w:rPr>
      <w:color w:val="0000FF"/>
      <w:u w:val="single"/>
    </w:rPr>
  </w:style>
  <w:style w:type="paragraph" w:styleId="BalloonText">
    <w:name w:val="Balloon Text"/>
    <w:basedOn w:val="Normal"/>
    <w:link w:val="BalloonTextChar"/>
    <w:uiPriority w:val="99"/>
    <w:semiHidden/>
    <w:rsid w:val="004825C6"/>
    <w:rPr>
      <w:rFonts w:ascii="Tahoma" w:hAnsi="Tahoma" w:cs="Tahoma"/>
      <w:sz w:val="16"/>
      <w:szCs w:val="16"/>
    </w:rPr>
  </w:style>
  <w:style w:type="character" w:customStyle="1" w:styleId="BalloonTextChar">
    <w:name w:val="Balloon Text Char"/>
    <w:basedOn w:val="DefaultParagraphFont"/>
    <w:link w:val="BalloonText"/>
    <w:uiPriority w:val="99"/>
    <w:locked/>
    <w:rsid w:val="004825C6"/>
    <w:rPr>
      <w:rFonts w:ascii="Tahoma" w:hAnsi="Tahoma" w:cs="Tahoma"/>
      <w:sz w:val="16"/>
      <w:szCs w:val="16"/>
    </w:rPr>
  </w:style>
  <w:style w:type="paragraph" w:styleId="FootnoteText">
    <w:name w:val="footnote text"/>
    <w:basedOn w:val="Normal"/>
    <w:link w:val="FootnoteTextChar"/>
    <w:uiPriority w:val="99"/>
    <w:semiHidden/>
    <w:rsid w:val="005B01D6"/>
    <w:rPr>
      <w:sz w:val="20"/>
      <w:szCs w:val="20"/>
    </w:rPr>
  </w:style>
  <w:style w:type="character" w:customStyle="1" w:styleId="FootnoteTextChar">
    <w:name w:val="Footnote Text Char"/>
    <w:basedOn w:val="DefaultParagraphFont"/>
    <w:link w:val="FootnoteText"/>
    <w:uiPriority w:val="99"/>
    <w:locked/>
    <w:rsid w:val="005B01D6"/>
  </w:style>
  <w:style w:type="character" w:styleId="FootnoteReference">
    <w:name w:val="footnote reference"/>
    <w:basedOn w:val="DefaultParagraphFont"/>
    <w:uiPriority w:val="99"/>
    <w:semiHidden/>
    <w:rsid w:val="005B01D6"/>
    <w:rPr>
      <w:vertAlign w:val="superscript"/>
    </w:rPr>
  </w:style>
</w:styles>
</file>

<file path=word/webSettings.xml><?xml version="1.0" encoding="utf-8"?>
<w:webSettings xmlns:r="http://schemas.openxmlformats.org/officeDocument/2006/relationships" xmlns:w="http://schemas.openxmlformats.org/wordprocessingml/2006/main">
  <w:divs>
    <w:div w:id="1493791320">
      <w:marLeft w:val="0"/>
      <w:marRight w:val="0"/>
      <w:marTop w:val="0"/>
      <w:marBottom w:val="0"/>
      <w:divBdr>
        <w:top w:val="none" w:sz="0" w:space="0" w:color="auto"/>
        <w:left w:val="none" w:sz="0" w:space="0" w:color="auto"/>
        <w:bottom w:val="none" w:sz="0" w:space="0" w:color="auto"/>
        <w:right w:val="none" w:sz="0" w:space="0" w:color="auto"/>
      </w:divBdr>
    </w:div>
    <w:div w:id="149379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713</Words>
  <Characters>4067</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2018-09-27T12:45:00Z</cp:lastPrinted>
  <dcterms:created xsi:type="dcterms:W3CDTF">2018-10-11T12:34:00Z</dcterms:created>
  <dcterms:modified xsi:type="dcterms:W3CDTF">2018-10-11T12:34:00Z</dcterms:modified>
</cp:coreProperties>
</file>