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Toc139275515"/>
      <w:bookmarkStart w:id="1" w:name="_Toc139274962"/>
      <w:bookmarkStart w:id="2" w:name="_Toc139274752"/>
      <w:bookmarkStart w:id="3" w:name="_Toc139274114"/>
      <w:bookmarkStart w:id="4" w:name="_Toc139274017"/>
      <w:bookmarkStart w:id="5" w:name="_Toc139092812"/>
      <w:r>
        <w:rPr>
          <w:sz w:val="28"/>
          <w:szCs w:val="28"/>
        </w:rPr>
        <w:t xml:space="preserve">Исх. заключение об ОРВ № 10919-СШ/Д26и   </w:t>
      </w:r>
      <w:r>
        <w:rPr>
          <w:sz w:val="28"/>
          <w:szCs w:val="28"/>
        </w:rPr>
        <w:t>от 09.04.19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Правительства Российской Федерации «О внесении изменения в таблицу 11 ставок платы за единицу объема лесных ресурсов и ставок платы за единицу площади»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постановления Правительства Российской Федерации «О внесении изменения в таблицу 11 ставок платы за единицу объема лесных ресурсов и ставок платы за единицу площади лесного участка, находящегося в федеральной собственности» (далее – проект акта), разработанный Минприроды России (далее – разработчик), и сообщает следующее.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акта направлен разработчиком для подготовки настоящего заключения впервые.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проекта акта и сводного отчета о проведении оценки регулирующего воздействия (далее – сводный отчет) установлено,</w:t>
        <w:br/>
        <w:t>что при подготовке проекта акта процедуры, предусмотренные пунктами 9 – 23 Правил, были соблюдены разработчиком.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проведены публичные обсуждения проекта акта в срок </w:t>
        <w:br/>
        <w:t xml:space="preserve">с 4 по 25 марта 2019 года. По итогам публичного обсуждения замечаний </w:t>
        <w:br/>
        <w:t xml:space="preserve">и предложений в адрес разработчика не поступало.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/>
      </w:pPr>
      <w:r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2">
        <w:r>
          <w:rPr>
            <w:rStyle w:val="Style7"/>
            <w:sz w:val="28"/>
            <w:szCs w:val="28"/>
            <w:lang w:val="en-US"/>
          </w:rPr>
          <w:t>http</w:t>
        </w:r>
        <w:r>
          <w:rPr>
            <w:rStyle w:val="Style7"/>
            <w:sz w:val="28"/>
            <w:szCs w:val="28"/>
          </w:rPr>
          <w:t>://</w:t>
        </w:r>
        <w:r>
          <w:rPr>
            <w:rStyle w:val="Style7"/>
            <w:sz w:val="28"/>
            <w:szCs w:val="28"/>
            <w:lang w:val="en-US"/>
          </w:rPr>
          <w:t>regulation</w:t>
        </w:r>
        <w:r>
          <w:rPr>
            <w:rStyle w:val="Style7"/>
            <w:sz w:val="28"/>
            <w:szCs w:val="28"/>
          </w:rPr>
          <w:t>.</w:t>
        </w:r>
        <w:r>
          <w:rPr>
            <w:rStyle w:val="Style7"/>
            <w:sz w:val="28"/>
            <w:szCs w:val="28"/>
            <w:lang w:val="en-US"/>
          </w:rPr>
          <w:t>gov</w:t>
        </w:r>
        <w:r>
          <w:rPr>
            <w:rStyle w:val="Style7"/>
            <w:sz w:val="28"/>
            <w:szCs w:val="28"/>
          </w:rPr>
          <w:t>.</w:t>
        </w:r>
        <w:r>
          <w:rPr>
            <w:rStyle w:val="Style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br/>
        <w:t>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проекта – 02/07/02-19/00088951).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разработчика, целью проектируемого регулирования является выделение среди арендаторов лесных участков отдельной категории пользователей лесных участков для рекреационной деятельности – некоммерческих организаций, занимающихся рекреационной деятельность.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итогам рассмотрения проекта акта и сводного отчета Минэкономразвития России обращает внимание разработчика на следующие замечания: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 соответствии с пунктом 1.4 сводного отчета, в качестве проблемы,</w:t>
        <w:br/>
        <w:t xml:space="preserve">на решение которой направлен предлагаемый способ регулирования, разработчиком определено отсутствие в постановлении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(далее – постановление Правительства № 310) льготных условий для арендаторов лесных участков, предоставленных для осуществления организации отдыха, туризма, физкультурно-оздоровительной и спортивной деятельности.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Обращаем внимание разработчика, что отсутствие регулирования</w:t>
        <w:br/>
        <w:t xml:space="preserve">в определенной сфере общественных отношений само по себе не является проблемой.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установление понижающих коэффициентов, равно как и выделение из всей совокупности арендаторов льготной их категории,</w:t>
        <w:br/>
        <w:t xml:space="preserve">не предусмотрено Лесным кодексом Российской Федерации. Минэкономразвития России считает недопустимым установление общеобязательных правил для неограниченного круга лиц в подзаконном нормативном правовом акте в отсутствие прямого указания на это непосредственного в законе.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Установление понижающего коэффициента для определенной категории (группы) лиц обладает признаками государственной преференции. </w:t>
        <w:br/>
        <w:t xml:space="preserve">В соответствии с пунктом 20 статьи 4 Федерального закона от 26 июля 2006 г. </w:t>
        <w:br/>
        <w:t xml:space="preserve">№ 135-ФЗ «О защите конкуренции» (далее – Федеральный закон № 135-ФЗ), государственные преференции – это предоставление федеральными органами исполнительной преимуществ отдельным хозяйствующим субъектам, которые обеспечивают им более выгодные условия деятельности, путем передачи государственного имущества, иных объектов гражданских прав либо путем предоставления имущественных льгот и государственных гарантий.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19 Федерального закона № 135-ФЗ устанавливает перечень целей, для которых могут быть представлены государственные преференции. Среди целей стоит отметить развитие физической культуры и спорта (пп. 7), охрану здоровья граждан (пп.12) без ограничения организационного-правовой формы лиц, в отношении которых вводится данная преференция. Остается неясным, по какой причине проектируемая преференция распространяется исключительно на юридические лица, зарегистрированные в форме некоммерческих организаций.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Проектируемым регулированием предлагается применять понижающий коэффициент к арендаторам лесных участков, использующим их в целях осуществления рекреационной деятельности – некоммерческим организациям, видами деятельности которых являются организация отдыха, туризма, физкультурно-оздоровительной и спортивной деятельности.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Дополнительными критериями применения коэффициента будет являться площадь лесного участка – не менее 300 га и нахождение лесного участка</w:t>
        <w:br/>
        <w:t xml:space="preserve">на территории лесничеств, расположенных в границах территорий субъектов Российской Федерации, плотность населения которых в пятнадцать раз превышает среднюю плотность населения Российской Федерации, а также ежегодный объем инвестиций в области освоения лесов не менее 10-кратного размера арендной платы, рассчитанной с учетом применения указанного коэффициента.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условиях недостаточной транспарентности предлагаемых критериев Минэкономразвития России считает необходимым представить дополнительные обоснования введения указанного критерия.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отмечаем, что постановлением Правительства Российской Федерации от 11 ноября 2017 г. № 1363 (далее – постановление № 1363) утверждены коэффициенты к ставкам платы за единицу объема лесных ресурсов и ставкам платы за единицу площади лесного участка, находящегося</w:t>
        <w:br/>
        <w:t xml:space="preserve">в федеральной собственности.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в настоящее время в отношении ставок арендной платы</w:t>
        <w:br/>
        <w:t xml:space="preserve">за единицу площади лесного участка сложилась система, которая предполагает двойное применение коэффициентов: первоначально – при применении указанного выше постановления (подпункт 2 пункта1 постановления № 1363); повторно – при пользовании лесным участком в соответствии с постановлением Правительства № 310 (приложение № 11 постановления). В случае принятия проекта акта исчисление ставки арендной платы будет усложнено для отдельной категории арендаторов. 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рамках поручения Заместителя Председателя Правительства Российской Федерации В. Мутко от 23 января 2019 г. № ВМ-П13-423 относительно обеспечения выполнения указания Президента Российской Федерации от 16 января 2019 г. № Пр-45 о повышении эффективности использования земельных участков, находящихся в федеральной собственности, Минэкономразвития России осуществляется проработка вопроса об установлении единой методики расчета арендной платы в отношении земельных участков, находящихся в государственной или муниципальной собственности.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введение такой методики потребует предварительного учета всех особенностей субъектов Российской Федерации и муниципальных образований, в частности, социально-экономического развития субъектов Российской Федерации, их географического расположения, уровня плодородия почв и других особенностей, а также затронет практически все отрасли народного хозяйства, связанные с использованием земли, данный вопрос прорабатывается Минэкономразвития России совместно с заинтересованными федеральными органами исполнительной власти, а также органами государственными власти субъектов Российской Федерации. В этой связи</w:t>
        <w:br/>
        <w:t>и в целях обеспечения системного и комплексного подхода к определению стоимости аренды государственного ресурса – лесного участка считаем разработку проекта акта преждевременной.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Минэкономразвития России обращает внимание на необходимость оценки недополученных неналоговых доходов в бюджет от поступления арендной платы за единицу площади лесного участка, находящегося</w:t>
        <w:br/>
        <w:t>в федеральной собственности, в случае введения дополнительных понижающих коэффициентов. Указанная оценка была проведена разработчиком только</w:t>
        <w:br/>
        <w:t xml:space="preserve">в отношении одного субъекта Российской Федерации и не учитывала уже действующую систему коэффициентов, установленную постановлениями </w:t>
        <w:br/>
        <w:t xml:space="preserve">№ 1363 и № 310.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регулирования. 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/>
      </w:pPr>
      <w:bookmarkStart w:id="6" w:name="_Toc139275515"/>
      <w:bookmarkStart w:id="7" w:name="_Toc139274962"/>
      <w:bookmarkStart w:id="8" w:name="_Toc139274752"/>
      <w:bookmarkStart w:id="9" w:name="_Toc139274114"/>
      <w:bookmarkStart w:id="10" w:name="_Toc139274017"/>
      <w:bookmarkStart w:id="11" w:name="_Toc139092812"/>
      <w:r>
        <w:rPr>
          <w:sz w:val="28"/>
          <w:szCs w:val="28"/>
        </w:rPr>
        <w:t>Вместе с тем сделан вывод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bookmarkEnd w:id="6"/>
      <w:bookmarkEnd w:id="7"/>
      <w:bookmarkEnd w:id="8"/>
      <w:bookmarkEnd w:id="9"/>
      <w:bookmarkEnd w:id="10"/>
      <w:bookmarkEnd w:id="11"/>
    </w:p>
    <w:sectPr>
      <w:headerReference w:type="default" r:id="rId3"/>
      <w:headerReference w:type="first" r:id="rId4"/>
      <w:type w:val="nextPage"/>
      <w:pgSz w:w="11906" w:h="16838"/>
      <w:pgMar w:left="1134" w:right="1134" w:header="72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50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02038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qFormat/>
    <w:rsid w:val="0002038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020383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83592e"/>
    <w:pPr>
      <w:spacing w:before="240" w:after="60"/>
      <w:outlineLvl w:val="6"/>
    </w:pPr>
    <w:rPr/>
  </w:style>
  <w:style w:type="paragraph" w:styleId="9">
    <w:name w:val="Heading 9"/>
    <w:basedOn w:val="Normal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rsid w:val="00a076f3"/>
    <w:rPr>
      <w:color w:val="0000FF"/>
      <w:u w:val="single"/>
    </w:rPr>
  </w:style>
  <w:style w:type="character" w:styleId="Style8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51624d"/>
    <w:rPr>
      <w:vertAlign w:val="superscript"/>
    </w:rPr>
  </w:style>
  <w:style w:type="character" w:styleId="FollowedHyperlink">
    <w:name w:val="FollowedHyperlink"/>
    <w:qFormat/>
    <w:rsid w:val="00dc03dd"/>
    <w:rPr>
      <w:color w:val="800080"/>
      <w:u w:val="single"/>
    </w:rPr>
  </w:style>
  <w:style w:type="character" w:styleId="Pagenumber">
    <w:name w:val="page number"/>
    <w:basedOn w:val="DefaultParagraphFont"/>
    <w:qFormat/>
    <w:rsid w:val="00b57314"/>
    <w:rPr/>
  </w:style>
  <w:style w:type="character" w:styleId="Style9">
    <w:name w:val="Привязка концевой сноски"/>
    <w:rPr>
      <w:vertAlign w:val="superscript"/>
    </w:rPr>
  </w:style>
  <w:style w:type="character" w:styleId="EndnoteCharacters">
    <w:name w:val="Endnote Characters"/>
    <w:semiHidden/>
    <w:qFormat/>
    <w:rsid w:val="00fc1d56"/>
    <w:rPr>
      <w:vertAlign w:val="superscript"/>
    </w:rPr>
  </w:style>
  <w:style w:type="character" w:styleId="Style10" w:customStyle="1">
    <w:name w:val="Гипертекстовая ссылка"/>
    <w:qFormat/>
    <w:rsid w:val="00e7106d"/>
    <w:rPr>
      <w:color w:val="008000"/>
      <w:u w:val="single"/>
    </w:rPr>
  </w:style>
  <w:style w:type="character" w:styleId="Style11" w:customStyle="1">
    <w:name w:val="Основной текст Знак"/>
    <w:link w:val="ab"/>
    <w:semiHidden/>
    <w:qFormat/>
    <w:rsid w:val="00c3728e"/>
    <w:rPr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463aca"/>
    <w:rPr>
      <w:rFonts w:ascii="Arial" w:hAnsi="Arial" w:cs="Arial"/>
      <w:b/>
      <w:bCs/>
      <w:sz w:val="26"/>
      <w:szCs w:val="26"/>
    </w:rPr>
  </w:style>
  <w:style w:type="character" w:styleId="32" w:customStyle="1">
    <w:name w:val="Основной текст с отступом 3 Знак"/>
    <w:link w:val="34"/>
    <w:qFormat/>
    <w:rsid w:val="00de7d2d"/>
    <w:rPr>
      <w:sz w:val="16"/>
      <w:szCs w:val="16"/>
    </w:rPr>
  </w:style>
  <w:style w:type="character" w:styleId="FontStyle59" w:customStyle="1">
    <w:name w:val="Font Style59"/>
    <w:qFormat/>
    <w:rsid w:val="00b66ff6"/>
    <w:rPr>
      <w:rFonts w:ascii="Times New Roman" w:hAnsi="Times New Roman"/>
      <w:sz w:val="24"/>
    </w:rPr>
  </w:style>
  <w:style w:type="character" w:styleId="FontStyle17" w:customStyle="1">
    <w:name w:val="Font Style17"/>
    <w:uiPriority w:val="99"/>
    <w:qFormat/>
    <w:rsid w:val="00b66ff6"/>
    <w:rPr>
      <w:rFonts w:ascii="Times New Roman" w:hAnsi="Times New Roman"/>
      <w:sz w:val="26"/>
    </w:rPr>
  </w:style>
  <w:style w:type="character" w:styleId="Style12" w:customStyle="1">
    <w:name w:val="Текст сноски Знак"/>
    <w:link w:val="a5"/>
    <w:uiPriority w:val="99"/>
    <w:semiHidden/>
    <w:qFormat/>
    <w:rsid w:val="009774be"/>
    <w:rPr/>
  </w:style>
  <w:style w:type="character" w:styleId="Style13" w:customStyle="1">
    <w:name w:val="Заголовок Знак"/>
    <w:link w:val="aff1"/>
    <w:qFormat/>
    <w:rsid w:val="00440ae5"/>
    <w:rPr>
      <w:b/>
      <w:sz w:val="28"/>
    </w:rPr>
  </w:style>
  <w:style w:type="character" w:styleId="FontStyle14" w:customStyle="1">
    <w:name w:val="Font Style14"/>
    <w:qFormat/>
    <w:rsid w:val="00440ae5"/>
    <w:rPr>
      <w:rFonts w:ascii="Times New Roman" w:hAnsi="Times New Roman" w:cs="Times New Roman"/>
      <w:sz w:val="26"/>
      <w:szCs w:val="26"/>
    </w:rPr>
  </w:style>
  <w:style w:type="character" w:styleId="21" w:customStyle="1">
    <w:name w:val="Основной текст 2 Знак"/>
    <w:link w:val="21"/>
    <w:uiPriority w:val="99"/>
    <w:qFormat/>
    <w:locked/>
    <w:rsid w:val="004a4f6b"/>
    <w:rPr>
      <w:sz w:val="24"/>
      <w:szCs w:val="24"/>
    </w:rPr>
  </w:style>
  <w:style w:type="character" w:styleId="11" w:customStyle="1">
    <w:name w:val="нумерация1 Знак"/>
    <w:link w:val="1"/>
    <w:qFormat/>
    <w:rsid w:val="00f51489"/>
    <w:rPr>
      <w:sz w:val="28"/>
      <w:szCs w:val="28"/>
      <w:lang w:eastAsia="en-US"/>
    </w:rPr>
  </w:style>
  <w:style w:type="character" w:styleId="Appleconvertedspace" w:customStyle="1">
    <w:name w:val="apple-converted-space"/>
    <w:qFormat/>
    <w:rsid w:val="00745c63"/>
    <w:rPr/>
  </w:style>
  <w:style w:type="character" w:styleId="Annotationreference">
    <w:name w:val="annotation reference"/>
    <w:qFormat/>
    <w:rsid w:val="008c3563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ff5"/>
    <w:uiPriority w:val="99"/>
    <w:qFormat/>
    <w:rsid w:val="008c3563"/>
    <w:rPr/>
  </w:style>
  <w:style w:type="character" w:styleId="Style15" w:customStyle="1">
    <w:name w:val="Тема примечания Знак"/>
    <w:link w:val="aff7"/>
    <w:qFormat/>
    <w:rsid w:val="008c3563"/>
    <w:rPr>
      <w:b/>
      <w:bCs/>
    </w:rPr>
  </w:style>
  <w:style w:type="character" w:styleId="Highlightsearch" w:customStyle="1">
    <w:name w:val="highlightsearch"/>
    <w:qFormat/>
    <w:rsid w:val="003801b4"/>
    <w:rPr/>
  </w:style>
  <w:style w:type="character" w:styleId="Blk" w:customStyle="1">
    <w:name w:val="blk"/>
    <w:qFormat/>
    <w:rsid w:val="00235de6"/>
    <w:rPr/>
  </w:style>
  <w:style w:type="character" w:styleId="Strong">
    <w:name w:val="Strong"/>
    <w:uiPriority w:val="22"/>
    <w:qFormat/>
    <w:rsid w:val="00b5028e"/>
    <w:rPr>
      <w:b/>
      <w:bCs/>
    </w:rPr>
  </w:style>
  <w:style w:type="character" w:styleId="Style16">
    <w:name w:val="Выделение"/>
    <w:qFormat/>
    <w:rsid w:val="006234cf"/>
    <w:rPr>
      <w:i/>
      <w:iCs/>
    </w:rPr>
  </w:style>
  <w:style w:type="character" w:styleId="Style17" w:customStyle="1">
    <w:name w:val="Нижний колонтитул Знак"/>
    <w:link w:val="afc"/>
    <w:uiPriority w:val="99"/>
    <w:qFormat/>
    <w:rsid w:val="00561a2e"/>
    <w:rPr/>
  </w:style>
  <w:style w:type="character" w:styleId="Style18" w:customStyle="1">
    <w:name w:val="Основной текст_"/>
    <w:link w:val="42"/>
    <w:qFormat/>
    <w:rsid w:val="00bb7e35"/>
    <w:rPr>
      <w:sz w:val="27"/>
      <w:szCs w:val="27"/>
      <w:shd w:fill="FFFFFF" w:val="clear"/>
    </w:rPr>
  </w:style>
  <w:style w:type="character" w:styleId="22" w:customStyle="1">
    <w:name w:val="Основной текст2"/>
    <w:qFormat/>
    <w:rsid w:val="00bb7e35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2" w:customStyle="1">
    <w:name w:val="Заголовок 1 Знак"/>
    <w:link w:val="10"/>
    <w:uiPriority w:val="9"/>
    <w:qFormat/>
    <w:rsid w:val="00665a1f"/>
    <w:rPr>
      <w:rFonts w:ascii="Arial" w:hAnsi="Arial" w:cs="Arial"/>
      <w:b/>
      <w:bCs/>
      <w:kern w:val="2"/>
      <w:sz w:val="32"/>
      <w:szCs w:val="32"/>
    </w:rPr>
  </w:style>
  <w:style w:type="character" w:styleId="FontStyle20" w:customStyle="1">
    <w:name w:val="Font Style20"/>
    <w:uiPriority w:val="99"/>
    <w:qFormat/>
    <w:rsid w:val="00f238d0"/>
    <w:rPr>
      <w:rFonts w:ascii="Times New Roman" w:hAnsi="Times New Roman" w:cs="Times New Roman"/>
      <w:sz w:val="26"/>
      <w:szCs w:val="26"/>
    </w:rPr>
  </w:style>
  <w:style w:type="character" w:styleId="FontStyle19" w:customStyle="1">
    <w:name w:val="Font Style19"/>
    <w:uiPriority w:val="99"/>
    <w:qFormat/>
    <w:rsid w:val="009f0732"/>
    <w:rPr>
      <w:rFonts w:ascii="Times New Roman" w:hAnsi="Times New Roman" w:cs="Times New Roman"/>
      <w:sz w:val="26"/>
      <w:szCs w:val="26"/>
    </w:rPr>
  </w:style>
  <w:style w:type="character" w:styleId="Style19" w:customStyle="1">
    <w:name w:val="Верхний колонтитул Знак"/>
    <w:link w:val="ad"/>
    <w:uiPriority w:val="99"/>
    <w:qFormat/>
    <w:rsid w:val="00f75c9e"/>
    <w:rPr>
      <w:sz w:val="24"/>
      <w:szCs w:val="24"/>
    </w:rPr>
  </w:style>
  <w:style w:type="character" w:styleId="Style20" w:customStyle="1">
    <w:name w:val="Текст Знак"/>
    <w:basedOn w:val="DefaultParagraphFont"/>
    <w:link w:val="affe"/>
    <w:uiPriority w:val="99"/>
    <w:qFormat/>
    <w:rsid w:val="001c7373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sz w:val="18"/>
    </w:rPr>
  </w:style>
  <w:style w:type="character" w:styleId="ListLabel13">
    <w:name w:val="ListLabel 13"/>
    <w:qFormat/>
    <w:rPr>
      <w:w w:val="100"/>
      <w:sz w:val="18"/>
    </w:rPr>
  </w:style>
  <w:style w:type="character" w:styleId="ListLabel14">
    <w:name w:val="ListLabel 14"/>
    <w:qFormat/>
    <w:rPr>
      <w:strike/>
    </w:rPr>
  </w:style>
  <w:style w:type="character" w:styleId="ListLabel15">
    <w:name w:val="ListLabel 15"/>
    <w:qFormat/>
    <w:rPr>
      <w:strike/>
    </w:rPr>
  </w:style>
  <w:style w:type="character" w:styleId="ListLabel16">
    <w:name w:val="ListLabel 16"/>
    <w:qFormat/>
    <w:rPr>
      <w:strike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trike/>
    </w:rPr>
  </w:style>
  <w:style w:type="character" w:styleId="ListLabel21">
    <w:name w:val="ListLabel 21"/>
    <w:qFormat/>
    <w:rPr>
      <w:strike/>
    </w:rPr>
  </w:style>
  <w:style w:type="character" w:styleId="ListLabel22">
    <w:name w:val="ListLabel 22"/>
    <w:qFormat/>
    <w:rPr>
      <w:strike/>
    </w:rPr>
  </w:style>
  <w:style w:type="character" w:styleId="ListLabel23">
    <w:name w:val="ListLabel 23"/>
    <w:qFormat/>
    <w:rPr>
      <w:strike/>
    </w:rPr>
  </w:style>
  <w:style w:type="character" w:styleId="ListLabel24">
    <w:name w:val="ListLabel 24"/>
    <w:qFormat/>
    <w:rPr>
      <w:strike/>
    </w:rPr>
  </w:style>
  <w:style w:type="character" w:styleId="ListLabel25">
    <w:name w:val="ListLabel 25"/>
    <w:qFormat/>
    <w:rPr>
      <w:strike/>
    </w:rPr>
  </w:style>
  <w:style w:type="character" w:styleId="ListLabel26">
    <w:name w:val="ListLabel 26"/>
    <w:qFormat/>
    <w:rPr>
      <w:sz w:val="1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8"/>
      <w:szCs w:val="28"/>
      <w:lang w:val="en-US"/>
    </w:rPr>
  </w:style>
  <w:style w:type="character" w:styleId="ListLabel36">
    <w:name w:val="ListLabel 36"/>
    <w:qFormat/>
    <w:rPr>
      <w:sz w:val="28"/>
      <w:szCs w:val="28"/>
    </w:rPr>
  </w:style>
  <w:style w:type="character" w:styleId="Style21">
    <w:name w:val="Символ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Style23">
    <w:name w:val="Body Text"/>
    <w:basedOn w:val="Normal"/>
    <w:link w:val="ac"/>
    <w:rsid w:val="00e90066"/>
    <w:pPr>
      <w:spacing w:before="0" w:after="120"/>
    </w:pPr>
    <w:rPr/>
  </w:style>
  <w:style w:type="paragraph" w:styleId="Style24">
    <w:name w:val="List"/>
    <w:basedOn w:val="Normal"/>
    <w:rsid w:val="0083592e"/>
    <w:pPr>
      <w:ind w:left="283" w:hanging="283"/>
    </w:pPr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uiPriority w:val="99"/>
    <w:qFormat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uiPriority w:val="99"/>
    <w:qFormat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16"/>
      <w:szCs w:val="16"/>
      <w:lang w:val="ru-RU" w:eastAsia="ru-RU" w:bidi="ar-SA"/>
    </w:rPr>
  </w:style>
  <w:style w:type="paragraph" w:styleId="ConsTitle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4"/>
      <w:szCs w:val="14"/>
      <w:lang w:val="ru-RU" w:eastAsia="ru-RU" w:bidi="ar-SA"/>
    </w:rPr>
  </w:style>
  <w:style w:type="paragraph" w:styleId="ConsCell" w:customStyle="1">
    <w:name w:val="ConsCell"/>
    <w:qFormat/>
    <w:pPr>
      <w:widowControl w:val="false"/>
      <w:bidi w:val="0"/>
      <w:ind w:right="19772" w:hanging="0"/>
      <w:jc w:val="left"/>
    </w:pPr>
    <w:rPr>
      <w:rFonts w:ascii="Arial" w:hAnsi="Arial" w:cs="Arial" w:eastAsia="Times New Roman"/>
      <w:color w:val="auto"/>
      <w:kern w:val="0"/>
      <w:sz w:val="16"/>
      <w:szCs w:val="16"/>
      <w:lang w:val="ru-RU" w:eastAsia="ru-RU" w:bidi="ar-SA"/>
    </w:rPr>
  </w:style>
  <w:style w:type="paragraph" w:styleId="ConsDocList" w:customStyle="1">
    <w:name w:val="ConsDocList"/>
    <w:qFormat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16"/>
      <w:szCs w:val="16"/>
      <w:lang w:val="ru-RU" w:eastAsia="ru-RU" w:bidi="ar-SA"/>
    </w:rPr>
  </w:style>
  <w:style w:type="paragraph" w:styleId="13">
    <w:name w:val="TOC 1"/>
    <w:basedOn w:val="Normal"/>
    <w:autoRedefine/>
    <w:uiPriority w:val="39"/>
    <w:rsid w:val="001d5bbc"/>
    <w:pPr>
      <w:tabs>
        <w:tab w:val="left" w:pos="9214" w:leader="none"/>
      </w:tabs>
    </w:pPr>
    <w:rPr>
      <w:sz w:val="28"/>
      <w:szCs w:val="28"/>
    </w:rPr>
  </w:style>
  <w:style w:type="paragraph" w:styleId="23">
    <w:name w:val="TOC 2"/>
    <w:basedOn w:val="Normal"/>
    <w:autoRedefine/>
    <w:uiPriority w:val="39"/>
    <w:rsid w:val="004d45a7"/>
    <w:pPr>
      <w:tabs>
        <w:tab w:val="left" w:pos="709" w:leader="none"/>
        <w:tab w:val="left" w:pos="9214" w:leader="none"/>
      </w:tabs>
      <w:spacing w:lineRule="auto" w:line="360"/>
      <w:ind w:firstLine="709"/>
      <w:jc w:val="both"/>
    </w:pPr>
    <w:rPr>
      <w:sz w:val="28"/>
      <w:szCs w:val="28"/>
    </w:rPr>
  </w:style>
  <w:style w:type="paragraph" w:styleId="33">
    <w:name w:val="TOC 3"/>
    <w:basedOn w:val="Normal"/>
    <w:autoRedefine/>
    <w:uiPriority w:val="39"/>
    <w:rsid w:val="001d5bbc"/>
    <w:pPr>
      <w:tabs>
        <w:tab w:val="left" w:pos="1276" w:leader="none"/>
        <w:tab w:val="left" w:pos="9214" w:leader="none"/>
      </w:tabs>
    </w:pPr>
    <w:rPr>
      <w:b/>
      <w:iCs/>
      <w:sz w:val="28"/>
      <w:szCs w:val="28"/>
    </w:rPr>
  </w:style>
  <w:style w:type="paragraph" w:styleId="NormalWeb">
    <w:name w:val="Normal (Web)"/>
    <w:basedOn w:val="Normal"/>
    <w:uiPriority w:val="99"/>
    <w:qFormat/>
    <w:rsid w:val="005a5619"/>
    <w:pPr>
      <w:spacing w:beforeAutospacing="1" w:afterAutospacing="1"/>
    </w:pPr>
    <w:rPr/>
  </w:style>
  <w:style w:type="paragraph" w:styleId="Style27">
    <w:name w:val="Footnote Text"/>
    <w:basedOn w:val="Normal"/>
    <w:link w:val="a6"/>
    <w:uiPriority w:val="99"/>
    <w:rsid w:val="0051624d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996917"/>
    <w:pPr/>
    <w:rPr>
      <w:rFonts w:ascii="Tahoma" w:hAnsi="Tahoma" w:cs="Tahoma"/>
      <w:sz w:val="16"/>
      <w:szCs w:val="16"/>
    </w:rPr>
  </w:style>
  <w:style w:type="paragraph" w:styleId="Style28">
    <w:name w:val="Body Text Indent"/>
    <w:basedOn w:val="Normal"/>
    <w:rsid w:val="00792582"/>
    <w:pPr>
      <w:widowControl w:val="false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1">
    <w:name w:val="TOC 7"/>
    <w:basedOn w:val="Normal"/>
    <w:autoRedefine/>
    <w:uiPriority w:val="39"/>
    <w:rsid w:val="00e8473f"/>
    <w:pPr>
      <w:ind w:left="1200" w:hanging="0"/>
    </w:pPr>
    <w:rPr>
      <w:sz w:val="20"/>
    </w:rPr>
  </w:style>
  <w:style w:type="paragraph" w:styleId="BodyText2">
    <w:name w:val="Body Text 2"/>
    <w:basedOn w:val="Normal"/>
    <w:link w:val="22"/>
    <w:uiPriority w:val="99"/>
    <w:qFormat/>
    <w:rsid w:val="00e90066"/>
    <w:pPr>
      <w:spacing w:lineRule="auto" w:line="480" w:before="0" w:after="120"/>
    </w:pPr>
    <w:rPr/>
  </w:style>
  <w:style w:type="paragraph" w:styleId="Style29">
    <w:name w:val="Header"/>
    <w:basedOn w:val="Normal"/>
    <w:link w:val="ae"/>
    <w:uiPriority w:val="99"/>
    <w:rsid w:val="00e90066"/>
    <w:pPr>
      <w:tabs>
        <w:tab w:val="center" w:pos="4153" w:leader="none"/>
        <w:tab w:val="right" w:pos="8306" w:leader="none"/>
      </w:tabs>
    </w:pPr>
    <w:rPr/>
  </w:style>
  <w:style w:type="paragraph" w:styleId="Caption">
    <w:name w:val="caption"/>
    <w:basedOn w:val="Normal"/>
    <w:qFormat/>
    <w:rsid w:val="00e90066"/>
    <w:pPr>
      <w:spacing w:lineRule="atLeast" w:line="240" w:before="0" w:after="120"/>
      <w:ind w:left="-142" w:right="26" w:hanging="851"/>
      <w:jc w:val="both"/>
    </w:pPr>
    <w:rPr>
      <w:b/>
      <w:spacing w:val="44"/>
      <w:szCs w:val="20"/>
    </w:rPr>
  </w:style>
  <w:style w:type="paragraph" w:styleId="BodyTextIndent">
    <w:name w:val="Body Text Indent"/>
    <w:basedOn w:val="Style23"/>
    <w:qFormat/>
    <w:rsid w:val="00be0159"/>
    <w:pPr>
      <w:ind w:firstLine="210"/>
    </w:pPr>
    <w:rPr/>
  </w:style>
  <w:style w:type="paragraph" w:styleId="BodyTextIndent2">
    <w:name w:val="Body Text Indent 2"/>
    <w:basedOn w:val="Normal"/>
    <w:qFormat/>
    <w:rsid w:val="00d46f55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bc2827"/>
    <w:pPr>
      <w:shd w:val="clear" w:color="auto" w:fill="FFFFFF"/>
      <w:tabs>
        <w:tab w:val="left" w:pos="8647" w:leader="none"/>
      </w:tabs>
      <w:spacing w:lineRule="exact" w:line="312" w:before="24" w:after="0"/>
      <w:ind w:left="2166" w:right="792" w:firstLine="168"/>
    </w:pPr>
    <w:rPr>
      <w:color w:val="000000"/>
      <w:spacing w:val="-2"/>
      <w:sz w:val="14"/>
    </w:rPr>
  </w:style>
  <w:style w:type="paragraph" w:styleId="Style30">
    <w:name w:val="Endnote Text"/>
    <w:basedOn w:val="Normal"/>
    <w:semiHidden/>
    <w:rsid w:val="00fc1d56"/>
    <w:pPr/>
    <w:rPr>
      <w:sz w:val="20"/>
      <w:szCs w:val="20"/>
    </w:rPr>
  </w:style>
  <w:style w:type="paragraph" w:styleId="Tableoffigures">
    <w:name w:val="table of figures"/>
    <w:basedOn w:val="Normal"/>
    <w:semiHidden/>
    <w:qFormat/>
    <w:rsid w:val="00c238e0"/>
    <w:pPr/>
    <w:rPr/>
  </w:style>
  <w:style w:type="paragraph" w:styleId="24">
    <w:name w:val="List Bullet 3"/>
    <w:basedOn w:val="Normal"/>
    <w:rsid w:val="0083592e"/>
    <w:pPr>
      <w:ind w:left="566" w:hanging="283"/>
    </w:pPr>
    <w:rPr/>
  </w:style>
  <w:style w:type="paragraph" w:styleId="34">
    <w:name w:val="List Bullet 4"/>
    <w:basedOn w:val="Normal"/>
    <w:rsid w:val="0083592e"/>
    <w:pPr>
      <w:ind w:left="849" w:hanging="283"/>
    </w:pPr>
    <w:rPr/>
  </w:style>
  <w:style w:type="paragraph" w:styleId="4">
    <w:name w:val="List Bullet 5"/>
    <w:basedOn w:val="Normal"/>
    <w:rsid w:val="0083592e"/>
    <w:pPr>
      <w:ind w:left="1132" w:hanging="283"/>
    </w:pPr>
    <w:rPr/>
  </w:style>
  <w:style w:type="paragraph" w:styleId="51">
    <w:name w:val="List Number"/>
    <w:basedOn w:val="Normal"/>
    <w:rsid w:val="0083592e"/>
    <w:pPr>
      <w:ind w:left="1415" w:hanging="283"/>
    </w:pPr>
    <w:rPr/>
  </w:style>
  <w:style w:type="paragraph" w:styleId="Closing">
    <w:name w:val="Closing"/>
    <w:basedOn w:val="Normal"/>
    <w:qFormat/>
    <w:rsid w:val="0083592e"/>
    <w:pPr>
      <w:ind w:left="4252" w:hanging="0"/>
    </w:pPr>
    <w:rPr/>
  </w:style>
  <w:style w:type="paragraph" w:styleId="Date">
    <w:name w:val="Date"/>
    <w:basedOn w:val="Normal"/>
    <w:qFormat/>
    <w:rsid w:val="0083592e"/>
    <w:pPr/>
    <w:rPr/>
  </w:style>
  <w:style w:type="paragraph" w:styleId="ListContinue2">
    <w:name w:val="List Continue 2"/>
    <w:basedOn w:val="Normal"/>
    <w:qFormat/>
    <w:rsid w:val="0083592e"/>
    <w:pPr>
      <w:spacing w:before="0" w:after="120"/>
      <w:ind w:left="566" w:hanging="0"/>
    </w:pPr>
    <w:rPr/>
  </w:style>
  <w:style w:type="paragraph" w:styleId="NormalIndent">
    <w:name w:val="Normal Indent"/>
    <w:basedOn w:val="Normal"/>
    <w:qFormat/>
    <w:rsid w:val="0083592e"/>
    <w:pPr>
      <w:ind w:left="708" w:hanging="0"/>
    </w:pPr>
    <w:rPr/>
  </w:style>
  <w:style w:type="paragraph" w:styleId="BodyTextFirstIndent2">
    <w:name w:val="Body Text First Indent 2"/>
    <w:basedOn w:val="Style28"/>
    <w:qFormat/>
    <w:rsid w:val="0083592e"/>
    <w:pPr>
      <w:widowControl/>
      <w:shd w:val="clear" w:color="auto" w:fill="auto"/>
      <w:spacing w:before="0" w:after="120"/>
      <w:ind w:left="283" w:firstLine="210"/>
      <w:jc w:val="left"/>
    </w:pPr>
    <w:rPr>
      <w:color w:val="auto"/>
      <w:spacing w:val="0"/>
      <w:sz w:val="24"/>
    </w:rPr>
  </w:style>
  <w:style w:type="paragraph" w:styleId="Style31" w:customStyle="1">
    <w:name w:val="Таблицы (моноширинный)"/>
    <w:basedOn w:val="Normal"/>
    <w:qFormat/>
    <w:rsid w:val="005730ef"/>
    <w:pPr>
      <w:jc w:val="both"/>
    </w:pPr>
    <w:rPr>
      <w:rFonts w:ascii="Courier New" w:hAnsi="Courier New" w:cs="Courier New"/>
      <w:sz w:val="26"/>
      <w:szCs w:val="26"/>
    </w:rPr>
  </w:style>
  <w:style w:type="paragraph" w:styleId="14" w:customStyle="1">
    <w:name w:val="Стиль1"/>
    <w:basedOn w:val="Caption"/>
    <w:qFormat/>
    <w:rsid w:val="00792f6f"/>
    <w:pPr>
      <w:spacing w:before="0" w:after="0"/>
      <w:ind w:left="567" w:right="0" w:hanging="0"/>
    </w:pPr>
    <w:rPr>
      <w:b w:val="false"/>
      <w:spacing w:val="0"/>
    </w:rPr>
  </w:style>
  <w:style w:type="paragraph" w:styleId="25" w:customStyle="1">
    <w:name w:val="Стиль2"/>
    <w:basedOn w:val="33"/>
    <w:qFormat/>
    <w:rsid w:val="00f81d02"/>
    <w:pPr/>
    <w:rPr/>
  </w:style>
  <w:style w:type="paragraph" w:styleId="35" w:customStyle="1">
    <w:name w:val="Стиль3"/>
    <w:basedOn w:val="Normal"/>
    <w:qFormat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styleId="41" w:customStyle="1">
    <w:name w:val="Стиль4"/>
    <w:basedOn w:val="35"/>
    <w:qFormat/>
    <w:rsid w:val="00fd491a"/>
    <w:pPr>
      <w:spacing w:before="120" w:after="120"/>
    </w:pPr>
    <w:rPr/>
  </w:style>
  <w:style w:type="paragraph" w:styleId="52" w:customStyle="1">
    <w:name w:val="Стиль5"/>
    <w:basedOn w:val="3"/>
    <w:qFormat/>
    <w:rsid w:val="000f78f0"/>
    <w:pPr>
      <w:spacing w:lineRule="auto" w:line="360" w:before="120" w:after="120"/>
      <w:ind w:firstLine="709"/>
      <w:jc w:val="both"/>
    </w:pPr>
    <w:rPr>
      <w:rFonts w:ascii="Times New Roman" w:hAnsi="Times New Roman"/>
    </w:rPr>
  </w:style>
  <w:style w:type="paragraph" w:styleId="Style32">
    <w:name w:val="Footer"/>
    <w:basedOn w:val="Normal"/>
    <w:link w:val="afd"/>
    <w:uiPriority w:val="99"/>
    <w:rsid w:val="00a93382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onsPlusNormal" w:customStyle="1">
    <w:name w:val="ConsPlusNormal"/>
    <w:qFormat/>
    <w:rsid w:val="00476e37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456ac7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211" w:customStyle="1">
    <w:name w:val="Основной текст 21"/>
    <w:basedOn w:val="Normal"/>
    <w:qFormat/>
    <w:rsid w:val="00445ad4"/>
    <w:pPr>
      <w:widowControl w:val="false"/>
      <w:overflowPunct w:val="true"/>
      <w:ind w:firstLine="709"/>
      <w:jc w:val="both"/>
      <w:textAlignment w:val="baseline"/>
    </w:pPr>
    <w:rPr>
      <w:sz w:val="28"/>
      <w:szCs w:val="20"/>
    </w:rPr>
  </w:style>
  <w:style w:type="paragraph" w:styleId="15" w:customStyle="1">
    <w:name w:val="Знак1"/>
    <w:basedOn w:val="Normal"/>
    <w:qFormat/>
    <w:rsid w:val="00445ad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33" w:customStyle="1">
    <w:name w:val="Знак"/>
    <w:basedOn w:val="Normal"/>
    <w:qFormat/>
    <w:rsid w:val="005814b5"/>
    <w:pPr/>
    <w:rPr>
      <w:rFonts w:ascii="Verdana" w:hAnsi="Verdana" w:cs="Verdana"/>
      <w:sz w:val="20"/>
      <w:szCs w:val="20"/>
      <w:lang w:val="en-US" w:eastAsia="en-US"/>
    </w:rPr>
  </w:style>
  <w:style w:type="paragraph" w:styleId="26" w:customStyle="1">
    <w:name w:val="заголовок 2"/>
    <w:basedOn w:val="Normal"/>
    <w:qFormat/>
    <w:rsid w:val="00007972"/>
    <w:pPr>
      <w:keepNext w:val="true"/>
    </w:pPr>
    <w:rPr>
      <w:szCs w:val="20"/>
    </w:rPr>
  </w:style>
  <w:style w:type="paragraph" w:styleId="27" w:customStyle="1">
    <w:name w:val="Знак2"/>
    <w:basedOn w:val="Normal"/>
    <w:qFormat/>
    <w:rsid w:val="00bd155c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c66116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911f9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21" w:customStyle="1">
    <w:name w:val="Body Text 21"/>
    <w:basedOn w:val="Normal"/>
    <w:qFormat/>
    <w:rsid w:val="00553969"/>
    <w:pPr>
      <w:widowControl w:val="false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750595"/>
    <w:pPr>
      <w:spacing w:before="0" w:after="0"/>
      <w:ind w:left="720" w:hanging="0"/>
      <w:contextualSpacing/>
    </w:pPr>
    <w:rPr>
      <w:rFonts w:ascii="Cambria" w:hAnsi="Cambria" w:eastAsia="MS Mincho"/>
    </w:rPr>
  </w:style>
  <w:style w:type="paragraph" w:styleId="BodyTextIndent3">
    <w:name w:val="Body Text Indent 3"/>
    <w:basedOn w:val="Normal"/>
    <w:link w:val="35"/>
    <w:qFormat/>
    <w:rsid w:val="00de7d2d"/>
    <w:pPr>
      <w:spacing w:before="0" w:after="120"/>
      <w:ind w:left="283" w:hanging="0"/>
    </w:pPr>
    <w:rPr>
      <w:sz w:val="16"/>
      <w:szCs w:val="16"/>
    </w:rPr>
  </w:style>
  <w:style w:type="paragraph" w:styleId="Style34">
    <w:name w:val="Title"/>
    <w:basedOn w:val="Normal"/>
    <w:link w:val="aff2"/>
    <w:qFormat/>
    <w:rsid w:val="00440ae5"/>
    <w:pPr>
      <w:jc w:val="center"/>
    </w:pPr>
    <w:rPr>
      <w:b/>
      <w:sz w:val="28"/>
      <w:szCs w:val="20"/>
    </w:rPr>
  </w:style>
  <w:style w:type="paragraph" w:styleId="16" w:customStyle="1">
    <w:name w:val="Знак Знак Знак1 Знак Знак Знак Знак"/>
    <w:basedOn w:val="Normal"/>
    <w:autoRedefine/>
    <w:qFormat/>
    <w:rsid w:val="00001306"/>
    <w:pPr>
      <w:spacing w:lineRule="exact" w:line="240" w:before="0" w:after="160"/>
    </w:pPr>
    <w:rPr>
      <w:rFonts w:eastAsia="SimSun"/>
      <w:b/>
      <w:sz w:val="28"/>
      <w:lang w:val="en-US" w:eastAsia="en-US"/>
    </w:rPr>
  </w:style>
  <w:style w:type="paragraph" w:styleId="17" w:customStyle="1">
    <w:name w:val="нумерация1"/>
    <w:basedOn w:val="Normal"/>
    <w:link w:val="16"/>
    <w:qFormat/>
    <w:rsid w:val="00f51489"/>
    <w:pPr>
      <w:tabs>
        <w:tab w:val="left" w:pos="1418" w:leader="none"/>
      </w:tabs>
      <w:spacing w:lineRule="auto" w:line="360"/>
      <w:jc w:val="both"/>
    </w:pPr>
    <w:rPr>
      <w:sz w:val="28"/>
      <w:szCs w:val="28"/>
      <w:lang w:eastAsia="en-US"/>
    </w:rPr>
  </w:style>
  <w:style w:type="paragraph" w:styleId="NoSpacing">
    <w:name w:val="No Spacing"/>
    <w:uiPriority w:val="1"/>
    <w:qFormat/>
    <w:rsid w:val="00c56a0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Annotationtext">
    <w:name w:val="annotation text"/>
    <w:basedOn w:val="Normal"/>
    <w:link w:val="aff6"/>
    <w:uiPriority w:val="99"/>
    <w:qFormat/>
    <w:rsid w:val="008c3563"/>
    <w:pPr/>
    <w:rPr>
      <w:sz w:val="20"/>
      <w:szCs w:val="20"/>
    </w:rPr>
  </w:style>
  <w:style w:type="paragraph" w:styleId="Annotationsubject">
    <w:name w:val="annotation subject"/>
    <w:basedOn w:val="Annotationtext"/>
    <w:link w:val="aff8"/>
    <w:qFormat/>
    <w:rsid w:val="008c3563"/>
    <w:pPr/>
    <w:rPr>
      <w:b/>
      <w:bCs/>
    </w:rPr>
  </w:style>
  <w:style w:type="paragraph" w:styleId="Revision">
    <w:name w:val="Revision"/>
    <w:uiPriority w:val="99"/>
    <w:semiHidden/>
    <w:qFormat/>
    <w:rsid w:val="008c356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1" w:customStyle="1">
    <w:name w:val="s_1"/>
    <w:basedOn w:val="Normal"/>
    <w:qFormat/>
    <w:rsid w:val="003801b4"/>
    <w:pPr>
      <w:spacing w:beforeAutospacing="1" w:afterAutospacing="1"/>
    </w:pPr>
    <w:rPr/>
  </w:style>
  <w:style w:type="paragraph" w:styleId="TOCHeading">
    <w:name w:val="TOC Heading"/>
    <w:basedOn w:val="1"/>
    <w:uiPriority w:val="39"/>
    <w:semiHidden/>
    <w:unhideWhenUsed/>
    <w:qFormat/>
    <w:rsid w:val="00ea1a1e"/>
    <w:pPr>
      <w:keepLines/>
      <w:spacing w:lineRule="auto" w:line="276" w:before="480" w:after="0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2">
    <w:name w:val="TOC 4"/>
    <w:basedOn w:val="Normal"/>
    <w:autoRedefine/>
    <w:uiPriority w:val="39"/>
    <w:unhideWhenUsed/>
    <w:rsid w:val="008b6840"/>
    <w:pPr>
      <w:spacing w:lineRule="auto" w:line="276" w:before="0" w:after="100"/>
      <w:ind w:left="660" w:hanging="0"/>
    </w:pPr>
    <w:rPr>
      <w:rFonts w:ascii="Calibri" w:hAnsi="Calibri"/>
      <w:sz w:val="22"/>
      <w:szCs w:val="22"/>
    </w:rPr>
  </w:style>
  <w:style w:type="paragraph" w:styleId="53">
    <w:name w:val="TOC 5"/>
    <w:basedOn w:val="Normal"/>
    <w:autoRedefine/>
    <w:uiPriority w:val="39"/>
    <w:unhideWhenUsed/>
    <w:rsid w:val="008b6840"/>
    <w:pPr>
      <w:spacing w:lineRule="auto" w:line="276" w:before="0" w:after="100"/>
      <w:ind w:left="880" w:hanging="0"/>
    </w:pPr>
    <w:rPr>
      <w:rFonts w:ascii="Calibri" w:hAnsi="Calibri"/>
      <w:sz w:val="22"/>
      <w:szCs w:val="22"/>
    </w:rPr>
  </w:style>
  <w:style w:type="paragraph" w:styleId="61">
    <w:name w:val="TOC 6"/>
    <w:basedOn w:val="Normal"/>
    <w:autoRedefine/>
    <w:uiPriority w:val="39"/>
    <w:unhideWhenUsed/>
    <w:rsid w:val="008b6840"/>
    <w:pPr>
      <w:spacing w:lineRule="auto" w:line="276" w:before="0" w:after="100"/>
      <w:ind w:left="1100" w:hanging="0"/>
    </w:pPr>
    <w:rPr>
      <w:rFonts w:ascii="Calibri" w:hAnsi="Calibri"/>
      <w:sz w:val="22"/>
      <w:szCs w:val="22"/>
    </w:rPr>
  </w:style>
  <w:style w:type="paragraph" w:styleId="8">
    <w:name w:val="TOC 8"/>
    <w:basedOn w:val="Normal"/>
    <w:autoRedefine/>
    <w:uiPriority w:val="39"/>
    <w:unhideWhenUsed/>
    <w:rsid w:val="008b6840"/>
    <w:pPr>
      <w:spacing w:lineRule="auto" w:line="276" w:before="0" w:after="100"/>
      <w:ind w:left="1540" w:hanging="0"/>
    </w:pPr>
    <w:rPr>
      <w:rFonts w:ascii="Calibri" w:hAnsi="Calibri"/>
      <w:sz w:val="22"/>
      <w:szCs w:val="22"/>
    </w:rPr>
  </w:style>
  <w:style w:type="paragraph" w:styleId="91">
    <w:name w:val="TOC 9"/>
    <w:basedOn w:val="Normal"/>
    <w:autoRedefine/>
    <w:uiPriority w:val="39"/>
    <w:unhideWhenUsed/>
    <w:rsid w:val="008b6840"/>
    <w:pPr>
      <w:spacing w:lineRule="auto" w:line="276" w:before="0" w:after="100"/>
      <w:ind w:left="1760" w:hanging="0"/>
    </w:pPr>
    <w:rPr>
      <w:rFonts w:ascii="Calibri" w:hAnsi="Calibri"/>
      <w:sz w:val="22"/>
      <w:szCs w:val="22"/>
    </w:rPr>
  </w:style>
  <w:style w:type="paragraph" w:styleId="43" w:customStyle="1">
    <w:name w:val="Основной текст4"/>
    <w:basedOn w:val="Normal"/>
    <w:link w:val="affd"/>
    <w:qFormat/>
    <w:rsid w:val="00bb7e35"/>
    <w:pPr>
      <w:shd w:val="clear" w:color="auto" w:fill="FFFFFF"/>
      <w:spacing w:lineRule="exact" w:line="298" w:before="0" w:after="240"/>
      <w:jc w:val="center"/>
    </w:pPr>
    <w:rPr>
      <w:sz w:val="27"/>
      <w:szCs w:val="27"/>
    </w:rPr>
  </w:style>
  <w:style w:type="paragraph" w:styleId="Style110" w:customStyle="1">
    <w:name w:val="Style1"/>
    <w:basedOn w:val="Normal"/>
    <w:uiPriority w:val="99"/>
    <w:qFormat/>
    <w:rsid w:val="009f0732"/>
    <w:pPr>
      <w:widowControl w:val="false"/>
    </w:pPr>
    <w:rPr/>
  </w:style>
  <w:style w:type="paragraph" w:styleId="Style210" w:customStyle="1">
    <w:name w:val="Style2"/>
    <w:basedOn w:val="Normal"/>
    <w:uiPriority w:val="99"/>
    <w:qFormat/>
    <w:rsid w:val="009f0732"/>
    <w:pPr>
      <w:widowControl w:val="false"/>
    </w:pPr>
    <w:rPr/>
  </w:style>
  <w:style w:type="paragraph" w:styleId="Style35" w:customStyle="1">
    <w:name w:val="Style3"/>
    <w:basedOn w:val="Normal"/>
    <w:uiPriority w:val="99"/>
    <w:qFormat/>
    <w:rsid w:val="009f0732"/>
    <w:pPr>
      <w:widowControl w:val="false"/>
      <w:spacing w:lineRule="exact" w:line="302"/>
      <w:ind w:hanging="324"/>
    </w:pPr>
    <w:rPr/>
  </w:style>
  <w:style w:type="paragraph" w:styleId="Style51" w:customStyle="1">
    <w:name w:val="Style5"/>
    <w:basedOn w:val="Normal"/>
    <w:uiPriority w:val="99"/>
    <w:qFormat/>
    <w:rsid w:val="009f0732"/>
    <w:pPr>
      <w:widowControl w:val="false"/>
      <w:spacing w:lineRule="exact" w:line="324"/>
      <w:jc w:val="both"/>
    </w:pPr>
    <w:rPr/>
  </w:style>
  <w:style w:type="paragraph" w:styleId="Style61" w:customStyle="1">
    <w:name w:val="Style6"/>
    <w:basedOn w:val="Normal"/>
    <w:uiPriority w:val="99"/>
    <w:qFormat/>
    <w:rsid w:val="009f0732"/>
    <w:pPr>
      <w:widowControl w:val="false"/>
      <w:spacing w:lineRule="exact" w:line="323"/>
      <w:ind w:firstLine="619"/>
      <w:jc w:val="both"/>
    </w:pPr>
    <w:rPr/>
  </w:style>
  <w:style w:type="paragraph" w:styleId="Style151" w:customStyle="1">
    <w:name w:val="Style15"/>
    <w:basedOn w:val="Normal"/>
    <w:uiPriority w:val="99"/>
    <w:qFormat/>
    <w:rsid w:val="009f0732"/>
    <w:pPr>
      <w:widowControl w:val="false"/>
      <w:spacing w:lineRule="exact" w:line="324"/>
      <w:jc w:val="center"/>
    </w:pPr>
    <w:rPr/>
  </w:style>
  <w:style w:type="paragraph" w:styleId="ConsPlusNonformat" w:customStyle="1">
    <w:name w:val="ConsPlusNonformat"/>
    <w:uiPriority w:val="99"/>
    <w:qFormat/>
    <w:rsid w:val="00163408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link w:val="afff"/>
    <w:uiPriority w:val="99"/>
    <w:unhideWhenUsed/>
    <w:qFormat/>
    <w:rsid w:val="001c7373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3f78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gulation.gov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817D-0E03-4EEA-8C9B-F309EB73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LibreOffice/6.0.7.3.0$Linux_X86_64 LibreOffice_project/00m0$Build-3</Application>
  <Pages>5</Pages>
  <Words>1060</Words>
  <Characters>7923</Characters>
  <CharactersWithSpaces>8995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2019-04-12T09:37:00Z</dcterms:created>
  <dc:creator>Деханов Александр Сергеевич</dc:creator>
  <dc:description/>
  <dc:language>ru-RU</dc:language>
  <cp:lastModifiedBy/>
  <cp:lastPrinted>2017-12-04T12:30:00Z</cp:lastPrinted>
  <dcterms:modified xsi:type="dcterms:W3CDTF">2019-04-12T12:43:23Z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ЗОРВ по коэффициентам для НКО.docx</vt:lpwstr>
  </property>
  <property fmtid="{D5CDD505-2E9C-101B-9397-08002B2CF9AE}" pid="3" name="#RegDocId">
    <vt:lpwstr>Исх. Заключение об ОРВ № Вр-5272779</vt:lpwstr>
  </property>
  <property fmtid="{D5CDD505-2E9C-101B-9397-08002B2CF9AE}" pid="4" name="AppVersion">
    <vt:lpwstr>16.0000</vt:lpwstr>
  </property>
  <property fmtid="{D5CDD505-2E9C-101B-9397-08002B2CF9AE}" pid="5" name="DocSecurity">
    <vt:i4>0</vt:i4>
  </property>
  <property fmtid="{D5CDD505-2E9C-101B-9397-08002B2CF9AE}" pid="6" name="FileDocId">
    <vt:lpwstr>{6C7DF851-C860-4493-B27E-ADFD4B47DF10}</vt:lpwstr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RegDocId">
    <vt:lpwstr>{E9C97BF2-8E5F-4840-B812-5B95ADD451D1}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