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91" w:rsidRDefault="00CD7D9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D7D91" w:rsidRDefault="00CD7D9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D7D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7D91" w:rsidRDefault="00CD7D91">
            <w:pPr>
              <w:pStyle w:val="ConsPlusNormal"/>
              <w:outlineLvl w:val="0"/>
            </w:pPr>
            <w:r>
              <w:t>25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7D91" w:rsidRDefault="00CD7D91">
            <w:pPr>
              <w:pStyle w:val="ConsPlusNormal"/>
              <w:jc w:val="right"/>
              <w:outlineLvl w:val="0"/>
            </w:pPr>
            <w:r>
              <w:t>N 368</w:t>
            </w:r>
          </w:p>
        </w:tc>
      </w:tr>
    </w:tbl>
    <w:p w:rsidR="00CD7D91" w:rsidRDefault="00CD7D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D91" w:rsidRDefault="00CD7D91">
      <w:pPr>
        <w:pStyle w:val="ConsPlusNormal"/>
        <w:jc w:val="both"/>
      </w:pPr>
    </w:p>
    <w:p w:rsidR="00CD7D91" w:rsidRDefault="00CD7D91">
      <w:pPr>
        <w:pStyle w:val="ConsPlusTitle"/>
        <w:jc w:val="center"/>
      </w:pPr>
      <w:r>
        <w:t>ЗАКОНОДАТЕЛЬНАЯ ДУМА ХАБАРОВСКОГО КРАЯ</w:t>
      </w:r>
    </w:p>
    <w:p w:rsidR="00CD7D91" w:rsidRDefault="00CD7D91">
      <w:pPr>
        <w:pStyle w:val="ConsPlusTitle"/>
        <w:jc w:val="center"/>
      </w:pPr>
    </w:p>
    <w:p w:rsidR="00CD7D91" w:rsidRDefault="00CD7D91">
      <w:pPr>
        <w:pStyle w:val="ConsPlusTitle"/>
        <w:jc w:val="center"/>
      </w:pPr>
      <w:r>
        <w:t>ЗАКОН</w:t>
      </w:r>
    </w:p>
    <w:p w:rsidR="00CD7D91" w:rsidRDefault="00CD7D91">
      <w:pPr>
        <w:pStyle w:val="ConsPlusTitle"/>
        <w:jc w:val="center"/>
      </w:pPr>
      <w:r>
        <w:t>ХАБАРОВСКОГО КРАЯ</w:t>
      </w:r>
    </w:p>
    <w:p w:rsidR="00CD7D91" w:rsidRDefault="00CD7D91">
      <w:pPr>
        <w:pStyle w:val="ConsPlusTitle"/>
        <w:jc w:val="center"/>
      </w:pPr>
    </w:p>
    <w:p w:rsidR="00CD7D91" w:rsidRDefault="00CD7D91">
      <w:pPr>
        <w:pStyle w:val="ConsPlusTitle"/>
        <w:jc w:val="center"/>
      </w:pPr>
      <w:r>
        <w:t>ОБ ОТДЕЛЬНЫХ ВОПРОСАХ ПРАВОВОГО РЕГУЛИРОВАНИЯ ЭКСПЕРТИЗЫ</w:t>
      </w:r>
    </w:p>
    <w:p w:rsidR="00CD7D91" w:rsidRDefault="00CD7D91">
      <w:pPr>
        <w:pStyle w:val="ConsPlusTitle"/>
        <w:jc w:val="center"/>
      </w:pPr>
      <w:r>
        <w:t>МУНИЦИПАЛЬНЫХ НОРМАТИВНЫХ ПРАВОВЫХ АКТОВ И ОЦЕНКИ</w:t>
      </w:r>
    </w:p>
    <w:p w:rsidR="00CD7D91" w:rsidRDefault="00CD7D91">
      <w:pPr>
        <w:pStyle w:val="ConsPlusTitle"/>
        <w:jc w:val="center"/>
      </w:pPr>
      <w:r>
        <w:t>РЕГУЛИРУЮЩЕГО ВОЗДЕЙСТВИЯ ПРОЕКТОВ МУНИЦИПАЛЬНЫХ</w:t>
      </w:r>
    </w:p>
    <w:p w:rsidR="00CD7D91" w:rsidRDefault="00CD7D91">
      <w:pPr>
        <w:pStyle w:val="ConsPlusTitle"/>
        <w:jc w:val="center"/>
      </w:pPr>
      <w:r>
        <w:t>НОРМАТИВНЫХ ПРАВОВЫХ АКТОВ</w:t>
      </w:r>
    </w:p>
    <w:p w:rsidR="00CD7D91" w:rsidRDefault="00CD7D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7D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D91" w:rsidRDefault="00CD7D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D91" w:rsidRDefault="00CD7D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7D91" w:rsidRDefault="00CD7D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D91" w:rsidRDefault="00CD7D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Хабаровского края от 27.04.2016 </w:t>
            </w:r>
            <w:hyperlink r:id="rId5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23.11.2016 </w:t>
            </w:r>
            <w:hyperlink r:id="rId6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,</w:t>
            </w:r>
          </w:p>
          <w:p w:rsidR="00CD7D91" w:rsidRDefault="00CD7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28.03.2018 </w:t>
            </w:r>
            <w:hyperlink r:id="rId7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23.10.2019 </w:t>
            </w:r>
            <w:hyperlink r:id="rId8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18.12.2019 </w:t>
            </w:r>
            <w:hyperlink r:id="rId9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CD7D91" w:rsidRDefault="00CD7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29.09.2021 </w:t>
            </w:r>
            <w:hyperlink r:id="rId10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27.07.2022 </w:t>
            </w:r>
            <w:hyperlink r:id="rId1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D91" w:rsidRDefault="00CD7D91">
            <w:pPr>
              <w:pStyle w:val="ConsPlusNormal"/>
            </w:pPr>
          </w:p>
        </w:tc>
      </w:tr>
    </w:tbl>
    <w:p w:rsidR="00CD7D91" w:rsidRDefault="00CD7D91">
      <w:pPr>
        <w:pStyle w:val="ConsPlusNormal"/>
        <w:jc w:val="both"/>
      </w:pPr>
    </w:p>
    <w:p w:rsidR="00CD7D91" w:rsidRDefault="00CD7D91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CD7D91" w:rsidRDefault="00CD7D91">
      <w:pPr>
        <w:pStyle w:val="ConsPlusNormal"/>
        <w:jc w:val="both"/>
      </w:pPr>
    </w:p>
    <w:p w:rsidR="00CD7D91" w:rsidRDefault="00CD7D91">
      <w:pPr>
        <w:pStyle w:val="ConsPlusNormal"/>
        <w:ind w:firstLine="540"/>
        <w:jc w:val="both"/>
      </w:pPr>
      <w:r>
        <w:t xml:space="preserve">1. Настоящий закон на основании </w:t>
      </w:r>
      <w:hyperlink r:id="rId12">
        <w:r>
          <w:rPr>
            <w:color w:val="0000FF"/>
          </w:rPr>
          <w:t>частей 6</w:t>
        </w:r>
      </w:hyperlink>
      <w:r>
        <w:t xml:space="preserve">, </w:t>
      </w:r>
      <w:hyperlink r:id="rId13">
        <w:r>
          <w:rPr>
            <w:color w:val="0000FF"/>
          </w:rPr>
          <w:t>7 статьи 7</w:t>
        </w:r>
      </w:hyperlink>
      <w:r>
        <w:t xml:space="preserve">, </w:t>
      </w:r>
      <w:hyperlink r:id="rId14">
        <w:r>
          <w:rPr>
            <w:color w:val="0000FF"/>
          </w:rPr>
          <w:t>частей 3</w:t>
        </w:r>
      </w:hyperlink>
      <w:r>
        <w:t xml:space="preserve">, </w:t>
      </w:r>
      <w:hyperlink r:id="rId15">
        <w:r>
          <w:rPr>
            <w:color w:val="0000FF"/>
          </w:rPr>
          <w:t>4</w:t>
        </w:r>
      </w:hyperlink>
      <w:r>
        <w:t xml:space="preserve">, </w:t>
      </w:r>
      <w:hyperlink r:id="rId16">
        <w:r>
          <w:rPr>
            <w:color w:val="0000FF"/>
          </w:rPr>
          <w:t>6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 в Российской Федерации") регулирует отдельные вопросы проведения органами местного самоуправления муниципальных образований Хабаровского края (далее, если не оговорено особо, - органы местного самоуправления, край) экспертизы муниципальных нормативных правовых актов, подлежащих экспертизе в соответствии с </w:t>
      </w:r>
      <w:hyperlink r:id="rId17">
        <w:r>
          <w:rPr>
            <w:color w:val="0000FF"/>
          </w:rPr>
          <w:t>частью 6 статьи 7</w:t>
        </w:r>
      </w:hyperlink>
      <w:r>
        <w:t xml:space="preserve"> Федерального закона "Об общих принципах организации местного самоуправления в Российской Федерации" (далее - экспертиза муниципальных актов, муниципальные акты), и оценки регулирующего воздействия проектов муниципальных нормативных правовых актов, подлежащих оценке регулирующего воздействия в соответствии с </w:t>
      </w:r>
      <w:hyperlink r:id="rId18">
        <w:r>
          <w:rPr>
            <w:color w:val="0000FF"/>
          </w:rPr>
          <w:t>частями 3</w:t>
        </w:r>
      </w:hyperlink>
      <w:r>
        <w:t xml:space="preserve">, </w:t>
      </w:r>
      <w:hyperlink r:id="rId19">
        <w:r>
          <w:rPr>
            <w:color w:val="0000FF"/>
          </w:rPr>
          <w:t>4 статьи 46</w:t>
        </w:r>
      </w:hyperlink>
      <w:r>
        <w:t xml:space="preserve"> Федерального закона "Об общих принципах организации местного самоуправления в Российской Федерации" (далее - оценка регулирующего воздействия проектов муниципальных актов, проекты муниципальных актов).</w:t>
      </w:r>
    </w:p>
    <w:p w:rsidR="00CD7D91" w:rsidRDefault="00CD7D91">
      <w:pPr>
        <w:pStyle w:val="ConsPlusNormal"/>
        <w:jc w:val="both"/>
      </w:pPr>
      <w:r>
        <w:t xml:space="preserve">(часть 1 в ред. </w:t>
      </w:r>
      <w:hyperlink r:id="rId20">
        <w:r>
          <w:rPr>
            <w:color w:val="0000FF"/>
          </w:rPr>
          <w:t>Закона</w:t>
        </w:r>
      </w:hyperlink>
      <w:r>
        <w:t xml:space="preserve"> Хабаровского края от 27.04.2016 N 182)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lastRenderedPageBreak/>
        <w:t xml:space="preserve">2. Утратила силу. - </w:t>
      </w:r>
      <w:hyperlink r:id="rId21">
        <w:r>
          <w:rPr>
            <w:color w:val="0000FF"/>
          </w:rPr>
          <w:t>Закон</w:t>
        </w:r>
      </w:hyperlink>
      <w:r>
        <w:t xml:space="preserve"> Хабаровского края от 28.03.2018 N 324.</w:t>
      </w:r>
    </w:p>
    <w:p w:rsidR="00CD7D91" w:rsidRDefault="00CD7D91">
      <w:pPr>
        <w:pStyle w:val="ConsPlusNormal"/>
        <w:jc w:val="both"/>
      </w:pPr>
    </w:p>
    <w:p w:rsidR="00CD7D91" w:rsidRDefault="00CD7D91">
      <w:pPr>
        <w:pStyle w:val="ConsPlusTitle"/>
        <w:ind w:firstLine="540"/>
        <w:jc w:val="both"/>
        <w:outlineLvl w:val="1"/>
      </w:pPr>
      <w:r>
        <w:t>Статья 1.1. Муниципальные образования края, в которых проводится экспертиза муниципальных актов, оценка регулирующего воздействия проектов муниципальных актов</w:t>
      </w:r>
    </w:p>
    <w:p w:rsidR="00CD7D91" w:rsidRDefault="00CD7D91">
      <w:pPr>
        <w:pStyle w:val="ConsPlusNormal"/>
        <w:ind w:firstLine="540"/>
        <w:jc w:val="both"/>
      </w:pPr>
      <w:r>
        <w:t xml:space="preserve">(введена </w:t>
      </w:r>
      <w:hyperlink r:id="rId22">
        <w:r>
          <w:rPr>
            <w:color w:val="0000FF"/>
          </w:rPr>
          <w:t>Законом</w:t>
        </w:r>
      </w:hyperlink>
      <w:r>
        <w:t xml:space="preserve"> Хабаровского края от 27.04.2016 N 182)</w:t>
      </w:r>
    </w:p>
    <w:p w:rsidR="00CD7D91" w:rsidRDefault="00CD7D91">
      <w:pPr>
        <w:pStyle w:val="ConsPlusNormal"/>
        <w:jc w:val="both"/>
      </w:pPr>
    </w:p>
    <w:p w:rsidR="00CD7D91" w:rsidRDefault="00CD7D91">
      <w:pPr>
        <w:pStyle w:val="ConsPlusNormal"/>
        <w:ind w:firstLine="540"/>
        <w:jc w:val="both"/>
      </w:pPr>
      <w:bookmarkStart w:id="0" w:name="P27"/>
      <w:bookmarkEnd w:id="0"/>
      <w:r>
        <w:t>1. Проведение экспертизы муниципальных актов и оценки регулирующего воздействия проектов муниципальных актов в городском округе "Город Хабаровск", являющемся административным центром (столицей) края, является обязательным.</w:t>
      </w:r>
    </w:p>
    <w:p w:rsidR="00CD7D91" w:rsidRDefault="00CD7D91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Хабаровского края от 27.07.2022 N 305)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 xml:space="preserve">2. Муниципальные районы и городские округа края (за исключением городского округа края, указанного в </w:t>
      </w:r>
      <w:hyperlink w:anchor="P27">
        <w:r>
          <w:rPr>
            <w:color w:val="0000FF"/>
          </w:rPr>
          <w:t>части 1</w:t>
        </w:r>
      </w:hyperlink>
      <w:r>
        <w:t xml:space="preserve"> настоящей статьи) включаются в перечень муниципальных районов и городских округов края, в которых проведение экспертизы муниципальных актов и оценки регулирующего воздействия проектов муниципальных актов является обязательным, при одновременном соответствии следующим критериям: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1) число хозяйствующих субъектов на территории муниципального района края, городского округа края на одну тысячу человек постоянного населения муниципального района края, городского округа края составляет не менее 10 единиц;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2) наличие не менее чем в одной трети поселений, входящих в состав муниципального района края, в городском округе края точки доступа к информационно-телекоммуникационной сети "Интернет";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 xml:space="preserve">3) наделение органов местного самоуправления муниципального района края, городского округа края государственными полномочиями края в соответствии со </w:t>
      </w:r>
      <w:hyperlink r:id="rId24">
        <w:r>
          <w:rPr>
            <w:color w:val="0000FF"/>
          </w:rPr>
          <w:t>статьей 19</w:t>
        </w:r>
      </w:hyperlink>
      <w:r>
        <w:t xml:space="preserve"> Федерального закона "Об общих принципах организации местного самоуправления в Российской Федерации".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 xml:space="preserve">3. Установить </w:t>
      </w:r>
      <w:hyperlink w:anchor="P138">
        <w:r>
          <w:rPr>
            <w:color w:val="0000FF"/>
          </w:rPr>
          <w:t>перечень</w:t>
        </w:r>
      </w:hyperlink>
      <w:r>
        <w:t xml:space="preserve"> муниципальных районов и городских округов края, в которых проведение экспертизы муниципальных актов и оценки регулирующего воздействия проектов муниципальных актов является обязательным, согласно приложению к настоящему закону.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 xml:space="preserve">4. Муниципальные акты и проекты муниципальных актов органов местного самоуправления муниципальных образований края, не указанных в </w:t>
      </w:r>
      <w:hyperlink w:anchor="P27">
        <w:r>
          <w:rPr>
            <w:color w:val="0000FF"/>
          </w:rPr>
          <w:t>части 1</w:t>
        </w:r>
      </w:hyperlink>
      <w:r>
        <w:t xml:space="preserve"> настоящей статьи и </w:t>
      </w:r>
      <w:hyperlink w:anchor="P138">
        <w:r>
          <w:rPr>
            <w:color w:val="0000FF"/>
          </w:rPr>
          <w:t>приложении</w:t>
        </w:r>
      </w:hyperlink>
      <w:r>
        <w:t xml:space="preserve"> к настоящему закону, могут подлежать соответственно экспертизе муниципальных актов и оценке регулирующего воздействия проектов муниципальных актов в порядке, установленном муниципальными нормативными правовыми актами в соответствии с настоящим законом.</w:t>
      </w:r>
    </w:p>
    <w:p w:rsidR="00CD7D91" w:rsidRDefault="00CD7D91">
      <w:pPr>
        <w:pStyle w:val="ConsPlusNormal"/>
        <w:jc w:val="both"/>
      </w:pPr>
    </w:p>
    <w:p w:rsidR="00CD7D91" w:rsidRDefault="00CD7D91">
      <w:pPr>
        <w:pStyle w:val="ConsPlusTitle"/>
        <w:ind w:firstLine="540"/>
        <w:jc w:val="both"/>
        <w:outlineLvl w:val="1"/>
      </w:pPr>
      <w:r>
        <w:t>Статья 2. Порядок проведения экспертизы муниципальных актов</w:t>
      </w:r>
    </w:p>
    <w:p w:rsidR="00CD7D91" w:rsidRDefault="00CD7D91">
      <w:pPr>
        <w:pStyle w:val="ConsPlusNormal"/>
        <w:ind w:firstLine="540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Хабаровского края от 18.12.2019 N 35)</w:t>
      </w:r>
    </w:p>
    <w:p w:rsidR="00CD7D91" w:rsidRDefault="00CD7D91">
      <w:pPr>
        <w:pStyle w:val="ConsPlusNormal"/>
        <w:jc w:val="both"/>
      </w:pPr>
    </w:p>
    <w:p w:rsidR="00CD7D91" w:rsidRDefault="00CD7D91">
      <w:pPr>
        <w:pStyle w:val="ConsPlusNormal"/>
        <w:ind w:firstLine="540"/>
        <w:jc w:val="both"/>
      </w:pPr>
      <w:r>
        <w:t xml:space="preserve">1. Экспертиза муниципальных актов проводится органами местного самоуправления в целях, указанных в </w:t>
      </w:r>
      <w:hyperlink r:id="rId26">
        <w:r>
          <w:rPr>
            <w:color w:val="0000FF"/>
          </w:rPr>
          <w:t>части 6 статьи 7</w:t>
        </w:r>
      </w:hyperlink>
      <w:r>
        <w:t xml:space="preserve"> Федерального закона "Об общих принципах организации местного самоуправления в Российской Федерации", в порядке, установленном муниципальными нормативными правовыми актами в соответствии с настоящим законом.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2. Порядок проведения экспертизы муниципальных актов должен предусматривать: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 xml:space="preserve">1) определение органа (органов) и (или) должностного лица (должностных лиц) местного самоуправления, ответственного (ответственных) за проведение мероприятий, предусмотренных </w:t>
      </w:r>
      <w:hyperlink w:anchor="P42">
        <w:r>
          <w:rPr>
            <w:color w:val="0000FF"/>
          </w:rPr>
          <w:t>пунктами 2</w:t>
        </w:r>
      </w:hyperlink>
      <w:r>
        <w:t xml:space="preserve"> - </w:t>
      </w:r>
      <w:hyperlink w:anchor="P56">
        <w:r>
          <w:rPr>
            <w:color w:val="0000FF"/>
          </w:rPr>
          <w:t>7</w:t>
        </w:r>
      </w:hyperlink>
      <w:r>
        <w:t xml:space="preserve"> настоящей части;</w:t>
      </w:r>
    </w:p>
    <w:p w:rsidR="00CD7D91" w:rsidRDefault="00CD7D91">
      <w:pPr>
        <w:pStyle w:val="ConsPlusNormal"/>
        <w:spacing w:before="280"/>
        <w:ind w:firstLine="540"/>
        <w:jc w:val="both"/>
      </w:pPr>
      <w:bookmarkStart w:id="1" w:name="P42"/>
      <w:bookmarkEnd w:id="1"/>
      <w:r>
        <w:t>2) планирование работы по проведению экспертизы муниципальных актов;</w:t>
      </w:r>
    </w:p>
    <w:p w:rsidR="00CD7D91" w:rsidRDefault="00CD7D91">
      <w:pPr>
        <w:pStyle w:val="ConsPlusNormal"/>
        <w:spacing w:before="280"/>
        <w:ind w:firstLine="540"/>
        <w:jc w:val="both"/>
      </w:pPr>
      <w:bookmarkStart w:id="2" w:name="P43"/>
      <w:bookmarkEnd w:id="2"/>
      <w:r>
        <w:t>3) в отношении муниципальных актов, при подготовке проектов которых не проводилась процедура оценки регулирующего воздействия: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а) подготовку сведений о проведении экспертизы муниципального акта, содержащих в том числе анализ фактических положительных и отрицательных последствий установленного муниципальным актом правового регулирования;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б) размещение муниципального акта и сведений о проведении экспертизы муниципального акта на сайте в информационно-телекоммуникационной сети "Интернет", определенном муниципальным нормативным правовым актом (далее - сайт);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в) проведение публичных консультаций в отношении муниципального акта и сведений о проведении экспертизы муниципального акта на сайте, срок которых не может составлять менее 20 рабочих дней со дня размещения муниципального акта и сведений о проведении экспертизы муниципального акта на сайте;</w:t>
      </w:r>
    </w:p>
    <w:p w:rsidR="00CD7D91" w:rsidRDefault="00CD7D91">
      <w:pPr>
        <w:pStyle w:val="ConsPlusNormal"/>
        <w:spacing w:before="280"/>
        <w:ind w:firstLine="540"/>
        <w:jc w:val="both"/>
      </w:pPr>
      <w:bookmarkStart w:id="3" w:name="P47"/>
      <w:bookmarkEnd w:id="3"/>
      <w:r>
        <w:t>4) в отношении муниципальных актов, при подготовке проектов которых проводилась процедура оценки регулирующего воздействия: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 xml:space="preserve">а) составление отчета об экспертизе в отношении муниципальных актов, при подготовке проектов которых проводилась процедура оценки регулирующего воздействия (далее - оценка фактического воздействия </w:t>
      </w:r>
      <w:r>
        <w:lastRenderedPageBreak/>
        <w:t>муниципального акта), содержащего в том числе анализ фактических положительных и отрицательных последствий установленного муниципальным актом правового регулирования, а также анализ достижения целей регулирования, заявленных в сводном отчете о проведении оценки регулирующего воздействия проекта муниципального акта (далее - сводный отчет);</w:t>
      </w:r>
    </w:p>
    <w:p w:rsidR="00CD7D91" w:rsidRDefault="00CD7D9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Хабаровского края от 29.09.2021 N 212)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б) размещение на сайте муниципального акта и отчета об оценке фактического воздействия муниципального акта;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в) проведение публичных консультаций по муниципальному акту и отчету об оценке фактического воздействия муниципального акта на сайте, срок которых не может составлять менее 20 рабочих дней со дня размещения муниципального акта и отчета об оценке фактического воздействия муниципального акта на сайте;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5) подготовку сводки предложений, поступивших по результатам публичных консультаций по муниципальному акту, с указанием информации об их учете или причинах отклонения;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6) исследование муниципального акта на предмет наличия положений, необоснованно затрудняющих осуществление предпринимательской и инвестиционной деятельности;</w:t>
      </w:r>
    </w:p>
    <w:p w:rsidR="00CD7D91" w:rsidRDefault="00CD7D91">
      <w:pPr>
        <w:pStyle w:val="ConsPlusNormal"/>
        <w:spacing w:before="280"/>
        <w:ind w:firstLine="540"/>
        <w:jc w:val="both"/>
      </w:pPr>
      <w:bookmarkStart w:id="4" w:name="P54"/>
      <w:bookmarkEnd w:id="4"/>
      <w:r>
        <w:t xml:space="preserve">6.1) в отношении муниципальных актов, содержащих обязательные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- оценку на соответствие принципам установления и оценки применения обязательных требований, определенных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31 июля 2020 года N 247-ФЗ "Об обязательных требованиях в Российской Федерации" (далее - принципы установления и оценки применения обязательных требований), и оценку достижения целей установления обязательных требований;</w:t>
      </w:r>
    </w:p>
    <w:p w:rsidR="00CD7D91" w:rsidRDefault="00CD7D91">
      <w:pPr>
        <w:pStyle w:val="ConsPlusNormal"/>
        <w:jc w:val="both"/>
      </w:pPr>
      <w:r>
        <w:t xml:space="preserve">(п. 6.1 введен </w:t>
      </w:r>
      <w:hyperlink r:id="rId29">
        <w:r>
          <w:rPr>
            <w:color w:val="0000FF"/>
          </w:rPr>
          <w:t>Законом</w:t>
        </w:r>
      </w:hyperlink>
      <w:r>
        <w:t xml:space="preserve"> Хабаровского края от 29.09.2021 N 212)</w:t>
      </w:r>
    </w:p>
    <w:p w:rsidR="00CD7D91" w:rsidRDefault="00CD7D91">
      <w:pPr>
        <w:pStyle w:val="ConsPlusNormal"/>
        <w:spacing w:before="280"/>
        <w:ind w:firstLine="540"/>
        <w:jc w:val="both"/>
      </w:pPr>
      <w:bookmarkStart w:id="5" w:name="P56"/>
      <w:bookmarkEnd w:id="5"/>
      <w:r>
        <w:t xml:space="preserve">7) подготовку заключения по результатам исследования муниципального акта, указанного в </w:t>
      </w:r>
      <w:hyperlink w:anchor="P43">
        <w:r>
          <w:rPr>
            <w:color w:val="0000FF"/>
          </w:rPr>
          <w:t>пункте 3</w:t>
        </w:r>
      </w:hyperlink>
      <w:r>
        <w:t xml:space="preserve"> настоящей части (далее - заключение об экспертизе), либо муниципальных актов, указанных в </w:t>
      </w:r>
      <w:hyperlink w:anchor="P47">
        <w:r>
          <w:rPr>
            <w:color w:val="0000FF"/>
          </w:rPr>
          <w:t>пунктах 4</w:t>
        </w:r>
      </w:hyperlink>
      <w:r>
        <w:t xml:space="preserve">, </w:t>
      </w:r>
      <w:hyperlink w:anchor="P54">
        <w:r>
          <w:rPr>
            <w:color w:val="0000FF"/>
          </w:rPr>
          <w:t>6.1</w:t>
        </w:r>
      </w:hyperlink>
      <w:r>
        <w:t xml:space="preserve"> настоящей части (далее - заключение об оценке фактического воздействия);</w:t>
      </w:r>
    </w:p>
    <w:p w:rsidR="00CD7D91" w:rsidRDefault="00CD7D91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Хабаровского края от 29.09.2021 N 212)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 xml:space="preserve">8) порядок разрешения разногласий, возникающих в ходе проведения </w:t>
      </w:r>
      <w:r>
        <w:lastRenderedPageBreak/>
        <w:t>экспертизы муниципальных актов.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3. Форма заключения об экспертизе, заключения об оценке фактического воздействия утверждается органами местного самоуправления.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4. В заключении об экспертизе, заключении об оценке фактического воздействия должны содержаться выводы об оценке фактических положительных либо отрицательных последствий установленного муниципальным актом правового регулирования, о достижении либо недостижении целей регулирования, об отсутствии либо о наличии в муниципальном акте положений, необоснованно затрудняющих осуществление предпринимательской и инвестиционной деятельности, а также обоснование указанных выводов.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В случае, если в заключении об экспертизе, заключении об оценке фактического воздействия сделаны выводы о наличии в муниципальном акте положений, необоснованно затрудняющих осуществление предпринимательской и инвестиционной деятельности, оно должно также содержать один из следующих выводов: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о необходимости признания утратившим силу муниципального акта (его отдельных положений) и (или) разработки нового проекта муниципального акта;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о внесении изменений в муниципальный акт (его отдельные положения).</w:t>
      </w:r>
    </w:p>
    <w:p w:rsidR="00CD7D91" w:rsidRDefault="00CD7D91">
      <w:pPr>
        <w:pStyle w:val="ConsPlusNormal"/>
        <w:jc w:val="both"/>
      </w:pPr>
      <w:r>
        <w:t xml:space="preserve">(часть 4 в ред. </w:t>
      </w:r>
      <w:hyperlink r:id="rId31">
        <w:r>
          <w:rPr>
            <w:color w:val="0000FF"/>
          </w:rPr>
          <w:t>Закона</w:t>
        </w:r>
      </w:hyperlink>
      <w:r>
        <w:t xml:space="preserve"> Хабаровского края от 29.09.2021 N 212)</w:t>
      </w:r>
    </w:p>
    <w:p w:rsidR="00CD7D91" w:rsidRDefault="00CD7D91">
      <w:pPr>
        <w:pStyle w:val="ConsPlusNormal"/>
        <w:spacing w:before="280"/>
        <w:ind w:firstLine="540"/>
        <w:jc w:val="both"/>
      </w:pPr>
      <w:bookmarkStart w:id="6" w:name="P65"/>
      <w:bookmarkEnd w:id="6"/>
      <w:r>
        <w:t>5. В заключении об оценке фактического воздействия в отношении муниципальных актов, содержащих обязательные требования, должны содержаться выводы о соответствии либо несоответствии обязательных требований принципам установления и оценки применения обязательных требований, о достижении либо недостижении целей установления обязательных требований, об их обоснованности, о фактических последствиях их установления, выявлении избыточных условий, ограничений, запретов, обязанностей, об оценке фактических последствий их установления, о выявлении избыточных условий, ограничений, запретов, обязанностей, а также обоснование указанных выводов.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 xml:space="preserve">Исходя из содержания выводов, предусмотренных </w:t>
      </w:r>
      <w:hyperlink w:anchor="P65">
        <w:r>
          <w:rPr>
            <w:color w:val="0000FF"/>
          </w:rPr>
          <w:t>абзацем первым</w:t>
        </w:r>
      </w:hyperlink>
      <w:r>
        <w:t xml:space="preserve"> настоящей части, заключение об оценке фактического воздействия должно также содержать один из следующих выводов: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о необходимости признания утратившим силу муниципального акта (его отдельных положений) и (или) разработки нового проекта муниципального акта;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lastRenderedPageBreak/>
        <w:t>о внесении изменений в муниципальный акт (его отдельные положения);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о продлении срока действия муниципального акта (его отдельных положений).</w:t>
      </w:r>
    </w:p>
    <w:p w:rsidR="00CD7D91" w:rsidRDefault="00CD7D91">
      <w:pPr>
        <w:pStyle w:val="ConsPlusNormal"/>
        <w:jc w:val="both"/>
      </w:pPr>
      <w:r>
        <w:t xml:space="preserve">(часть 5 в ред. </w:t>
      </w:r>
      <w:hyperlink r:id="rId32">
        <w:r>
          <w:rPr>
            <w:color w:val="0000FF"/>
          </w:rPr>
          <w:t>Закона</w:t>
        </w:r>
      </w:hyperlink>
      <w:r>
        <w:t xml:space="preserve"> Хабаровского края от 29.09.2021 N 212)</w:t>
      </w:r>
    </w:p>
    <w:p w:rsidR="00CD7D91" w:rsidRDefault="00CD7D91">
      <w:pPr>
        <w:pStyle w:val="ConsPlusNormal"/>
        <w:jc w:val="both"/>
      </w:pPr>
    </w:p>
    <w:p w:rsidR="00CD7D91" w:rsidRDefault="00CD7D91">
      <w:pPr>
        <w:pStyle w:val="ConsPlusTitle"/>
        <w:ind w:firstLine="540"/>
        <w:jc w:val="both"/>
        <w:outlineLvl w:val="1"/>
      </w:pPr>
      <w:r>
        <w:t>Статья 3. Порядок проведения оценки регулирующего воздействия проектов муниципальных актов</w:t>
      </w:r>
    </w:p>
    <w:p w:rsidR="00CD7D91" w:rsidRDefault="00CD7D91">
      <w:pPr>
        <w:pStyle w:val="ConsPlusNormal"/>
        <w:jc w:val="both"/>
      </w:pPr>
    </w:p>
    <w:p w:rsidR="00CD7D91" w:rsidRDefault="00CD7D91">
      <w:pPr>
        <w:pStyle w:val="ConsPlusNormal"/>
        <w:ind w:firstLine="540"/>
        <w:jc w:val="both"/>
      </w:pPr>
      <w:r>
        <w:t xml:space="preserve">1. Оценка регулирующего воздействия проектов муниципальных актов проводится органами местного самоуправления в целях, указанных в </w:t>
      </w:r>
      <w:hyperlink r:id="rId33">
        <w:r>
          <w:rPr>
            <w:color w:val="0000FF"/>
          </w:rPr>
          <w:t>части 5 статьи 46</w:t>
        </w:r>
      </w:hyperlink>
      <w:r>
        <w:t xml:space="preserve"> Федерального закона "Об общих принципах организации местного самоуправления в Российской Федерации", и в порядке, установленном муниципальными нормативными правовыми актами.</w:t>
      </w:r>
    </w:p>
    <w:p w:rsidR="00CD7D91" w:rsidRDefault="00CD7D91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Хабаровского края от 27.04.2016 N 182)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При оценке регулирующего воздействия проектов муниципальных актов, содержащих обязательные требования, органами местного самоуправления проводится их оценка на соответствие принципам установления и оценки применения обязательных требований.</w:t>
      </w:r>
    </w:p>
    <w:p w:rsidR="00CD7D91" w:rsidRDefault="00CD7D91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Законом</w:t>
        </w:r>
      </w:hyperlink>
      <w:r>
        <w:t xml:space="preserve"> Хабаровского края от 29.09.2021 N 212)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2. Порядок проведения оценки регулирующего воздействия проектов муниципальных актов должен предусматривать: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 xml:space="preserve">1) определение органа (органов) и (или) должностного лица (должностных лиц) местного самоуправления, ответственного (ответственных) за проведение мероприятий, предусмотренных </w:t>
      </w:r>
      <w:hyperlink w:anchor="P80">
        <w:r>
          <w:rPr>
            <w:color w:val="0000FF"/>
          </w:rPr>
          <w:t>пунктами 2</w:t>
        </w:r>
      </w:hyperlink>
      <w:r>
        <w:t xml:space="preserve"> - </w:t>
      </w:r>
      <w:hyperlink w:anchor="P89">
        <w:r>
          <w:rPr>
            <w:color w:val="0000FF"/>
          </w:rPr>
          <w:t>7</w:t>
        </w:r>
      </w:hyperlink>
      <w:r>
        <w:t xml:space="preserve"> настоящей части;</w:t>
      </w:r>
    </w:p>
    <w:p w:rsidR="00CD7D91" w:rsidRDefault="00CD7D91">
      <w:pPr>
        <w:pStyle w:val="ConsPlusNormal"/>
        <w:spacing w:before="280"/>
        <w:ind w:firstLine="540"/>
        <w:jc w:val="both"/>
      </w:pPr>
      <w:bookmarkStart w:id="7" w:name="P80"/>
      <w:bookmarkEnd w:id="7"/>
      <w:r>
        <w:t>2) размещение уведомления о подготовке проекта муниципального акта на сайте;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3) составление сводного отчета;</w:t>
      </w:r>
    </w:p>
    <w:p w:rsidR="00CD7D91" w:rsidRDefault="00CD7D91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Хабаровского края от 29.09.2021 N 212)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4) размещение проекта муниципального акта и сводного отчета на сайте;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5) проведение публичных консультаций на сайте в отношении: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а) проекта муниципального акта и сводного отчета, срок которых не может составлять менее пяти рабочих дней со дня размещения проекта муниципального акта и сводного отчета на сайте;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 xml:space="preserve">б) проекта муниципального акта, подготовленного в целях снижения негативных последствий введения в отношении Российской Федерации </w:t>
      </w:r>
      <w:r>
        <w:lastRenderedPageBreak/>
        <w:t>ограничительных мер экономического характера и повышения устойчивости развития экономики края, и сводного отчета, срок которых не может составлять более пяти рабочих дней со дня размещения проекта муниципального акта и сводного отчета на сайте;</w:t>
      </w:r>
    </w:p>
    <w:p w:rsidR="00CD7D91" w:rsidRDefault="00CD7D91">
      <w:pPr>
        <w:pStyle w:val="ConsPlusNormal"/>
        <w:jc w:val="both"/>
      </w:pPr>
      <w:r>
        <w:t xml:space="preserve">(п. 5 в ред. </w:t>
      </w:r>
      <w:hyperlink r:id="rId37">
        <w:r>
          <w:rPr>
            <w:color w:val="0000FF"/>
          </w:rPr>
          <w:t>Закона</w:t>
        </w:r>
      </w:hyperlink>
      <w:r>
        <w:t xml:space="preserve"> Хабаровского края от 27.07.2022 N 305)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6) подготовку сводки предложений о результатах публичных консультаций по муниципальному акту и сводному отчету с указанием информации об их учете или причинах отклонения;</w:t>
      </w:r>
    </w:p>
    <w:p w:rsidR="00CD7D91" w:rsidRDefault="00CD7D91">
      <w:pPr>
        <w:pStyle w:val="ConsPlusNormal"/>
        <w:spacing w:before="280"/>
        <w:ind w:firstLine="540"/>
        <w:jc w:val="both"/>
      </w:pPr>
      <w:bookmarkStart w:id="8" w:name="P89"/>
      <w:bookmarkEnd w:id="8"/>
      <w:r>
        <w:t>7) подготовку экспертного заключения об оценке регулирующего воздействия проекта муниципального акта (далее - экспертное заключение);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8) порядок разрешения разногласий, возникающих в ходе проведения процедуры оценки регулирующего воздействия проектов муниципальных актов.</w:t>
      </w:r>
    </w:p>
    <w:p w:rsidR="00CD7D91" w:rsidRDefault="00CD7D91">
      <w:pPr>
        <w:pStyle w:val="ConsPlusNormal"/>
        <w:jc w:val="both"/>
      </w:pPr>
      <w:r>
        <w:t xml:space="preserve">(часть 2 в ред. </w:t>
      </w:r>
      <w:hyperlink r:id="rId38">
        <w:r>
          <w:rPr>
            <w:color w:val="0000FF"/>
          </w:rPr>
          <w:t>Закона</w:t>
        </w:r>
      </w:hyperlink>
      <w:r>
        <w:t xml:space="preserve"> Хабаровского края от 18.12.2019 N 35)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3. Форма сводного отчета и форма экспертного заключения утверждаются органами местного самоуправления.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4. В экспертном заключении должны содержаться выводы: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1) о соответствии качества проведения процедуры оценки регулирующего воздействия проекта муниципального акта и подготовки сводного отчета требованиям порядка проведения оценки регулирующего воздействия проектов муниципальных актов, установленного в соответствии с настоящей статьей;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2) об отсутствии либо о наличии достаточного обоснования решения проблемы предложенным способом правового регулирования;</w:t>
      </w:r>
    </w:p>
    <w:p w:rsidR="00CD7D91" w:rsidRDefault="00CD7D91">
      <w:pPr>
        <w:pStyle w:val="ConsPlusNormal"/>
        <w:spacing w:before="280"/>
        <w:ind w:firstLine="540"/>
        <w:jc w:val="both"/>
      </w:pPr>
      <w:bookmarkStart w:id="9" w:name="P96"/>
      <w:bookmarkEnd w:id="9"/>
      <w:r>
        <w:t>3) об отсутствии либо о наличии в проекте муниципального акта положений, которые: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а) вводят избыточные обязанности, запреты и ограничения для субъектов предпринимательской и иной экономической деятельности или способствуют их введению;</w:t>
      </w:r>
    </w:p>
    <w:p w:rsidR="00CD7D91" w:rsidRDefault="00CD7D9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Хабаровского края от 29.09.2021 N 212)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б) способствуют возникновению необоснованных расходов субъектов предпринимательской и иной экономической деятельности и бюджета муниципального образования края.</w:t>
      </w:r>
    </w:p>
    <w:p w:rsidR="00CD7D91" w:rsidRDefault="00CD7D91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Хабаровского края от 29.09.2021 N 212)</w:t>
      </w:r>
    </w:p>
    <w:p w:rsidR="00CD7D91" w:rsidRDefault="00CD7D91">
      <w:pPr>
        <w:pStyle w:val="ConsPlusNormal"/>
        <w:spacing w:before="280"/>
        <w:ind w:firstLine="540"/>
        <w:jc w:val="both"/>
      </w:pPr>
      <w:bookmarkStart w:id="10" w:name="P101"/>
      <w:bookmarkEnd w:id="10"/>
      <w:r>
        <w:t xml:space="preserve">3.1) в отношении проектов муниципальных актов, содержащих </w:t>
      </w:r>
      <w:r>
        <w:lastRenderedPageBreak/>
        <w:t>обязательные требования, - о соответствии либо несоответствии обязательных требований принципам установления и оценки применения обязательных требований;</w:t>
      </w:r>
    </w:p>
    <w:p w:rsidR="00CD7D91" w:rsidRDefault="00CD7D91">
      <w:pPr>
        <w:pStyle w:val="ConsPlusNormal"/>
        <w:jc w:val="both"/>
      </w:pPr>
      <w:r>
        <w:t xml:space="preserve">(п. 3.1 введен </w:t>
      </w:r>
      <w:hyperlink r:id="rId41">
        <w:r>
          <w:rPr>
            <w:color w:val="0000FF"/>
          </w:rPr>
          <w:t>Законом</w:t>
        </w:r>
      </w:hyperlink>
      <w:r>
        <w:t xml:space="preserve"> Хабаровского края от 29.09.2021 N 212)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 xml:space="preserve">4) обоснование выводов, указанных в </w:t>
      </w:r>
      <w:hyperlink w:anchor="P96">
        <w:r>
          <w:rPr>
            <w:color w:val="0000FF"/>
          </w:rPr>
          <w:t>пункте 3</w:t>
        </w:r>
      </w:hyperlink>
      <w:r>
        <w:t xml:space="preserve"> настоящей части, а также вывода о несоответствии обязательных требований принципам установления и оценки применения обязательных требований в случае, указанном в </w:t>
      </w:r>
      <w:hyperlink w:anchor="P101">
        <w:r>
          <w:rPr>
            <w:color w:val="0000FF"/>
          </w:rPr>
          <w:t>пункте 3.1</w:t>
        </w:r>
      </w:hyperlink>
      <w:r>
        <w:t xml:space="preserve"> настоящей части.</w:t>
      </w:r>
    </w:p>
    <w:p w:rsidR="00CD7D91" w:rsidRDefault="00CD7D91">
      <w:pPr>
        <w:pStyle w:val="ConsPlusNormal"/>
        <w:jc w:val="both"/>
      </w:pPr>
      <w:r>
        <w:t xml:space="preserve">(п. 4 введен </w:t>
      </w:r>
      <w:hyperlink r:id="rId42">
        <w:r>
          <w:rPr>
            <w:color w:val="0000FF"/>
          </w:rPr>
          <w:t>Законом</w:t>
        </w:r>
      </w:hyperlink>
      <w:r>
        <w:t xml:space="preserve"> Хабаровского края от 18.12.2019 N 35; в ред. </w:t>
      </w:r>
      <w:hyperlink r:id="rId43">
        <w:r>
          <w:rPr>
            <w:color w:val="0000FF"/>
          </w:rPr>
          <w:t>Закона</w:t>
        </w:r>
      </w:hyperlink>
      <w:r>
        <w:t xml:space="preserve"> Хабаровского края от 29.09.2021 N 212)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 xml:space="preserve">5. В случае, если в экспертном заключении сделаны выводы о наличии в проекте муниципального акта положений, указанных в </w:t>
      </w:r>
      <w:hyperlink w:anchor="P96">
        <w:r>
          <w:rPr>
            <w:color w:val="0000FF"/>
          </w:rPr>
          <w:t>пункте 3 части 4</w:t>
        </w:r>
      </w:hyperlink>
      <w:r>
        <w:t xml:space="preserve"> настоящей статьи, а также вывод о несоответствии обязательных требований принципам установления и оценки применения обязательных требований в случае, указанном в </w:t>
      </w:r>
      <w:hyperlink w:anchor="P101">
        <w:r>
          <w:rPr>
            <w:color w:val="0000FF"/>
          </w:rPr>
          <w:t>пункте 3.1 части 4</w:t>
        </w:r>
      </w:hyperlink>
      <w:r>
        <w:t xml:space="preserve"> настоящей статьи, оно должно также содержать предложения о способах устранения указанных положений (предложения об изменении проекта муниципального акта или его отдельных положений).</w:t>
      </w:r>
    </w:p>
    <w:p w:rsidR="00CD7D91" w:rsidRDefault="00CD7D91">
      <w:pPr>
        <w:pStyle w:val="ConsPlusNormal"/>
        <w:jc w:val="both"/>
      </w:pPr>
      <w:r>
        <w:t xml:space="preserve">(в ред. Законов Хабаровского края от 18.12.2019 </w:t>
      </w:r>
      <w:hyperlink r:id="rId44">
        <w:r>
          <w:rPr>
            <w:color w:val="0000FF"/>
          </w:rPr>
          <w:t>N 35</w:t>
        </w:r>
      </w:hyperlink>
      <w:r>
        <w:t xml:space="preserve">, от 29.09.2021 </w:t>
      </w:r>
      <w:hyperlink r:id="rId45">
        <w:r>
          <w:rPr>
            <w:color w:val="0000FF"/>
          </w:rPr>
          <w:t>N 212</w:t>
        </w:r>
      </w:hyperlink>
      <w:r>
        <w:t>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6. Муниципальные акты принимаются (издаются) при наличии экспертного заключения.</w:t>
      </w:r>
    </w:p>
    <w:p w:rsidR="00CD7D91" w:rsidRDefault="00CD7D91">
      <w:pPr>
        <w:pStyle w:val="ConsPlusNormal"/>
        <w:jc w:val="both"/>
      </w:pPr>
    </w:p>
    <w:p w:rsidR="00CD7D91" w:rsidRDefault="00CD7D91">
      <w:pPr>
        <w:pStyle w:val="ConsPlusTitle"/>
        <w:ind w:firstLine="540"/>
        <w:jc w:val="both"/>
        <w:outlineLvl w:val="1"/>
      </w:pPr>
      <w:r>
        <w:t>Статья 3.1. Методическое обеспечение деятельности по проведению экспертизы муниципальных актов и оценки регулирующего воздействия проектов муниципальных актов</w:t>
      </w:r>
    </w:p>
    <w:p w:rsidR="00CD7D91" w:rsidRDefault="00CD7D91">
      <w:pPr>
        <w:pStyle w:val="ConsPlusNormal"/>
        <w:ind w:firstLine="540"/>
        <w:jc w:val="both"/>
      </w:pPr>
      <w:r>
        <w:t xml:space="preserve">(введена </w:t>
      </w:r>
      <w:hyperlink r:id="rId46">
        <w:r>
          <w:rPr>
            <w:color w:val="0000FF"/>
          </w:rPr>
          <w:t>Законом</w:t>
        </w:r>
      </w:hyperlink>
      <w:r>
        <w:t xml:space="preserve"> Хабаровского края от 23.11.2016 N 212)</w:t>
      </w:r>
    </w:p>
    <w:p w:rsidR="00CD7D91" w:rsidRDefault="00CD7D91">
      <w:pPr>
        <w:pStyle w:val="ConsPlusNormal"/>
        <w:jc w:val="both"/>
      </w:pPr>
    </w:p>
    <w:p w:rsidR="00CD7D91" w:rsidRDefault="00CD7D91">
      <w:pPr>
        <w:pStyle w:val="ConsPlusNormal"/>
        <w:ind w:firstLine="540"/>
        <w:jc w:val="both"/>
      </w:pPr>
      <w:r>
        <w:t>Методическое обеспечение деятельности по проведению экспертизы муниципальных актов и оценки регулирующего воздействия проектов муниципальных актов, в том числе разработка методических рекомендаций о порядке проведения экспертизы муниципальных актов и оценки регулирующего воздействия проектов муниципальных актов, осуществляется уполномоченным Правительством края исполнительным органом края.</w:t>
      </w:r>
    </w:p>
    <w:p w:rsidR="00CD7D91" w:rsidRDefault="00CD7D91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Хабаровского края от 27.07.2022 N 305)</w:t>
      </w:r>
    </w:p>
    <w:p w:rsidR="00CD7D91" w:rsidRDefault="00CD7D91">
      <w:pPr>
        <w:pStyle w:val="ConsPlusNormal"/>
        <w:jc w:val="both"/>
      </w:pPr>
    </w:p>
    <w:p w:rsidR="00CD7D91" w:rsidRDefault="00CD7D91">
      <w:pPr>
        <w:pStyle w:val="ConsPlusTitle"/>
        <w:ind w:firstLine="540"/>
        <w:jc w:val="both"/>
        <w:outlineLvl w:val="1"/>
      </w:pPr>
      <w:r>
        <w:t>Статья 4. Переходные положения</w:t>
      </w:r>
    </w:p>
    <w:p w:rsidR="00CD7D91" w:rsidRDefault="00CD7D91">
      <w:pPr>
        <w:pStyle w:val="ConsPlusNormal"/>
        <w:jc w:val="both"/>
      </w:pPr>
    </w:p>
    <w:p w:rsidR="00CD7D91" w:rsidRDefault="00CD7D91">
      <w:pPr>
        <w:pStyle w:val="ConsPlusNormal"/>
        <w:ind w:firstLine="540"/>
        <w:jc w:val="both"/>
      </w:pPr>
      <w:r>
        <w:t xml:space="preserve">В соответствии с </w:t>
      </w:r>
      <w:hyperlink r:id="rId48">
        <w:r>
          <w:rPr>
            <w:color w:val="0000FF"/>
          </w:rPr>
          <w:t>частью 2 статьи 3</w:t>
        </w:r>
      </w:hyperlink>
      <w:r>
        <w:t xml:space="preserve"> Федерального закона от 2 июля 2013 года N 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</w:t>
      </w:r>
      <w:r>
        <w:lastRenderedPageBreak/>
        <w:t>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актов" положения настоящего закона применяются в отношении: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1) городского округа "Город Хабаровск" - с 1 января 2015 года;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 xml:space="preserve">2) - 3) утратили силу. - </w:t>
      </w:r>
      <w:hyperlink r:id="rId49">
        <w:r>
          <w:rPr>
            <w:color w:val="0000FF"/>
          </w:rPr>
          <w:t>Закон</w:t>
        </w:r>
      </w:hyperlink>
      <w:r>
        <w:t xml:space="preserve"> Хабаровского края от 27.04.2016 N 182.</w:t>
      </w:r>
    </w:p>
    <w:p w:rsidR="00CD7D91" w:rsidRDefault="00CD7D91">
      <w:pPr>
        <w:pStyle w:val="ConsPlusNormal"/>
        <w:jc w:val="both"/>
      </w:pPr>
    </w:p>
    <w:p w:rsidR="00CD7D91" w:rsidRDefault="00CD7D91">
      <w:pPr>
        <w:pStyle w:val="ConsPlusTitle"/>
        <w:ind w:firstLine="540"/>
        <w:jc w:val="both"/>
        <w:outlineLvl w:val="1"/>
      </w:pPr>
      <w:r>
        <w:t>Статья 5. Вступление в силу настоящего закона</w:t>
      </w:r>
    </w:p>
    <w:p w:rsidR="00CD7D91" w:rsidRDefault="00CD7D91">
      <w:pPr>
        <w:pStyle w:val="ConsPlusNormal"/>
        <w:jc w:val="both"/>
      </w:pPr>
    </w:p>
    <w:p w:rsidR="00CD7D91" w:rsidRDefault="00CD7D91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CD7D91" w:rsidRDefault="00CD7D91">
      <w:pPr>
        <w:pStyle w:val="ConsPlusNormal"/>
        <w:jc w:val="both"/>
      </w:pPr>
    </w:p>
    <w:p w:rsidR="00CD7D91" w:rsidRDefault="00CD7D91">
      <w:pPr>
        <w:pStyle w:val="ConsPlusNormal"/>
        <w:jc w:val="right"/>
      </w:pPr>
      <w:r>
        <w:t>Председатель Законодательной Думы</w:t>
      </w:r>
    </w:p>
    <w:p w:rsidR="00CD7D91" w:rsidRDefault="00CD7D91">
      <w:pPr>
        <w:pStyle w:val="ConsPlusNormal"/>
        <w:jc w:val="right"/>
      </w:pPr>
      <w:r>
        <w:t>Хабаровского края</w:t>
      </w:r>
    </w:p>
    <w:p w:rsidR="00CD7D91" w:rsidRDefault="00CD7D91">
      <w:pPr>
        <w:pStyle w:val="ConsPlusNormal"/>
        <w:jc w:val="right"/>
      </w:pPr>
      <w:r>
        <w:t>В.В.Чудов</w:t>
      </w:r>
    </w:p>
    <w:p w:rsidR="00CD7D91" w:rsidRDefault="00CD7D91">
      <w:pPr>
        <w:pStyle w:val="ConsPlusNormal"/>
        <w:jc w:val="both"/>
      </w:pPr>
    </w:p>
    <w:p w:rsidR="00CD7D91" w:rsidRDefault="00CD7D91">
      <w:pPr>
        <w:pStyle w:val="ConsPlusNormal"/>
        <w:jc w:val="both"/>
      </w:pPr>
    </w:p>
    <w:p w:rsidR="00CD7D91" w:rsidRDefault="00CD7D91">
      <w:pPr>
        <w:pStyle w:val="ConsPlusNormal"/>
        <w:jc w:val="both"/>
      </w:pPr>
    </w:p>
    <w:p w:rsidR="00CD7D91" w:rsidRDefault="00CD7D91">
      <w:pPr>
        <w:pStyle w:val="ConsPlusNormal"/>
        <w:jc w:val="both"/>
      </w:pPr>
    </w:p>
    <w:p w:rsidR="00CD7D91" w:rsidRDefault="00CD7D91">
      <w:pPr>
        <w:pStyle w:val="ConsPlusNormal"/>
        <w:jc w:val="both"/>
      </w:pPr>
    </w:p>
    <w:p w:rsidR="00CD7D91" w:rsidRDefault="00CD7D91">
      <w:pPr>
        <w:pStyle w:val="ConsPlusNormal"/>
        <w:jc w:val="right"/>
        <w:outlineLvl w:val="0"/>
      </w:pPr>
      <w:r>
        <w:t>Приложение</w:t>
      </w:r>
    </w:p>
    <w:p w:rsidR="00CD7D91" w:rsidRDefault="00CD7D91">
      <w:pPr>
        <w:pStyle w:val="ConsPlusNormal"/>
        <w:jc w:val="right"/>
      </w:pPr>
      <w:r>
        <w:t>к Закону</w:t>
      </w:r>
    </w:p>
    <w:p w:rsidR="00CD7D91" w:rsidRDefault="00CD7D91">
      <w:pPr>
        <w:pStyle w:val="ConsPlusNormal"/>
        <w:jc w:val="right"/>
      </w:pPr>
      <w:r>
        <w:t>Хабаровского края</w:t>
      </w:r>
    </w:p>
    <w:p w:rsidR="00CD7D91" w:rsidRDefault="00CD7D91">
      <w:pPr>
        <w:pStyle w:val="ConsPlusNormal"/>
        <w:jc w:val="right"/>
      </w:pPr>
      <w:r>
        <w:t>от 25 июня 2014 г. N 368</w:t>
      </w:r>
    </w:p>
    <w:p w:rsidR="00CD7D91" w:rsidRDefault="00CD7D91">
      <w:pPr>
        <w:pStyle w:val="ConsPlusNormal"/>
        <w:jc w:val="both"/>
      </w:pPr>
    </w:p>
    <w:p w:rsidR="00CD7D91" w:rsidRDefault="00CD7D91">
      <w:pPr>
        <w:pStyle w:val="ConsPlusTitle"/>
        <w:jc w:val="center"/>
      </w:pPr>
      <w:bookmarkStart w:id="11" w:name="P138"/>
      <w:bookmarkEnd w:id="11"/>
      <w:r>
        <w:t>ПЕРЕЧЕНЬ</w:t>
      </w:r>
    </w:p>
    <w:p w:rsidR="00CD7D91" w:rsidRDefault="00CD7D91">
      <w:pPr>
        <w:pStyle w:val="ConsPlusTitle"/>
        <w:jc w:val="center"/>
      </w:pPr>
      <w:r>
        <w:t>МУНИЦИПАЛЬНЫХ РАЙОНОВ И ГОРОДСКИХ ОКРУГОВ КРАЯ, В КОТОРЫХ</w:t>
      </w:r>
    </w:p>
    <w:p w:rsidR="00CD7D91" w:rsidRDefault="00CD7D91">
      <w:pPr>
        <w:pStyle w:val="ConsPlusTitle"/>
        <w:jc w:val="center"/>
      </w:pPr>
      <w:r>
        <w:t>ПРОВЕДЕНИЕ ЭКСПЕРТИЗЫ МУНИЦИПАЛЬНЫХ АКТОВ И ОЦЕНКИ</w:t>
      </w:r>
    </w:p>
    <w:p w:rsidR="00CD7D91" w:rsidRDefault="00CD7D91">
      <w:pPr>
        <w:pStyle w:val="ConsPlusTitle"/>
        <w:jc w:val="center"/>
      </w:pPr>
      <w:r>
        <w:t>РЕГУЛИРУЮЩЕГО ВОЗДЕЙСТВИЯ ПРОЕКТОВ МУНИЦИПАЛЬНЫХ</w:t>
      </w:r>
    </w:p>
    <w:p w:rsidR="00CD7D91" w:rsidRDefault="00CD7D91">
      <w:pPr>
        <w:pStyle w:val="ConsPlusTitle"/>
        <w:jc w:val="center"/>
      </w:pPr>
      <w:r>
        <w:t>АКТОВ ЯВЛЯЕТСЯ ОБЯЗАТЕЛЬНЫМ</w:t>
      </w:r>
    </w:p>
    <w:p w:rsidR="00CD7D91" w:rsidRDefault="00CD7D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7D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D91" w:rsidRDefault="00CD7D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D91" w:rsidRDefault="00CD7D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7D91" w:rsidRDefault="00CD7D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D91" w:rsidRDefault="00CD7D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0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Хабаровского края от 27.04.2016 N 182;</w:t>
            </w:r>
          </w:p>
          <w:p w:rsidR="00CD7D91" w:rsidRDefault="00CD7D9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Хабаровского края от 23.10.2019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D91" w:rsidRDefault="00CD7D91">
            <w:pPr>
              <w:pStyle w:val="ConsPlusNormal"/>
            </w:pPr>
          </w:p>
        </w:tc>
      </w:tr>
    </w:tbl>
    <w:p w:rsidR="00CD7D91" w:rsidRDefault="00CD7D91">
      <w:pPr>
        <w:pStyle w:val="ConsPlusNormal"/>
        <w:jc w:val="both"/>
      </w:pPr>
    </w:p>
    <w:p w:rsidR="00CD7D91" w:rsidRDefault="00CD7D91">
      <w:pPr>
        <w:pStyle w:val="ConsPlusNormal"/>
        <w:ind w:firstLine="540"/>
        <w:jc w:val="both"/>
      </w:pPr>
      <w:r>
        <w:t>1. Амурский муниципальный район края.</w:t>
      </w:r>
    </w:p>
    <w:p w:rsidR="00CD7D91" w:rsidRDefault="00CD7D91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Закона</w:t>
        </w:r>
      </w:hyperlink>
      <w:r>
        <w:t xml:space="preserve"> Хабаровского края от 23.10.2019 N 3)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2. Аяно-Майский муниципальный район края.</w:t>
      </w:r>
    </w:p>
    <w:p w:rsidR="00CD7D91" w:rsidRDefault="00CD7D91">
      <w:pPr>
        <w:pStyle w:val="ConsPlusNormal"/>
        <w:jc w:val="both"/>
      </w:pPr>
      <w:r>
        <w:lastRenderedPageBreak/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Хабаровского края от 23.10.2019 N 3)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3. Бикинский муниципальный район края.</w:t>
      </w:r>
    </w:p>
    <w:p w:rsidR="00CD7D91" w:rsidRDefault="00CD7D91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Хабаровского края от 23.10.2019 N 3)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4. Ванинский муниципальный район края.</w:t>
      </w:r>
    </w:p>
    <w:p w:rsidR="00CD7D91" w:rsidRDefault="00CD7D91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Закона</w:t>
        </w:r>
      </w:hyperlink>
      <w:r>
        <w:t xml:space="preserve"> Хабаровского края от 23.10.2019 N 3)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5. Верхнебуреинский муниципальный район края.</w:t>
      </w:r>
    </w:p>
    <w:p w:rsidR="00CD7D91" w:rsidRDefault="00CD7D91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Закона</w:t>
        </w:r>
      </w:hyperlink>
      <w:r>
        <w:t xml:space="preserve"> Хабаровского края от 23.10.2019 N 3)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6. Вяземский муниципальный район края.</w:t>
      </w:r>
    </w:p>
    <w:p w:rsidR="00CD7D91" w:rsidRDefault="00CD7D91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Хабаровского края от 23.10.2019 N 3)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7. Комсомольский муниципальный район края.</w:t>
      </w:r>
    </w:p>
    <w:p w:rsidR="00CD7D91" w:rsidRDefault="00CD7D91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t xml:space="preserve"> Хабаровского края от 23.10.2019 N 3)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8. Муниципальный район имени Лазо края.</w:t>
      </w:r>
    </w:p>
    <w:p w:rsidR="00CD7D91" w:rsidRDefault="00CD7D91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Закона</w:t>
        </w:r>
      </w:hyperlink>
      <w:r>
        <w:t xml:space="preserve"> Хабаровского края от 23.10.2019 N 3)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9. Нанайский муниципальный район края.</w:t>
      </w:r>
    </w:p>
    <w:p w:rsidR="00CD7D91" w:rsidRDefault="00CD7D91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t xml:space="preserve"> Хабаровского края от 23.10.2019 N 3)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10. Николаевский муниципальный район края.</w:t>
      </w:r>
    </w:p>
    <w:p w:rsidR="00CD7D91" w:rsidRDefault="00CD7D91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Закона</w:t>
        </w:r>
      </w:hyperlink>
      <w:r>
        <w:t xml:space="preserve"> Хабаровского края от 23.10.2019 N 3)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11. Охотский муниципальный район края.</w:t>
      </w:r>
    </w:p>
    <w:p w:rsidR="00CD7D91" w:rsidRDefault="00CD7D91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Закона</w:t>
        </w:r>
      </w:hyperlink>
      <w:r>
        <w:t xml:space="preserve"> Хабаровского края от 23.10.2019 N 3)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12. Муниципальный район имени Полины Осипенко края.</w:t>
      </w:r>
    </w:p>
    <w:p w:rsidR="00CD7D91" w:rsidRDefault="00CD7D91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Закона</w:t>
        </w:r>
      </w:hyperlink>
      <w:r>
        <w:t xml:space="preserve"> Хабаровского края от 23.10.2019 N 3)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13. Советско-Гаванский муниципальный район края.</w:t>
      </w:r>
    </w:p>
    <w:p w:rsidR="00CD7D91" w:rsidRDefault="00CD7D91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Закона</w:t>
        </w:r>
      </w:hyperlink>
      <w:r>
        <w:t xml:space="preserve"> Хабаровского края от 23.10.2019 N 3)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14. Солнечный муниципальный район края.</w:t>
      </w:r>
    </w:p>
    <w:p w:rsidR="00CD7D91" w:rsidRDefault="00CD7D91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Закона</w:t>
        </w:r>
      </w:hyperlink>
      <w:r>
        <w:t xml:space="preserve"> Хабаровского края от 23.10.2019 N 3)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15. Тугуро-Чумиканский муниципальный район края.</w:t>
      </w:r>
    </w:p>
    <w:p w:rsidR="00CD7D91" w:rsidRDefault="00CD7D91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Закона</w:t>
        </w:r>
      </w:hyperlink>
      <w:r>
        <w:t xml:space="preserve"> Хабаровского края от 23.10.2019 N 3)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16. Ульчский муниципальный район края.</w:t>
      </w:r>
    </w:p>
    <w:p w:rsidR="00CD7D91" w:rsidRDefault="00CD7D91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Закона</w:t>
        </w:r>
      </w:hyperlink>
      <w:r>
        <w:t xml:space="preserve"> Хабаровского края от 23.10.2019 N 3)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t>17. Хабаровский муниципальный район края.</w:t>
      </w:r>
    </w:p>
    <w:p w:rsidR="00CD7D91" w:rsidRDefault="00CD7D91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Закона</w:t>
        </w:r>
      </w:hyperlink>
      <w:r>
        <w:t xml:space="preserve"> Хабаровского края от 23.10.2019 N 3)</w:t>
      </w:r>
    </w:p>
    <w:p w:rsidR="00CD7D91" w:rsidRDefault="00CD7D91">
      <w:pPr>
        <w:pStyle w:val="ConsPlusNormal"/>
        <w:spacing w:before="280"/>
        <w:ind w:firstLine="540"/>
        <w:jc w:val="both"/>
      </w:pPr>
      <w:r>
        <w:lastRenderedPageBreak/>
        <w:t>18. Городской округ "Город Комсомольск-на-Амуре" края.</w:t>
      </w:r>
    </w:p>
    <w:p w:rsidR="00CD7D91" w:rsidRDefault="00CD7D91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Хабаровского края от 23.10.2019 N 3)</w:t>
      </w:r>
    </w:p>
    <w:p w:rsidR="00CD7D91" w:rsidRDefault="00CD7D91">
      <w:pPr>
        <w:pStyle w:val="ConsPlusNormal"/>
        <w:jc w:val="both"/>
      </w:pPr>
    </w:p>
    <w:p w:rsidR="00CD7D91" w:rsidRDefault="00CD7D91">
      <w:pPr>
        <w:pStyle w:val="ConsPlusNormal"/>
        <w:jc w:val="both"/>
      </w:pPr>
    </w:p>
    <w:p w:rsidR="00CD7D91" w:rsidRDefault="00CD7D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9A5" w:rsidRDefault="002249A5">
      <w:bookmarkStart w:id="12" w:name="_GoBack"/>
      <w:bookmarkEnd w:id="12"/>
    </w:p>
    <w:sectPr w:rsidR="002249A5" w:rsidSect="0031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91"/>
    <w:rsid w:val="002249A5"/>
    <w:rsid w:val="00CD7D91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C5FE6-9BE5-4056-A308-CA5D3717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D91"/>
    <w:pPr>
      <w:widowControl w:val="0"/>
      <w:autoSpaceDE w:val="0"/>
      <w:autoSpaceDN w:val="0"/>
      <w:spacing w:after="0" w:line="240" w:lineRule="auto"/>
    </w:pPr>
    <w:rPr>
      <w:rFonts w:eastAsiaTheme="minorEastAsia"/>
      <w:color w:val="auto"/>
      <w:szCs w:val="22"/>
      <w:lang w:eastAsia="ru-RU"/>
    </w:rPr>
  </w:style>
  <w:style w:type="paragraph" w:customStyle="1" w:styleId="ConsPlusTitle">
    <w:name w:val="ConsPlusTitle"/>
    <w:rsid w:val="00CD7D91"/>
    <w:pPr>
      <w:widowControl w:val="0"/>
      <w:autoSpaceDE w:val="0"/>
      <w:autoSpaceDN w:val="0"/>
      <w:spacing w:after="0" w:line="240" w:lineRule="auto"/>
    </w:pPr>
    <w:rPr>
      <w:rFonts w:eastAsiaTheme="minorEastAsia"/>
      <w:b/>
      <w:color w:val="auto"/>
      <w:szCs w:val="22"/>
      <w:lang w:eastAsia="ru-RU"/>
    </w:rPr>
  </w:style>
  <w:style w:type="paragraph" w:customStyle="1" w:styleId="ConsPlusTitlePage">
    <w:name w:val="ConsPlusTitlePage"/>
    <w:rsid w:val="00CD7D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color w:val="auto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DD8D83C8D443BDBB164BDE437ECD7574EF318173609E76B4A451B3FEE4367644D6CFB1C594DC346249A0F3598DE05D6C63317C2A213265H447B" TargetMode="External"/><Relationship Id="rId18" Type="http://schemas.openxmlformats.org/officeDocument/2006/relationships/hyperlink" Target="consultantplus://offline/ref=54DD8D83C8D443BDBB164BDE437ECD7574EF318173609E76B4A451B3FEE4367644D6CFB1C594DC346349A0F3598DE05D6C63317C2A213265H447B" TargetMode="External"/><Relationship Id="rId26" Type="http://schemas.openxmlformats.org/officeDocument/2006/relationships/hyperlink" Target="consultantplus://offline/ref=54DD8D83C8D443BDBB164BDE437ECD7574EF318173609E76B4A451B3FEE4367644D6CFB1C594DC366349A0F3598DE05D6C63317C2A213265H447B" TargetMode="External"/><Relationship Id="rId39" Type="http://schemas.openxmlformats.org/officeDocument/2006/relationships/hyperlink" Target="consultantplus://offline/ref=54DD8D83C8D443BDBB1655D35512937971E16B8C72619520E8F057E4A1B430230496C9E486D1D2356242F4A11DD3B90C2A283D7C363D33675A585494HA4BB" TargetMode="External"/><Relationship Id="rId21" Type="http://schemas.openxmlformats.org/officeDocument/2006/relationships/hyperlink" Target="consultantplus://offline/ref=54DD8D83C8D443BDBB1655D35512937971E16B8C72659D25ECF657E4A1B430230496C9E486D1D2356242F4A21AD3B90C2A283D7C363D33675A585494HA4BB" TargetMode="External"/><Relationship Id="rId34" Type="http://schemas.openxmlformats.org/officeDocument/2006/relationships/hyperlink" Target="consultantplus://offline/ref=54DD8D83C8D443BDBB1655D35512937971E16B8C72679D20EAF357E4A1B430230496C9E486D1D2356242F4A01CD3B90C2A283D7C363D33675A585494HA4BB" TargetMode="External"/><Relationship Id="rId42" Type="http://schemas.openxmlformats.org/officeDocument/2006/relationships/hyperlink" Target="consultantplus://offline/ref=54DD8D83C8D443BDBB1655D35512937971E16B8C72639121E8F957E4A1B430230496C9E486D1D2356242F4A61DD3B90C2A283D7C363D33675A585494HA4BB" TargetMode="External"/><Relationship Id="rId47" Type="http://schemas.openxmlformats.org/officeDocument/2006/relationships/hyperlink" Target="consultantplus://offline/ref=54DD8D83C8D443BDBB1655D35512937971E16B8C72619223EBF857E4A1B430230496C9E486D1D2356242F4A614D3B90C2A283D7C363D33675A585494HA4BB" TargetMode="External"/><Relationship Id="rId50" Type="http://schemas.openxmlformats.org/officeDocument/2006/relationships/hyperlink" Target="consultantplus://offline/ref=54DD8D83C8D443BDBB1655D35512937971E16B8C72679D20EAF357E4A1B430230496C9E486D1D2356242F4A018D3B90C2A283D7C363D33675A585494HA4BB" TargetMode="External"/><Relationship Id="rId55" Type="http://schemas.openxmlformats.org/officeDocument/2006/relationships/hyperlink" Target="consultantplus://offline/ref=54DD8D83C8D443BDBB1655D35512937971E16B8C72639724EBF757E4A1B430230496C9E486D1D2356242F4A019D3B90C2A283D7C363D33675A585494HA4BB" TargetMode="External"/><Relationship Id="rId63" Type="http://schemas.openxmlformats.org/officeDocument/2006/relationships/hyperlink" Target="consultantplus://offline/ref=54DD8D83C8D443BDBB1655D35512937971E16B8C72639724EBF757E4A1B430230496C9E486D1D2356242F4A019D3B90C2A283D7C363D33675A585494HA4BB" TargetMode="External"/><Relationship Id="rId68" Type="http://schemas.openxmlformats.org/officeDocument/2006/relationships/hyperlink" Target="consultantplus://offline/ref=54DD8D83C8D443BDBB1655D35512937971E16B8C72639724EBF757E4A1B430230496C9E486D1D2356242F4A019D3B90C2A283D7C363D33675A585494HA4BB" TargetMode="External"/><Relationship Id="rId7" Type="http://schemas.openxmlformats.org/officeDocument/2006/relationships/hyperlink" Target="consultantplus://offline/ref=54DD8D83C8D443BDBB1655D35512937971E16B8C72659D25ECF657E4A1B430230496C9E486D1D2356242F4A21AD3B90C2A283D7C363D33675A585494HA4BB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DD8D83C8D443BDBB164BDE437ECD7574EF318173609E76B4A451B3FEE4367644D6CFB1C594DC346A49A0F3598DE05D6C63317C2A213265H447B" TargetMode="External"/><Relationship Id="rId29" Type="http://schemas.openxmlformats.org/officeDocument/2006/relationships/hyperlink" Target="consultantplus://offline/ref=54DD8D83C8D443BDBB1655D35512937971E16B8C72619520E8F057E4A1B430230496C9E486D1D2356242F4A31CD3B90C2A283D7C363D33675A585494HA4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D8D83C8D443BDBB1655D35512937971E16B8C72669123EDF657E4A1B430230496C9E486D1D2356242F4A01BD3B90C2A283D7C363D33675A585494HA4BB" TargetMode="External"/><Relationship Id="rId11" Type="http://schemas.openxmlformats.org/officeDocument/2006/relationships/hyperlink" Target="consultantplus://offline/ref=54DD8D83C8D443BDBB1655D35512937971E16B8C72619223EBF857E4A1B430230496C9E486D1D2356242F4A61ED3B90C2A283D7C363D33675A585494HA4BB" TargetMode="External"/><Relationship Id="rId24" Type="http://schemas.openxmlformats.org/officeDocument/2006/relationships/hyperlink" Target="consultantplus://offline/ref=54DD8D83C8D443BDBB164BDE437ECD7574EF318173609E76B4A451B3FEE4367644D6CFB1C595DD356449A0F3598DE05D6C63317C2A213265H447B" TargetMode="External"/><Relationship Id="rId32" Type="http://schemas.openxmlformats.org/officeDocument/2006/relationships/hyperlink" Target="consultantplus://offline/ref=54DD8D83C8D443BDBB1655D35512937971E16B8C72619520E8F057E4A1B430230496C9E486D1D2356242F4A314D3B90C2A283D7C363D33675A585494HA4BB" TargetMode="External"/><Relationship Id="rId37" Type="http://schemas.openxmlformats.org/officeDocument/2006/relationships/hyperlink" Target="consultantplus://offline/ref=54DD8D83C8D443BDBB1655D35512937971E16B8C72619223EBF857E4A1B430230496C9E486D1D2356242F4A618D3B90C2A283D7C363D33675A585494HA4BB" TargetMode="External"/><Relationship Id="rId40" Type="http://schemas.openxmlformats.org/officeDocument/2006/relationships/hyperlink" Target="consultantplus://offline/ref=54DD8D83C8D443BDBB1655D35512937971E16B8C72619520E8F057E4A1B430230496C9E486D1D2356242F4A11DD3B90C2A283D7C363D33675A585494HA4BB" TargetMode="External"/><Relationship Id="rId45" Type="http://schemas.openxmlformats.org/officeDocument/2006/relationships/hyperlink" Target="consultantplus://offline/ref=54DD8D83C8D443BDBB1655D35512937971E16B8C72619520E8F057E4A1B430230496C9E486D1D2356242F4A119D3B90C2A283D7C363D33675A585494HA4BB" TargetMode="External"/><Relationship Id="rId53" Type="http://schemas.openxmlformats.org/officeDocument/2006/relationships/hyperlink" Target="consultantplus://offline/ref=54DD8D83C8D443BDBB1655D35512937971E16B8C72639724EBF757E4A1B430230496C9E486D1D2356242F4A019D3B90C2A283D7C363D33675A585494HA4BB" TargetMode="External"/><Relationship Id="rId58" Type="http://schemas.openxmlformats.org/officeDocument/2006/relationships/hyperlink" Target="consultantplus://offline/ref=54DD8D83C8D443BDBB1655D35512937971E16B8C72639724EBF757E4A1B430230496C9E486D1D2356242F4A019D3B90C2A283D7C363D33675A585494HA4BB" TargetMode="External"/><Relationship Id="rId66" Type="http://schemas.openxmlformats.org/officeDocument/2006/relationships/hyperlink" Target="consultantplus://offline/ref=54DD8D83C8D443BDBB1655D35512937971E16B8C72639724EBF757E4A1B430230496C9E486D1D2356242F4A019D3B90C2A283D7C363D33675A585494HA4BB" TargetMode="External"/><Relationship Id="rId5" Type="http://schemas.openxmlformats.org/officeDocument/2006/relationships/hyperlink" Target="consultantplus://offline/ref=54DD8D83C8D443BDBB1655D35512937971E16B8C72679D20EAF357E4A1B430230496C9E486D1D2356242F4A21AD3B90C2A283D7C363D33675A585494HA4BB" TargetMode="External"/><Relationship Id="rId15" Type="http://schemas.openxmlformats.org/officeDocument/2006/relationships/hyperlink" Target="consultantplus://offline/ref=54DD8D83C8D443BDBB164BDE437ECD7574EF318173609E76B4A451B3FEE4367644D6CFB1C594DC346649A0F3598DE05D6C63317C2A213265H447B" TargetMode="External"/><Relationship Id="rId23" Type="http://schemas.openxmlformats.org/officeDocument/2006/relationships/hyperlink" Target="consultantplus://offline/ref=54DD8D83C8D443BDBB1655D35512937971E16B8C72619223EBF857E4A1B430230496C9E486D1D2356242F4A619D3B90C2A283D7C363D33675A585494HA4BB" TargetMode="External"/><Relationship Id="rId28" Type="http://schemas.openxmlformats.org/officeDocument/2006/relationships/hyperlink" Target="consultantplus://offline/ref=54DD8D83C8D443BDBB164BDE437ECD7574E8328572609E76B4A451B3FEE4367656D697BDC597C135625CF6A21FHD4BB" TargetMode="External"/><Relationship Id="rId36" Type="http://schemas.openxmlformats.org/officeDocument/2006/relationships/hyperlink" Target="consultantplus://offline/ref=54DD8D83C8D443BDBB1655D35512937971E16B8C72619520E8F057E4A1B430230496C9E486D1D2356242F4A015D3B90C2A283D7C363D33675A585494HA4BB" TargetMode="External"/><Relationship Id="rId49" Type="http://schemas.openxmlformats.org/officeDocument/2006/relationships/hyperlink" Target="consultantplus://offline/ref=54DD8D83C8D443BDBB1655D35512937971E16B8C72679D20EAF357E4A1B430230496C9E486D1D2356242F4A01ED3B90C2A283D7C363D33675A585494HA4BB" TargetMode="External"/><Relationship Id="rId57" Type="http://schemas.openxmlformats.org/officeDocument/2006/relationships/hyperlink" Target="consultantplus://offline/ref=54DD8D83C8D443BDBB1655D35512937971E16B8C72639724EBF757E4A1B430230496C9E486D1D2356242F4A019D3B90C2A283D7C363D33675A585494HA4BB" TargetMode="External"/><Relationship Id="rId61" Type="http://schemas.openxmlformats.org/officeDocument/2006/relationships/hyperlink" Target="consultantplus://offline/ref=54DD8D83C8D443BDBB1655D35512937971E16B8C72639724EBF757E4A1B430230496C9E486D1D2356242F4A019D3B90C2A283D7C363D33675A585494HA4BB" TargetMode="External"/><Relationship Id="rId10" Type="http://schemas.openxmlformats.org/officeDocument/2006/relationships/hyperlink" Target="consultantplus://offline/ref=54DD8D83C8D443BDBB1655D35512937971E16B8C72619520E8F057E4A1B430230496C9E486D1D2356242F4A21AD3B90C2A283D7C363D33675A585494HA4BB" TargetMode="External"/><Relationship Id="rId19" Type="http://schemas.openxmlformats.org/officeDocument/2006/relationships/hyperlink" Target="consultantplus://offline/ref=54DD8D83C8D443BDBB164BDE437ECD7574EF318173609E76B4A451B3FEE4367644D6CFB1C594DC346649A0F3598DE05D6C63317C2A213265H447B" TargetMode="External"/><Relationship Id="rId31" Type="http://schemas.openxmlformats.org/officeDocument/2006/relationships/hyperlink" Target="consultantplus://offline/ref=54DD8D83C8D443BDBB1655D35512937971E16B8C72619520E8F057E4A1B430230496C9E486D1D2356242F4A319D3B90C2A283D7C363D33675A585494HA4BB" TargetMode="External"/><Relationship Id="rId44" Type="http://schemas.openxmlformats.org/officeDocument/2006/relationships/hyperlink" Target="consultantplus://offline/ref=54DD8D83C8D443BDBB1655D35512937971E16B8C72639121E8F957E4A1B430230496C9E486D1D2356242F4A61FD3B90C2A283D7C363D33675A585494HA4BB" TargetMode="External"/><Relationship Id="rId52" Type="http://schemas.openxmlformats.org/officeDocument/2006/relationships/hyperlink" Target="consultantplus://offline/ref=54DD8D83C8D443BDBB1655D35512937971E16B8C72639724EBF757E4A1B430230496C9E486D1D2356242F4A019D3B90C2A283D7C363D33675A585494HA4BB" TargetMode="External"/><Relationship Id="rId60" Type="http://schemas.openxmlformats.org/officeDocument/2006/relationships/hyperlink" Target="consultantplus://offline/ref=54DD8D83C8D443BDBB1655D35512937971E16B8C72639724EBF757E4A1B430230496C9E486D1D2356242F4A019D3B90C2A283D7C363D33675A585494HA4BB" TargetMode="External"/><Relationship Id="rId65" Type="http://schemas.openxmlformats.org/officeDocument/2006/relationships/hyperlink" Target="consultantplus://offline/ref=54DD8D83C8D443BDBB1655D35512937971E16B8C72639724EBF757E4A1B430230496C9E486D1D2356242F4A019D3B90C2A283D7C363D33675A585494HA4B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4DD8D83C8D443BDBB1655D35512937971E16B8C72639121E8F957E4A1B430230496C9E486D1D2356242F4A21AD3B90C2A283D7C363D33675A585494HA4BB" TargetMode="External"/><Relationship Id="rId14" Type="http://schemas.openxmlformats.org/officeDocument/2006/relationships/hyperlink" Target="consultantplus://offline/ref=54DD8D83C8D443BDBB164BDE437ECD7574EF318173609E76B4A451B3FEE4367644D6CFB1C594DC346349A0F3598DE05D6C63317C2A213265H447B" TargetMode="External"/><Relationship Id="rId22" Type="http://schemas.openxmlformats.org/officeDocument/2006/relationships/hyperlink" Target="consultantplus://offline/ref=54DD8D83C8D443BDBB1655D35512937971E16B8C72679D20EAF357E4A1B430230496C9E486D1D2356242F4A31FD3B90C2A283D7C363D33675A585494HA4BB" TargetMode="External"/><Relationship Id="rId27" Type="http://schemas.openxmlformats.org/officeDocument/2006/relationships/hyperlink" Target="consultantplus://offline/ref=54DD8D83C8D443BDBB1655D35512937971E16B8C72619520E8F057E4A1B430230496C9E486D1D2356242F4A31DD3B90C2A283D7C363D33675A585494HA4BB" TargetMode="External"/><Relationship Id="rId30" Type="http://schemas.openxmlformats.org/officeDocument/2006/relationships/hyperlink" Target="consultantplus://offline/ref=54DD8D83C8D443BDBB1655D35512937971E16B8C72619520E8F057E4A1B430230496C9E486D1D2356242F4A31ED3B90C2A283D7C363D33675A585494HA4BB" TargetMode="External"/><Relationship Id="rId35" Type="http://schemas.openxmlformats.org/officeDocument/2006/relationships/hyperlink" Target="consultantplus://offline/ref=54DD8D83C8D443BDBB1655D35512937971E16B8C72619520E8F057E4A1B430230496C9E486D1D2356242F4A01BD3B90C2A283D7C363D33675A585494HA4BB" TargetMode="External"/><Relationship Id="rId43" Type="http://schemas.openxmlformats.org/officeDocument/2006/relationships/hyperlink" Target="consultantplus://offline/ref=54DD8D83C8D443BDBB1655D35512937971E16B8C72619520E8F057E4A1B430230496C9E486D1D2356242F4A11ED3B90C2A283D7C363D33675A585494HA4BB" TargetMode="External"/><Relationship Id="rId48" Type="http://schemas.openxmlformats.org/officeDocument/2006/relationships/hyperlink" Target="consultantplus://offline/ref=54DD8D83C8D443BDBB164BDE437ECD7571EE3D857B609E76B4A451B3FEE4367644D6CFB1C595DF366649A0F3598DE05D6C63317C2A213265H447B" TargetMode="External"/><Relationship Id="rId56" Type="http://schemas.openxmlformats.org/officeDocument/2006/relationships/hyperlink" Target="consultantplus://offline/ref=54DD8D83C8D443BDBB1655D35512937971E16B8C72639724EBF757E4A1B430230496C9E486D1D2356242F4A019D3B90C2A283D7C363D33675A585494HA4BB" TargetMode="External"/><Relationship Id="rId64" Type="http://schemas.openxmlformats.org/officeDocument/2006/relationships/hyperlink" Target="consultantplus://offline/ref=54DD8D83C8D443BDBB1655D35512937971E16B8C72639724EBF757E4A1B430230496C9E486D1D2356242F4A019D3B90C2A283D7C363D33675A585494HA4BB" TargetMode="External"/><Relationship Id="rId69" Type="http://schemas.openxmlformats.org/officeDocument/2006/relationships/hyperlink" Target="consultantplus://offline/ref=54DD8D83C8D443BDBB1655D35512937971E16B8C72639724EBF757E4A1B430230496C9E486D1D2356242F4A019D3B90C2A283D7C363D33675A585494HA4BB" TargetMode="External"/><Relationship Id="rId8" Type="http://schemas.openxmlformats.org/officeDocument/2006/relationships/hyperlink" Target="consultantplus://offline/ref=54DD8D83C8D443BDBB1655D35512937971E16B8C72639724EBF757E4A1B430230496C9E486D1D2356242F4A019D3B90C2A283D7C363D33675A585494HA4BB" TargetMode="External"/><Relationship Id="rId51" Type="http://schemas.openxmlformats.org/officeDocument/2006/relationships/hyperlink" Target="consultantplus://offline/ref=54DD8D83C8D443BDBB1655D35512937971E16B8C72639724EBF757E4A1B430230496C9E486D1D2356242F4A019D3B90C2A283D7C363D33675A585494HA4B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4DD8D83C8D443BDBB164BDE437ECD7574EF318173609E76B4A451B3FEE4367644D6CFB1C594DD3D6A49A0F3598DE05D6C63317C2A213265H447B" TargetMode="External"/><Relationship Id="rId17" Type="http://schemas.openxmlformats.org/officeDocument/2006/relationships/hyperlink" Target="consultantplus://offline/ref=54DD8D83C8D443BDBB164BDE437ECD7574EF318173609E76B4A451B3FEE4367644D6CFB1C594DD3D6A49A0F3598DE05D6C63317C2A213265H447B" TargetMode="External"/><Relationship Id="rId25" Type="http://schemas.openxmlformats.org/officeDocument/2006/relationships/hyperlink" Target="consultantplus://offline/ref=54DD8D83C8D443BDBB1655D35512937971E16B8C72639121E8F957E4A1B430230496C9E486D1D2356242F4A215D3B90C2A283D7C363D33675A585494HA4BB" TargetMode="External"/><Relationship Id="rId33" Type="http://schemas.openxmlformats.org/officeDocument/2006/relationships/hyperlink" Target="consultantplus://offline/ref=54DD8D83C8D443BDBB164BDE437ECD7574EF318173609E76B4A451B3FEE4367644D6CFB1C594DC346549A0F3598DE05D6C63317C2A213265H447B" TargetMode="External"/><Relationship Id="rId38" Type="http://schemas.openxmlformats.org/officeDocument/2006/relationships/hyperlink" Target="consultantplus://offline/ref=54DD8D83C8D443BDBB1655D35512937971E16B8C72639121E8F957E4A1B430230496C9E486D1D2356242F4A11DD3B90C2A283D7C363D33675A585494HA4BB" TargetMode="External"/><Relationship Id="rId46" Type="http://schemas.openxmlformats.org/officeDocument/2006/relationships/hyperlink" Target="consultantplus://offline/ref=54DD8D83C8D443BDBB1655D35512937971E16B8C72669123EDF657E4A1B430230496C9E486D1D2356242F4A61ED3B90C2A283D7C363D33675A585494HA4BB" TargetMode="External"/><Relationship Id="rId59" Type="http://schemas.openxmlformats.org/officeDocument/2006/relationships/hyperlink" Target="consultantplus://offline/ref=54DD8D83C8D443BDBB1655D35512937971E16B8C72639724EBF757E4A1B430230496C9E486D1D2356242F4A019D3B90C2A283D7C363D33675A585494HA4BB" TargetMode="External"/><Relationship Id="rId67" Type="http://schemas.openxmlformats.org/officeDocument/2006/relationships/hyperlink" Target="consultantplus://offline/ref=54DD8D83C8D443BDBB1655D35512937971E16B8C72639724EBF757E4A1B430230496C9E486D1D2356242F4A019D3B90C2A283D7C363D33675A585494HA4BB" TargetMode="External"/><Relationship Id="rId20" Type="http://schemas.openxmlformats.org/officeDocument/2006/relationships/hyperlink" Target="consultantplus://offline/ref=54DD8D83C8D443BDBB1655D35512937971E16B8C72679D20EAF357E4A1B430230496C9E486D1D2356242F4A31DD3B90C2A283D7C363D33675A585494HA4BB" TargetMode="External"/><Relationship Id="rId41" Type="http://schemas.openxmlformats.org/officeDocument/2006/relationships/hyperlink" Target="consultantplus://offline/ref=54DD8D83C8D443BDBB1655D35512937971E16B8C72619520E8F057E4A1B430230496C9E486D1D2356242F4A11CD3B90C2A283D7C363D33675A585494HA4BB" TargetMode="External"/><Relationship Id="rId54" Type="http://schemas.openxmlformats.org/officeDocument/2006/relationships/hyperlink" Target="consultantplus://offline/ref=54DD8D83C8D443BDBB1655D35512937971E16B8C72639724EBF757E4A1B430230496C9E486D1D2356242F4A019D3B90C2A283D7C363D33675A585494HA4BB" TargetMode="External"/><Relationship Id="rId62" Type="http://schemas.openxmlformats.org/officeDocument/2006/relationships/hyperlink" Target="consultantplus://offline/ref=54DD8D83C8D443BDBB1655D35512937971E16B8C72639724EBF757E4A1B430230496C9E486D1D2356242F4A019D3B90C2A283D7C363D33675A585494HA4BB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4617</Words>
  <Characters>26322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Дарья Николаевна</dc:creator>
  <cp:keywords/>
  <dc:description/>
  <cp:lastModifiedBy>Чернявская Дарья Николаевна</cp:lastModifiedBy>
  <cp:revision>1</cp:revision>
  <dcterms:created xsi:type="dcterms:W3CDTF">2023-10-02T01:56:00Z</dcterms:created>
  <dcterms:modified xsi:type="dcterms:W3CDTF">2023-10-02T01:56:00Z</dcterms:modified>
</cp:coreProperties>
</file>