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47" w:rsidRPr="009D6941" w:rsidRDefault="005B2100" w:rsidP="00DC2964">
      <w:pPr>
        <w:jc w:val="center"/>
        <w:rPr>
          <w:b/>
          <w:sz w:val="28"/>
          <w:szCs w:val="28"/>
        </w:rPr>
      </w:pPr>
      <w:bookmarkStart w:id="0" w:name="_GoBack"/>
      <w:r w:rsidRPr="009D6941">
        <w:rPr>
          <w:b/>
          <w:sz w:val="28"/>
          <w:szCs w:val="28"/>
        </w:rPr>
        <w:t xml:space="preserve">Заключение </w:t>
      </w:r>
      <w:r w:rsidR="00DC2964" w:rsidRPr="009D6941">
        <w:rPr>
          <w:b/>
          <w:sz w:val="28"/>
          <w:szCs w:val="28"/>
        </w:rPr>
        <w:t xml:space="preserve">№ 06-09/1 от 20.03.2019 г. </w:t>
      </w:r>
      <w:r w:rsidRPr="009D6941">
        <w:rPr>
          <w:b/>
          <w:sz w:val="28"/>
          <w:szCs w:val="28"/>
        </w:rPr>
        <w:t>по результатам экспертизы</w:t>
      </w:r>
      <w:r w:rsidR="006F1242" w:rsidRPr="009D6941">
        <w:rPr>
          <w:b/>
          <w:sz w:val="28"/>
          <w:szCs w:val="28"/>
        </w:rPr>
        <w:t xml:space="preserve"> </w:t>
      </w:r>
      <w:r w:rsidR="006F1242" w:rsidRPr="009D6941">
        <w:rPr>
          <w:b/>
          <w:bCs/>
          <w:sz w:val="28"/>
          <w:szCs w:val="28"/>
        </w:rPr>
        <w:t>Порядка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 (приложение № 7), утвержденного</w:t>
      </w:r>
      <w:r w:rsidR="000F5915" w:rsidRPr="009D6941">
        <w:rPr>
          <w:b/>
          <w:sz w:val="28"/>
          <w:szCs w:val="28"/>
        </w:rPr>
        <w:t xml:space="preserve"> </w:t>
      </w:r>
      <w:r w:rsidR="00225D39" w:rsidRPr="009D6941">
        <w:rPr>
          <w:b/>
          <w:bCs/>
          <w:sz w:val="28"/>
          <w:szCs w:val="28"/>
        </w:rPr>
        <w:t>постановлени</w:t>
      </w:r>
      <w:r w:rsidR="006F1242" w:rsidRPr="009D6941">
        <w:rPr>
          <w:b/>
          <w:bCs/>
          <w:sz w:val="28"/>
          <w:szCs w:val="28"/>
        </w:rPr>
        <w:t>ем</w:t>
      </w:r>
      <w:r w:rsidR="00DC2964" w:rsidRPr="009D6941">
        <w:rPr>
          <w:b/>
          <w:sz w:val="28"/>
          <w:szCs w:val="28"/>
        </w:rPr>
        <w:t xml:space="preserve"> </w:t>
      </w:r>
      <w:r w:rsidR="00586E1D" w:rsidRPr="009D6941">
        <w:rPr>
          <w:b/>
          <w:bCs/>
          <w:sz w:val="28"/>
          <w:szCs w:val="28"/>
        </w:rPr>
        <w:t>Правительства Республики Коми от 31</w:t>
      </w:r>
      <w:r w:rsidR="00225D39" w:rsidRPr="009D6941">
        <w:rPr>
          <w:b/>
          <w:bCs/>
          <w:sz w:val="28"/>
          <w:szCs w:val="28"/>
        </w:rPr>
        <w:t>.12.</w:t>
      </w:r>
      <w:r w:rsidR="00586E1D" w:rsidRPr="009D6941">
        <w:rPr>
          <w:b/>
          <w:bCs/>
          <w:sz w:val="28"/>
          <w:szCs w:val="28"/>
        </w:rPr>
        <w:t xml:space="preserve">2010 года № 522 «О мерах по реализации Закона Республики Коми «Об инвестиционной деятельности на территории Республики Коми» и о признании утратившими силу некоторых постановлений </w:t>
      </w:r>
      <w:r w:rsidR="006F1242" w:rsidRPr="009D6941">
        <w:rPr>
          <w:b/>
          <w:bCs/>
          <w:sz w:val="28"/>
          <w:szCs w:val="28"/>
        </w:rPr>
        <w:t>Правительства Республики Коми»</w:t>
      </w:r>
      <w:bookmarkEnd w:id="0"/>
      <w:r w:rsidR="006F1242" w:rsidRPr="009D6941">
        <w:rPr>
          <w:b/>
          <w:bCs/>
          <w:sz w:val="28"/>
          <w:szCs w:val="28"/>
        </w:rPr>
        <w:t xml:space="preserve"> </w:t>
      </w:r>
    </w:p>
    <w:p w:rsidR="004D1D47" w:rsidRDefault="004D1D47" w:rsidP="00766A5C">
      <w:pPr>
        <w:rPr>
          <w:b/>
          <w:sz w:val="27"/>
          <w:szCs w:val="27"/>
        </w:rPr>
      </w:pPr>
    </w:p>
    <w:p w:rsidR="005B2100" w:rsidRPr="00C55892" w:rsidRDefault="005B2100" w:rsidP="008F3F63">
      <w:pPr>
        <w:ind w:firstLine="709"/>
        <w:jc w:val="both"/>
        <w:rPr>
          <w:rFonts w:eastAsia="Calibri"/>
          <w:sz w:val="28"/>
          <w:szCs w:val="28"/>
        </w:rPr>
      </w:pPr>
      <w:r w:rsidRPr="00C55892">
        <w:rPr>
          <w:sz w:val="28"/>
          <w:szCs w:val="28"/>
        </w:rPr>
        <w:t xml:space="preserve">Министерство экономики Республики Коми как уполномоченный орган по проведению экспертизы нормативных правовых актов Правительства Республики Коми, органов исполнительной власти Республики Коми по вопросам, затрагивающим предпринимательскую и инвестиционную деятельность, в соответствии </w:t>
      </w:r>
      <w:r w:rsidR="008F3F63" w:rsidRPr="008F3F63">
        <w:rPr>
          <w:sz w:val="28"/>
          <w:szCs w:val="28"/>
        </w:rPr>
        <w:t>приказом Министерства экономики Республики Коми от 04 декабря 2018 года № 269 «Об утверждении плана проведения экспертизы нормативных правовых актов Республики Коми, затрагивающих вопросы осуществления предпринимательской и инвестиционной деятельности, на 2019 год»</w:t>
      </w:r>
      <w:r w:rsidRPr="00C55892">
        <w:rPr>
          <w:sz w:val="28"/>
          <w:szCs w:val="28"/>
        </w:rPr>
        <w:t xml:space="preserve"> рассмотрело</w:t>
      </w:r>
      <w:r w:rsidR="000F5915" w:rsidRPr="00C55892">
        <w:rPr>
          <w:sz w:val="28"/>
          <w:szCs w:val="28"/>
        </w:rPr>
        <w:t xml:space="preserve"> </w:t>
      </w:r>
      <w:r w:rsidR="00C55892">
        <w:rPr>
          <w:sz w:val="28"/>
          <w:szCs w:val="28"/>
        </w:rPr>
        <w:t>постановление</w:t>
      </w:r>
      <w:r w:rsidR="00C55892" w:rsidRPr="00C55892">
        <w:rPr>
          <w:sz w:val="28"/>
          <w:szCs w:val="28"/>
        </w:rPr>
        <w:t xml:space="preserve"> </w:t>
      </w:r>
      <w:r w:rsidR="008F3F63" w:rsidRPr="008F3F63">
        <w:rPr>
          <w:sz w:val="28"/>
          <w:szCs w:val="28"/>
        </w:rPr>
        <w:t>Правительства Республики Коми от 31.12.2010 года № 522 «О мерах по реализации Закона Республики Коми «Об инвестиционной деятельности на территории Республики Коми» и о признании утратившими силу некоторых постановлений Правительства Республики Коми» (Порядок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 (приложение № 7)</w:t>
      </w:r>
      <w:r w:rsidR="00344570" w:rsidRPr="00C55892">
        <w:rPr>
          <w:rFonts w:eastAsia="Calibri"/>
          <w:bCs/>
          <w:sz w:val="28"/>
          <w:szCs w:val="28"/>
        </w:rPr>
        <w:t xml:space="preserve"> </w:t>
      </w:r>
      <w:r w:rsidR="00463610" w:rsidRPr="00C55892">
        <w:rPr>
          <w:rFonts w:eastAsia="Calibri"/>
          <w:sz w:val="28"/>
          <w:szCs w:val="28"/>
        </w:rPr>
        <w:t xml:space="preserve">(далее – </w:t>
      </w:r>
      <w:r w:rsidR="00511D8E" w:rsidRPr="00C55892">
        <w:rPr>
          <w:rFonts w:eastAsia="Calibri"/>
          <w:sz w:val="28"/>
          <w:szCs w:val="28"/>
        </w:rPr>
        <w:t>П</w:t>
      </w:r>
      <w:r w:rsidR="00112000" w:rsidRPr="00C55892">
        <w:rPr>
          <w:rFonts w:eastAsia="Calibri"/>
          <w:sz w:val="28"/>
          <w:szCs w:val="28"/>
        </w:rPr>
        <w:t>остановление</w:t>
      </w:r>
      <w:r w:rsidR="000E6AB4" w:rsidRPr="00C55892">
        <w:rPr>
          <w:rFonts w:eastAsia="Calibri"/>
          <w:sz w:val="28"/>
          <w:szCs w:val="28"/>
        </w:rPr>
        <w:t>)</w:t>
      </w:r>
      <w:r w:rsidR="000F5915" w:rsidRPr="00C55892">
        <w:rPr>
          <w:rFonts w:eastAsia="Calibri"/>
          <w:sz w:val="28"/>
          <w:szCs w:val="28"/>
        </w:rPr>
        <w:t>.</w:t>
      </w:r>
    </w:p>
    <w:p w:rsidR="005B2100" w:rsidRPr="003E4FD5" w:rsidRDefault="005B2100" w:rsidP="00766A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E4FD5">
        <w:rPr>
          <w:bCs/>
          <w:sz w:val="28"/>
          <w:szCs w:val="28"/>
        </w:rPr>
        <w:t>1. Описание регулирования.</w:t>
      </w:r>
    </w:p>
    <w:p w:rsidR="004C5502" w:rsidRDefault="004C5502" w:rsidP="004C550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17444">
        <w:rPr>
          <w:rFonts w:eastAsiaTheme="minorHAnsi"/>
          <w:sz w:val="28"/>
          <w:szCs w:val="28"/>
          <w:lang w:eastAsia="en-US"/>
        </w:rPr>
        <w:t>Постановление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E174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был утвержден Порядок </w:t>
      </w:r>
      <w:r w:rsidRPr="00721AF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рг</w:t>
      </w:r>
      <w:r w:rsidRPr="00721AFC">
        <w:rPr>
          <w:rFonts w:eastAsiaTheme="minorHAnsi"/>
          <w:sz w:val="28"/>
          <w:szCs w:val="28"/>
          <w:lang w:eastAsia="en-US"/>
        </w:rPr>
        <w:t>ани</w:t>
      </w:r>
      <w:r>
        <w:rPr>
          <w:rFonts w:eastAsiaTheme="minorHAnsi"/>
          <w:sz w:val="28"/>
          <w:szCs w:val="28"/>
          <w:lang w:eastAsia="en-US"/>
        </w:rPr>
        <w:t>зации</w:t>
      </w:r>
      <w:r w:rsidRPr="00721A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работы</w:t>
      </w:r>
      <w:r w:rsidRPr="00721A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Pr="00721AFC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ганов исполнительной вла</w:t>
      </w:r>
      <w:r w:rsidRPr="00721AFC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</w:t>
      </w:r>
      <w:r w:rsidRPr="00721AFC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21AFC">
        <w:rPr>
          <w:rFonts w:eastAsiaTheme="minorHAnsi"/>
          <w:sz w:val="28"/>
          <w:szCs w:val="28"/>
          <w:lang w:eastAsia="en-US"/>
        </w:rPr>
        <w:t xml:space="preserve">Республики Коми </w:t>
      </w:r>
      <w:r>
        <w:rPr>
          <w:rFonts w:eastAsiaTheme="minorHAnsi"/>
          <w:sz w:val="28"/>
          <w:szCs w:val="28"/>
          <w:lang w:eastAsia="en-US"/>
        </w:rPr>
        <w:t>по</w:t>
      </w:r>
      <w:r w:rsidRPr="00721A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</w:t>
      </w:r>
      <w:r w:rsidRPr="00721AFC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ставлению г</w:t>
      </w:r>
      <w:r w:rsidRPr="00721AFC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сударственных га</w:t>
      </w:r>
      <w:r w:rsidRPr="00721AFC">
        <w:rPr>
          <w:rFonts w:eastAsiaTheme="minorHAnsi"/>
          <w:sz w:val="28"/>
          <w:szCs w:val="28"/>
          <w:lang w:eastAsia="en-US"/>
        </w:rPr>
        <w:t>ран</w:t>
      </w:r>
      <w:r>
        <w:rPr>
          <w:rFonts w:eastAsiaTheme="minorHAnsi"/>
          <w:sz w:val="28"/>
          <w:szCs w:val="28"/>
          <w:lang w:eastAsia="en-US"/>
        </w:rPr>
        <w:t>тий</w:t>
      </w:r>
      <w:r w:rsidRPr="00721AFC">
        <w:rPr>
          <w:rFonts w:eastAsiaTheme="minorHAnsi"/>
          <w:sz w:val="28"/>
          <w:szCs w:val="28"/>
          <w:lang w:eastAsia="en-US"/>
        </w:rPr>
        <w:t xml:space="preserve"> Республики Коми</w:t>
      </w:r>
      <w:r>
        <w:rPr>
          <w:rFonts w:eastAsiaTheme="minorHAnsi"/>
          <w:sz w:val="28"/>
          <w:szCs w:val="28"/>
          <w:lang w:eastAsia="en-US"/>
        </w:rPr>
        <w:t xml:space="preserve"> по инвестиционным проектам</w:t>
      </w:r>
      <w:r w:rsidRPr="00721AFC">
        <w:rPr>
          <w:rFonts w:eastAsiaTheme="minorHAnsi"/>
          <w:sz w:val="28"/>
          <w:szCs w:val="28"/>
          <w:lang w:eastAsia="en-US"/>
        </w:rPr>
        <w:t>.</w:t>
      </w:r>
    </w:p>
    <w:p w:rsidR="00CD694D" w:rsidRDefault="00CD694D" w:rsidP="00766A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Государственные гарантии предоставляются на основании конкурсного отбора инвестиционных проектов, который проводится Министерством инвестиций, промышленности и транспорта Республики Коми.</w:t>
      </w:r>
    </w:p>
    <w:p w:rsidR="00694788" w:rsidRPr="00694788" w:rsidRDefault="00694788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Инвестиционный п</w:t>
      </w:r>
      <w:r w:rsidRPr="00694788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4788">
        <w:rPr>
          <w:rFonts w:eastAsiaTheme="minorHAnsi"/>
          <w:sz w:val="28"/>
          <w:szCs w:val="28"/>
          <w:lang w:eastAsia="en-US"/>
        </w:rPr>
        <w:t>должен отвечать следующим критериям:</w:t>
      </w:r>
    </w:p>
    <w:p w:rsidR="00694788" w:rsidRPr="00694788" w:rsidRDefault="00694788" w:rsidP="00694788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788">
        <w:rPr>
          <w:rFonts w:eastAsiaTheme="minorHAnsi"/>
          <w:sz w:val="28"/>
          <w:szCs w:val="28"/>
          <w:lang w:eastAsia="en-US"/>
        </w:rPr>
        <w:t>1) соответствовать Стратегии социально-экономического развития Республики Коми и (или) иным стратегиям, программам и концепциям социально-экономического развития Республики Коми на среднесрочный и долгосрочный периоды;</w:t>
      </w:r>
    </w:p>
    <w:p w:rsidR="00694788" w:rsidRPr="00694788" w:rsidRDefault="00694788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788">
        <w:rPr>
          <w:rFonts w:eastAsiaTheme="minorHAnsi"/>
          <w:sz w:val="28"/>
          <w:szCs w:val="28"/>
          <w:lang w:eastAsia="en-US"/>
        </w:rPr>
        <w:t>2) содержать утвержденный бизнес-план и документы, подтверждающие безопасность инвестиционного проекта (в отношении инвестиционных проектов, для которых проведение экспертизы на предмет безопасности является обязательным в соответствии с законодательством Российской Федерации), а также обоснование невозможности реализации инвестиционного проекта без получения Гарантий;</w:t>
      </w:r>
    </w:p>
    <w:p w:rsidR="00694788" w:rsidRPr="00694788" w:rsidRDefault="00694788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788">
        <w:rPr>
          <w:rFonts w:eastAsiaTheme="minorHAnsi"/>
          <w:sz w:val="28"/>
          <w:szCs w:val="28"/>
          <w:lang w:eastAsia="en-US"/>
        </w:rPr>
        <w:lastRenderedPageBreak/>
        <w:t>3) заключать в себе положительную финансовую, бюджетную и социальную эффективность, признанную таковой в Порядке, утвержденном постановлением Правительства Республики Коми от 31 декабря 2010 г</w:t>
      </w:r>
      <w:r w:rsidR="00AD5A9B">
        <w:rPr>
          <w:rFonts w:eastAsiaTheme="minorHAnsi"/>
          <w:sz w:val="28"/>
          <w:szCs w:val="28"/>
          <w:lang w:eastAsia="en-US"/>
        </w:rPr>
        <w:t>ода №</w:t>
      </w:r>
      <w:r w:rsidRPr="00694788">
        <w:rPr>
          <w:rFonts w:eastAsiaTheme="minorHAnsi"/>
          <w:sz w:val="28"/>
          <w:szCs w:val="28"/>
          <w:lang w:eastAsia="en-US"/>
        </w:rPr>
        <w:t xml:space="preserve"> 522 (приложение </w:t>
      </w:r>
      <w:r w:rsidR="00AD5A9B">
        <w:rPr>
          <w:rFonts w:eastAsiaTheme="minorHAnsi"/>
          <w:sz w:val="28"/>
          <w:szCs w:val="28"/>
          <w:lang w:eastAsia="en-US"/>
        </w:rPr>
        <w:t>№</w:t>
      </w:r>
      <w:r w:rsidRPr="00694788">
        <w:rPr>
          <w:rFonts w:eastAsiaTheme="minorHAnsi"/>
          <w:sz w:val="28"/>
          <w:szCs w:val="28"/>
          <w:lang w:eastAsia="en-US"/>
        </w:rPr>
        <w:t xml:space="preserve"> 5);</w:t>
      </w:r>
    </w:p>
    <w:p w:rsidR="00694788" w:rsidRPr="00694788" w:rsidRDefault="00694788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788">
        <w:rPr>
          <w:rFonts w:eastAsiaTheme="minorHAnsi"/>
          <w:sz w:val="28"/>
          <w:szCs w:val="28"/>
          <w:lang w:eastAsia="en-US"/>
        </w:rPr>
        <w:t>4) иметь дисконтированный срок окупаемости инвестиционного проекта не более 10 лет.</w:t>
      </w:r>
    </w:p>
    <w:p w:rsidR="00694788" w:rsidRDefault="00694788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94788">
        <w:rPr>
          <w:rFonts w:eastAsiaTheme="minorHAnsi"/>
          <w:sz w:val="28"/>
          <w:szCs w:val="28"/>
          <w:lang w:eastAsia="en-US"/>
        </w:rPr>
        <w:t>В случае проведения конкурсного отбора инвестиционных проектов в отдельных сферах деятельности Правительство Республики Коми устанавливает дополнительные критерии, которым должны отвечать инвестиционные проекты</w:t>
      </w:r>
      <w:r w:rsidR="004C6FF2">
        <w:rPr>
          <w:rFonts w:eastAsiaTheme="minorHAnsi"/>
          <w:sz w:val="28"/>
          <w:szCs w:val="28"/>
          <w:lang w:eastAsia="en-US"/>
        </w:rPr>
        <w:t>.</w:t>
      </w:r>
    </w:p>
    <w:p w:rsidR="009D19C2" w:rsidRDefault="009D19C2" w:rsidP="0069478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D19C2">
        <w:rPr>
          <w:rFonts w:eastAsiaTheme="minorHAnsi"/>
          <w:sz w:val="28"/>
          <w:szCs w:val="28"/>
          <w:lang w:eastAsia="en-US"/>
        </w:rPr>
        <w:t>Порядок организации работы органов исполнительной власти Республики Коми по предоставлению государственных гарантий Республики Коми по инвестиционным проектам определяет условия и порядок проведения отбора</w:t>
      </w:r>
      <w:r>
        <w:rPr>
          <w:rFonts w:eastAsiaTheme="minorHAnsi"/>
          <w:sz w:val="28"/>
          <w:szCs w:val="28"/>
          <w:lang w:eastAsia="en-US"/>
        </w:rPr>
        <w:t xml:space="preserve"> инвестиционных проектов, претендующих на получение государственных гарантий, </w:t>
      </w:r>
      <w:r w:rsidR="003D733A">
        <w:rPr>
          <w:rFonts w:eastAsiaTheme="minorHAnsi"/>
          <w:sz w:val="28"/>
          <w:szCs w:val="28"/>
          <w:lang w:eastAsia="en-US"/>
        </w:rPr>
        <w:t>действия органов исполнительной власти Республики Коми в рамках предоставления государственных гарантий, порядок проведения мониторинга реализации инвестиционного проекта, в отношении которого принято решение о предоставлении гарантий.</w:t>
      </w:r>
    </w:p>
    <w:p w:rsidR="000E0BBC" w:rsidRPr="00660372" w:rsidRDefault="00660372" w:rsidP="00766A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Сведения</w:t>
      </w:r>
      <w:r w:rsidR="000E0BBC" w:rsidRPr="00660372">
        <w:rPr>
          <w:bCs/>
          <w:sz w:val="28"/>
          <w:szCs w:val="28"/>
        </w:rPr>
        <w:t xml:space="preserve"> о проведении общественных обсуждений.</w:t>
      </w:r>
    </w:p>
    <w:p w:rsidR="000E0BBC" w:rsidRPr="00660372" w:rsidRDefault="000E0BBC" w:rsidP="00766A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2">
        <w:rPr>
          <w:bCs/>
          <w:sz w:val="28"/>
          <w:szCs w:val="28"/>
        </w:rPr>
        <w:t>Министерство</w:t>
      </w:r>
      <w:r w:rsidR="00086772" w:rsidRPr="00660372">
        <w:rPr>
          <w:bCs/>
          <w:sz w:val="28"/>
          <w:szCs w:val="28"/>
        </w:rPr>
        <w:t>м</w:t>
      </w:r>
      <w:r w:rsidRPr="00660372">
        <w:rPr>
          <w:bCs/>
          <w:sz w:val="28"/>
          <w:szCs w:val="28"/>
        </w:rPr>
        <w:t xml:space="preserve"> экономики Республики Коми проведены общественные обсуждения со следующими участниками:</w:t>
      </w:r>
    </w:p>
    <w:p w:rsidR="00301E73" w:rsidRPr="00660372" w:rsidRDefault="00301E73" w:rsidP="00301E73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660372">
        <w:rPr>
          <w:sz w:val="28"/>
          <w:szCs w:val="28"/>
        </w:rPr>
        <w:t xml:space="preserve">физические и юридические лица путем размещения нормативного правового акта для общественного обсуждения на </w:t>
      </w:r>
      <w:r>
        <w:rPr>
          <w:sz w:val="28"/>
          <w:szCs w:val="28"/>
        </w:rPr>
        <w:t>Интернет-портале для общественного обсуждения нормативных правовых актов Республики Коми и их проектов</w:t>
      </w:r>
      <w:r w:rsidRPr="00660372">
        <w:rPr>
          <w:sz w:val="28"/>
          <w:szCs w:val="28"/>
        </w:rPr>
        <w:t>.</w:t>
      </w:r>
    </w:p>
    <w:p w:rsidR="000E0BBC" w:rsidRPr="00660372" w:rsidRDefault="00660372" w:rsidP="00766A5C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Региональное объединение </w:t>
      </w:r>
      <w:r w:rsidR="000E0BBC" w:rsidRPr="00660372">
        <w:rPr>
          <w:sz w:val="28"/>
          <w:szCs w:val="28"/>
        </w:rPr>
        <w:t>работодателей Союз промышленников и предпринимателей Республики Коми;</w:t>
      </w:r>
    </w:p>
    <w:p w:rsidR="000E0BBC" w:rsidRPr="00660372" w:rsidRDefault="000E0BBC" w:rsidP="00766A5C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60372">
        <w:rPr>
          <w:sz w:val="28"/>
          <w:szCs w:val="28"/>
        </w:rPr>
        <w:t>Коми республиканское отделение Общероссийской общественной организации малого и среднего предпринимательства «ОПОРА РОССИИ»;</w:t>
      </w:r>
    </w:p>
    <w:p w:rsidR="000E0BBC" w:rsidRPr="00660372" w:rsidRDefault="000E0BBC" w:rsidP="00766A5C">
      <w:pPr>
        <w:pStyle w:val="a6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660372">
        <w:rPr>
          <w:sz w:val="28"/>
          <w:szCs w:val="28"/>
        </w:rPr>
        <w:t xml:space="preserve">Коми Республиканское региональное отделение </w:t>
      </w:r>
      <w:proofErr w:type="gramStart"/>
      <w:r w:rsidRPr="00660372">
        <w:rPr>
          <w:sz w:val="28"/>
          <w:szCs w:val="28"/>
        </w:rPr>
        <w:t>Общероссийской  общественной</w:t>
      </w:r>
      <w:proofErr w:type="gramEnd"/>
      <w:r w:rsidRPr="00660372">
        <w:rPr>
          <w:sz w:val="28"/>
          <w:szCs w:val="28"/>
        </w:rPr>
        <w:t xml:space="preserve"> организации «Деловая Россия»;</w:t>
      </w:r>
    </w:p>
    <w:p w:rsidR="00F95187" w:rsidRPr="00660372" w:rsidRDefault="00F95187" w:rsidP="00766A5C">
      <w:pPr>
        <w:pStyle w:val="a6"/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proofErr w:type="spellStart"/>
      <w:r w:rsidRPr="00660372">
        <w:rPr>
          <w:sz w:val="28"/>
          <w:szCs w:val="28"/>
        </w:rPr>
        <w:t>Торгово</w:t>
      </w:r>
      <w:proofErr w:type="spellEnd"/>
      <w:r w:rsidRPr="00660372">
        <w:rPr>
          <w:sz w:val="28"/>
          <w:szCs w:val="28"/>
        </w:rPr>
        <w:t xml:space="preserve"> </w:t>
      </w:r>
      <w:r w:rsidR="003C1BB8">
        <w:rPr>
          <w:sz w:val="28"/>
          <w:szCs w:val="28"/>
        </w:rPr>
        <w:t>-</w:t>
      </w:r>
      <w:r w:rsidRPr="00660372">
        <w:rPr>
          <w:sz w:val="28"/>
          <w:szCs w:val="28"/>
        </w:rPr>
        <w:t xml:space="preserve"> промышленная палата Республики Коми;</w:t>
      </w:r>
    </w:p>
    <w:p w:rsidR="00301E73" w:rsidRPr="00301E73" w:rsidRDefault="000E0BBC" w:rsidP="00B27AE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60372">
        <w:rPr>
          <w:bCs/>
          <w:sz w:val="28"/>
          <w:szCs w:val="28"/>
        </w:rPr>
        <w:t>Уполномоченный по защите прав предпринимателей в Республике Коми</w:t>
      </w:r>
      <w:r w:rsidR="00B27AEB">
        <w:rPr>
          <w:bCs/>
          <w:sz w:val="28"/>
          <w:szCs w:val="28"/>
        </w:rPr>
        <w:t>.</w:t>
      </w:r>
    </w:p>
    <w:p w:rsidR="000E0BBC" w:rsidRPr="00E35710" w:rsidRDefault="000E0BBC" w:rsidP="00766A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2">
        <w:rPr>
          <w:rFonts w:ascii="Times New Roman" w:hAnsi="Times New Roman" w:cs="Times New Roman"/>
          <w:sz w:val="28"/>
          <w:szCs w:val="28"/>
        </w:rPr>
        <w:t xml:space="preserve">По результатам публичного обсуждения </w:t>
      </w:r>
      <w:r w:rsidR="00885A95" w:rsidRPr="00660372">
        <w:rPr>
          <w:rFonts w:ascii="Times New Roman" w:hAnsi="Times New Roman" w:cs="Times New Roman"/>
          <w:sz w:val="28"/>
          <w:szCs w:val="28"/>
        </w:rPr>
        <w:t>По</w:t>
      </w:r>
      <w:r w:rsidR="00C47FBB" w:rsidRPr="00660372">
        <w:rPr>
          <w:rFonts w:ascii="Times New Roman" w:hAnsi="Times New Roman" w:cs="Times New Roman"/>
          <w:sz w:val="28"/>
          <w:szCs w:val="28"/>
        </w:rPr>
        <w:t>становления</w:t>
      </w:r>
      <w:r w:rsidR="00885A95" w:rsidRPr="00660372">
        <w:rPr>
          <w:rFonts w:ascii="Times New Roman" w:hAnsi="Times New Roman" w:cs="Times New Roman"/>
          <w:sz w:val="28"/>
          <w:szCs w:val="28"/>
        </w:rPr>
        <w:t xml:space="preserve"> </w:t>
      </w:r>
      <w:r w:rsidR="00E35710">
        <w:rPr>
          <w:rFonts w:ascii="Times New Roman" w:hAnsi="Times New Roman" w:cs="Times New Roman"/>
          <w:sz w:val="28"/>
          <w:szCs w:val="28"/>
        </w:rPr>
        <w:t>поступи</w:t>
      </w:r>
      <w:r w:rsidRPr="00660372">
        <w:rPr>
          <w:rFonts w:ascii="Times New Roman" w:hAnsi="Times New Roman" w:cs="Times New Roman"/>
          <w:sz w:val="28"/>
          <w:szCs w:val="28"/>
        </w:rPr>
        <w:t>ли</w:t>
      </w:r>
      <w:r w:rsidR="00E35710">
        <w:rPr>
          <w:rFonts w:ascii="Times New Roman" w:hAnsi="Times New Roman" w:cs="Times New Roman"/>
          <w:sz w:val="28"/>
          <w:szCs w:val="28"/>
        </w:rPr>
        <w:t xml:space="preserve"> замечания от Регионального объединения</w:t>
      </w:r>
      <w:r w:rsidR="00E35710" w:rsidRPr="00E35710">
        <w:rPr>
          <w:rFonts w:ascii="Times New Roman" w:hAnsi="Times New Roman" w:cs="Times New Roman"/>
          <w:sz w:val="28"/>
          <w:szCs w:val="28"/>
        </w:rPr>
        <w:t xml:space="preserve"> работодателей Союз промышленников и предпринимателей Республики Коми</w:t>
      </w:r>
      <w:r w:rsidR="00E35710">
        <w:rPr>
          <w:rFonts w:ascii="Times New Roman" w:hAnsi="Times New Roman" w:cs="Times New Roman"/>
          <w:sz w:val="28"/>
          <w:szCs w:val="28"/>
        </w:rPr>
        <w:t xml:space="preserve"> (письмо от 11.03.2019 № 52)</w:t>
      </w:r>
      <w:r w:rsidRPr="00E35710">
        <w:rPr>
          <w:rFonts w:ascii="Times New Roman" w:hAnsi="Times New Roman" w:cs="Times New Roman"/>
          <w:sz w:val="28"/>
          <w:szCs w:val="28"/>
        </w:rPr>
        <w:t>.</w:t>
      </w:r>
      <w:r w:rsidR="00E35710">
        <w:rPr>
          <w:rFonts w:ascii="Times New Roman" w:hAnsi="Times New Roman" w:cs="Times New Roman"/>
          <w:sz w:val="28"/>
          <w:szCs w:val="28"/>
        </w:rPr>
        <w:t xml:space="preserve"> Региональное объединение</w:t>
      </w:r>
      <w:r w:rsidR="00E35710" w:rsidRPr="00E35710">
        <w:rPr>
          <w:rFonts w:ascii="Times New Roman" w:hAnsi="Times New Roman" w:cs="Times New Roman"/>
          <w:sz w:val="28"/>
          <w:szCs w:val="28"/>
        </w:rPr>
        <w:t xml:space="preserve"> работодателей Союз промышленников и предпринимателей Республики Коми</w:t>
      </w:r>
      <w:r w:rsidR="00E35710">
        <w:rPr>
          <w:rFonts w:ascii="Times New Roman" w:hAnsi="Times New Roman" w:cs="Times New Roman"/>
          <w:sz w:val="28"/>
          <w:szCs w:val="28"/>
        </w:rPr>
        <w:t xml:space="preserve"> указыв</w:t>
      </w:r>
      <w:r w:rsidR="00D93882">
        <w:rPr>
          <w:rFonts w:ascii="Times New Roman" w:hAnsi="Times New Roman" w:cs="Times New Roman"/>
          <w:sz w:val="28"/>
          <w:szCs w:val="28"/>
        </w:rPr>
        <w:t>ает на необходимость более тщательного контроля за выдачей государственных гарантий. Поскольку</w:t>
      </w:r>
      <w:r w:rsidR="00E35710">
        <w:rPr>
          <w:rFonts w:ascii="Times New Roman" w:hAnsi="Times New Roman" w:cs="Times New Roman"/>
          <w:sz w:val="28"/>
          <w:szCs w:val="28"/>
        </w:rPr>
        <w:t xml:space="preserve"> Государственная гарантия</w:t>
      </w:r>
      <w:r w:rsidR="00E35710" w:rsidRPr="00E35710">
        <w:rPr>
          <w:rFonts w:ascii="Times New Roman" w:hAnsi="Times New Roman" w:cs="Times New Roman"/>
          <w:sz w:val="28"/>
          <w:szCs w:val="28"/>
        </w:rPr>
        <w:t xml:space="preserve"> № 4 (Государственная гарантия Республики Коми за ООО «Инвестиционно-строительная компания» по кредитному договору № 33/12-13 от 27.12.2013 года, заключенному с ОАО «АКБ </w:t>
      </w:r>
      <w:proofErr w:type="spellStart"/>
      <w:r w:rsidR="00E35710" w:rsidRPr="00E35710">
        <w:rPr>
          <w:rFonts w:ascii="Times New Roman" w:hAnsi="Times New Roman" w:cs="Times New Roman"/>
          <w:sz w:val="28"/>
          <w:szCs w:val="28"/>
        </w:rPr>
        <w:t>Саровбизнесбанк</w:t>
      </w:r>
      <w:proofErr w:type="spellEnd"/>
      <w:r w:rsidR="00E35710" w:rsidRPr="00E35710">
        <w:rPr>
          <w:rFonts w:ascii="Times New Roman" w:hAnsi="Times New Roman" w:cs="Times New Roman"/>
          <w:sz w:val="28"/>
          <w:szCs w:val="28"/>
        </w:rPr>
        <w:t>» на реализацию проекта «Развитие застроенных территорий МО ГО «Сыктывкар» на 2013-2017 годы»</w:t>
      </w:r>
      <w:r w:rsidR="00D93882">
        <w:rPr>
          <w:rFonts w:ascii="Times New Roman" w:hAnsi="Times New Roman" w:cs="Times New Roman"/>
          <w:sz w:val="28"/>
          <w:szCs w:val="28"/>
        </w:rPr>
        <w:t>, была выдана под инвестиционный проект</w:t>
      </w:r>
      <w:r w:rsidR="00164D24">
        <w:rPr>
          <w:rFonts w:ascii="Times New Roman" w:hAnsi="Times New Roman" w:cs="Times New Roman"/>
          <w:sz w:val="28"/>
          <w:szCs w:val="28"/>
        </w:rPr>
        <w:t>, который не был реализован</w:t>
      </w:r>
      <w:r w:rsidR="00D93882">
        <w:rPr>
          <w:rFonts w:ascii="Times New Roman" w:hAnsi="Times New Roman" w:cs="Times New Roman"/>
          <w:sz w:val="28"/>
          <w:szCs w:val="28"/>
        </w:rPr>
        <w:t xml:space="preserve">. Инициатор проекта не выполнил своих обязательств перед </w:t>
      </w:r>
      <w:r w:rsidR="00D93882">
        <w:rPr>
          <w:rFonts w:ascii="Times New Roman" w:hAnsi="Times New Roman" w:cs="Times New Roman"/>
          <w:sz w:val="28"/>
          <w:szCs w:val="28"/>
        </w:rPr>
        <w:lastRenderedPageBreak/>
        <w:t>кредиторами. В связи с чем предлагается проанализировать сам механизм предоставления государственных гарантий с привлечением общественных организаций.</w:t>
      </w:r>
    </w:p>
    <w:p w:rsidR="005B2100" w:rsidRPr="00660372" w:rsidRDefault="000E0BBC" w:rsidP="00766A5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2">
        <w:rPr>
          <w:bCs/>
          <w:sz w:val="28"/>
          <w:szCs w:val="28"/>
        </w:rPr>
        <w:t>3</w:t>
      </w:r>
      <w:r w:rsidR="005B2100" w:rsidRPr="00660372">
        <w:rPr>
          <w:bCs/>
          <w:sz w:val="28"/>
          <w:szCs w:val="28"/>
        </w:rPr>
        <w:t>. Анализ регулирования.</w:t>
      </w:r>
    </w:p>
    <w:p w:rsidR="008D2173" w:rsidRDefault="008D2173" w:rsidP="00E216B6">
      <w:pPr>
        <w:ind w:firstLine="709"/>
        <w:jc w:val="both"/>
        <w:rPr>
          <w:bCs/>
          <w:sz w:val="28"/>
          <w:szCs w:val="28"/>
        </w:rPr>
      </w:pPr>
      <w:r w:rsidRPr="008D2173">
        <w:rPr>
          <w:bCs/>
          <w:sz w:val="28"/>
          <w:szCs w:val="28"/>
        </w:rPr>
        <w:t xml:space="preserve">Целью правового регулирования является </w:t>
      </w:r>
      <w:r>
        <w:rPr>
          <w:bCs/>
          <w:sz w:val="28"/>
          <w:szCs w:val="28"/>
        </w:rPr>
        <w:t>п</w:t>
      </w:r>
      <w:r w:rsidRPr="008D2173">
        <w:rPr>
          <w:bCs/>
          <w:sz w:val="28"/>
          <w:szCs w:val="28"/>
        </w:rPr>
        <w:t>оддержка в реализации инвестиционных проектов путем предоставления государственных гарантий Республики Коми в соответствии с Порядком государственных гарантий Р</w:t>
      </w:r>
      <w:r>
        <w:rPr>
          <w:bCs/>
          <w:sz w:val="28"/>
          <w:szCs w:val="28"/>
        </w:rPr>
        <w:t xml:space="preserve">еспублики </w:t>
      </w:r>
      <w:r w:rsidRPr="008D217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оми.</w:t>
      </w:r>
    </w:p>
    <w:p w:rsidR="008D2173" w:rsidRDefault="004C6FF2" w:rsidP="00E216B6">
      <w:pPr>
        <w:ind w:firstLine="709"/>
        <w:jc w:val="both"/>
        <w:rPr>
          <w:bCs/>
          <w:sz w:val="28"/>
          <w:szCs w:val="28"/>
        </w:rPr>
      </w:pPr>
      <w:r w:rsidRPr="004C6FF2">
        <w:rPr>
          <w:bCs/>
          <w:sz w:val="28"/>
          <w:szCs w:val="28"/>
        </w:rPr>
        <w:t>За 2013-2018 годы были предоставлены 9 государственных гарантий Республики Коми в рамках реализации 3 инвестиционных проектов Республики Коми, направленных на развитие сферы жилищного строительства и развития внутренних и межрегиональных воздушных перевозок.</w:t>
      </w:r>
    </w:p>
    <w:p w:rsidR="004C6FF2" w:rsidRDefault="004C6FF2" w:rsidP="00E216B6">
      <w:pPr>
        <w:ind w:firstLine="709"/>
        <w:jc w:val="both"/>
        <w:rPr>
          <w:bCs/>
          <w:sz w:val="28"/>
          <w:szCs w:val="28"/>
        </w:rPr>
      </w:pPr>
    </w:p>
    <w:tbl>
      <w:tblPr>
        <w:tblStyle w:val="1"/>
        <w:tblW w:w="9639" w:type="dxa"/>
        <w:tblInd w:w="108" w:type="dxa"/>
        <w:tblLook w:val="04A0" w:firstRow="1" w:lastRow="0" w:firstColumn="1" w:lastColumn="0" w:noHBand="0" w:noVBand="1"/>
      </w:tblPr>
      <w:tblGrid>
        <w:gridCol w:w="540"/>
        <w:gridCol w:w="6264"/>
        <w:gridCol w:w="1560"/>
        <w:gridCol w:w="1275"/>
      </w:tblGrid>
      <w:tr w:rsidR="004C6FF2" w:rsidRPr="004C6FF2" w:rsidTr="004C6FF2">
        <w:tc>
          <w:tcPr>
            <w:tcW w:w="540" w:type="dxa"/>
          </w:tcPr>
          <w:p w:rsidR="004C6FF2" w:rsidRPr="004C6FF2" w:rsidRDefault="004C6FF2" w:rsidP="004C6FF2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№</w:t>
            </w:r>
          </w:p>
          <w:p w:rsidR="004C6FF2" w:rsidRPr="004C6FF2" w:rsidRDefault="004C6FF2" w:rsidP="004C6FF2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п/п</w:t>
            </w:r>
          </w:p>
        </w:tc>
        <w:tc>
          <w:tcPr>
            <w:tcW w:w="6264" w:type="dxa"/>
          </w:tcPr>
          <w:p w:rsidR="004C6FF2" w:rsidRPr="004C6FF2" w:rsidRDefault="004C6FF2" w:rsidP="004C6FF2">
            <w:pPr>
              <w:jc w:val="center"/>
              <w:rPr>
                <w:lang w:eastAsia="en-US"/>
              </w:rPr>
            </w:pPr>
            <w:r w:rsidRPr="004C6FF2">
              <w:rPr>
                <w:bCs/>
              </w:rPr>
              <w:t>Государственные гарантии Республики Коми</w:t>
            </w:r>
          </w:p>
        </w:tc>
        <w:tc>
          <w:tcPr>
            <w:tcW w:w="1560" w:type="dxa"/>
          </w:tcPr>
          <w:p w:rsidR="004C6FF2" w:rsidRPr="004C6FF2" w:rsidRDefault="004C6FF2" w:rsidP="004C6FF2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Сроки погашения</w:t>
            </w:r>
          </w:p>
        </w:tc>
        <w:tc>
          <w:tcPr>
            <w:tcW w:w="1275" w:type="dxa"/>
          </w:tcPr>
          <w:p w:rsidR="004C6FF2" w:rsidRPr="004C6FF2" w:rsidRDefault="004C6FF2" w:rsidP="004C6FF2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Сумма, млн. руб.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1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от 02.08.2013 г</w:t>
            </w:r>
            <w:r w:rsidR="00DA7907">
              <w:t>ода</w:t>
            </w:r>
            <w:r w:rsidRPr="004C6FF2">
              <w:t xml:space="preserve"> №Д-213-14,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L-410</w:t>
            </w:r>
            <w:r w:rsidR="00DA7907">
              <w:t>»</w:t>
            </w:r>
            <w:r w:rsidRPr="004C6FF2">
              <w:t xml:space="preserve"> (Государственная гарантия №1 от 02.08.2013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02.08.2018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49,50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2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 xml:space="preserve">» </w:t>
            </w:r>
            <w:r w:rsidRPr="004C6FF2">
              <w:t>по договору о предоставлении субсидии от 02.08.2013 г</w:t>
            </w:r>
            <w:r w:rsidR="00DA7907">
              <w:t>ода</w:t>
            </w:r>
            <w:r w:rsidRPr="004C6FF2">
              <w:t xml:space="preserve"> №Д-214-14,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L-410</w:t>
            </w:r>
            <w:r w:rsidR="00DA7907">
              <w:t>»</w:t>
            </w:r>
            <w:r w:rsidRPr="004C6FF2">
              <w:t xml:space="preserve"> (Государственная гарантия №2 от 02.08.2013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02.09.2018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49,50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3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="00DA7907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от </w:t>
            </w:r>
            <w:r w:rsidR="00DA7907">
              <w:t>28.08.2013 года</w:t>
            </w:r>
            <w:r w:rsidRPr="004C6FF2">
              <w:t xml:space="preserve"> №Д-236-14,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L-410</w:t>
            </w:r>
            <w:r w:rsidR="00DA7907">
              <w:t>»</w:t>
            </w:r>
            <w:r w:rsidRPr="004C6FF2">
              <w:t xml:space="preserve"> (Государственная гарантия №3 от 28.08.2013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02.10.2018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49,50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ООО </w:t>
            </w:r>
            <w:r w:rsidR="00DA7907">
              <w:t>«</w:t>
            </w:r>
            <w:r w:rsidRPr="004C6FF2">
              <w:t>Инвестиционно-строительная компания</w:t>
            </w:r>
            <w:r w:rsidR="00DA7907">
              <w:t>»</w:t>
            </w:r>
            <w:r w:rsidRPr="004C6FF2">
              <w:t xml:space="preserve"> по кредитному договору №33/12-13 от 27.12.2013 г</w:t>
            </w:r>
            <w:r w:rsidR="00DA7907">
              <w:t>ода</w:t>
            </w:r>
            <w:r w:rsidRPr="004C6FF2">
              <w:t xml:space="preserve">, заключенному с ОАО </w:t>
            </w:r>
            <w:r w:rsidR="00DA7907">
              <w:t>«</w:t>
            </w:r>
            <w:r w:rsidRPr="004C6FF2">
              <w:t xml:space="preserve">АКБ </w:t>
            </w:r>
            <w:proofErr w:type="spellStart"/>
            <w:r w:rsidRPr="004C6FF2">
              <w:t>Саровбизнесбанк</w:t>
            </w:r>
            <w:proofErr w:type="spellEnd"/>
            <w:r w:rsidR="00DA7907">
              <w:t>»</w:t>
            </w:r>
            <w:r w:rsidRPr="004C6FF2">
              <w:t xml:space="preserve"> на реализацию проекта </w:t>
            </w:r>
            <w:r w:rsidR="00DA7907">
              <w:t>«</w:t>
            </w:r>
            <w:r w:rsidRPr="004C6FF2">
              <w:t xml:space="preserve">Развитие застроенных территорий МО ГО </w:t>
            </w:r>
            <w:r w:rsidR="00DA7907">
              <w:t>«Сыктывкар»</w:t>
            </w:r>
            <w:r w:rsidRPr="004C6FF2">
              <w:t xml:space="preserve"> на 2013-2017 годы</w:t>
            </w:r>
            <w:r w:rsidR="00DA7907">
              <w:t>»</w:t>
            </w:r>
            <w:r w:rsidRPr="004C6FF2">
              <w:t xml:space="preserve"> (Государственная гарантия №4 от 27.12.2013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04.03.2019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100,00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5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№Д-190-14</w:t>
            </w:r>
            <w:r w:rsidR="00DA7907">
              <w:t xml:space="preserve"> </w:t>
            </w:r>
            <w:r w:rsidRPr="004C6FF2">
              <w:t>от 04.09.</w:t>
            </w:r>
            <w:r w:rsidR="00DA7907">
              <w:t>20</w:t>
            </w:r>
            <w:r w:rsidRPr="004C6FF2">
              <w:t>14</w:t>
            </w:r>
            <w:r w:rsidR="00DA7907">
              <w:t xml:space="preserve"> года</w:t>
            </w:r>
            <w:r w:rsidRPr="004C6FF2">
              <w:t xml:space="preserve">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L-410</w:t>
            </w:r>
            <w:r w:rsidR="00DA7907">
              <w:t>»</w:t>
            </w:r>
            <w:r w:rsidRPr="004C6FF2">
              <w:t xml:space="preserve"> (Государственная гарантия №5 от 01.07.2014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16.07.2019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49,50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lastRenderedPageBreak/>
              <w:t>6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№Д-271-14 от 16.12.2014</w:t>
            </w:r>
            <w:r w:rsidR="00DA7907">
              <w:t xml:space="preserve"> года</w:t>
            </w:r>
            <w:r w:rsidRPr="004C6FF2">
              <w:t xml:space="preserve">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Embraer-145</w:t>
            </w:r>
            <w:r w:rsidR="00DA7907">
              <w:t>»</w:t>
            </w:r>
            <w:r w:rsidRPr="004C6FF2">
              <w:t xml:space="preserve"> (Государственная гарантия №6 от 18.12.2014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06.11.2019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47,09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7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№Д-272-14 от 16.12.2014</w:t>
            </w:r>
            <w:r w:rsidR="00DA7907">
              <w:t xml:space="preserve"> года</w:t>
            </w:r>
            <w:r w:rsidRPr="004C6FF2">
              <w:t xml:space="preserve">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Embraer-145</w:t>
            </w:r>
            <w:r w:rsidR="00DA7907">
              <w:t>»</w:t>
            </w:r>
            <w:r w:rsidRPr="004C6FF2">
              <w:t xml:space="preserve"> (Государственная гарантия №7 от 18.12.2014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30.10.2019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47,09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8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  <w:rPr>
                <w:lang w:eastAsia="en-US"/>
              </w:rPr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№Д-273-14 от 16.12.2014</w:t>
            </w:r>
            <w:r w:rsidR="00DA7907">
              <w:t xml:space="preserve"> года</w:t>
            </w:r>
            <w:r w:rsidRPr="004C6FF2">
              <w:t xml:space="preserve">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Embraer-145</w:t>
            </w:r>
            <w:r w:rsidR="00DA7907">
              <w:t>»</w:t>
            </w:r>
            <w:r w:rsidRPr="004C6FF2">
              <w:t xml:space="preserve"> (Государственная гарантия №8 от 18.12.2014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04.12.2019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47,09</w:t>
            </w:r>
          </w:p>
        </w:tc>
      </w:tr>
      <w:tr w:rsidR="004C6FF2" w:rsidRPr="004C6FF2" w:rsidTr="004C6FF2">
        <w:tc>
          <w:tcPr>
            <w:tcW w:w="54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9</w:t>
            </w:r>
          </w:p>
        </w:tc>
        <w:tc>
          <w:tcPr>
            <w:tcW w:w="6264" w:type="dxa"/>
          </w:tcPr>
          <w:p w:rsidR="004C6FF2" w:rsidRPr="004C6FF2" w:rsidRDefault="004C6FF2" w:rsidP="00DA7907">
            <w:pPr>
              <w:jc w:val="both"/>
            </w:pPr>
            <w:r w:rsidRPr="004C6FF2">
              <w:t xml:space="preserve">Государственная гарантия Республики Коми за ОАО </w:t>
            </w:r>
            <w:r w:rsidR="00DA7907">
              <w:t>«</w:t>
            </w:r>
            <w:proofErr w:type="spellStart"/>
            <w:r w:rsidRPr="004C6FF2">
              <w:t>Комиавиатранс</w:t>
            </w:r>
            <w:proofErr w:type="spellEnd"/>
            <w:r w:rsidR="00DA7907">
              <w:t>»</w:t>
            </w:r>
            <w:r w:rsidRPr="004C6FF2">
              <w:t xml:space="preserve"> по договору о предоставлении субсидии №Д-274-14 от 16.12.2014</w:t>
            </w:r>
            <w:r w:rsidR="00DA7907">
              <w:t xml:space="preserve"> года</w:t>
            </w:r>
            <w:r w:rsidRPr="004C6FF2">
              <w:t xml:space="preserve">, заключенному с Федеральным агентством воздушного транспорта на реализацию проекта </w:t>
            </w:r>
            <w:r w:rsidR="00DA7907">
              <w:t>«</w:t>
            </w:r>
            <w:r w:rsidRPr="004C6FF2">
              <w:t>Организация авиаперевозок на воздушном судне Embraer-145</w:t>
            </w:r>
            <w:r w:rsidR="00DA7907">
              <w:t>»</w:t>
            </w:r>
            <w:r w:rsidRPr="004C6FF2">
              <w:t xml:space="preserve"> (Государственная гарантия №9 от 18.12.2014 г</w:t>
            </w:r>
            <w:r w:rsidR="00DA7907">
              <w:t>ода</w:t>
            </w:r>
            <w:r w:rsidRPr="004C6FF2">
              <w:t>)</w:t>
            </w:r>
          </w:p>
        </w:tc>
        <w:tc>
          <w:tcPr>
            <w:tcW w:w="1560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24.01.2020</w:t>
            </w:r>
          </w:p>
        </w:tc>
        <w:tc>
          <w:tcPr>
            <w:tcW w:w="1275" w:type="dxa"/>
          </w:tcPr>
          <w:p w:rsidR="004C6FF2" w:rsidRPr="004C6FF2" w:rsidRDefault="004C6FF2" w:rsidP="00DA7907">
            <w:pPr>
              <w:jc w:val="center"/>
              <w:rPr>
                <w:lang w:eastAsia="en-US"/>
              </w:rPr>
            </w:pPr>
            <w:r w:rsidRPr="004C6FF2">
              <w:rPr>
                <w:lang w:eastAsia="en-US"/>
              </w:rPr>
              <w:t>47,09</w:t>
            </w:r>
          </w:p>
        </w:tc>
      </w:tr>
    </w:tbl>
    <w:p w:rsidR="004C6FF2" w:rsidRDefault="004C6FF2" w:rsidP="00E216B6">
      <w:pPr>
        <w:ind w:firstLine="709"/>
        <w:jc w:val="both"/>
        <w:rPr>
          <w:bCs/>
          <w:sz w:val="28"/>
          <w:szCs w:val="28"/>
        </w:rPr>
      </w:pPr>
    </w:p>
    <w:p w:rsidR="00094BFB" w:rsidRPr="00094BFB" w:rsidRDefault="00094BFB" w:rsidP="00094BFB">
      <w:pPr>
        <w:ind w:firstLine="709"/>
        <w:jc w:val="both"/>
        <w:rPr>
          <w:bCs/>
          <w:sz w:val="28"/>
          <w:szCs w:val="28"/>
        </w:rPr>
      </w:pPr>
      <w:r w:rsidRPr="00094BFB">
        <w:rPr>
          <w:bCs/>
          <w:sz w:val="28"/>
          <w:szCs w:val="28"/>
        </w:rPr>
        <w:t xml:space="preserve">Министерством финансов Республики Коми осуществлено в 2018 году списание объема долга по восьми государственным гарантиям Республики Коми из объема государственного долга Республики Коми. </w:t>
      </w:r>
    </w:p>
    <w:p w:rsidR="008D2173" w:rsidRDefault="00094BFB" w:rsidP="00094BFB">
      <w:pPr>
        <w:ind w:firstLine="709"/>
        <w:jc w:val="both"/>
        <w:rPr>
          <w:bCs/>
          <w:sz w:val="28"/>
          <w:szCs w:val="28"/>
        </w:rPr>
      </w:pPr>
      <w:r w:rsidRPr="00094BFB">
        <w:rPr>
          <w:bCs/>
          <w:sz w:val="28"/>
          <w:szCs w:val="28"/>
        </w:rPr>
        <w:t>За период 2013-2018 г</w:t>
      </w:r>
      <w:r w:rsidR="00654ED7">
        <w:rPr>
          <w:bCs/>
          <w:sz w:val="28"/>
          <w:szCs w:val="28"/>
        </w:rPr>
        <w:t>оды</w:t>
      </w:r>
      <w:r w:rsidRPr="00094BFB">
        <w:rPr>
          <w:bCs/>
          <w:sz w:val="28"/>
          <w:szCs w:val="28"/>
        </w:rPr>
        <w:t xml:space="preserve"> гарантийные случаи по выданным государственным гарантиям Республики Коми не наступали.</w:t>
      </w:r>
    </w:p>
    <w:p w:rsidR="00654ED7" w:rsidRDefault="00654ED7" w:rsidP="00094BFB">
      <w:pPr>
        <w:ind w:firstLine="709"/>
        <w:jc w:val="both"/>
        <w:rPr>
          <w:bCs/>
          <w:sz w:val="28"/>
          <w:szCs w:val="28"/>
        </w:rPr>
      </w:pPr>
      <w:r w:rsidRPr="00654ED7">
        <w:rPr>
          <w:bCs/>
          <w:sz w:val="28"/>
          <w:szCs w:val="28"/>
        </w:rPr>
        <w:t>За период 2013-2018 г</w:t>
      </w:r>
      <w:r>
        <w:rPr>
          <w:bCs/>
          <w:sz w:val="28"/>
          <w:szCs w:val="28"/>
        </w:rPr>
        <w:t>оды</w:t>
      </w:r>
      <w:r w:rsidRPr="00654ED7">
        <w:rPr>
          <w:bCs/>
          <w:sz w:val="28"/>
          <w:szCs w:val="28"/>
        </w:rPr>
        <w:t xml:space="preserve"> всего государственные гарантии Республики Коми были предоставлены по 3 социально-значимым инвестиционным проектам Республики Коми:</w:t>
      </w:r>
    </w:p>
    <w:p w:rsidR="00654ED7" w:rsidRPr="00654ED7" w:rsidRDefault="00654ED7" w:rsidP="00654ED7">
      <w:pPr>
        <w:ind w:firstLine="709"/>
        <w:jc w:val="both"/>
        <w:rPr>
          <w:bCs/>
          <w:sz w:val="28"/>
          <w:szCs w:val="28"/>
        </w:rPr>
      </w:pPr>
      <w:r w:rsidRPr="00654ED7">
        <w:rPr>
          <w:bCs/>
          <w:sz w:val="28"/>
          <w:szCs w:val="28"/>
        </w:rPr>
        <w:t>1) Инвестиционный проект «Организация авиаперевозок на воздушном судне L-410», реализуемый АО «</w:t>
      </w:r>
      <w:proofErr w:type="spellStart"/>
      <w:r w:rsidRPr="00654ED7">
        <w:rPr>
          <w:bCs/>
          <w:sz w:val="28"/>
          <w:szCs w:val="28"/>
        </w:rPr>
        <w:t>Комиавиатранс</w:t>
      </w:r>
      <w:proofErr w:type="spellEnd"/>
      <w:r w:rsidRPr="00654ED7">
        <w:rPr>
          <w:bCs/>
          <w:sz w:val="28"/>
          <w:szCs w:val="28"/>
        </w:rPr>
        <w:t>», предусматривал приобретение в лизинг 4-х воздушных судов типа L-410 с целью развития внутренних региональных и местных воздушных перевозок, а также осуществления межрегиональных воздушных перевозок, выполнения социально-значимых перевозок пассажиров, почты и грузов по Республике Коми: в 2013 году – 3 воздушных судна, в 2014 году – 1 воздушное судно.</w:t>
      </w:r>
      <w:r w:rsidR="00B570AC">
        <w:rPr>
          <w:bCs/>
          <w:sz w:val="28"/>
          <w:szCs w:val="28"/>
        </w:rPr>
        <w:t xml:space="preserve"> На данный момент воздушные суда типа</w:t>
      </w:r>
      <w:r w:rsidR="00B570AC" w:rsidRPr="00B570AC">
        <w:t xml:space="preserve"> </w:t>
      </w:r>
      <w:r w:rsidR="00B570AC" w:rsidRPr="00B570AC">
        <w:rPr>
          <w:bCs/>
          <w:sz w:val="28"/>
          <w:szCs w:val="28"/>
        </w:rPr>
        <w:t>L-410</w:t>
      </w:r>
      <w:r w:rsidR="00B570AC">
        <w:rPr>
          <w:bCs/>
          <w:sz w:val="28"/>
          <w:szCs w:val="28"/>
        </w:rPr>
        <w:t xml:space="preserve"> осуществляют </w:t>
      </w:r>
      <w:r w:rsidR="00B570AC" w:rsidRPr="00B570AC">
        <w:rPr>
          <w:bCs/>
          <w:sz w:val="28"/>
          <w:szCs w:val="28"/>
        </w:rPr>
        <w:t>внутренни</w:t>
      </w:r>
      <w:r w:rsidR="00B570AC">
        <w:rPr>
          <w:bCs/>
          <w:sz w:val="28"/>
          <w:szCs w:val="28"/>
        </w:rPr>
        <w:t>е</w:t>
      </w:r>
      <w:r w:rsidR="00B570AC" w:rsidRPr="00B570AC">
        <w:rPr>
          <w:bCs/>
          <w:sz w:val="28"/>
          <w:szCs w:val="28"/>
        </w:rPr>
        <w:t xml:space="preserve"> региональны</w:t>
      </w:r>
      <w:r w:rsidR="00B570AC">
        <w:rPr>
          <w:bCs/>
          <w:sz w:val="28"/>
          <w:szCs w:val="28"/>
        </w:rPr>
        <w:t>е</w:t>
      </w:r>
      <w:r w:rsidR="00B570AC" w:rsidRPr="00B570AC">
        <w:rPr>
          <w:bCs/>
          <w:sz w:val="28"/>
          <w:szCs w:val="28"/>
        </w:rPr>
        <w:t xml:space="preserve"> и местны</w:t>
      </w:r>
      <w:r w:rsidR="00B570AC">
        <w:rPr>
          <w:bCs/>
          <w:sz w:val="28"/>
          <w:szCs w:val="28"/>
        </w:rPr>
        <w:t>е</w:t>
      </w:r>
      <w:r w:rsidR="00B570AC" w:rsidRPr="00B570AC">
        <w:rPr>
          <w:bCs/>
          <w:sz w:val="28"/>
          <w:szCs w:val="28"/>
        </w:rPr>
        <w:t xml:space="preserve"> воздушны</w:t>
      </w:r>
      <w:r w:rsidR="00B570AC">
        <w:rPr>
          <w:bCs/>
          <w:sz w:val="28"/>
          <w:szCs w:val="28"/>
        </w:rPr>
        <w:t>е</w:t>
      </w:r>
      <w:r w:rsidR="00B570AC" w:rsidRPr="00B570AC">
        <w:rPr>
          <w:bCs/>
          <w:sz w:val="28"/>
          <w:szCs w:val="28"/>
        </w:rPr>
        <w:t xml:space="preserve"> перевозки</w:t>
      </w:r>
      <w:r w:rsidR="00B570AC">
        <w:rPr>
          <w:bCs/>
          <w:sz w:val="28"/>
          <w:szCs w:val="28"/>
        </w:rPr>
        <w:t xml:space="preserve"> на территории Республики Коми.</w:t>
      </w:r>
    </w:p>
    <w:p w:rsidR="00654ED7" w:rsidRPr="00654ED7" w:rsidRDefault="00654ED7" w:rsidP="00654ED7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654ED7">
        <w:rPr>
          <w:bCs/>
          <w:sz w:val="28"/>
          <w:szCs w:val="28"/>
        </w:rPr>
        <w:t xml:space="preserve">2) Инвестиционный проект «Развитие застроенных территорий муниципального образования городского округа «Сыктывкар» на 2013-2017 </w:t>
      </w:r>
      <w:r w:rsidRPr="00654ED7">
        <w:rPr>
          <w:bCs/>
          <w:sz w:val="28"/>
          <w:szCs w:val="28"/>
        </w:rPr>
        <w:lastRenderedPageBreak/>
        <w:t xml:space="preserve">годы», реализуемый ООО «Инвестиционно-строительная компания» (ранее - ООО «Малоэтажное жилищное строительство), предусматривал развитие застроенной территории г. Сыктывкара общей площадью 5,48 га, расположенной в границах улиц: Нагорный проезд – Юхнина – Орджоникидзе – Карла Маркса – </w:t>
      </w:r>
      <w:proofErr w:type="spellStart"/>
      <w:r w:rsidRPr="00654ED7">
        <w:rPr>
          <w:bCs/>
          <w:sz w:val="28"/>
          <w:szCs w:val="28"/>
        </w:rPr>
        <w:t>Оплеснина</w:t>
      </w:r>
      <w:proofErr w:type="spellEnd"/>
      <w:r w:rsidRPr="00654ED7">
        <w:rPr>
          <w:bCs/>
          <w:sz w:val="28"/>
          <w:szCs w:val="28"/>
        </w:rPr>
        <w:t xml:space="preserve"> – Октябрьский проспект с целью улучшения социальных и экономических параметров жилищного фонда в муниципальном образовании городского округа «Сыктывкар». </w:t>
      </w:r>
    </w:p>
    <w:p w:rsidR="00654ED7" w:rsidRDefault="00654ED7" w:rsidP="00654ED7">
      <w:pPr>
        <w:ind w:firstLine="709"/>
        <w:jc w:val="both"/>
        <w:rPr>
          <w:bCs/>
          <w:sz w:val="28"/>
          <w:szCs w:val="28"/>
        </w:rPr>
      </w:pPr>
      <w:r w:rsidRPr="00654ED7">
        <w:rPr>
          <w:bCs/>
          <w:sz w:val="28"/>
          <w:szCs w:val="28"/>
        </w:rPr>
        <w:t xml:space="preserve">3) </w:t>
      </w:r>
      <w:r>
        <w:rPr>
          <w:bCs/>
          <w:sz w:val="28"/>
          <w:szCs w:val="28"/>
        </w:rPr>
        <w:t>И</w:t>
      </w:r>
      <w:r w:rsidRPr="00654ED7">
        <w:rPr>
          <w:bCs/>
          <w:sz w:val="28"/>
          <w:szCs w:val="28"/>
        </w:rPr>
        <w:t>нвестиционный проект «Организация авиаперевозок на воздушном судне Embraer-145», реализуемого АО «</w:t>
      </w:r>
      <w:proofErr w:type="spellStart"/>
      <w:r w:rsidRPr="00654ED7">
        <w:rPr>
          <w:bCs/>
          <w:sz w:val="28"/>
          <w:szCs w:val="28"/>
        </w:rPr>
        <w:t>Комиавиатранс</w:t>
      </w:r>
      <w:proofErr w:type="spellEnd"/>
      <w:r w:rsidRPr="00654ED7">
        <w:rPr>
          <w:bCs/>
          <w:sz w:val="28"/>
          <w:szCs w:val="28"/>
        </w:rPr>
        <w:t>», предусматривал приобретение в лизинг 4 воздушных суд</w:t>
      </w:r>
      <w:r w:rsidR="00B570AC">
        <w:rPr>
          <w:bCs/>
          <w:sz w:val="28"/>
          <w:szCs w:val="28"/>
        </w:rPr>
        <w:t>ов</w:t>
      </w:r>
      <w:r w:rsidRPr="00654ED7">
        <w:rPr>
          <w:bCs/>
          <w:sz w:val="28"/>
          <w:szCs w:val="28"/>
        </w:rPr>
        <w:t xml:space="preserve"> типа Embraer-145</w:t>
      </w:r>
      <w:r w:rsidR="00B570AC">
        <w:rPr>
          <w:bCs/>
          <w:sz w:val="28"/>
          <w:szCs w:val="28"/>
        </w:rPr>
        <w:t xml:space="preserve">. На сегодняшний день вышеуказанные суда осуществляют </w:t>
      </w:r>
      <w:r w:rsidRPr="00654ED7">
        <w:rPr>
          <w:bCs/>
          <w:sz w:val="28"/>
          <w:szCs w:val="28"/>
        </w:rPr>
        <w:t>внутренни</w:t>
      </w:r>
      <w:r w:rsidR="00B570AC">
        <w:rPr>
          <w:bCs/>
          <w:sz w:val="28"/>
          <w:szCs w:val="28"/>
        </w:rPr>
        <w:t>е</w:t>
      </w:r>
      <w:r w:rsidRPr="00654ED7">
        <w:rPr>
          <w:bCs/>
          <w:sz w:val="28"/>
          <w:szCs w:val="28"/>
        </w:rPr>
        <w:t xml:space="preserve"> и межрегиональны</w:t>
      </w:r>
      <w:r w:rsidR="00B570AC">
        <w:rPr>
          <w:bCs/>
          <w:sz w:val="28"/>
          <w:szCs w:val="28"/>
        </w:rPr>
        <w:t>е</w:t>
      </w:r>
      <w:r w:rsidRPr="00654ED7">
        <w:rPr>
          <w:bCs/>
          <w:sz w:val="28"/>
          <w:szCs w:val="28"/>
        </w:rPr>
        <w:t xml:space="preserve"> воздушны</w:t>
      </w:r>
      <w:r w:rsidR="00B570AC">
        <w:rPr>
          <w:bCs/>
          <w:sz w:val="28"/>
          <w:szCs w:val="28"/>
        </w:rPr>
        <w:t>е</w:t>
      </w:r>
      <w:r w:rsidRPr="00654ED7">
        <w:rPr>
          <w:bCs/>
          <w:sz w:val="28"/>
          <w:szCs w:val="28"/>
        </w:rPr>
        <w:t xml:space="preserve"> перевозк</w:t>
      </w:r>
      <w:r w:rsidR="00B570AC">
        <w:rPr>
          <w:bCs/>
          <w:sz w:val="28"/>
          <w:szCs w:val="28"/>
        </w:rPr>
        <w:t>и</w:t>
      </w:r>
      <w:r w:rsidRPr="00654ED7">
        <w:rPr>
          <w:bCs/>
          <w:sz w:val="28"/>
          <w:szCs w:val="28"/>
        </w:rPr>
        <w:t>, выполн</w:t>
      </w:r>
      <w:r w:rsidR="00B570AC">
        <w:rPr>
          <w:bCs/>
          <w:sz w:val="28"/>
          <w:szCs w:val="28"/>
        </w:rPr>
        <w:t>яют</w:t>
      </w:r>
      <w:r w:rsidRPr="00654ED7">
        <w:rPr>
          <w:bCs/>
          <w:sz w:val="28"/>
          <w:szCs w:val="28"/>
        </w:rPr>
        <w:t xml:space="preserve"> социально-значимы</w:t>
      </w:r>
      <w:r w:rsidR="00B570AC">
        <w:rPr>
          <w:bCs/>
          <w:sz w:val="28"/>
          <w:szCs w:val="28"/>
        </w:rPr>
        <w:t>е</w:t>
      </w:r>
      <w:r w:rsidRPr="00654ED7">
        <w:rPr>
          <w:bCs/>
          <w:sz w:val="28"/>
          <w:szCs w:val="28"/>
        </w:rPr>
        <w:t xml:space="preserve"> перевозк</w:t>
      </w:r>
      <w:r w:rsidR="00B570AC">
        <w:rPr>
          <w:bCs/>
          <w:sz w:val="28"/>
          <w:szCs w:val="28"/>
        </w:rPr>
        <w:t>и</w:t>
      </w:r>
      <w:r w:rsidRPr="00654ED7">
        <w:rPr>
          <w:bCs/>
          <w:sz w:val="28"/>
          <w:szCs w:val="28"/>
        </w:rPr>
        <w:t xml:space="preserve"> пассажиров, почты и грузов по Республике Коми. </w:t>
      </w:r>
    </w:p>
    <w:p w:rsidR="00094BFB" w:rsidRPr="00094BFB" w:rsidRDefault="00094BFB" w:rsidP="00094BFB">
      <w:pPr>
        <w:ind w:firstLine="709"/>
        <w:jc w:val="both"/>
        <w:rPr>
          <w:bCs/>
          <w:sz w:val="28"/>
          <w:szCs w:val="28"/>
        </w:rPr>
      </w:pPr>
      <w:r w:rsidRPr="00094BFB">
        <w:rPr>
          <w:bCs/>
          <w:sz w:val="28"/>
          <w:szCs w:val="28"/>
        </w:rPr>
        <w:t>Реализация вышеуказанных инвестиционных проектов способствовала развитию внутренних региональных и местных воздушных перевозок, выполнению социально-значимых перевозок пассажиров, почты и грузов по Республике Коми, обеспеч</w:t>
      </w:r>
      <w:r w:rsidR="001D238C">
        <w:rPr>
          <w:bCs/>
          <w:sz w:val="28"/>
          <w:szCs w:val="28"/>
        </w:rPr>
        <w:t>ению</w:t>
      </w:r>
      <w:r w:rsidRPr="00094BFB">
        <w:rPr>
          <w:bCs/>
          <w:sz w:val="28"/>
          <w:szCs w:val="28"/>
        </w:rPr>
        <w:t xml:space="preserve"> полноценн</w:t>
      </w:r>
      <w:r w:rsidR="001D238C">
        <w:rPr>
          <w:bCs/>
          <w:sz w:val="28"/>
          <w:szCs w:val="28"/>
        </w:rPr>
        <w:t>ой</w:t>
      </w:r>
      <w:r w:rsidRPr="00094BFB">
        <w:rPr>
          <w:bCs/>
          <w:sz w:val="28"/>
          <w:szCs w:val="28"/>
        </w:rPr>
        <w:t xml:space="preserve"> транспортн</w:t>
      </w:r>
      <w:r w:rsidR="001D238C">
        <w:rPr>
          <w:bCs/>
          <w:sz w:val="28"/>
          <w:szCs w:val="28"/>
        </w:rPr>
        <w:t>ой</w:t>
      </w:r>
      <w:r w:rsidRPr="00094BFB">
        <w:rPr>
          <w:bCs/>
          <w:sz w:val="28"/>
          <w:szCs w:val="28"/>
        </w:rPr>
        <w:t xml:space="preserve"> доступност</w:t>
      </w:r>
      <w:r w:rsidR="001D238C">
        <w:rPr>
          <w:bCs/>
          <w:sz w:val="28"/>
          <w:szCs w:val="28"/>
        </w:rPr>
        <w:t>и</w:t>
      </w:r>
      <w:r w:rsidRPr="00094BFB">
        <w:rPr>
          <w:bCs/>
          <w:sz w:val="28"/>
          <w:szCs w:val="28"/>
        </w:rPr>
        <w:t xml:space="preserve"> населению районных центров республики, находящихся в отдаленн</w:t>
      </w:r>
      <w:r w:rsidR="0089194D">
        <w:rPr>
          <w:bCs/>
          <w:sz w:val="28"/>
          <w:szCs w:val="28"/>
        </w:rPr>
        <w:t>ых и труднодоступных местностях</w:t>
      </w:r>
      <w:r w:rsidRPr="00094BFB">
        <w:rPr>
          <w:bCs/>
          <w:sz w:val="28"/>
          <w:szCs w:val="28"/>
        </w:rPr>
        <w:t xml:space="preserve">. </w:t>
      </w:r>
    </w:p>
    <w:p w:rsidR="008D2173" w:rsidRDefault="00094BFB" w:rsidP="00094BFB">
      <w:pPr>
        <w:ind w:firstLine="709"/>
        <w:jc w:val="both"/>
        <w:rPr>
          <w:bCs/>
          <w:sz w:val="28"/>
          <w:szCs w:val="28"/>
        </w:rPr>
      </w:pPr>
      <w:r w:rsidRPr="00094BFB">
        <w:rPr>
          <w:bCs/>
          <w:sz w:val="28"/>
          <w:szCs w:val="28"/>
        </w:rPr>
        <w:t>В результате реализации данных проектов создано порядка 36 новых рабочих мест, произведено переобучение персонала более 70 человек.</w:t>
      </w:r>
    </w:p>
    <w:p w:rsidR="008D2173" w:rsidRDefault="00B9083C" w:rsidP="00E216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9083C">
        <w:rPr>
          <w:bCs/>
          <w:sz w:val="28"/>
          <w:szCs w:val="28"/>
        </w:rPr>
        <w:t>сновны</w:t>
      </w:r>
      <w:r>
        <w:rPr>
          <w:bCs/>
          <w:sz w:val="28"/>
          <w:szCs w:val="28"/>
        </w:rPr>
        <w:t>е</w:t>
      </w:r>
      <w:r w:rsidRPr="00B9083C">
        <w:rPr>
          <w:bCs/>
          <w:sz w:val="28"/>
          <w:szCs w:val="28"/>
        </w:rPr>
        <w:t xml:space="preserve"> групп</w:t>
      </w:r>
      <w:r>
        <w:rPr>
          <w:bCs/>
          <w:sz w:val="28"/>
          <w:szCs w:val="28"/>
        </w:rPr>
        <w:t>ы</w:t>
      </w:r>
      <w:r w:rsidRPr="00B9083C">
        <w:rPr>
          <w:bCs/>
          <w:sz w:val="28"/>
          <w:szCs w:val="28"/>
        </w:rPr>
        <w:t xml:space="preserve"> субъектов предпринимательской и инвестиционной деятельности, органы государственной власти Республики Коми, интересы которых затрагиваются регулированием, установленным </w:t>
      </w:r>
      <w:r>
        <w:rPr>
          <w:bCs/>
          <w:sz w:val="28"/>
          <w:szCs w:val="28"/>
        </w:rPr>
        <w:t>Постановлением</w:t>
      </w:r>
      <w:r w:rsidRPr="00B9083C">
        <w:rPr>
          <w:bCs/>
          <w:sz w:val="28"/>
          <w:szCs w:val="28"/>
        </w:rPr>
        <w:t>:</w:t>
      </w:r>
    </w:p>
    <w:p w:rsidR="00C33AC4" w:rsidRDefault="00C33AC4" w:rsidP="00E216B6">
      <w:pPr>
        <w:ind w:firstLine="709"/>
        <w:jc w:val="both"/>
        <w:rPr>
          <w:bCs/>
          <w:sz w:val="28"/>
          <w:szCs w:val="28"/>
        </w:rPr>
      </w:pPr>
    </w:p>
    <w:tbl>
      <w:tblPr>
        <w:tblStyle w:val="2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709"/>
        <w:gridCol w:w="708"/>
        <w:gridCol w:w="709"/>
        <w:gridCol w:w="709"/>
        <w:gridCol w:w="709"/>
        <w:gridCol w:w="708"/>
      </w:tblGrid>
      <w:tr w:rsidR="00C33AC4" w:rsidRPr="00C33AC4" w:rsidTr="00C33AC4">
        <w:tc>
          <w:tcPr>
            <w:tcW w:w="4820" w:type="dxa"/>
            <w:vMerge w:val="restart"/>
          </w:tcPr>
          <w:p w:rsidR="00C33AC4" w:rsidRPr="00C33AC4" w:rsidRDefault="00D15C4E" w:rsidP="00C33AC4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Группа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 w:rsidR="00C33AC4" w:rsidRPr="00C33AC4">
              <w:rPr>
                <w:lang w:val="en-US" w:eastAsia="en-US"/>
              </w:rPr>
              <w:t>заинтересованных</w:t>
            </w:r>
            <w:proofErr w:type="spellEnd"/>
            <w:r w:rsidR="00C33AC4" w:rsidRPr="00C33AC4">
              <w:rPr>
                <w:lang w:val="en-US" w:eastAsia="en-US"/>
              </w:rPr>
              <w:t xml:space="preserve"> </w:t>
            </w:r>
            <w:proofErr w:type="spellStart"/>
            <w:r w:rsidR="00C33AC4" w:rsidRPr="00C33AC4">
              <w:rPr>
                <w:lang w:val="en-US" w:eastAsia="en-US"/>
              </w:rPr>
              <w:t>лиц</w:t>
            </w:r>
            <w:proofErr w:type="spellEnd"/>
          </w:p>
        </w:tc>
        <w:tc>
          <w:tcPr>
            <w:tcW w:w="4961" w:type="dxa"/>
            <w:gridSpan w:val="7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Численность групп заинтересованных лиц в динамике по годам, ед.</w:t>
            </w:r>
          </w:p>
        </w:tc>
      </w:tr>
      <w:tr w:rsidR="00C33AC4" w:rsidRPr="00C33AC4" w:rsidTr="00C33AC4">
        <w:tc>
          <w:tcPr>
            <w:tcW w:w="4820" w:type="dxa"/>
            <w:vMerge/>
          </w:tcPr>
          <w:p w:rsidR="00C33AC4" w:rsidRPr="00C33AC4" w:rsidRDefault="00C33AC4" w:rsidP="00C33AC4">
            <w:pPr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2013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val="en-US" w:eastAsia="en-US"/>
              </w:rPr>
            </w:pPr>
            <w:r w:rsidRPr="00C33AC4">
              <w:rPr>
                <w:lang w:eastAsia="en-US"/>
              </w:rPr>
              <w:t>20</w:t>
            </w:r>
            <w:r w:rsidRPr="00C33AC4">
              <w:rPr>
                <w:lang w:val="en-US" w:eastAsia="en-US"/>
              </w:rPr>
              <w:t>14</w:t>
            </w:r>
          </w:p>
        </w:tc>
        <w:tc>
          <w:tcPr>
            <w:tcW w:w="708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val="en-US" w:eastAsia="en-US"/>
              </w:rPr>
            </w:pPr>
            <w:r w:rsidRPr="00C33AC4">
              <w:rPr>
                <w:lang w:eastAsia="en-US"/>
              </w:rPr>
              <w:t>20</w:t>
            </w:r>
            <w:r w:rsidRPr="00C33AC4">
              <w:rPr>
                <w:lang w:val="en-US"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val="en-US" w:eastAsia="en-US"/>
              </w:rPr>
            </w:pPr>
            <w:r w:rsidRPr="00C33AC4">
              <w:rPr>
                <w:lang w:eastAsia="en-US"/>
              </w:rPr>
              <w:t>20</w:t>
            </w:r>
            <w:r w:rsidRPr="00C33AC4">
              <w:rPr>
                <w:lang w:val="en-US" w:eastAsia="en-US"/>
              </w:rPr>
              <w:t>16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val="en-US" w:eastAsia="en-US"/>
              </w:rPr>
            </w:pPr>
            <w:r w:rsidRPr="00C33AC4">
              <w:rPr>
                <w:lang w:eastAsia="en-US"/>
              </w:rPr>
              <w:t>20</w:t>
            </w:r>
            <w:r w:rsidRPr="00C33AC4">
              <w:rPr>
                <w:lang w:val="en-US" w:eastAsia="en-US"/>
              </w:rPr>
              <w:t>17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2018</w:t>
            </w:r>
          </w:p>
        </w:tc>
        <w:tc>
          <w:tcPr>
            <w:tcW w:w="708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2019</w:t>
            </w:r>
          </w:p>
        </w:tc>
      </w:tr>
      <w:tr w:rsidR="00C33AC4" w:rsidRPr="00C33AC4" w:rsidTr="00C33AC4">
        <w:tc>
          <w:tcPr>
            <w:tcW w:w="4820" w:type="dxa"/>
          </w:tcPr>
          <w:p w:rsidR="00C33AC4" w:rsidRPr="00C33AC4" w:rsidRDefault="00C33AC4" w:rsidP="00C33AC4">
            <w:pPr>
              <w:jc w:val="both"/>
              <w:rPr>
                <w:lang w:eastAsia="en-US"/>
              </w:rPr>
            </w:pPr>
            <w:r w:rsidRPr="00C33AC4">
              <w:rPr>
                <w:lang w:eastAsia="en-US"/>
              </w:rPr>
              <w:t>Субъекты инвестиционной деятельности Республики Коми, которым были предоставлены государственные гарантии Республики Коми</w:t>
            </w:r>
            <w:r w:rsidRPr="00C33AC4">
              <w:rPr>
                <w:b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33AC4" w:rsidRPr="00C33AC4" w:rsidRDefault="000A41C2" w:rsidP="00C33AC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33AC4" w:rsidRPr="00C33AC4" w:rsidTr="00C33AC4">
        <w:tc>
          <w:tcPr>
            <w:tcW w:w="4820" w:type="dxa"/>
          </w:tcPr>
          <w:p w:rsidR="00C33AC4" w:rsidRPr="00C33AC4" w:rsidRDefault="00C33AC4" w:rsidP="00C33AC4">
            <w:pPr>
              <w:jc w:val="both"/>
              <w:rPr>
                <w:lang w:eastAsia="en-US"/>
              </w:rPr>
            </w:pPr>
            <w:r w:rsidRPr="00C33AC4">
              <w:rPr>
                <w:lang w:eastAsia="en-US"/>
              </w:rPr>
              <w:t>Субъекты инвестиционной деятельности Республики Коми, заявившиеся  на получение государственных гарантий Республики Коми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  <w:r w:rsidRPr="00C33AC4">
              <w:rPr>
                <w:lang w:eastAsia="en-US"/>
              </w:rPr>
              <w:t>0</w:t>
            </w:r>
          </w:p>
        </w:tc>
        <w:tc>
          <w:tcPr>
            <w:tcW w:w="708" w:type="dxa"/>
            <w:vAlign w:val="center"/>
          </w:tcPr>
          <w:p w:rsidR="00C33AC4" w:rsidRPr="00C33AC4" w:rsidRDefault="00C33AC4" w:rsidP="00C33AC4">
            <w:pPr>
              <w:jc w:val="center"/>
              <w:rPr>
                <w:lang w:eastAsia="en-US"/>
              </w:rPr>
            </w:pPr>
          </w:p>
        </w:tc>
      </w:tr>
      <w:tr w:rsidR="00C33AC4" w:rsidRPr="00C33AC4" w:rsidTr="00C33AC4"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3AC4" w:rsidRPr="00C33AC4" w:rsidRDefault="00C33AC4" w:rsidP="00C33AC4">
            <w:pPr>
              <w:rPr>
                <w:i/>
                <w:lang w:val="en-US" w:eastAsia="en-US"/>
              </w:rPr>
            </w:pPr>
          </w:p>
        </w:tc>
      </w:tr>
    </w:tbl>
    <w:p w:rsidR="00A90DC6" w:rsidRPr="00A90DC6" w:rsidRDefault="00A90DC6" w:rsidP="00A90DC6">
      <w:pPr>
        <w:ind w:firstLine="709"/>
        <w:jc w:val="both"/>
        <w:rPr>
          <w:bCs/>
          <w:sz w:val="28"/>
          <w:szCs w:val="28"/>
        </w:rPr>
      </w:pPr>
      <w:r w:rsidRPr="00A90DC6">
        <w:rPr>
          <w:bCs/>
          <w:sz w:val="28"/>
          <w:szCs w:val="28"/>
        </w:rPr>
        <w:t>Сокращение числа субъектов инвестиционной деятельности, заявившихся на получение государственной поддержки в форме государственных гарантий Республики Коми с 2015 года связано с отсутствием расходов на предоставление новых государственных гарантий Республики Коми в соответствии с законом о республиканском бюджете Республики Коми.</w:t>
      </w:r>
    </w:p>
    <w:p w:rsidR="00B9083C" w:rsidRDefault="00A90DC6" w:rsidP="00A90DC6">
      <w:pPr>
        <w:ind w:firstLine="709"/>
        <w:jc w:val="both"/>
        <w:rPr>
          <w:bCs/>
          <w:sz w:val="28"/>
          <w:szCs w:val="28"/>
        </w:rPr>
      </w:pPr>
      <w:r w:rsidRPr="00A90DC6">
        <w:rPr>
          <w:bCs/>
          <w:sz w:val="28"/>
          <w:szCs w:val="28"/>
        </w:rPr>
        <w:t xml:space="preserve"> Кроме того, распоряжением Правительства Республики Коми от 29.03.2017</w:t>
      </w:r>
      <w:r>
        <w:rPr>
          <w:bCs/>
          <w:sz w:val="28"/>
          <w:szCs w:val="28"/>
        </w:rPr>
        <w:t xml:space="preserve"> </w:t>
      </w:r>
      <w:r w:rsidRPr="00A90DC6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ода </w:t>
      </w:r>
      <w:r w:rsidRPr="00A90DC6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A90DC6">
        <w:rPr>
          <w:bCs/>
          <w:sz w:val="28"/>
          <w:szCs w:val="28"/>
        </w:rPr>
        <w:t>151-р утверждена Программа оздоровления государственных финансов (оптимизации расходов) Республики Коми на период 2017 - 2021 годов, в соответствии с которой предусмотрено ограничение объема предоставления государственных гарантий Республики Коми (</w:t>
      </w:r>
      <w:proofErr w:type="spellStart"/>
      <w:r w:rsidRPr="00A90DC6">
        <w:rPr>
          <w:bCs/>
          <w:sz w:val="28"/>
          <w:szCs w:val="28"/>
        </w:rPr>
        <w:t>невключение</w:t>
      </w:r>
      <w:proofErr w:type="spellEnd"/>
      <w:r w:rsidRPr="00A90DC6">
        <w:rPr>
          <w:bCs/>
          <w:sz w:val="28"/>
          <w:szCs w:val="28"/>
        </w:rPr>
        <w:t xml:space="preserve"> в </w:t>
      </w:r>
      <w:r w:rsidRPr="00A90DC6">
        <w:rPr>
          <w:bCs/>
          <w:sz w:val="28"/>
          <w:szCs w:val="28"/>
        </w:rPr>
        <w:lastRenderedPageBreak/>
        <w:t>закон о республиканском бюджете Республики Коми предложений по предоставлению новых государственных гарантий Республики Коми).</w:t>
      </w:r>
    </w:p>
    <w:p w:rsidR="00B9083C" w:rsidRDefault="0007657A" w:rsidP="00766A5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7657A">
        <w:rPr>
          <w:bCs/>
          <w:sz w:val="28"/>
          <w:szCs w:val="28"/>
        </w:rPr>
        <w:t>Законом Республики Коми «О республиканском бю</w:t>
      </w:r>
      <w:r>
        <w:rPr>
          <w:bCs/>
          <w:sz w:val="28"/>
          <w:szCs w:val="28"/>
        </w:rPr>
        <w:t>джете Республики Коми на 2019 год</w:t>
      </w:r>
      <w:r w:rsidRPr="0007657A">
        <w:rPr>
          <w:bCs/>
          <w:sz w:val="28"/>
          <w:szCs w:val="28"/>
        </w:rPr>
        <w:t xml:space="preserve"> и плановый период 2020 и 2021 годов» в 2019-2020 годах в Республике Коми предусмотрены государственные гарантии по гарантийным случаям в соответствии с графиком погашения обязательств со стороны субъектов инвестиционной деятельности (общий объем бюджетных ассигнований, предусмотренных на исполнение государственных гарантий Республики Коми по возможным гарантийным случаям, в 2019 г</w:t>
      </w:r>
      <w:r>
        <w:rPr>
          <w:bCs/>
          <w:sz w:val="28"/>
          <w:szCs w:val="28"/>
        </w:rPr>
        <w:t>оду</w:t>
      </w:r>
      <w:r w:rsidRPr="0007657A">
        <w:rPr>
          <w:bCs/>
          <w:sz w:val="28"/>
          <w:szCs w:val="28"/>
        </w:rPr>
        <w:t xml:space="preserve"> составляет 268,278 млн. руб</w:t>
      </w:r>
      <w:r>
        <w:rPr>
          <w:bCs/>
          <w:sz w:val="28"/>
          <w:szCs w:val="28"/>
        </w:rPr>
        <w:t>лей</w:t>
      </w:r>
      <w:r w:rsidRPr="0007657A">
        <w:rPr>
          <w:bCs/>
          <w:sz w:val="28"/>
          <w:szCs w:val="28"/>
        </w:rPr>
        <w:t xml:space="preserve"> и в 2020 году составляет 27,374 млн. руб</w:t>
      </w:r>
      <w:r>
        <w:rPr>
          <w:bCs/>
          <w:sz w:val="28"/>
          <w:szCs w:val="28"/>
        </w:rPr>
        <w:t>лей</w:t>
      </w:r>
      <w:r w:rsidRPr="0007657A">
        <w:rPr>
          <w:bCs/>
          <w:sz w:val="28"/>
          <w:szCs w:val="28"/>
        </w:rPr>
        <w:t>).</w:t>
      </w:r>
    </w:p>
    <w:p w:rsidR="005B2100" w:rsidRPr="00D048A6" w:rsidRDefault="005B2100" w:rsidP="00766A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48A6">
        <w:rPr>
          <w:sz w:val="28"/>
          <w:szCs w:val="28"/>
        </w:rPr>
        <w:t>4. Выводы по результатам проведения экспертизы.</w:t>
      </w:r>
    </w:p>
    <w:p w:rsidR="00D13690" w:rsidRDefault="003E47D6" w:rsidP="00D13690">
      <w:pPr>
        <w:pStyle w:val="ConsPlusNormal"/>
        <w:ind w:firstLine="708"/>
        <w:jc w:val="both"/>
      </w:pPr>
      <w:r w:rsidRPr="00D048A6">
        <w:t>По результатам проведения экспертизы сделаны выводы о достижении заявленных целей правового регулирования</w:t>
      </w:r>
      <w:r w:rsidR="00521AE7" w:rsidRPr="00D048A6">
        <w:t>.</w:t>
      </w:r>
    </w:p>
    <w:p w:rsidR="005D2CE6" w:rsidRPr="005D2CE6" w:rsidRDefault="005D2CE6" w:rsidP="00D13690">
      <w:pPr>
        <w:pStyle w:val="ConsPlusNormal"/>
        <w:ind w:firstLine="708"/>
        <w:jc w:val="both"/>
      </w:pPr>
      <w:r>
        <w:t xml:space="preserve">В то же время следует отметить следующее. По информации Министерства инвестиций, промышленности и транспорта Республики Коми </w:t>
      </w:r>
      <w:r>
        <w:rPr>
          <w:lang w:eastAsia="ru-RU"/>
        </w:rPr>
        <w:t>г</w:t>
      </w:r>
      <w:r w:rsidRPr="005D2CE6">
        <w:rPr>
          <w:lang w:eastAsia="ru-RU"/>
        </w:rPr>
        <w:t>осударственная г</w:t>
      </w:r>
      <w:r w:rsidR="009E7A69">
        <w:rPr>
          <w:lang w:eastAsia="ru-RU"/>
        </w:rPr>
        <w:t>арантия Республики Коми за ООО «</w:t>
      </w:r>
      <w:r w:rsidRPr="005D2CE6">
        <w:rPr>
          <w:lang w:eastAsia="ru-RU"/>
        </w:rPr>
        <w:t xml:space="preserve">Инвестиционно-строительная </w:t>
      </w:r>
      <w:r w:rsidR="009E7A69">
        <w:rPr>
          <w:lang w:eastAsia="ru-RU"/>
        </w:rPr>
        <w:t>компания»</w:t>
      </w:r>
      <w:r w:rsidRPr="005D2CE6">
        <w:rPr>
          <w:lang w:eastAsia="ru-RU"/>
        </w:rPr>
        <w:t xml:space="preserve"> по кредитному дог</w:t>
      </w:r>
      <w:r>
        <w:rPr>
          <w:lang w:eastAsia="ru-RU"/>
        </w:rPr>
        <w:t>овору №33/12-13 от 27.12.2013</w:t>
      </w:r>
      <w:r w:rsidR="009E7A69">
        <w:rPr>
          <w:lang w:eastAsia="ru-RU"/>
        </w:rPr>
        <w:t xml:space="preserve">, заключенному с ОАО «АКБ </w:t>
      </w:r>
      <w:proofErr w:type="spellStart"/>
      <w:r w:rsidR="009E7A69">
        <w:rPr>
          <w:lang w:eastAsia="ru-RU"/>
        </w:rPr>
        <w:t>Саровбизнесбанк</w:t>
      </w:r>
      <w:proofErr w:type="spellEnd"/>
      <w:r w:rsidR="009E7A69">
        <w:rPr>
          <w:lang w:eastAsia="ru-RU"/>
        </w:rPr>
        <w:t>» на реализацию проекта «</w:t>
      </w:r>
      <w:r w:rsidRPr="005D2CE6">
        <w:rPr>
          <w:lang w:eastAsia="ru-RU"/>
        </w:rPr>
        <w:t>Развитие застроен</w:t>
      </w:r>
      <w:r w:rsidR="009E7A69">
        <w:rPr>
          <w:lang w:eastAsia="ru-RU"/>
        </w:rPr>
        <w:t>ных территорий МО ГО "Сыктывкар» на 2013-2017 годы»</w:t>
      </w:r>
      <w:r w:rsidRPr="005D2CE6">
        <w:rPr>
          <w:lang w:eastAsia="ru-RU"/>
        </w:rPr>
        <w:t xml:space="preserve"> (Государствен</w:t>
      </w:r>
      <w:r>
        <w:rPr>
          <w:lang w:eastAsia="ru-RU"/>
        </w:rPr>
        <w:t>ная гарантия №4 от 27.12.2013</w:t>
      </w:r>
      <w:r w:rsidRPr="005D2CE6">
        <w:rPr>
          <w:lang w:eastAsia="ru-RU"/>
        </w:rPr>
        <w:t>)</w:t>
      </w:r>
      <w:r>
        <w:rPr>
          <w:lang w:eastAsia="ru-RU"/>
        </w:rPr>
        <w:t xml:space="preserve"> в сумме 100 млн. рублей была прекращена 29.12.2018. </w:t>
      </w:r>
      <w:r w:rsidR="004D03FF">
        <w:rPr>
          <w:lang w:eastAsia="ru-RU"/>
        </w:rPr>
        <w:t>По данному кредитному договору</w:t>
      </w:r>
      <w:r>
        <w:rPr>
          <w:lang w:eastAsia="ru-RU"/>
        </w:rPr>
        <w:t xml:space="preserve"> было </w:t>
      </w:r>
      <w:r w:rsidRPr="005D2CE6">
        <w:t>осуществлено списание объема долга по гарантии из объема государственного долга Р</w:t>
      </w:r>
      <w:r w:rsidR="004D03FF">
        <w:t xml:space="preserve">еспублики </w:t>
      </w:r>
      <w:r w:rsidRPr="005D2CE6">
        <w:t>К</w:t>
      </w:r>
      <w:r w:rsidR="004D03FF">
        <w:t>оми в 2018 году</w:t>
      </w:r>
      <w:r w:rsidRPr="005D2CE6">
        <w:t xml:space="preserve"> в связи с погашением обязательств субъекта инвестиционной деятельности без привлечения средств республиканского бюджета Р</w:t>
      </w:r>
      <w:r w:rsidR="004D03FF">
        <w:t xml:space="preserve">еспублики </w:t>
      </w:r>
      <w:r w:rsidRPr="005D2CE6">
        <w:t>К</w:t>
      </w:r>
      <w:r w:rsidR="004D03FF">
        <w:t>оми</w:t>
      </w:r>
      <w:r w:rsidR="00C02772">
        <w:t>. По информации из открытых источников, в том числе информации Регионального объединения</w:t>
      </w:r>
      <w:r w:rsidR="00C02772" w:rsidRPr="00E35710">
        <w:t xml:space="preserve"> работодателей Союз промышленников и предпринимателей Республики Коми</w:t>
      </w:r>
      <w:r w:rsidR="007A0998">
        <w:t xml:space="preserve"> инвестиционный проект </w:t>
      </w:r>
      <w:r w:rsidR="009E7A69">
        <w:rPr>
          <w:lang w:eastAsia="ru-RU"/>
        </w:rPr>
        <w:t>«</w:t>
      </w:r>
      <w:r w:rsidR="007A0998" w:rsidRPr="005D2CE6">
        <w:rPr>
          <w:lang w:eastAsia="ru-RU"/>
        </w:rPr>
        <w:t xml:space="preserve">Развитие застроенных </w:t>
      </w:r>
      <w:r w:rsidR="009E7A69">
        <w:rPr>
          <w:lang w:eastAsia="ru-RU"/>
        </w:rPr>
        <w:t>территорий МО ГО «Сыктывкар»</w:t>
      </w:r>
      <w:r w:rsidR="007A0998">
        <w:rPr>
          <w:lang w:eastAsia="ru-RU"/>
        </w:rPr>
        <w:t xml:space="preserve"> не был реализован. </w:t>
      </w:r>
      <w:r w:rsidR="009E7A69">
        <w:rPr>
          <w:lang w:eastAsia="ru-RU"/>
        </w:rPr>
        <w:t>ООО «</w:t>
      </w:r>
      <w:r w:rsidR="007A0998" w:rsidRPr="005D2CE6">
        <w:rPr>
          <w:lang w:eastAsia="ru-RU"/>
        </w:rPr>
        <w:t>Инве</w:t>
      </w:r>
      <w:r w:rsidR="009E7A69">
        <w:rPr>
          <w:lang w:eastAsia="ru-RU"/>
        </w:rPr>
        <w:t>стиционно-строительная компания»</w:t>
      </w:r>
      <w:r w:rsidR="007A0998">
        <w:rPr>
          <w:lang w:eastAsia="ru-RU"/>
        </w:rPr>
        <w:t xml:space="preserve"> не выполнило обязательства по своевременному возведению жилых домов на территории Сыктывкара</w:t>
      </w:r>
      <w:r w:rsidR="006607D9">
        <w:rPr>
          <w:lang w:eastAsia="ru-RU"/>
        </w:rPr>
        <w:t>. Решением Арбитражного суда Республики Коми от 15.05.2018 по делу № А29-7224/2017 ООО «Инвестиционно-строительная компания» признано несостоятельным (банкротом).</w:t>
      </w:r>
    </w:p>
    <w:p w:rsidR="00D13690" w:rsidRDefault="006607D9" w:rsidP="006607D9">
      <w:pPr>
        <w:pStyle w:val="ConsPlusNormal"/>
        <w:ind w:firstLine="708"/>
        <w:jc w:val="both"/>
      </w:pPr>
      <w:r>
        <w:t xml:space="preserve">На основании изложенного, </w:t>
      </w:r>
      <w:r w:rsidR="00FF2D96">
        <w:t xml:space="preserve">Министерство экономики Республики Коми считает необходимым проанализировать порядок предоставления государственных гарантий, внести изменения в указанный порядок с целью недопущения ситуаций с выдачей государственных гарантий под инвестиционные проекты с низкой вероятностью реализации. </w:t>
      </w:r>
    </w:p>
    <w:p w:rsidR="006C2920" w:rsidRPr="00D048A6" w:rsidRDefault="00D13690" w:rsidP="00D13690">
      <w:pPr>
        <w:pStyle w:val="ConsPlusNormal"/>
        <w:ind w:firstLine="708"/>
        <w:jc w:val="both"/>
      </w:pPr>
      <w:r w:rsidRPr="00D13690">
        <w:t xml:space="preserve">Министерство экономики Республики Коми предлагает </w:t>
      </w:r>
      <w:r w:rsidR="002E037F">
        <w:t>изме</w:t>
      </w:r>
      <w:r w:rsidRPr="00D13690">
        <w:t>нить действующее правовое регулирование.</w:t>
      </w:r>
    </w:p>
    <w:p w:rsidR="00934568" w:rsidRDefault="00934568" w:rsidP="00766A5C">
      <w:pPr>
        <w:pStyle w:val="ConsPlusNormal"/>
        <w:jc w:val="both"/>
        <w:rPr>
          <w:sz w:val="27"/>
          <w:szCs w:val="27"/>
        </w:rPr>
      </w:pPr>
    </w:p>
    <w:sectPr w:rsidR="00934568" w:rsidSect="00DC2964">
      <w:headerReference w:type="even" r:id="rId8"/>
      <w:headerReference w:type="default" r:id="rId9"/>
      <w:headerReference w:type="first" r:id="rId10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91" w:rsidRDefault="00DB3E91">
      <w:r>
        <w:separator/>
      </w:r>
    </w:p>
  </w:endnote>
  <w:endnote w:type="continuationSeparator" w:id="0">
    <w:p w:rsidR="00DB3E91" w:rsidRDefault="00D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91" w:rsidRDefault="00DB3E91">
      <w:r>
        <w:separator/>
      </w:r>
    </w:p>
  </w:footnote>
  <w:footnote w:type="continuationSeparator" w:id="0">
    <w:p w:rsidR="00DB3E91" w:rsidRDefault="00DB3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FE8" w:rsidRDefault="00C14353" w:rsidP="00A26F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FE8" w:rsidRDefault="00A26F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4669690"/>
      <w:docPartObj>
        <w:docPartGallery w:val="Page Numbers (Top of Page)"/>
        <w:docPartUnique/>
      </w:docPartObj>
    </w:sdtPr>
    <w:sdtEndPr/>
    <w:sdtContent>
      <w:p w:rsidR="00E61513" w:rsidRDefault="00E615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41">
          <w:rPr>
            <w:noProof/>
          </w:rPr>
          <w:t>2</w:t>
        </w:r>
        <w:r>
          <w:fldChar w:fldCharType="end"/>
        </w:r>
      </w:p>
    </w:sdtContent>
  </w:sdt>
  <w:p w:rsidR="00A26FE8" w:rsidRDefault="00A26FE8" w:rsidP="00855D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90" w:rsidRDefault="00385190" w:rsidP="00AE054F">
    <w:pPr>
      <w:pStyle w:val="a3"/>
    </w:pPr>
  </w:p>
  <w:p w:rsidR="00385190" w:rsidRDefault="003851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25A3F"/>
    <w:multiLevelType w:val="hybridMultilevel"/>
    <w:tmpl w:val="EF10D16E"/>
    <w:lvl w:ilvl="0" w:tplc="F684D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755CC3"/>
    <w:multiLevelType w:val="hybridMultilevel"/>
    <w:tmpl w:val="EA08EE4E"/>
    <w:lvl w:ilvl="0" w:tplc="1A045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F43EA9"/>
    <w:multiLevelType w:val="hybridMultilevel"/>
    <w:tmpl w:val="D7FA546E"/>
    <w:lvl w:ilvl="0" w:tplc="93EE9F2C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BB76A80"/>
    <w:multiLevelType w:val="hybridMultilevel"/>
    <w:tmpl w:val="00C6F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00"/>
    <w:rsid w:val="00006A4B"/>
    <w:rsid w:val="00014749"/>
    <w:rsid w:val="00037914"/>
    <w:rsid w:val="0004529B"/>
    <w:rsid w:val="00045404"/>
    <w:rsid w:val="0005099E"/>
    <w:rsid w:val="0006101E"/>
    <w:rsid w:val="00066B2C"/>
    <w:rsid w:val="0007657A"/>
    <w:rsid w:val="00084F1F"/>
    <w:rsid w:val="00086772"/>
    <w:rsid w:val="00094BFB"/>
    <w:rsid w:val="000A22DD"/>
    <w:rsid w:val="000A38CC"/>
    <w:rsid w:val="000A41C2"/>
    <w:rsid w:val="000A6089"/>
    <w:rsid w:val="000B7F00"/>
    <w:rsid w:val="000C4FA6"/>
    <w:rsid w:val="000D6AE4"/>
    <w:rsid w:val="000E0BBC"/>
    <w:rsid w:val="000E35E9"/>
    <w:rsid w:val="000E6AB4"/>
    <w:rsid w:val="000F29F8"/>
    <w:rsid w:val="000F34A9"/>
    <w:rsid w:val="000F5915"/>
    <w:rsid w:val="00112000"/>
    <w:rsid w:val="001203FB"/>
    <w:rsid w:val="00120AE4"/>
    <w:rsid w:val="00140A20"/>
    <w:rsid w:val="00144E78"/>
    <w:rsid w:val="001468B4"/>
    <w:rsid w:val="001531FC"/>
    <w:rsid w:val="00154E33"/>
    <w:rsid w:val="001568C9"/>
    <w:rsid w:val="00164D24"/>
    <w:rsid w:val="001A205B"/>
    <w:rsid w:val="001B25C4"/>
    <w:rsid w:val="001B585F"/>
    <w:rsid w:val="001D238C"/>
    <w:rsid w:val="001D6935"/>
    <w:rsid w:val="002158F0"/>
    <w:rsid w:val="00220412"/>
    <w:rsid w:val="0022318E"/>
    <w:rsid w:val="00225D39"/>
    <w:rsid w:val="0023593B"/>
    <w:rsid w:val="00241040"/>
    <w:rsid w:val="00270D11"/>
    <w:rsid w:val="00280D76"/>
    <w:rsid w:val="00290A08"/>
    <w:rsid w:val="0029323D"/>
    <w:rsid w:val="002C0775"/>
    <w:rsid w:val="002C54EE"/>
    <w:rsid w:val="002E037F"/>
    <w:rsid w:val="002E582D"/>
    <w:rsid w:val="002E65E7"/>
    <w:rsid w:val="002E6B8F"/>
    <w:rsid w:val="002F18F5"/>
    <w:rsid w:val="00301E73"/>
    <w:rsid w:val="003217D2"/>
    <w:rsid w:val="00330747"/>
    <w:rsid w:val="00336179"/>
    <w:rsid w:val="00344570"/>
    <w:rsid w:val="003525ED"/>
    <w:rsid w:val="00355DC0"/>
    <w:rsid w:val="003635CD"/>
    <w:rsid w:val="003750FB"/>
    <w:rsid w:val="00385190"/>
    <w:rsid w:val="003A48B3"/>
    <w:rsid w:val="003B2D4F"/>
    <w:rsid w:val="003C0F27"/>
    <w:rsid w:val="003C1BB8"/>
    <w:rsid w:val="003C343A"/>
    <w:rsid w:val="003D33F3"/>
    <w:rsid w:val="003D65DF"/>
    <w:rsid w:val="003D733A"/>
    <w:rsid w:val="003E437A"/>
    <w:rsid w:val="003E47D6"/>
    <w:rsid w:val="003E4FD5"/>
    <w:rsid w:val="003F4109"/>
    <w:rsid w:val="003F73E1"/>
    <w:rsid w:val="00405472"/>
    <w:rsid w:val="004063F3"/>
    <w:rsid w:val="0041327F"/>
    <w:rsid w:val="0042369E"/>
    <w:rsid w:val="00424E7F"/>
    <w:rsid w:val="004250B9"/>
    <w:rsid w:val="00425586"/>
    <w:rsid w:val="00463610"/>
    <w:rsid w:val="00470DDB"/>
    <w:rsid w:val="004741B9"/>
    <w:rsid w:val="00486F10"/>
    <w:rsid w:val="00497C61"/>
    <w:rsid w:val="004A6C71"/>
    <w:rsid w:val="004B4BB9"/>
    <w:rsid w:val="004C5502"/>
    <w:rsid w:val="004C6FF2"/>
    <w:rsid w:val="004D03FF"/>
    <w:rsid w:val="004D1D47"/>
    <w:rsid w:val="004D6ABF"/>
    <w:rsid w:val="004D7A71"/>
    <w:rsid w:val="004F2D03"/>
    <w:rsid w:val="004F3123"/>
    <w:rsid w:val="004F7915"/>
    <w:rsid w:val="00503052"/>
    <w:rsid w:val="0051082C"/>
    <w:rsid w:val="00511D8E"/>
    <w:rsid w:val="00521AE7"/>
    <w:rsid w:val="00524E84"/>
    <w:rsid w:val="00531D1C"/>
    <w:rsid w:val="00552AAC"/>
    <w:rsid w:val="005607CA"/>
    <w:rsid w:val="00586E1D"/>
    <w:rsid w:val="005878E3"/>
    <w:rsid w:val="00594469"/>
    <w:rsid w:val="005A2081"/>
    <w:rsid w:val="005B2100"/>
    <w:rsid w:val="005C08AE"/>
    <w:rsid w:val="005D2CE6"/>
    <w:rsid w:val="005D35ED"/>
    <w:rsid w:val="005E0DC6"/>
    <w:rsid w:val="005E547A"/>
    <w:rsid w:val="005E5BA5"/>
    <w:rsid w:val="00603DDD"/>
    <w:rsid w:val="0060690A"/>
    <w:rsid w:val="00613EFF"/>
    <w:rsid w:val="0062174D"/>
    <w:rsid w:val="00640458"/>
    <w:rsid w:val="006453B9"/>
    <w:rsid w:val="00654ED7"/>
    <w:rsid w:val="00660372"/>
    <w:rsid w:val="006607D9"/>
    <w:rsid w:val="00663BF2"/>
    <w:rsid w:val="0066775B"/>
    <w:rsid w:val="006805C9"/>
    <w:rsid w:val="006806FE"/>
    <w:rsid w:val="00694788"/>
    <w:rsid w:val="006A5BDE"/>
    <w:rsid w:val="006B05DB"/>
    <w:rsid w:val="006B2F15"/>
    <w:rsid w:val="006B51EE"/>
    <w:rsid w:val="006C0081"/>
    <w:rsid w:val="006C2920"/>
    <w:rsid w:val="006E0019"/>
    <w:rsid w:val="006E00C9"/>
    <w:rsid w:val="006E7DCA"/>
    <w:rsid w:val="006F1242"/>
    <w:rsid w:val="006F17E5"/>
    <w:rsid w:val="006F222D"/>
    <w:rsid w:val="0070179F"/>
    <w:rsid w:val="00714B19"/>
    <w:rsid w:val="00716E75"/>
    <w:rsid w:val="00721AFC"/>
    <w:rsid w:val="00723CF1"/>
    <w:rsid w:val="00727E42"/>
    <w:rsid w:val="007434AA"/>
    <w:rsid w:val="007438B1"/>
    <w:rsid w:val="0075749D"/>
    <w:rsid w:val="00766A5C"/>
    <w:rsid w:val="00777367"/>
    <w:rsid w:val="00780496"/>
    <w:rsid w:val="00780B60"/>
    <w:rsid w:val="007849D7"/>
    <w:rsid w:val="007A0998"/>
    <w:rsid w:val="007B2E97"/>
    <w:rsid w:val="007C0AFF"/>
    <w:rsid w:val="007C7A97"/>
    <w:rsid w:val="007D11F5"/>
    <w:rsid w:val="007D78DB"/>
    <w:rsid w:val="007E57ED"/>
    <w:rsid w:val="007F6A20"/>
    <w:rsid w:val="008307DA"/>
    <w:rsid w:val="00846A70"/>
    <w:rsid w:val="00855D3C"/>
    <w:rsid w:val="00862E65"/>
    <w:rsid w:val="00871580"/>
    <w:rsid w:val="00885A95"/>
    <w:rsid w:val="0089194D"/>
    <w:rsid w:val="008A0ECC"/>
    <w:rsid w:val="008A182A"/>
    <w:rsid w:val="008B3B1F"/>
    <w:rsid w:val="008B6297"/>
    <w:rsid w:val="008C0194"/>
    <w:rsid w:val="008C342F"/>
    <w:rsid w:val="008C79E1"/>
    <w:rsid w:val="008D2173"/>
    <w:rsid w:val="008D4221"/>
    <w:rsid w:val="008D6777"/>
    <w:rsid w:val="008E554C"/>
    <w:rsid w:val="008E681A"/>
    <w:rsid w:val="008F3F63"/>
    <w:rsid w:val="00900A76"/>
    <w:rsid w:val="00915E99"/>
    <w:rsid w:val="009165D7"/>
    <w:rsid w:val="0092169C"/>
    <w:rsid w:val="009233C6"/>
    <w:rsid w:val="0092699A"/>
    <w:rsid w:val="00927080"/>
    <w:rsid w:val="0093013D"/>
    <w:rsid w:val="00931642"/>
    <w:rsid w:val="0093417C"/>
    <w:rsid w:val="00934568"/>
    <w:rsid w:val="00947659"/>
    <w:rsid w:val="009505C8"/>
    <w:rsid w:val="009574F4"/>
    <w:rsid w:val="00963190"/>
    <w:rsid w:val="00967CFA"/>
    <w:rsid w:val="00975B73"/>
    <w:rsid w:val="009970BC"/>
    <w:rsid w:val="009B1909"/>
    <w:rsid w:val="009C58E3"/>
    <w:rsid w:val="009D19C2"/>
    <w:rsid w:val="009D278F"/>
    <w:rsid w:val="009D6941"/>
    <w:rsid w:val="009E37B9"/>
    <w:rsid w:val="009E7A69"/>
    <w:rsid w:val="00A06330"/>
    <w:rsid w:val="00A1609A"/>
    <w:rsid w:val="00A2551D"/>
    <w:rsid w:val="00A26FE8"/>
    <w:rsid w:val="00A30B7B"/>
    <w:rsid w:val="00A33592"/>
    <w:rsid w:val="00A64F9A"/>
    <w:rsid w:val="00A732A4"/>
    <w:rsid w:val="00A74260"/>
    <w:rsid w:val="00A7554D"/>
    <w:rsid w:val="00A759DA"/>
    <w:rsid w:val="00A87FB9"/>
    <w:rsid w:val="00A90DC6"/>
    <w:rsid w:val="00AA048A"/>
    <w:rsid w:val="00AA14F2"/>
    <w:rsid w:val="00AA3B15"/>
    <w:rsid w:val="00AA418D"/>
    <w:rsid w:val="00AA729A"/>
    <w:rsid w:val="00AD5A9B"/>
    <w:rsid w:val="00AE054F"/>
    <w:rsid w:val="00AE071F"/>
    <w:rsid w:val="00AE1544"/>
    <w:rsid w:val="00AE3DE5"/>
    <w:rsid w:val="00B018A9"/>
    <w:rsid w:val="00B069CD"/>
    <w:rsid w:val="00B27AEB"/>
    <w:rsid w:val="00B30DD6"/>
    <w:rsid w:val="00B3162F"/>
    <w:rsid w:val="00B33707"/>
    <w:rsid w:val="00B43FAC"/>
    <w:rsid w:val="00B44879"/>
    <w:rsid w:val="00B52423"/>
    <w:rsid w:val="00B570AC"/>
    <w:rsid w:val="00B6153F"/>
    <w:rsid w:val="00B63434"/>
    <w:rsid w:val="00B72F75"/>
    <w:rsid w:val="00B83F84"/>
    <w:rsid w:val="00B9083C"/>
    <w:rsid w:val="00BA2CB5"/>
    <w:rsid w:val="00BC40A8"/>
    <w:rsid w:val="00BD370B"/>
    <w:rsid w:val="00BD70B6"/>
    <w:rsid w:val="00BE10D0"/>
    <w:rsid w:val="00BF24E1"/>
    <w:rsid w:val="00BF4E93"/>
    <w:rsid w:val="00BF613B"/>
    <w:rsid w:val="00C011D1"/>
    <w:rsid w:val="00C01E7B"/>
    <w:rsid w:val="00C02772"/>
    <w:rsid w:val="00C0574A"/>
    <w:rsid w:val="00C1396A"/>
    <w:rsid w:val="00C14353"/>
    <w:rsid w:val="00C22C3F"/>
    <w:rsid w:val="00C33AC4"/>
    <w:rsid w:val="00C346EF"/>
    <w:rsid w:val="00C44965"/>
    <w:rsid w:val="00C45009"/>
    <w:rsid w:val="00C47FBB"/>
    <w:rsid w:val="00C55892"/>
    <w:rsid w:val="00C60805"/>
    <w:rsid w:val="00C74C1C"/>
    <w:rsid w:val="00C9196D"/>
    <w:rsid w:val="00C951B0"/>
    <w:rsid w:val="00CB13B7"/>
    <w:rsid w:val="00CC5F3F"/>
    <w:rsid w:val="00CD30F1"/>
    <w:rsid w:val="00CD694D"/>
    <w:rsid w:val="00CE5081"/>
    <w:rsid w:val="00CF2340"/>
    <w:rsid w:val="00D0240C"/>
    <w:rsid w:val="00D048A6"/>
    <w:rsid w:val="00D13690"/>
    <w:rsid w:val="00D15B73"/>
    <w:rsid w:val="00D15C4E"/>
    <w:rsid w:val="00D20771"/>
    <w:rsid w:val="00D27BED"/>
    <w:rsid w:val="00D328E9"/>
    <w:rsid w:val="00D3372F"/>
    <w:rsid w:val="00D343D3"/>
    <w:rsid w:val="00D36FF7"/>
    <w:rsid w:val="00D865A4"/>
    <w:rsid w:val="00D86DB6"/>
    <w:rsid w:val="00D903F2"/>
    <w:rsid w:val="00D93882"/>
    <w:rsid w:val="00DA7907"/>
    <w:rsid w:val="00DB3E91"/>
    <w:rsid w:val="00DB71C5"/>
    <w:rsid w:val="00DC2964"/>
    <w:rsid w:val="00DE1581"/>
    <w:rsid w:val="00DE3AA6"/>
    <w:rsid w:val="00DE502D"/>
    <w:rsid w:val="00E04DCA"/>
    <w:rsid w:val="00E15C87"/>
    <w:rsid w:val="00E17444"/>
    <w:rsid w:val="00E216B6"/>
    <w:rsid w:val="00E2313D"/>
    <w:rsid w:val="00E250EB"/>
    <w:rsid w:val="00E33FE9"/>
    <w:rsid w:val="00E343D6"/>
    <w:rsid w:val="00E35710"/>
    <w:rsid w:val="00E37957"/>
    <w:rsid w:val="00E4149A"/>
    <w:rsid w:val="00E46B3A"/>
    <w:rsid w:val="00E500D7"/>
    <w:rsid w:val="00E52CD7"/>
    <w:rsid w:val="00E54CBF"/>
    <w:rsid w:val="00E57F7C"/>
    <w:rsid w:val="00E61513"/>
    <w:rsid w:val="00E6290F"/>
    <w:rsid w:val="00E62B13"/>
    <w:rsid w:val="00E70751"/>
    <w:rsid w:val="00E74DA5"/>
    <w:rsid w:val="00E928DE"/>
    <w:rsid w:val="00EB71A8"/>
    <w:rsid w:val="00EC6234"/>
    <w:rsid w:val="00ED18D3"/>
    <w:rsid w:val="00ED7E91"/>
    <w:rsid w:val="00EE18DE"/>
    <w:rsid w:val="00EF1246"/>
    <w:rsid w:val="00EF62F5"/>
    <w:rsid w:val="00EF7678"/>
    <w:rsid w:val="00F01BBA"/>
    <w:rsid w:val="00F10BA1"/>
    <w:rsid w:val="00F223AB"/>
    <w:rsid w:val="00F62448"/>
    <w:rsid w:val="00F66231"/>
    <w:rsid w:val="00F676C3"/>
    <w:rsid w:val="00F701D0"/>
    <w:rsid w:val="00F95187"/>
    <w:rsid w:val="00F97987"/>
    <w:rsid w:val="00F97FE1"/>
    <w:rsid w:val="00FE0282"/>
    <w:rsid w:val="00FE7FF1"/>
    <w:rsid w:val="00FF2D96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029A"/>
  <w15:docId w15:val="{54BC257C-A186-4196-A2D0-E444AE2E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1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100"/>
  </w:style>
  <w:style w:type="paragraph" w:customStyle="1" w:styleId="ConsPlusNormal">
    <w:name w:val="ConsPlusNormal"/>
    <w:rsid w:val="008D4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F6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F6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D65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65D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01E7B"/>
    <w:pPr>
      <w:ind w:left="-142" w:right="98" w:firstLine="862"/>
      <w:jc w:val="both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0147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474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5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0C4F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4FA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c"/>
    <w:uiPriority w:val="59"/>
    <w:rsid w:val="004C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3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91BB-8AE4-4359-B97C-B5076244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6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 Сергеевна</dc:creator>
  <cp:lastModifiedBy>Торлопов Дмитрий Александрович</cp:lastModifiedBy>
  <cp:revision>108</cp:revision>
  <cp:lastPrinted>2019-03-19T11:49:00Z</cp:lastPrinted>
  <dcterms:created xsi:type="dcterms:W3CDTF">2016-11-17T13:54:00Z</dcterms:created>
  <dcterms:modified xsi:type="dcterms:W3CDTF">2019-03-25T06:41:00Z</dcterms:modified>
</cp:coreProperties>
</file>