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6" w:rsidRPr="007E051C" w:rsidRDefault="000B4896" w:rsidP="000C2609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7E051C">
        <w:rPr>
          <w:rFonts w:ascii="Times New Roman" w:hAnsi="Times New Roman"/>
          <w:color w:val="000000"/>
          <w:sz w:val="27"/>
          <w:szCs w:val="27"/>
        </w:rPr>
        <w:t>ЗАКЛЮЧЕНИЕ</w:t>
      </w:r>
    </w:p>
    <w:p w:rsidR="00195333" w:rsidRPr="007E051C" w:rsidRDefault="00BF0C42" w:rsidP="000C2609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7E051C">
        <w:rPr>
          <w:rFonts w:ascii="Times New Roman" w:hAnsi="Times New Roman"/>
          <w:color w:val="000000"/>
          <w:sz w:val="27"/>
          <w:szCs w:val="27"/>
        </w:rPr>
        <w:t>об оценке регулирующего воздействия</w:t>
      </w:r>
      <w:r w:rsidR="000B4896" w:rsidRPr="007E051C">
        <w:rPr>
          <w:rFonts w:ascii="Times New Roman" w:hAnsi="Times New Roman"/>
          <w:color w:val="000000"/>
          <w:sz w:val="27"/>
          <w:szCs w:val="27"/>
        </w:rPr>
        <w:t xml:space="preserve"> на проект </w:t>
      </w:r>
      <w:r w:rsidR="007519CB" w:rsidRPr="007E051C">
        <w:rPr>
          <w:rFonts w:ascii="Times New Roman" w:hAnsi="Times New Roman"/>
          <w:color w:val="000000"/>
          <w:sz w:val="27"/>
          <w:szCs w:val="27"/>
        </w:rPr>
        <w:t>приказа Мин</w:t>
      </w:r>
      <w:r w:rsidR="00DC736D" w:rsidRPr="007E051C">
        <w:rPr>
          <w:rFonts w:ascii="Times New Roman" w:hAnsi="Times New Roman"/>
          <w:color w:val="000000"/>
          <w:sz w:val="27"/>
          <w:szCs w:val="27"/>
        </w:rPr>
        <w:t>энерго</w:t>
      </w:r>
      <w:r w:rsidR="007519CB" w:rsidRPr="007E051C">
        <w:rPr>
          <w:rFonts w:ascii="Times New Roman" w:hAnsi="Times New Roman"/>
          <w:color w:val="000000"/>
          <w:sz w:val="27"/>
          <w:szCs w:val="27"/>
        </w:rPr>
        <w:t xml:space="preserve"> России </w:t>
      </w:r>
      <w:r w:rsidR="00E420F2" w:rsidRPr="007E051C">
        <w:rPr>
          <w:rFonts w:ascii="Times New Roman" w:hAnsi="Times New Roman"/>
          <w:color w:val="000000"/>
          <w:sz w:val="27"/>
          <w:szCs w:val="27"/>
        </w:rPr>
        <w:br/>
      </w:r>
      <w:r w:rsidR="00DC736D" w:rsidRPr="007E051C">
        <w:rPr>
          <w:rFonts w:ascii="Times New Roman" w:hAnsi="Times New Roman"/>
          <w:color w:val="000000"/>
          <w:sz w:val="27"/>
          <w:szCs w:val="27"/>
        </w:rPr>
        <w:t xml:space="preserve">«Об утверждении </w:t>
      </w:r>
      <w:r w:rsidR="000A710B" w:rsidRPr="007E051C">
        <w:rPr>
          <w:rFonts w:ascii="Times New Roman" w:hAnsi="Times New Roman"/>
          <w:color w:val="000000"/>
          <w:sz w:val="27"/>
          <w:szCs w:val="27"/>
        </w:rPr>
        <w:t>т</w:t>
      </w:r>
      <w:r w:rsidR="00DC736D" w:rsidRPr="007E051C">
        <w:rPr>
          <w:rFonts w:ascii="Times New Roman" w:hAnsi="Times New Roman"/>
          <w:color w:val="000000"/>
          <w:sz w:val="27"/>
          <w:szCs w:val="27"/>
        </w:rPr>
        <w:t xml:space="preserve">ребований к </w:t>
      </w:r>
      <w:r w:rsidR="000A710B" w:rsidRPr="007E051C">
        <w:rPr>
          <w:rFonts w:ascii="Times New Roman" w:hAnsi="Times New Roman"/>
          <w:color w:val="000000"/>
          <w:sz w:val="27"/>
          <w:szCs w:val="27"/>
        </w:rPr>
        <w:t xml:space="preserve">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="000A710B" w:rsidRPr="007E051C">
        <w:rPr>
          <w:rFonts w:ascii="Times New Roman" w:hAnsi="Times New Roman"/>
          <w:color w:val="000000"/>
          <w:sz w:val="27"/>
          <w:szCs w:val="27"/>
        </w:rPr>
        <w:t>энергопринимающих</w:t>
      </w:r>
      <w:proofErr w:type="spellEnd"/>
      <w:r w:rsidR="000A710B" w:rsidRPr="007E051C">
        <w:rPr>
          <w:rFonts w:ascii="Times New Roman" w:hAnsi="Times New Roman"/>
          <w:color w:val="000000"/>
          <w:sz w:val="27"/>
          <w:szCs w:val="27"/>
        </w:rPr>
        <w:t xml:space="preserve"> установок «Требования к </w:t>
      </w:r>
      <w:r w:rsidR="00167A55">
        <w:rPr>
          <w:rFonts w:ascii="Times New Roman" w:hAnsi="Times New Roman"/>
          <w:color w:val="000000"/>
          <w:sz w:val="27"/>
          <w:szCs w:val="27"/>
        </w:rPr>
        <w:t>объему и нормам испытаний электрооборудования</w:t>
      </w:r>
      <w:r w:rsidR="00DC736D" w:rsidRPr="007E051C">
        <w:rPr>
          <w:rFonts w:ascii="Times New Roman" w:hAnsi="Times New Roman"/>
          <w:color w:val="000000"/>
          <w:sz w:val="27"/>
          <w:szCs w:val="27"/>
        </w:rPr>
        <w:t>»</w:t>
      </w:r>
    </w:p>
    <w:p w:rsidR="0006414F" w:rsidRPr="007E051C" w:rsidRDefault="0006414F" w:rsidP="003639AE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167F7" w:rsidRPr="007E051C" w:rsidRDefault="00195333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7E051C">
        <w:rPr>
          <w:rFonts w:ascii="Times New Roman" w:hAnsi="Times New Roman"/>
          <w:color w:val="000000"/>
          <w:sz w:val="27"/>
          <w:szCs w:val="27"/>
        </w:rPr>
        <w:t xml:space="preserve">Министерство экономического развития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Росси</w:t>
      </w:r>
      <w:r w:rsidRPr="007E051C">
        <w:rPr>
          <w:rFonts w:ascii="Times New Roman" w:hAnsi="Times New Roman"/>
          <w:color w:val="000000"/>
          <w:sz w:val="27"/>
          <w:szCs w:val="27"/>
        </w:rPr>
        <w:t>йской Федерации</w:t>
      </w:r>
      <w:r w:rsidR="00F13F93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в соответствии </w:t>
      </w:r>
      <w:r w:rsidR="0003546E" w:rsidRPr="007E051C">
        <w:rPr>
          <w:rFonts w:ascii="Times New Roman" w:hAnsi="Times New Roman"/>
          <w:color w:val="000000"/>
          <w:sz w:val="27"/>
          <w:szCs w:val="27"/>
        </w:rPr>
        <w:br/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с пунктом </w:t>
      </w:r>
      <w:r w:rsidR="00D13A50" w:rsidRPr="007E051C">
        <w:rPr>
          <w:rFonts w:ascii="Times New Roman" w:hAnsi="Times New Roman"/>
          <w:color w:val="000000"/>
          <w:sz w:val="27"/>
          <w:szCs w:val="27"/>
        </w:rPr>
        <w:t>26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 Правил проведения</w:t>
      </w:r>
      <w:r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федеральными органами исполнительной власти оценки регулирующего</w:t>
      </w:r>
      <w:r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воздействия проектов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 xml:space="preserve">нормативных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правовых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>актов и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 проектов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>решений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 Евразийской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экон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 xml:space="preserve">омической комиссии, утвержденных постановлением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Правительства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Российской Федерации от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 xml:space="preserve">17 декабря 2012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г.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>№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 1318 (далее </w:t>
      </w:r>
      <w:r w:rsidR="00D65595" w:rsidRPr="007E051C">
        <w:rPr>
          <w:rFonts w:ascii="Times New Roman" w:hAnsi="Times New Roman"/>
          <w:color w:val="000000"/>
          <w:sz w:val="27"/>
          <w:szCs w:val="27"/>
        </w:rPr>
        <w:t>–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14D60" w:rsidRPr="007E051C">
        <w:rPr>
          <w:rFonts w:ascii="Times New Roman" w:hAnsi="Times New Roman"/>
          <w:color w:val="000000"/>
          <w:sz w:val="27"/>
          <w:szCs w:val="27"/>
        </w:rPr>
        <w:t>П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равила), рассмотрело </w:t>
      </w:r>
      <w:r w:rsidR="00732FAB" w:rsidRPr="007E051C">
        <w:rPr>
          <w:rFonts w:ascii="Times New Roman" w:hAnsi="Times New Roman"/>
          <w:color w:val="000000"/>
          <w:sz w:val="27"/>
          <w:szCs w:val="27"/>
        </w:rPr>
        <w:t xml:space="preserve">проект </w:t>
      </w:r>
      <w:r w:rsidR="00167A55" w:rsidRPr="007E051C">
        <w:rPr>
          <w:rFonts w:ascii="Times New Roman" w:hAnsi="Times New Roman"/>
          <w:color w:val="000000"/>
          <w:sz w:val="27"/>
          <w:szCs w:val="27"/>
        </w:rPr>
        <w:t>приказа Минэнерго России «Об утверждении требований к обеспечению надежности электроэнергетических систем, надежности и безопасности объектов электроэнергетики</w:t>
      </w:r>
      <w:proofErr w:type="gramEnd"/>
      <w:r w:rsidR="00167A55" w:rsidRPr="007E051C">
        <w:rPr>
          <w:rFonts w:ascii="Times New Roman" w:hAnsi="Times New Roman"/>
          <w:color w:val="000000"/>
          <w:sz w:val="27"/>
          <w:szCs w:val="27"/>
        </w:rPr>
        <w:t xml:space="preserve"> и </w:t>
      </w:r>
      <w:proofErr w:type="spellStart"/>
      <w:r w:rsidR="00167A55" w:rsidRPr="007E051C">
        <w:rPr>
          <w:rFonts w:ascii="Times New Roman" w:hAnsi="Times New Roman"/>
          <w:color w:val="000000"/>
          <w:sz w:val="27"/>
          <w:szCs w:val="27"/>
        </w:rPr>
        <w:t>энергопринимающих</w:t>
      </w:r>
      <w:proofErr w:type="spellEnd"/>
      <w:r w:rsidR="00167A55" w:rsidRPr="007E051C">
        <w:rPr>
          <w:rFonts w:ascii="Times New Roman" w:hAnsi="Times New Roman"/>
          <w:color w:val="000000"/>
          <w:sz w:val="27"/>
          <w:szCs w:val="27"/>
        </w:rPr>
        <w:t xml:space="preserve"> установок «Требования к </w:t>
      </w:r>
      <w:r w:rsidR="00167A55">
        <w:rPr>
          <w:rFonts w:ascii="Times New Roman" w:hAnsi="Times New Roman"/>
          <w:color w:val="000000"/>
          <w:sz w:val="27"/>
          <w:szCs w:val="27"/>
        </w:rPr>
        <w:t>объему и нормам испытаний электрооборудования</w:t>
      </w:r>
      <w:r w:rsidR="00167A55" w:rsidRPr="007E051C">
        <w:rPr>
          <w:rFonts w:ascii="Times New Roman" w:hAnsi="Times New Roman"/>
          <w:color w:val="000000"/>
          <w:sz w:val="27"/>
          <w:szCs w:val="27"/>
        </w:rPr>
        <w:t>»</w:t>
      </w:r>
      <w:r w:rsidR="00732FAB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(далее </w:t>
      </w:r>
      <w:r w:rsidR="00C664C7">
        <w:rPr>
          <w:rFonts w:ascii="Times New Roman" w:hAnsi="Times New Roman"/>
          <w:color w:val="000000"/>
          <w:sz w:val="27"/>
          <w:szCs w:val="27"/>
        </w:rPr>
        <w:t>соответственно</w:t>
      </w:r>
      <w:r w:rsidR="00C664C7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65595" w:rsidRPr="007E051C">
        <w:rPr>
          <w:rFonts w:ascii="Times New Roman" w:hAnsi="Times New Roman"/>
          <w:color w:val="000000"/>
          <w:sz w:val="27"/>
          <w:szCs w:val="27"/>
        </w:rPr>
        <w:t>–</w:t>
      </w:r>
      <w:r w:rsidR="00B167F7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проект акта</w:t>
      </w:r>
      <w:r w:rsidR="00C664C7">
        <w:rPr>
          <w:rFonts w:ascii="Times New Roman" w:hAnsi="Times New Roman"/>
          <w:color w:val="000000"/>
          <w:sz w:val="27"/>
          <w:szCs w:val="27"/>
        </w:rPr>
        <w:t>,</w:t>
      </w:r>
      <w:r w:rsidR="00F56915">
        <w:rPr>
          <w:rFonts w:ascii="Times New Roman" w:hAnsi="Times New Roman"/>
          <w:color w:val="000000"/>
          <w:sz w:val="27"/>
          <w:szCs w:val="27"/>
        </w:rPr>
        <w:t xml:space="preserve"> требования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), </w:t>
      </w:r>
      <w:r w:rsidR="00B167F7" w:rsidRPr="007E051C">
        <w:rPr>
          <w:rFonts w:ascii="Times New Roman" w:hAnsi="Times New Roman"/>
          <w:color w:val="000000"/>
          <w:sz w:val="27"/>
          <w:szCs w:val="27"/>
        </w:rPr>
        <w:t xml:space="preserve">разработанный и направленный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для подготовки</w:t>
      </w:r>
      <w:r w:rsidR="00B167F7" w:rsidRPr="007E051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настоящего заключения </w:t>
      </w:r>
      <w:r w:rsidR="00732FAB" w:rsidRPr="007E051C">
        <w:rPr>
          <w:rFonts w:ascii="Times New Roman" w:hAnsi="Times New Roman"/>
          <w:color w:val="000000"/>
          <w:sz w:val="27"/>
          <w:szCs w:val="27"/>
        </w:rPr>
        <w:t>Мин</w:t>
      </w:r>
      <w:r w:rsidR="00DC736D" w:rsidRPr="007E051C">
        <w:rPr>
          <w:rFonts w:ascii="Times New Roman" w:hAnsi="Times New Roman"/>
          <w:color w:val="000000"/>
          <w:sz w:val="27"/>
          <w:szCs w:val="27"/>
        </w:rPr>
        <w:t>энерго</w:t>
      </w:r>
      <w:r w:rsidR="00732FAB" w:rsidRPr="007E051C">
        <w:rPr>
          <w:rFonts w:ascii="Times New Roman" w:hAnsi="Times New Roman"/>
          <w:color w:val="000000"/>
          <w:sz w:val="27"/>
          <w:szCs w:val="27"/>
        </w:rPr>
        <w:t xml:space="preserve"> России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 xml:space="preserve">(далее </w:t>
      </w:r>
      <w:r w:rsidR="00D65595" w:rsidRPr="007E051C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BF0C42" w:rsidRPr="007E051C">
        <w:rPr>
          <w:rFonts w:ascii="Times New Roman" w:hAnsi="Times New Roman"/>
          <w:color w:val="000000"/>
          <w:sz w:val="27"/>
          <w:szCs w:val="27"/>
        </w:rPr>
        <w:t>разработчик), и сообщает.</w:t>
      </w:r>
    </w:p>
    <w:p w:rsidR="004404CC" w:rsidRPr="007E051C" w:rsidRDefault="004404CC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Pr="007E051C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7E051C">
        <w:rPr>
          <w:rFonts w:ascii="Times New Roman" w:hAnsi="Times New Roman"/>
          <w:sz w:val="27"/>
          <w:szCs w:val="27"/>
        </w:rPr>
        <w:t xml:space="preserve"> с пунктом 1.5 сводного отчета о проведении оценки регулирующего </w:t>
      </w:r>
      <w:proofErr w:type="gramStart"/>
      <w:r w:rsidRPr="007E051C">
        <w:rPr>
          <w:rFonts w:ascii="Times New Roman" w:hAnsi="Times New Roman"/>
          <w:sz w:val="27"/>
          <w:szCs w:val="27"/>
        </w:rPr>
        <w:t xml:space="preserve">воздействия (далее – сводный отчет) проект акта разработан </w:t>
      </w:r>
      <w:r w:rsidR="000A710B" w:rsidRPr="007E051C">
        <w:rPr>
          <w:rFonts w:ascii="Times New Roman" w:hAnsi="Times New Roman"/>
          <w:sz w:val="27"/>
          <w:szCs w:val="27"/>
        </w:rPr>
        <w:t xml:space="preserve">во исполнение норм Федерального закона от 23 июня 2016 г. № 196-ФЗ «О внесении изменений </w:t>
      </w:r>
      <w:r w:rsidR="007E051C">
        <w:rPr>
          <w:rFonts w:ascii="Times New Roman" w:hAnsi="Times New Roman"/>
          <w:sz w:val="27"/>
          <w:szCs w:val="27"/>
        </w:rPr>
        <w:br/>
      </w:r>
      <w:r w:rsidR="000A710B" w:rsidRPr="007E051C">
        <w:rPr>
          <w:rFonts w:ascii="Times New Roman" w:hAnsi="Times New Roman"/>
          <w:sz w:val="27"/>
          <w:szCs w:val="27"/>
        </w:rPr>
        <w:t xml:space="preserve">в Федеральный закон «Об электроэнергетике» в части совершенствования требований </w:t>
      </w:r>
      <w:r w:rsidR="007E051C">
        <w:rPr>
          <w:rFonts w:ascii="Times New Roman" w:hAnsi="Times New Roman"/>
          <w:sz w:val="27"/>
          <w:szCs w:val="27"/>
        </w:rPr>
        <w:br/>
      </w:r>
      <w:r w:rsidR="000A710B" w:rsidRPr="007E051C">
        <w:rPr>
          <w:rFonts w:ascii="Times New Roman" w:hAnsi="Times New Roman"/>
          <w:sz w:val="27"/>
          <w:szCs w:val="27"/>
        </w:rPr>
        <w:t xml:space="preserve">к обеспечению надежности и безопасности электроэнергетических систем </w:t>
      </w:r>
      <w:r w:rsidR="000A710B" w:rsidRPr="007E051C">
        <w:rPr>
          <w:rFonts w:ascii="Times New Roman" w:hAnsi="Times New Roman"/>
          <w:sz w:val="27"/>
          <w:szCs w:val="27"/>
        </w:rPr>
        <w:br/>
        <w:t>и объектов электроэнергетики» и постановления Прав</w:t>
      </w:r>
      <w:r w:rsidR="007E051C">
        <w:rPr>
          <w:rFonts w:ascii="Times New Roman" w:hAnsi="Times New Roman"/>
          <w:sz w:val="27"/>
          <w:szCs w:val="27"/>
        </w:rPr>
        <w:t xml:space="preserve">ительства Российской Федерации </w:t>
      </w:r>
      <w:r w:rsidR="007E051C">
        <w:rPr>
          <w:rFonts w:ascii="Times New Roman" w:hAnsi="Times New Roman"/>
          <w:sz w:val="27"/>
          <w:szCs w:val="27"/>
        </w:rPr>
        <w:br/>
      </w:r>
      <w:r w:rsidR="000A710B" w:rsidRPr="007E051C">
        <w:rPr>
          <w:rFonts w:ascii="Times New Roman" w:hAnsi="Times New Roman"/>
          <w:sz w:val="27"/>
          <w:szCs w:val="27"/>
        </w:rPr>
        <w:t xml:space="preserve">от 2 марта 2017 г. № 244 «О совершенствовании требований к обеспечению надежности </w:t>
      </w:r>
      <w:r w:rsidR="007E051C">
        <w:rPr>
          <w:rFonts w:ascii="Times New Roman" w:hAnsi="Times New Roman"/>
          <w:sz w:val="27"/>
          <w:szCs w:val="27"/>
        </w:rPr>
        <w:br/>
      </w:r>
      <w:r w:rsidR="000A710B" w:rsidRPr="007E051C">
        <w:rPr>
          <w:rFonts w:ascii="Times New Roman" w:hAnsi="Times New Roman"/>
          <w:sz w:val="27"/>
          <w:szCs w:val="27"/>
        </w:rPr>
        <w:t>и безопасности электроэнергетических</w:t>
      </w:r>
      <w:proofErr w:type="gramEnd"/>
      <w:r w:rsidR="000A710B" w:rsidRPr="007E051C">
        <w:rPr>
          <w:rFonts w:ascii="Times New Roman" w:hAnsi="Times New Roman"/>
          <w:sz w:val="27"/>
          <w:szCs w:val="27"/>
        </w:rPr>
        <w:t xml:space="preserve"> систем и объектов электроэнергетики и </w:t>
      </w:r>
      <w:proofErr w:type="gramStart"/>
      <w:r w:rsidR="000A710B" w:rsidRPr="007E051C">
        <w:rPr>
          <w:rFonts w:ascii="Times New Roman" w:hAnsi="Times New Roman"/>
          <w:sz w:val="27"/>
          <w:szCs w:val="27"/>
        </w:rPr>
        <w:t>внесении</w:t>
      </w:r>
      <w:proofErr w:type="gramEnd"/>
      <w:r w:rsidR="000A710B" w:rsidRPr="007E051C">
        <w:rPr>
          <w:rFonts w:ascii="Times New Roman" w:hAnsi="Times New Roman"/>
          <w:sz w:val="27"/>
          <w:szCs w:val="27"/>
        </w:rPr>
        <w:t xml:space="preserve"> изменений в некоторые акты Правительства Российской Федерации». </w:t>
      </w:r>
    </w:p>
    <w:p w:rsidR="000A710B" w:rsidRPr="007E051C" w:rsidRDefault="000A710B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t xml:space="preserve">В случае принятия проекта акта согласно пункту 7.1 сводного отчета предлагаемым правовым регулированием могут быть затронуты интересы субъектов электроэнергетики, владеющих на праве собственности или ином законном основании </w:t>
      </w:r>
      <w:r w:rsidR="00167A55">
        <w:rPr>
          <w:rFonts w:ascii="Times New Roman" w:hAnsi="Times New Roman"/>
          <w:sz w:val="27"/>
          <w:szCs w:val="27"/>
        </w:rPr>
        <w:t xml:space="preserve">электрооборудованием, обеспечивающим производство, передачу и распределение электрической энергии </w:t>
      </w:r>
      <w:r w:rsidR="000C2609">
        <w:rPr>
          <w:rFonts w:ascii="Times New Roman" w:hAnsi="Times New Roman"/>
          <w:sz w:val="27"/>
          <w:szCs w:val="27"/>
        </w:rPr>
        <w:br/>
      </w:r>
      <w:r w:rsidRPr="007E051C">
        <w:rPr>
          <w:rFonts w:ascii="Times New Roman" w:hAnsi="Times New Roman"/>
          <w:sz w:val="27"/>
          <w:szCs w:val="27"/>
        </w:rPr>
        <w:t>(</w:t>
      </w:r>
      <w:proofErr w:type="gramStart"/>
      <w:r w:rsidRPr="007E051C">
        <w:rPr>
          <w:rFonts w:ascii="Times New Roman" w:hAnsi="Times New Roman"/>
          <w:sz w:val="27"/>
          <w:szCs w:val="27"/>
        </w:rPr>
        <w:t>без</w:t>
      </w:r>
      <w:proofErr w:type="gramEnd"/>
      <w:r w:rsidRPr="007E051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E051C">
        <w:rPr>
          <w:rFonts w:ascii="Times New Roman" w:hAnsi="Times New Roman"/>
          <w:sz w:val="27"/>
          <w:szCs w:val="27"/>
        </w:rPr>
        <w:t>их</w:t>
      </w:r>
      <w:proofErr w:type="gramEnd"/>
      <w:r w:rsidRPr="007E051C">
        <w:rPr>
          <w:rFonts w:ascii="Times New Roman" w:hAnsi="Times New Roman"/>
          <w:sz w:val="27"/>
          <w:szCs w:val="27"/>
        </w:rPr>
        <w:t xml:space="preserve"> количественной оценки).</w:t>
      </w:r>
    </w:p>
    <w:p w:rsidR="00F13F93" w:rsidRDefault="00F13F93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lastRenderedPageBreak/>
        <w:t>Разработчиком пров</w:t>
      </w:r>
      <w:r w:rsidR="008A6841" w:rsidRPr="007E051C">
        <w:rPr>
          <w:rFonts w:ascii="Times New Roman" w:hAnsi="Times New Roman"/>
          <w:sz w:val="27"/>
          <w:szCs w:val="27"/>
        </w:rPr>
        <w:t>едено</w:t>
      </w:r>
      <w:r w:rsidRPr="007E051C">
        <w:rPr>
          <w:rFonts w:ascii="Times New Roman" w:hAnsi="Times New Roman"/>
          <w:sz w:val="27"/>
          <w:szCs w:val="27"/>
        </w:rPr>
        <w:t xml:space="preserve"> публичное обсуждение проекта акта и сводного отчета </w:t>
      </w:r>
      <w:r w:rsidR="000C2609">
        <w:rPr>
          <w:rFonts w:ascii="Times New Roman" w:hAnsi="Times New Roman"/>
          <w:sz w:val="27"/>
          <w:szCs w:val="27"/>
        </w:rPr>
        <w:br/>
      </w:r>
      <w:r w:rsidRPr="007E051C">
        <w:rPr>
          <w:rFonts w:ascii="Times New Roman" w:hAnsi="Times New Roman"/>
          <w:sz w:val="27"/>
          <w:szCs w:val="27"/>
        </w:rPr>
        <w:t xml:space="preserve">в сроки с </w:t>
      </w:r>
      <w:r w:rsidR="000A710B" w:rsidRPr="007E051C">
        <w:rPr>
          <w:rFonts w:ascii="Times New Roman" w:hAnsi="Times New Roman"/>
          <w:sz w:val="27"/>
          <w:szCs w:val="27"/>
        </w:rPr>
        <w:t>2</w:t>
      </w:r>
      <w:r w:rsidR="00167A55">
        <w:rPr>
          <w:rFonts w:ascii="Times New Roman" w:hAnsi="Times New Roman"/>
          <w:sz w:val="27"/>
          <w:szCs w:val="27"/>
        </w:rPr>
        <w:t>2</w:t>
      </w:r>
      <w:r w:rsidR="000A710B" w:rsidRPr="007E051C">
        <w:rPr>
          <w:rFonts w:ascii="Times New Roman" w:hAnsi="Times New Roman"/>
          <w:sz w:val="27"/>
          <w:szCs w:val="27"/>
        </w:rPr>
        <w:t xml:space="preserve"> ию</w:t>
      </w:r>
      <w:r w:rsidR="00167A55">
        <w:rPr>
          <w:rFonts w:ascii="Times New Roman" w:hAnsi="Times New Roman"/>
          <w:sz w:val="27"/>
          <w:szCs w:val="27"/>
        </w:rPr>
        <w:t>н</w:t>
      </w:r>
      <w:r w:rsidR="000A710B" w:rsidRPr="007E051C">
        <w:rPr>
          <w:rFonts w:ascii="Times New Roman" w:hAnsi="Times New Roman"/>
          <w:sz w:val="27"/>
          <w:szCs w:val="27"/>
        </w:rPr>
        <w:t>я</w:t>
      </w:r>
      <w:r w:rsidRPr="007E051C">
        <w:rPr>
          <w:rFonts w:ascii="Times New Roman" w:hAnsi="Times New Roman"/>
          <w:sz w:val="27"/>
          <w:szCs w:val="27"/>
        </w:rPr>
        <w:t xml:space="preserve"> </w:t>
      </w:r>
      <w:r w:rsidR="00A869F9" w:rsidRPr="007E051C">
        <w:rPr>
          <w:rFonts w:ascii="Times New Roman" w:hAnsi="Times New Roman"/>
          <w:sz w:val="27"/>
          <w:szCs w:val="27"/>
        </w:rPr>
        <w:t xml:space="preserve">по </w:t>
      </w:r>
      <w:r w:rsidR="000A710B" w:rsidRPr="007E051C">
        <w:rPr>
          <w:rFonts w:ascii="Times New Roman" w:hAnsi="Times New Roman"/>
          <w:sz w:val="27"/>
          <w:szCs w:val="27"/>
        </w:rPr>
        <w:t>1</w:t>
      </w:r>
      <w:r w:rsidR="00167A55">
        <w:rPr>
          <w:rFonts w:ascii="Times New Roman" w:hAnsi="Times New Roman"/>
          <w:sz w:val="27"/>
          <w:szCs w:val="27"/>
        </w:rPr>
        <w:t>9</w:t>
      </w:r>
      <w:r w:rsidR="000A710B" w:rsidRPr="007E051C">
        <w:rPr>
          <w:rFonts w:ascii="Times New Roman" w:hAnsi="Times New Roman"/>
          <w:sz w:val="27"/>
          <w:szCs w:val="27"/>
        </w:rPr>
        <w:t xml:space="preserve"> </w:t>
      </w:r>
      <w:r w:rsidR="00167A55">
        <w:rPr>
          <w:rFonts w:ascii="Times New Roman" w:hAnsi="Times New Roman"/>
          <w:sz w:val="27"/>
          <w:szCs w:val="27"/>
        </w:rPr>
        <w:t>июля</w:t>
      </w:r>
      <w:r w:rsidR="00DC736D" w:rsidRPr="007E051C">
        <w:rPr>
          <w:rFonts w:ascii="Times New Roman" w:hAnsi="Times New Roman"/>
          <w:sz w:val="27"/>
          <w:szCs w:val="27"/>
        </w:rPr>
        <w:t xml:space="preserve"> </w:t>
      </w:r>
      <w:r w:rsidRPr="007E051C">
        <w:rPr>
          <w:rFonts w:ascii="Times New Roman" w:hAnsi="Times New Roman"/>
          <w:sz w:val="27"/>
          <w:szCs w:val="27"/>
        </w:rPr>
        <w:t xml:space="preserve">2018 года посредством размещения указанных документов на официальном сайте в информационно-коммуникационной сети «Интернет» по адресу: regulation.gov.ru (ID проекта акта: </w:t>
      </w:r>
      <w:r w:rsidR="00010CFD" w:rsidRPr="007E051C">
        <w:rPr>
          <w:rFonts w:ascii="Times New Roman" w:hAnsi="Times New Roman"/>
          <w:sz w:val="27"/>
          <w:szCs w:val="27"/>
        </w:rPr>
        <w:t>02/08/0</w:t>
      </w:r>
      <w:r w:rsidR="00167A55">
        <w:rPr>
          <w:rFonts w:ascii="Times New Roman" w:hAnsi="Times New Roman"/>
          <w:sz w:val="27"/>
          <w:szCs w:val="27"/>
        </w:rPr>
        <w:t>6</w:t>
      </w:r>
      <w:r w:rsidR="00010CFD" w:rsidRPr="007E051C">
        <w:rPr>
          <w:rFonts w:ascii="Times New Roman" w:hAnsi="Times New Roman"/>
          <w:sz w:val="27"/>
          <w:szCs w:val="27"/>
        </w:rPr>
        <w:t>-18/000</w:t>
      </w:r>
      <w:r w:rsidR="00DC736D" w:rsidRPr="007E051C">
        <w:rPr>
          <w:rFonts w:ascii="Times New Roman" w:hAnsi="Times New Roman"/>
          <w:sz w:val="27"/>
          <w:szCs w:val="27"/>
        </w:rPr>
        <w:t>8</w:t>
      </w:r>
      <w:r w:rsidR="00167A55">
        <w:rPr>
          <w:rFonts w:ascii="Times New Roman" w:hAnsi="Times New Roman"/>
          <w:sz w:val="27"/>
          <w:szCs w:val="27"/>
        </w:rPr>
        <w:t>1691</w:t>
      </w:r>
      <w:r w:rsidRPr="007E051C">
        <w:rPr>
          <w:rFonts w:ascii="Times New Roman" w:hAnsi="Times New Roman"/>
          <w:sz w:val="27"/>
          <w:szCs w:val="27"/>
        </w:rPr>
        <w:t>).</w:t>
      </w:r>
    </w:p>
    <w:p w:rsidR="00BC55D3" w:rsidRPr="007E051C" w:rsidRDefault="00BC55D3" w:rsidP="000C2609">
      <w:pPr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t xml:space="preserve">Минэкономразвития России были проведены публичные консультации по проекту акта. По итогам проведения публичных консультаций по проекту акта </w:t>
      </w:r>
      <w:r w:rsidR="000C2609">
        <w:rPr>
          <w:rFonts w:ascii="Times New Roman" w:hAnsi="Times New Roman"/>
          <w:sz w:val="27"/>
          <w:szCs w:val="27"/>
        </w:rPr>
        <w:br/>
      </w:r>
      <w:r w:rsidRPr="007E051C">
        <w:rPr>
          <w:rFonts w:ascii="Times New Roman" w:hAnsi="Times New Roman"/>
          <w:sz w:val="27"/>
          <w:szCs w:val="27"/>
        </w:rPr>
        <w:t>в Минэкономразвития России поступил</w:t>
      </w:r>
      <w:r w:rsidR="00C664C7">
        <w:rPr>
          <w:rFonts w:ascii="Times New Roman" w:hAnsi="Times New Roman"/>
          <w:sz w:val="27"/>
          <w:szCs w:val="27"/>
        </w:rPr>
        <w:t xml:space="preserve">и </w:t>
      </w:r>
      <w:r w:rsidRPr="007E051C">
        <w:rPr>
          <w:rFonts w:ascii="Times New Roman" w:hAnsi="Times New Roman"/>
          <w:sz w:val="27"/>
          <w:szCs w:val="27"/>
        </w:rPr>
        <w:t>позици</w:t>
      </w:r>
      <w:r w:rsidR="00C664C7">
        <w:rPr>
          <w:rFonts w:ascii="Times New Roman" w:hAnsi="Times New Roman"/>
          <w:sz w:val="27"/>
          <w:szCs w:val="27"/>
        </w:rPr>
        <w:t>и</w:t>
      </w:r>
      <w:r w:rsidRPr="007E051C">
        <w:rPr>
          <w:rFonts w:ascii="Times New Roman" w:hAnsi="Times New Roman"/>
          <w:sz w:val="27"/>
          <w:szCs w:val="27"/>
        </w:rPr>
        <w:t xml:space="preserve"> ПАО «</w:t>
      </w:r>
      <w:r>
        <w:rPr>
          <w:rFonts w:ascii="Times New Roman" w:hAnsi="Times New Roman"/>
          <w:sz w:val="27"/>
          <w:szCs w:val="27"/>
        </w:rPr>
        <w:t>Газпром нефть</w:t>
      </w:r>
      <w:r w:rsidRPr="007E051C">
        <w:rPr>
          <w:rFonts w:ascii="Times New Roman" w:hAnsi="Times New Roman"/>
          <w:sz w:val="27"/>
          <w:szCs w:val="27"/>
        </w:rPr>
        <w:t>»,</w:t>
      </w:r>
      <w:r>
        <w:rPr>
          <w:rFonts w:ascii="Times New Roman" w:hAnsi="Times New Roman"/>
          <w:sz w:val="27"/>
          <w:szCs w:val="27"/>
        </w:rPr>
        <w:t xml:space="preserve"> АО «ЭКО», </w:t>
      </w:r>
      <w:r w:rsidRPr="00BC55D3">
        <w:rPr>
          <w:rFonts w:ascii="Times New Roman" w:hAnsi="Times New Roman"/>
          <w:sz w:val="27"/>
          <w:szCs w:val="27"/>
        </w:rPr>
        <w:t>ПАО «ФСК ЕЭС»,</w:t>
      </w:r>
      <w:r>
        <w:rPr>
          <w:rFonts w:ascii="Times New Roman" w:hAnsi="Times New Roman"/>
          <w:sz w:val="27"/>
          <w:szCs w:val="27"/>
        </w:rPr>
        <w:t xml:space="preserve"> </w:t>
      </w:r>
      <w:r w:rsidRPr="00BC55D3">
        <w:rPr>
          <w:rFonts w:ascii="Times New Roman" w:hAnsi="Times New Roman"/>
          <w:sz w:val="27"/>
          <w:szCs w:val="27"/>
        </w:rPr>
        <w:t>Ассоциаци</w:t>
      </w:r>
      <w:r w:rsidR="00C664C7">
        <w:rPr>
          <w:rFonts w:ascii="Times New Roman" w:hAnsi="Times New Roman"/>
          <w:sz w:val="27"/>
          <w:szCs w:val="27"/>
        </w:rPr>
        <w:t>и</w:t>
      </w:r>
      <w:r w:rsidRPr="00BC55D3">
        <w:rPr>
          <w:rFonts w:ascii="Times New Roman" w:hAnsi="Times New Roman"/>
          <w:sz w:val="27"/>
          <w:szCs w:val="27"/>
        </w:rPr>
        <w:t xml:space="preserve"> «Совет производителей энергии»</w:t>
      </w:r>
      <w:r>
        <w:rPr>
          <w:rFonts w:ascii="Times New Roman" w:hAnsi="Times New Roman"/>
          <w:sz w:val="27"/>
          <w:szCs w:val="27"/>
        </w:rPr>
        <w:t>,</w:t>
      </w:r>
      <w:r w:rsidRPr="007E051C">
        <w:rPr>
          <w:rFonts w:ascii="Times New Roman" w:hAnsi="Times New Roman"/>
          <w:sz w:val="27"/>
          <w:szCs w:val="27"/>
        </w:rPr>
        <w:t xml:space="preserve"> отраженн</w:t>
      </w:r>
      <w:r w:rsidR="00C664C7">
        <w:rPr>
          <w:rFonts w:ascii="Times New Roman" w:hAnsi="Times New Roman"/>
          <w:sz w:val="27"/>
          <w:szCs w:val="27"/>
        </w:rPr>
        <w:t>ые</w:t>
      </w:r>
      <w:r w:rsidR="00E54883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в настоящем заключении</w:t>
      </w:r>
      <w:r w:rsidRPr="007E051C">
        <w:rPr>
          <w:rFonts w:ascii="Times New Roman" w:hAnsi="Times New Roman"/>
          <w:sz w:val="27"/>
          <w:szCs w:val="27"/>
        </w:rPr>
        <w:t>.</w:t>
      </w:r>
    </w:p>
    <w:p w:rsidR="00F56915" w:rsidRDefault="00167A55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 w:rsidRPr="00167A55">
        <w:rPr>
          <w:rFonts w:ascii="Times New Roman" w:hAnsi="Times New Roman"/>
          <w:sz w:val="27"/>
          <w:szCs w:val="27"/>
        </w:rPr>
        <w:t>По результатам рассмотрения проекта акта и сводного отчета Минэкономразвития России обращает внимание на наличие след</w:t>
      </w:r>
      <w:r w:rsidR="00F56915">
        <w:rPr>
          <w:rFonts w:ascii="Times New Roman" w:hAnsi="Times New Roman"/>
          <w:sz w:val="27"/>
          <w:szCs w:val="27"/>
        </w:rPr>
        <w:t>ующ</w:t>
      </w:r>
      <w:r w:rsidR="00E54883">
        <w:rPr>
          <w:rFonts w:ascii="Times New Roman" w:hAnsi="Times New Roman"/>
          <w:sz w:val="27"/>
          <w:szCs w:val="27"/>
        </w:rPr>
        <w:t>их</w:t>
      </w:r>
      <w:r w:rsidR="00F56915">
        <w:rPr>
          <w:rFonts w:ascii="Times New Roman" w:hAnsi="Times New Roman"/>
          <w:sz w:val="27"/>
          <w:szCs w:val="27"/>
        </w:rPr>
        <w:t xml:space="preserve"> замечани</w:t>
      </w:r>
      <w:r w:rsidR="00E54883">
        <w:rPr>
          <w:rFonts w:ascii="Times New Roman" w:hAnsi="Times New Roman"/>
          <w:sz w:val="27"/>
          <w:szCs w:val="27"/>
        </w:rPr>
        <w:t>й</w:t>
      </w:r>
      <w:r w:rsidR="00F56915">
        <w:rPr>
          <w:rFonts w:ascii="Times New Roman" w:hAnsi="Times New Roman"/>
          <w:sz w:val="27"/>
          <w:szCs w:val="27"/>
        </w:rPr>
        <w:t xml:space="preserve"> к проекту акта.</w:t>
      </w:r>
    </w:p>
    <w:p w:rsidR="00BA03FC" w:rsidRDefault="00B832D5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F56915" w:rsidRPr="00F56915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F56915" w:rsidRPr="00F56915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="00F56915" w:rsidRPr="00F56915">
        <w:rPr>
          <w:rFonts w:ascii="Times New Roman" w:hAnsi="Times New Roman"/>
          <w:sz w:val="27"/>
          <w:szCs w:val="27"/>
        </w:rPr>
        <w:t xml:space="preserve"> с пунктом 1.3 проекта </w:t>
      </w:r>
      <w:r w:rsidR="00F56915">
        <w:rPr>
          <w:rFonts w:ascii="Times New Roman" w:hAnsi="Times New Roman"/>
          <w:sz w:val="27"/>
          <w:szCs w:val="27"/>
        </w:rPr>
        <w:t>акта</w:t>
      </w:r>
      <w:r w:rsidR="00F56915" w:rsidRPr="00F56915">
        <w:rPr>
          <w:rFonts w:ascii="Times New Roman" w:hAnsi="Times New Roman"/>
          <w:sz w:val="27"/>
          <w:szCs w:val="27"/>
        </w:rPr>
        <w:t xml:space="preserve"> </w:t>
      </w:r>
      <w:r w:rsidR="00F56915">
        <w:rPr>
          <w:rFonts w:ascii="Times New Roman" w:hAnsi="Times New Roman"/>
          <w:sz w:val="27"/>
          <w:szCs w:val="27"/>
        </w:rPr>
        <w:t>т</w:t>
      </w:r>
      <w:r w:rsidR="00F56915" w:rsidRPr="00F56915">
        <w:rPr>
          <w:rFonts w:ascii="Times New Roman" w:hAnsi="Times New Roman"/>
          <w:sz w:val="27"/>
          <w:szCs w:val="27"/>
        </w:rPr>
        <w:t xml:space="preserve">ребования определяют объем </w:t>
      </w:r>
      <w:r w:rsidR="000C2609">
        <w:rPr>
          <w:rFonts w:ascii="Times New Roman" w:hAnsi="Times New Roman"/>
          <w:sz w:val="27"/>
          <w:szCs w:val="27"/>
        </w:rPr>
        <w:br/>
      </w:r>
      <w:r w:rsidR="00F56915" w:rsidRPr="00F56915">
        <w:rPr>
          <w:rFonts w:ascii="Times New Roman" w:hAnsi="Times New Roman"/>
          <w:sz w:val="27"/>
          <w:szCs w:val="27"/>
        </w:rPr>
        <w:t>и нормы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испытаний электрооборудования, в том числе при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вводе в эксплуатацию нового электрооборудования</w:t>
      </w:r>
      <w:r w:rsidR="00F56915">
        <w:rPr>
          <w:rFonts w:ascii="Times New Roman" w:hAnsi="Times New Roman"/>
          <w:sz w:val="27"/>
          <w:szCs w:val="27"/>
        </w:rPr>
        <w:t xml:space="preserve">. </w:t>
      </w:r>
      <w:r w:rsidR="00F56915" w:rsidRPr="00F56915">
        <w:rPr>
          <w:rFonts w:ascii="Times New Roman" w:hAnsi="Times New Roman"/>
          <w:sz w:val="27"/>
          <w:szCs w:val="27"/>
        </w:rPr>
        <w:t xml:space="preserve">Проект </w:t>
      </w:r>
      <w:r w:rsidR="00F56915">
        <w:rPr>
          <w:rFonts w:ascii="Times New Roman" w:hAnsi="Times New Roman"/>
          <w:sz w:val="27"/>
          <w:szCs w:val="27"/>
        </w:rPr>
        <w:t xml:space="preserve">акта </w:t>
      </w:r>
      <w:r w:rsidR="00F56915" w:rsidRPr="00F56915">
        <w:rPr>
          <w:rFonts w:ascii="Times New Roman" w:hAnsi="Times New Roman"/>
          <w:sz w:val="27"/>
          <w:szCs w:val="27"/>
        </w:rPr>
        <w:t>распространяется на субъекты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электроэнергетики, владеющие на праве собственности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или ином законном основании электрооборудованием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(а также эксплуатирующие организации</w:t>
      </w:r>
      <w:r w:rsidR="00F56915">
        <w:rPr>
          <w:rFonts w:ascii="Times New Roman" w:hAnsi="Times New Roman"/>
          <w:sz w:val="27"/>
          <w:szCs w:val="27"/>
        </w:rPr>
        <w:t xml:space="preserve">), </w:t>
      </w:r>
      <w:r w:rsidR="00F56915" w:rsidRPr="00F56915">
        <w:rPr>
          <w:rFonts w:ascii="Times New Roman" w:hAnsi="Times New Roman"/>
          <w:sz w:val="27"/>
          <w:szCs w:val="27"/>
        </w:rPr>
        <w:t>обеспечивающие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 xml:space="preserve">производство, передачу </w:t>
      </w:r>
      <w:r w:rsidR="000C2609">
        <w:rPr>
          <w:rFonts w:ascii="Times New Roman" w:hAnsi="Times New Roman"/>
          <w:sz w:val="27"/>
          <w:szCs w:val="27"/>
        </w:rPr>
        <w:br/>
      </w:r>
      <w:r w:rsidR="00F56915" w:rsidRPr="00F56915">
        <w:rPr>
          <w:rFonts w:ascii="Times New Roman" w:hAnsi="Times New Roman"/>
          <w:sz w:val="27"/>
          <w:szCs w:val="27"/>
        </w:rPr>
        <w:t>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распределение электрической энергии</w:t>
      </w:r>
      <w:r w:rsidR="00F5691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F56915" w:rsidRPr="00F56915">
        <w:rPr>
          <w:rFonts w:ascii="Times New Roman" w:hAnsi="Times New Roman"/>
          <w:sz w:val="27"/>
          <w:szCs w:val="27"/>
        </w:rPr>
        <w:t xml:space="preserve">Проект </w:t>
      </w:r>
      <w:r w:rsidR="00F56915">
        <w:rPr>
          <w:rFonts w:ascii="Times New Roman" w:hAnsi="Times New Roman"/>
          <w:sz w:val="27"/>
          <w:szCs w:val="27"/>
        </w:rPr>
        <w:t>акта</w:t>
      </w:r>
      <w:r w:rsidR="00F56915" w:rsidRPr="00F56915">
        <w:rPr>
          <w:rFonts w:ascii="Times New Roman" w:hAnsi="Times New Roman"/>
          <w:sz w:val="27"/>
          <w:szCs w:val="27"/>
        </w:rPr>
        <w:t xml:space="preserve"> распространяется на перечень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групп электрооборудования, устройства и системы, а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также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определенные по их целевому назначению</w:t>
      </w:r>
      <w:r w:rsidR="00F56915">
        <w:rPr>
          <w:rFonts w:ascii="Times New Roman" w:hAnsi="Times New Roman"/>
          <w:sz w:val="27"/>
          <w:szCs w:val="27"/>
        </w:rPr>
        <w:t xml:space="preserve">, </w:t>
      </w:r>
      <w:r w:rsidR="00F56915" w:rsidRPr="00F56915">
        <w:rPr>
          <w:rFonts w:ascii="Times New Roman" w:hAnsi="Times New Roman"/>
          <w:sz w:val="27"/>
          <w:szCs w:val="27"/>
        </w:rPr>
        <w:t>конструкции и выполняемым функциям составные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узлы и элементы, в том числе предназначенн</w:t>
      </w:r>
      <w:r w:rsidR="00E54883">
        <w:rPr>
          <w:rFonts w:ascii="Times New Roman" w:hAnsi="Times New Roman"/>
          <w:sz w:val="27"/>
          <w:szCs w:val="27"/>
        </w:rPr>
        <w:t>ы</w:t>
      </w:r>
      <w:r w:rsidR="00F56915" w:rsidRPr="00F56915">
        <w:rPr>
          <w:rFonts w:ascii="Times New Roman" w:hAnsi="Times New Roman"/>
          <w:sz w:val="27"/>
          <w:szCs w:val="27"/>
        </w:rPr>
        <w:t>е для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использования при номинальном напряжении от 50 до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1000</w:t>
      </w:r>
      <w:r w:rsidR="000C2609">
        <w:rPr>
          <w:rFonts w:ascii="Times New Roman" w:hAnsi="Times New Roman"/>
          <w:sz w:val="27"/>
          <w:szCs w:val="27"/>
        </w:rPr>
        <w:t> </w:t>
      </w:r>
      <w:r w:rsidR="00F56915" w:rsidRPr="00F56915">
        <w:rPr>
          <w:rFonts w:ascii="Times New Roman" w:hAnsi="Times New Roman"/>
          <w:sz w:val="27"/>
          <w:szCs w:val="27"/>
        </w:rPr>
        <w:t>В (включительно) переменного тока и от 75 до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1500 В (включительно) постоянного тока</w:t>
      </w:r>
      <w:r w:rsidR="00BA03FC">
        <w:rPr>
          <w:rFonts w:ascii="Times New Roman" w:hAnsi="Times New Roman"/>
          <w:sz w:val="27"/>
          <w:szCs w:val="27"/>
        </w:rPr>
        <w:t>.</w:t>
      </w:r>
      <w:proofErr w:type="gramEnd"/>
    </w:p>
    <w:p w:rsidR="00CF4A3F" w:rsidRDefault="00CF4A3F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этом указанные объекты</w:t>
      </w:r>
      <w:r w:rsidR="00F56915" w:rsidRPr="00F5691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являются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объектами технического регулирования технического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регламента Таможенного союза «О безопасности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низковольтного оборудования» (</w:t>
      </w:r>
      <w:proofErr w:type="gramStart"/>
      <w:r w:rsidR="00F56915" w:rsidRPr="00F56915">
        <w:rPr>
          <w:rFonts w:ascii="Times New Roman" w:hAnsi="Times New Roman"/>
          <w:sz w:val="27"/>
          <w:szCs w:val="27"/>
        </w:rPr>
        <w:t>ТР</w:t>
      </w:r>
      <w:proofErr w:type="gramEnd"/>
      <w:r w:rsidR="000C2609">
        <w:rPr>
          <w:rFonts w:ascii="Times New Roman" w:hAnsi="Times New Roman"/>
          <w:sz w:val="27"/>
          <w:szCs w:val="27"/>
        </w:rPr>
        <w:t> </w:t>
      </w:r>
      <w:r w:rsidR="00F56915" w:rsidRPr="00F56915">
        <w:rPr>
          <w:rFonts w:ascii="Times New Roman" w:hAnsi="Times New Roman"/>
          <w:sz w:val="27"/>
          <w:szCs w:val="27"/>
        </w:rPr>
        <w:t>ТС 004/2011), в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 xml:space="preserve">частности, аппараты, вторичные цепи </w:t>
      </w:r>
      <w:r w:rsidR="000C2609">
        <w:rPr>
          <w:rFonts w:ascii="Times New Roman" w:hAnsi="Times New Roman"/>
          <w:sz w:val="27"/>
          <w:szCs w:val="27"/>
        </w:rPr>
        <w:br/>
      </w:r>
      <w:r w:rsidR="00F56915" w:rsidRPr="00F56915">
        <w:rPr>
          <w:rFonts w:ascii="Times New Roman" w:hAnsi="Times New Roman"/>
          <w:sz w:val="27"/>
          <w:szCs w:val="27"/>
        </w:rPr>
        <w:t>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электропроводк</w:t>
      </w:r>
      <w:r w:rsidR="00E54883">
        <w:rPr>
          <w:rFonts w:ascii="Times New Roman" w:hAnsi="Times New Roman"/>
          <w:sz w:val="27"/>
          <w:szCs w:val="27"/>
        </w:rPr>
        <w:t>а</w:t>
      </w:r>
      <w:r w:rsidR="00F56915" w:rsidRPr="00F56915">
        <w:rPr>
          <w:rFonts w:ascii="Times New Roman" w:hAnsi="Times New Roman"/>
          <w:sz w:val="27"/>
          <w:szCs w:val="27"/>
        </w:rPr>
        <w:t xml:space="preserve"> на напряжение до 1000</w:t>
      </w:r>
      <w:r w:rsidR="000C2609">
        <w:rPr>
          <w:rFonts w:ascii="Times New Roman" w:hAnsi="Times New Roman"/>
          <w:sz w:val="27"/>
          <w:szCs w:val="27"/>
        </w:rPr>
        <w:t> </w:t>
      </w:r>
      <w:r w:rsidR="00F56915" w:rsidRPr="00F56915">
        <w:rPr>
          <w:rFonts w:ascii="Times New Roman" w:hAnsi="Times New Roman"/>
          <w:sz w:val="27"/>
          <w:szCs w:val="27"/>
        </w:rPr>
        <w:t>В, машины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постоянного тока до 500</w:t>
      </w:r>
      <w:r w:rsidR="000C2609">
        <w:rPr>
          <w:rFonts w:ascii="Times New Roman" w:hAnsi="Times New Roman"/>
          <w:sz w:val="27"/>
          <w:szCs w:val="27"/>
        </w:rPr>
        <w:t> </w:t>
      </w:r>
      <w:r w:rsidR="00F56915" w:rsidRPr="00F56915">
        <w:rPr>
          <w:rFonts w:ascii="Times New Roman" w:hAnsi="Times New Roman"/>
          <w:sz w:val="27"/>
          <w:szCs w:val="27"/>
        </w:rPr>
        <w:t>В, электродвигатели до 0,66</w:t>
      </w:r>
      <w:r w:rsidR="000C2609">
        <w:rPr>
          <w:rFonts w:ascii="Times New Roman" w:hAnsi="Times New Roman"/>
          <w:sz w:val="27"/>
          <w:szCs w:val="27"/>
        </w:rPr>
        <w:t> </w:t>
      </w:r>
      <w:proofErr w:type="spellStart"/>
      <w:r w:rsidR="00F56915" w:rsidRPr="00F56915">
        <w:rPr>
          <w:rFonts w:ascii="Times New Roman" w:hAnsi="Times New Roman"/>
          <w:sz w:val="27"/>
          <w:szCs w:val="27"/>
        </w:rPr>
        <w:t>кВ</w:t>
      </w:r>
      <w:proofErr w:type="spellEnd"/>
      <w:r w:rsidR="00F56915" w:rsidRPr="00F56915">
        <w:rPr>
          <w:rFonts w:ascii="Times New Roman" w:hAnsi="Times New Roman"/>
          <w:sz w:val="27"/>
          <w:szCs w:val="27"/>
        </w:rPr>
        <w:t xml:space="preserve"> (п</w:t>
      </w:r>
      <w:r w:rsidR="00F56915">
        <w:rPr>
          <w:rFonts w:ascii="Times New Roman" w:hAnsi="Times New Roman"/>
          <w:sz w:val="27"/>
          <w:szCs w:val="27"/>
        </w:rPr>
        <w:t xml:space="preserve">ункт 3.1 </w:t>
      </w:r>
      <w:r w:rsidR="00F56915" w:rsidRPr="00F56915">
        <w:rPr>
          <w:rFonts w:ascii="Times New Roman" w:hAnsi="Times New Roman"/>
          <w:sz w:val="27"/>
          <w:szCs w:val="27"/>
        </w:rPr>
        <w:t>приложения № 4</w:t>
      </w:r>
      <w:r w:rsidR="00EB6E0D">
        <w:rPr>
          <w:rFonts w:ascii="Times New Roman" w:hAnsi="Times New Roman"/>
          <w:sz w:val="27"/>
          <w:szCs w:val="27"/>
        </w:rPr>
        <w:t xml:space="preserve"> к проекту акта</w:t>
      </w:r>
      <w:r w:rsidR="00F56915" w:rsidRPr="00F56915">
        <w:rPr>
          <w:rFonts w:ascii="Times New Roman" w:hAnsi="Times New Roman"/>
          <w:sz w:val="27"/>
          <w:szCs w:val="27"/>
        </w:rPr>
        <w:t>), генераторы</w:t>
      </w:r>
      <w:r w:rsidR="00E54883">
        <w:rPr>
          <w:rFonts w:ascii="Times New Roman" w:hAnsi="Times New Roman"/>
          <w:sz w:val="27"/>
          <w:szCs w:val="27"/>
        </w:rPr>
        <w:br/>
      </w:r>
      <w:r w:rsidR="00F56915" w:rsidRPr="00F56915">
        <w:rPr>
          <w:rFonts w:ascii="Times New Roman" w:hAnsi="Times New Roman"/>
          <w:sz w:val="27"/>
          <w:szCs w:val="27"/>
        </w:rPr>
        <w:t>на напряжение ниже</w:t>
      </w:r>
      <w:r w:rsidR="00F56915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="00F56915" w:rsidRPr="00F56915">
        <w:rPr>
          <w:rFonts w:ascii="Times New Roman" w:hAnsi="Times New Roman"/>
          <w:sz w:val="27"/>
          <w:szCs w:val="27"/>
        </w:rPr>
        <w:t>кВ</w:t>
      </w:r>
      <w:proofErr w:type="spellEnd"/>
      <w:r w:rsidR="00F56915" w:rsidRPr="00F56915">
        <w:rPr>
          <w:rFonts w:ascii="Times New Roman" w:hAnsi="Times New Roman"/>
          <w:sz w:val="27"/>
          <w:szCs w:val="27"/>
        </w:rPr>
        <w:t xml:space="preserve"> (п</w:t>
      </w:r>
      <w:r w:rsidR="00F56915">
        <w:rPr>
          <w:rFonts w:ascii="Times New Roman" w:hAnsi="Times New Roman"/>
          <w:sz w:val="27"/>
          <w:szCs w:val="27"/>
        </w:rPr>
        <w:t>ункт</w:t>
      </w:r>
      <w:r w:rsidR="00F56915" w:rsidRPr="00F56915">
        <w:rPr>
          <w:rFonts w:ascii="Times New Roman" w:hAnsi="Times New Roman"/>
          <w:sz w:val="27"/>
          <w:szCs w:val="27"/>
        </w:rPr>
        <w:t xml:space="preserve"> 2.1 раздела </w:t>
      </w:r>
      <w:r w:rsidR="00F56915">
        <w:rPr>
          <w:rFonts w:ascii="Times New Roman" w:hAnsi="Times New Roman"/>
          <w:sz w:val="27"/>
          <w:szCs w:val="27"/>
          <w:lang w:val="en-US"/>
        </w:rPr>
        <w:t>II</w:t>
      </w:r>
      <w:r w:rsidR="00EB6E0D">
        <w:rPr>
          <w:rFonts w:ascii="Times New Roman" w:hAnsi="Times New Roman"/>
          <w:sz w:val="27"/>
          <w:szCs w:val="27"/>
        </w:rPr>
        <w:t xml:space="preserve"> проекта акта</w:t>
      </w:r>
      <w:r w:rsidR="00F56915" w:rsidRPr="00F56915">
        <w:rPr>
          <w:rFonts w:ascii="Times New Roman" w:hAnsi="Times New Roman"/>
          <w:sz w:val="27"/>
          <w:szCs w:val="27"/>
        </w:rPr>
        <w:t>), аккумуляторные батареи</w:t>
      </w:r>
      <w:r w:rsidR="00F56915">
        <w:rPr>
          <w:rFonts w:ascii="Times New Roman" w:hAnsi="Times New Roman"/>
          <w:sz w:val="27"/>
          <w:szCs w:val="27"/>
        </w:rPr>
        <w:t xml:space="preserve">. </w:t>
      </w:r>
    </w:p>
    <w:p w:rsidR="00CF4A3F" w:rsidRPr="00CF4A3F" w:rsidRDefault="00CF4A3F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Кроме того, </w:t>
      </w:r>
      <w:r>
        <w:rPr>
          <w:rFonts w:ascii="Times New Roman" w:hAnsi="Times New Roman"/>
          <w:sz w:val="26"/>
          <w:szCs w:val="26"/>
        </w:rPr>
        <w:t xml:space="preserve">методы исследований (испытаний) и измерений низковольтного оборудования устанавливаются в стандартах, включенных в </w:t>
      </w:r>
      <w:hyperlink r:id="rId9" w:history="1">
        <w:r w:rsidRPr="00CF4A3F">
          <w:rPr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стандартов, </w:t>
      </w:r>
      <w:r>
        <w:rPr>
          <w:rFonts w:ascii="Times New Roman" w:hAnsi="Times New Roman"/>
          <w:sz w:val="26"/>
          <w:szCs w:val="26"/>
        </w:rPr>
        <w:lastRenderedPageBreak/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и осуществления оценки (подтверждения) соответствия продукции.</w:t>
      </w:r>
      <w:proofErr w:type="gramEnd"/>
    </w:p>
    <w:p w:rsidR="004A337D" w:rsidRDefault="00CF4A3F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Также считаем необходимым отметить, что в</w:t>
      </w:r>
      <w:r w:rsidR="00F56915" w:rsidRPr="00F56915">
        <w:rPr>
          <w:rFonts w:ascii="Times New Roman" w:hAnsi="Times New Roman"/>
          <w:sz w:val="27"/>
          <w:szCs w:val="27"/>
        </w:rPr>
        <w:t xml:space="preserve"> соответствии со статьей 53 Договора</w:t>
      </w:r>
      <w:r w:rsidR="00E54883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6"/>
          <w:szCs w:val="26"/>
        </w:rPr>
        <w:t xml:space="preserve">о Евразийском экономическом союзе» (подписан в г. Астане 29 мая 2014 г.) </w:t>
      </w:r>
      <w:r w:rsidR="00F56915" w:rsidRPr="00F56915">
        <w:rPr>
          <w:rFonts w:ascii="Times New Roman" w:hAnsi="Times New Roman"/>
          <w:sz w:val="27"/>
          <w:szCs w:val="27"/>
        </w:rPr>
        <w:t>государства</w:t>
      </w:r>
      <w:r w:rsidR="00F56915">
        <w:rPr>
          <w:rFonts w:ascii="Times New Roman" w:hAnsi="Times New Roman"/>
          <w:sz w:val="27"/>
          <w:szCs w:val="27"/>
        </w:rPr>
        <w:t xml:space="preserve"> - </w:t>
      </w:r>
      <w:r w:rsidR="00F56915" w:rsidRPr="00F56915">
        <w:rPr>
          <w:rFonts w:ascii="Times New Roman" w:hAnsi="Times New Roman"/>
          <w:sz w:val="27"/>
          <w:szCs w:val="27"/>
        </w:rPr>
        <w:t>члены Союза обеспечивают обращение продукции</w:t>
      </w:r>
      <w:r w:rsidR="00F56915">
        <w:rPr>
          <w:rFonts w:ascii="Times New Roman" w:hAnsi="Times New Roman"/>
          <w:sz w:val="27"/>
          <w:szCs w:val="27"/>
        </w:rPr>
        <w:t xml:space="preserve">, </w:t>
      </w:r>
      <w:r w:rsidR="00F56915" w:rsidRPr="00F56915">
        <w:rPr>
          <w:rFonts w:ascii="Times New Roman" w:hAnsi="Times New Roman"/>
          <w:sz w:val="27"/>
          <w:szCs w:val="27"/>
        </w:rPr>
        <w:t>соответствующей требованиям технического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регламента Союза (технических регламентов Союза</w:t>
      </w:r>
      <w:r w:rsidR="00F56915">
        <w:rPr>
          <w:rFonts w:ascii="Times New Roman" w:hAnsi="Times New Roman"/>
          <w:sz w:val="27"/>
          <w:szCs w:val="27"/>
        </w:rPr>
        <w:t xml:space="preserve">), </w:t>
      </w:r>
      <w:r w:rsidR="00F56915" w:rsidRPr="00F56915">
        <w:rPr>
          <w:rFonts w:ascii="Times New Roman" w:hAnsi="Times New Roman"/>
          <w:sz w:val="27"/>
          <w:szCs w:val="27"/>
        </w:rPr>
        <w:t>на своей территории без предъявления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дополнительных по отношению к содержащимся в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техническом регламенте Союза (технических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регламентах Союза) требований к такой продукции 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без</w:t>
      </w:r>
      <w:proofErr w:type="gramEnd"/>
      <w:r w:rsidR="00F56915" w:rsidRPr="00F56915">
        <w:rPr>
          <w:rFonts w:ascii="Times New Roman" w:hAnsi="Times New Roman"/>
          <w:sz w:val="27"/>
          <w:szCs w:val="27"/>
        </w:rPr>
        <w:t xml:space="preserve"> проведения дополнительных процедур оценки</w:t>
      </w:r>
      <w:r w:rsidR="00F56915">
        <w:rPr>
          <w:rFonts w:ascii="Times New Roman" w:hAnsi="Times New Roman"/>
          <w:sz w:val="27"/>
          <w:szCs w:val="27"/>
        </w:rPr>
        <w:t xml:space="preserve"> </w:t>
      </w:r>
      <w:r w:rsidR="00F56915" w:rsidRPr="00F56915">
        <w:rPr>
          <w:rFonts w:ascii="Times New Roman" w:hAnsi="Times New Roman"/>
          <w:sz w:val="27"/>
          <w:szCs w:val="27"/>
        </w:rPr>
        <w:t>соответствия.</w:t>
      </w:r>
    </w:p>
    <w:p w:rsidR="00CF4A3F" w:rsidRPr="00CF4A3F" w:rsidRDefault="00CF4A3F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представляется целесообразным</w:t>
      </w:r>
      <w:r w:rsidR="00163A21">
        <w:rPr>
          <w:rFonts w:ascii="Times New Roman" w:hAnsi="Times New Roman"/>
          <w:sz w:val="27"/>
          <w:szCs w:val="27"/>
        </w:rPr>
        <w:t xml:space="preserve"> исключить из редакции проекта акта указанные</w:t>
      </w:r>
      <w:r>
        <w:rPr>
          <w:rFonts w:ascii="Times New Roman" w:hAnsi="Times New Roman"/>
          <w:sz w:val="27"/>
          <w:szCs w:val="27"/>
        </w:rPr>
        <w:t xml:space="preserve"> требования </w:t>
      </w:r>
      <w:r w:rsidR="00EB6E0D">
        <w:rPr>
          <w:rFonts w:ascii="Times New Roman" w:hAnsi="Times New Roman"/>
          <w:sz w:val="27"/>
          <w:szCs w:val="27"/>
        </w:rPr>
        <w:t>или разработать соответствующий нормативный документ</w:t>
      </w:r>
      <w:r w:rsidR="00E54883">
        <w:rPr>
          <w:rFonts w:ascii="Times New Roman" w:hAnsi="Times New Roman"/>
          <w:sz w:val="27"/>
          <w:szCs w:val="27"/>
        </w:rPr>
        <w:t>,</w:t>
      </w:r>
      <w:r w:rsidR="00163A2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включить</w:t>
      </w:r>
      <w:r w:rsidR="00EB6E0D">
        <w:rPr>
          <w:rFonts w:ascii="Times New Roman" w:hAnsi="Times New Roman"/>
          <w:sz w:val="27"/>
          <w:szCs w:val="27"/>
        </w:rPr>
        <w:t xml:space="preserve"> их</w:t>
      </w:r>
      <w:r>
        <w:rPr>
          <w:rFonts w:ascii="Times New Roman" w:hAnsi="Times New Roman"/>
          <w:sz w:val="27"/>
          <w:szCs w:val="27"/>
        </w:rPr>
        <w:t xml:space="preserve"> в </w:t>
      </w:r>
      <w:hyperlink r:id="rId10" w:history="1">
        <w:r w:rsidRPr="00CF4A3F">
          <w:rPr>
            <w:rFonts w:ascii="Times New Roman" w:hAnsi="Times New Roman"/>
            <w:sz w:val="27"/>
            <w:szCs w:val="27"/>
          </w:rPr>
          <w:t>Перечень</w:t>
        </w:r>
      </w:hyperlink>
      <w:r w:rsidRPr="00CF4A3F">
        <w:rPr>
          <w:rFonts w:ascii="Times New Roman" w:hAnsi="Times New Roman"/>
          <w:sz w:val="27"/>
          <w:szCs w:val="27"/>
        </w:rPr>
        <w:t xml:space="preserve"> стандартов, содержащих правила и методы исследований (испытаний) и измерений.</w:t>
      </w:r>
    </w:p>
    <w:p w:rsidR="00167A55" w:rsidRDefault="004A337D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9E487C">
        <w:rPr>
          <w:rFonts w:ascii="Times New Roman" w:hAnsi="Times New Roman"/>
          <w:sz w:val="27"/>
          <w:szCs w:val="27"/>
        </w:rPr>
        <w:t xml:space="preserve">Согласно </w:t>
      </w:r>
      <w:r w:rsidR="0012144E">
        <w:rPr>
          <w:rFonts w:ascii="Times New Roman" w:hAnsi="Times New Roman"/>
          <w:sz w:val="27"/>
          <w:szCs w:val="27"/>
        </w:rPr>
        <w:t xml:space="preserve">пункту 5.24 проекта акта </w:t>
      </w:r>
      <w:r w:rsidR="00B832D5">
        <w:rPr>
          <w:rFonts w:ascii="Times New Roman" w:hAnsi="Times New Roman"/>
          <w:sz w:val="27"/>
          <w:szCs w:val="27"/>
        </w:rPr>
        <w:t>п</w:t>
      </w:r>
      <w:r w:rsidR="0012144E" w:rsidRPr="00B832D5">
        <w:rPr>
          <w:rFonts w:ascii="Times New Roman" w:hAnsi="Times New Roman"/>
          <w:sz w:val="27"/>
          <w:szCs w:val="27"/>
        </w:rPr>
        <w:t xml:space="preserve">ериодичность </w:t>
      </w:r>
      <w:proofErr w:type="spellStart"/>
      <w:r w:rsidR="0012144E" w:rsidRPr="00B832D5">
        <w:rPr>
          <w:rFonts w:ascii="Times New Roman" w:hAnsi="Times New Roman"/>
          <w:sz w:val="27"/>
          <w:szCs w:val="27"/>
        </w:rPr>
        <w:t>тепловизионного</w:t>
      </w:r>
      <w:proofErr w:type="spellEnd"/>
      <w:r w:rsidR="0012144E" w:rsidRPr="00B832D5">
        <w:rPr>
          <w:rFonts w:ascii="Times New Roman" w:hAnsi="Times New Roman"/>
          <w:sz w:val="27"/>
          <w:szCs w:val="27"/>
        </w:rPr>
        <w:t xml:space="preserve"> контроля</w:t>
      </w:r>
      <w:r w:rsidR="00E54883">
        <w:rPr>
          <w:rFonts w:ascii="Times New Roman" w:hAnsi="Times New Roman"/>
          <w:sz w:val="27"/>
          <w:szCs w:val="27"/>
        </w:rPr>
        <w:br/>
      </w:r>
      <w:r w:rsidR="00B832D5">
        <w:rPr>
          <w:rFonts w:ascii="Times New Roman" w:hAnsi="Times New Roman"/>
          <w:sz w:val="27"/>
          <w:szCs w:val="27"/>
        </w:rPr>
        <w:t xml:space="preserve">для </w:t>
      </w:r>
      <w:r w:rsidR="0012144E" w:rsidRPr="00B832D5">
        <w:rPr>
          <w:rFonts w:ascii="Times New Roman" w:hAnsi="Times New Roman"/>
          <w:sz w:val="27"/>
          <w:szCs w:val="27"/>
        </w:rPr>
        <w:t>трансформаторов 35</w:t>
      </w:r>
      <w:r w:rsidR="000C2609">
        <w:rPr>
          <w:rFonts w:ascii="Times New Roman" w:hAnsi="Times New Roman"/>
          <w:sz w:val="27"/>
          <w:szCs w:val="27"/>
        </w:rPr>
        <w:t> </w:t>
      </w:r>
      <w:proofErr w:type="spellStart"/>
      <w:r w:rsidR="0012144E" w:rsidRPr="00B832D5">
        <w:rPr>
          <w:rFonts w:ascii="Times New Roman" w:hAnsi="Times New Roman"/>
          <w:sz w:val="27"/>
          <w:szCs w:val="27"/>
        </w:rPr>
        <w:t>кВ</w:t>
      </w:r>
      <w:proofErr w:type="spellEnd"/>
      <w:r w:rsidR="0012144E" w:rsidRPr="00B832D5">
        <w:rPr>
          <w:rFonts w:ascii="Times New Roman" w:hAnsi="Times New Roman"/>
          <w:sz w:val="27"/>
          <w:szCs w:val="27"/>
        </w:rPr>
        <w:t xml:space="preserve"> и ниже - 1 раз в 2 года</w:t>
      </w:r>
      <w:r w:rsidR="00B832D5">
        <w:rPr>
          <w:rFonts w:ascii="Times New Roman" w:hAnsi="Times New Roman"/>
          <w:sz w:val="27"/>
          <w:szCs w:val="27"/>
        </w:rPr>
        <w:t xml:space="preserve">, для </w:t>
      </w:r>
      <w:r w:rsidR="00B832D5" w:rsidRPr="00B832D5">
        <w:rPr>
          <w:rFonts w:ascii="Times New Roman" w:hAnsi="Times New Roman"/>
          <w:sz w:val="27"/>
          <w:szCs w:val="27"/>
        </w:rPr>
        <w:t xml:space="preserve">трансформаторов </w:t>
      </w:r>
      <w:r w:rsidR="0012144E" w:rsidRPr="00B832D5">
        <w:rPr>
          <w:rFonts w:ascii="Times New Roman" w:hAnsi="Times New Roman"/>
          <w:sz w:val="27"/>
          <w:szCs w:val="27"/>
        </w:rPr>
        <w:t>110</w:t>
      </w:r>
      <w:r w:rsidR="000C2609">
        <w:rPr>
          <w:rFonts w:ascii="Times New Roman" w:hAnsi="Times New Roman"/>
          <w:sz w:val="27"/>
          <w:szCs w:val="27"/>
        </w:rPr>
        <w:t> </w:t>
      </w:r>
      <w:proofErr w:type="spellStart"/>
      <w:r w:rsidR="00B832D5">
        <w:rPr>
          <w:rFonts w:ascii="Times New Roman" w:hAnsi="Times New Roman"/>
          <w:sz w:val="27"/>
          <w:szCs w:val="27"/>
        </w:rPr>
        <w:t>кВ</w:t>
      </w:r>
      <w:proofErr w:type="spellEnd"/>
      <w:r w:rsidR="0012144E" w:rsidRPr="00B832D5">
        <w:rPr>
          <w:rFonts w:ascii="Times New Roman" w:hAnsi="Times New Roman"/>
          <w:sz w:val="27"/>
          <w:szCs w:val="27"/>
        </w:rPr>
        <w:t xml:space="preserve"> и выше </w:t>
      </w:r>
      <w:r w:rsidR="00B832D5">
        <w:rPr>
          <w:rFonts w:ascii="Times New Roman" w:hAnsi="Times New Roman"/>
          <w:sz w:val="27"/>
          <w:szCs w:val="27"/>
        </w:rPr>
        <w:t>–</w:t>
      </w:r>
      <w:r w:rsidR="0012144E" w:rsidRPr="00B832D5">
        <w:rPr>
          <w:rFonts w:ascii="Times New Roman" w:hAnsi="Times New Roman"/>
          <w:sz w:val="27"/>
          <w:szCs w:val="27"/>
        </w:rPr>
        <w:t xml:space="preserve"> ежегодно</w:t>
      </w:r>
      <w:r w:rsidR="00B832D5">
        <w:rPr>
          <w:rFonts w:ascii="Times New Roman" w:hAnsi="Times New Roman"/>
          <w:sz w:val="27"/>
          <w:szCs w:val="27"/>
        </w:rPr>
        <w:t>. При этом согласно данным</w:t>
      </w:r>
      <w:r w:rsidR="00E54883">
        <w:rPr>
          <w:rFonts w:ascii="Times New Roman" w:hAnsi="Times New Roman"/>
          <w:sz w:val="27"/>
          <w:szCs w:val="27"/>
        </w:rPr>
        <w:t>,</w:t>
      </w:r>
      <w:r w:rsidR="00B832D5">
        <w:rPr>
          <w:rFonts w:ascii="Times New Roman" w:hAnsi="Times New Roman"/>
          <w:sz w:val="27"/>
          <w:szCs w:val="27"/>
        </w:rPr>
        <w:t xml:space="preserve"> представленным в сводке предложений</w:t>
      </w:r>
      <w:r w:rsidR="00EB6E0D">
        <w:rPr>
          <w:rFonts w:ascii="Times New Roman" w:hAnsi="Times New Roman"/>
          <w:sz w:val="27"/>
          <w:szCs w:val="27"/>
        </w:rPr>
        <w:t>,</w:t>
      </w:r>
      <w:r w:rsidR="00B832D5">
        <w:rPr>
          <w:rFonts w:ascii="Times New Roman" w:hAnsi="Times New Roman"/>
          <w:sz w:val="27"/>
          <w:szCs w:val="27"/>
        </w:rPr>
        <w:t xml:space="preserve"> периодичность </w:t>
      </w:r>
      <w:proofErr w:type="spellStart"/>
      <w:r w:rsidR="00B832D5" w:rsidRPr="00B832D5">
        <w:rPr>
          <w:rFonts w:ascii="Times New Roman" w:hAnsi="Times New Roman"/>
          <w:sz w:val="27"/>
          <w:szCs w:val="27"/>
        </w:rPr>
        <w:t>тепловизионного</w:t>
      </w:r>
      <w:proofErr w:type="spellEnd"/>
      <w:r w:rsidR="00B832D5" w:rsidRPr="00B832D5">
        <w:rPr>
          <w:rFonts w:ascii="Times New Roman" w:hAnsi="Times New Roman"/>
          <w:sz w:val="27"/>
          <w:szCs w:val="27"/>
        </w:rPr>
        <w:t xml:space="preserve"> контроля</w:t>
      </w:r>
      <w:r w:rsidR="00B832D5">
        <w:rPr>
          <w:rFonts w:ascii="Times New Roman" w:hAnsi="Times New Roman"/>
          <w:sz w:val="27"/>
          <w:szCs w:val="27"/>
        </w:rPr>
        <w:t xml:space="preserve"> в соответствии с СТО 34.01-23.1-001-2017 устанавливалась </w:t>
      </w:r>
      <w:r w:rsidR="00E54883">
        <w:rPr>
          <w:rFonts w:ascii="Times New Roman" w:hAnsi="Times New Roman"/>
          <w:sz w:val="27"/>
          <w:szCs w:val="27"/>
        </w:rPr>
        <w:t xml:space="preserve">для </w:t>
      </w:r>
      <w:r w:rsidR="00B832D5" w:rsidRPr="00B832D5">
        <w:rPr>
          <w:rFonts w:ascii="Times New Roman" w:hAnsi="Times New Roman"/>
          <w:sz w:val="27"/>
          <w:szCs w:val="27"/>
        </w:rPr>
        <w:t>трансформаторов 35</w:t>
      </w:r>
      <w:r w:rsidR="000C2609">
        <w:rPr>
          <w:rFonts w:ascii="Times New Roman" w:hAnsi="Times New Roman"/>
          <w:sz w:val="27"/>
          <w:szCs w:val="27"/>
        </w:rPr>
        <w:t> </w:t>
      </w:r>
      <w:proofErr w:type="spellStart"/>
      <w:r w:rsidR="00B832D5" w:rsidRPr="00B832D5">
        <w:rPr>
          <w:rFonts w:ascii="Times New Roman" w:hAnsi="Times New Roman"/>
          <w:sz w:val="27"/>
          <w:szCs w:val="27"/>
        </w:rPr>
        <w:t>кВ</w:t>
      </w:r>
      <w:proofErr w:type="spellEnd"/>
      <w:r w:rsidR="00B832D5" w:rsidRPr="00B832D5">
        <w:rPr>
          <w:rFonts w:ascii="Times New Roman" w:hAnsi="Times New Roman"/>
          <w:sz w:val="27"/>
          <w:szCs w:val="27"/>
        </w:rPr>
        <w:t xml:space="preserve"> и ниже – 1 раз в </w:t>
      </w:r>
      <w:r w:rsidR="00B832D5">
        <w:rPr>
          <w:rFonts w:ascii="Times New Roman" w:hAnsi="Times New Roman"/>
          <w:sz w:val="27"/>
          <w:szCs w:val="27"/>
        </w:rPr>
        <w:t>3</w:t>
      </w:r>
      <w:r w:rsidR="00B832D5" w:rsidRPr="00B832D5">
        <w:rPr>
          <w:rFonts w:ascii="Times New Roman" w:hAnsi="Times New Roman"/>
          <w:sz w:val="27"/>
          <w:szCs w:val="27"/>
        </w:rPr>
        <w:t xml:space="preserve"> года</w:t>
      </w:r>
      <w:r w:rsidR="00B832D5">
        <w:rPr>
          <w:rFonts w:ascii="Times New Roman" w:hAnsi="Times New Roman"/>
          <w:sz w:val="27"/>
          <w:szCs w:val="27"/>
        </w:rPr>
        <w:t xml:space="preserve">, для </w:t>
      </w:r>
      <w:r w:rsidR="00B832D5" w:rsidRPr="00B832D5">
        <w:rPr>
          <w:rFonts w:ascii="Times New Roman" w:hAnsi="Times New Roman"/>
          <w:sz w:val="27"/>
          <w:szCs w:val="27"/>
        </w:rPr>
        <w:t>трансформаторов 110</w:t>
      </w:r>
      <w:r w:rsidR="000C2609">
        <w:rPr>
          <w:rFonts w:ascii="Times New Roman" w:hAnsi="Times New Roman"/>
          <w:sz w:val="27"/>
          <w:szCs w:val="27"/>
        </w:rPr>
        <w:t>-220 </w:t>
      </w:r>
      <w:proofErr w:type="spellStart"/>
      <w:r w:rsidR="00B832D5">
        <w:rPr>
          <w:rFonts w:ascii="Times New Roman" w:hAnsi="Times New Roman"/>
          <w:sz w:val="27"/>
          <w:szCs w:val="27"/>
        </w:rPr>
        <w:t>кВ</w:t>
      </w:r>
      <w:proofErr w:type="spellEnd"/>
      <w:r w:rsidR="00B832D5">
        <w:rPr>
          <w:rFonts w:ascii="Times New Roman" w:hAnsi="Times New Roman"/>
          <w:sz w:val="27"/>
          <w:szCs w:val="27"/>
        </w:rPr>
        <w:t xml:space="preserve"> </w:t>
      </w:r>
      <w:r w:rsidR="00B832D5" w:rsidRPr="00B832D5">
        <w:rPr>
          <w:rFonts w:ascii="Times New Roman" w:hAnsi="Times New Roman"/>
          <w:sz w:val="27"/>
          <w:szCs w:val="27"/>
        </w:rPr>
        <w:t xml:space="preserve">– 1 раз в </w:t>
      </w:r>
      <w:r w:rsidR="00B832D5">
        <w:rPr>
          <w:rFonts w:ascii="Times New Roman" w:hAnsi="Times New Roman"/>
          <w:sz w:val="27"/>
          <w:szCs w:val="27"/>
        </w:rPr>
        <w:t>2</w:t>
      </w:r>
      <w:r w:rsidR="00B832D5" w:rsidRPr="00B832D5">
        <w:rPr>
          <w:rFonts w:ascii="Times New Roman" w:hAnsi="Times New Roman"/>
          <w:sz w:val="27"/>
          <w:szCs w:val="27"/>
        </w:rPr>
        <w:t xml:space="preserve"> года</w:t>
      </w:r>
      <w:r w:rsidR="00B832D5">
        <w:rPr>
          <w:rFonts w:ascii="Times New Roman" w:hAnsi="Times New Roman"/>
          <w:sz w:val="27"/>
          <w:szCs w:val="27"/>
        </w:rPr>
        <w:t>,</w:t>
      </w:r>
      <w:r w:rsidR="00B832D5" w:rsidRPr="00B832D5">
        <w:rPr>
          <w:rFonts w:ascii="Times New Roman" w:hAnsi="Times New Roman"/>
          <w:sz w:val="27"/>
          <w:szCs w:val="27"/>
        </w:rPr>
        <w:t xml:space="preserve"> </w:t>
      </w:r>
      <w:r w:rsidR="00B832D5">
        <w:rPr>
          <w:rFonts w:ascii="Times New Roman" w:hAnsi="Times New Roman"/>
          <w:sz w:val="27"/>
          <w:szCs w:val="27"/>
        </w:rPr>
        <w:t xml:space="preserve">для </w:t>
      </w:r>
      <w:r w:rsidR="00B832D5" w:rsidRPr="00B832D5">
        <w:rPr>
          <w:rFonts w:ascii="Times New Roman" w:hAnsi="Times New Roman"/>
          <w:sz w:val="27"/>
          <w:szCs w:val="27"/>
        </w:rPr>
        <w:t xml:space="preserve">трансформаторов </w:t>
      </w:r>
      <w:r w:rsidR="00B832D5">
        <w:rPr>
          <w:rFonts w:ascii="Times New Roman" w:hAnsi="Times New Roman"/>
          <w:sz w:val="27"/>
          <w:szCs w:val="27"/>
        </w:rPr>
        <w:t>33</w:t>
      </w:r>
      <w:r w:rsidR="00B832D5" w:rsidRPr="00B832D5">
        <w:rPr>
          <w:rFonts w:ascii="Times New Roman" w:hAnsi="Times New Roman"/>
          <w:sz w:val="27"/>
          <w:szCs w:val="27"/>
        </w:rPr>
        <w:t>0</w:t>
      </w:r>
      <w:r w:rsidR="00B832D5">
        <w:rPr>
          <w:rFonts w:ascii="Times New Roman" w:hAnsi="Times New Roman"/>
          <w:sz w:val="27"/>
          <w:szCs w:val="27"/>
        </w:rPr>
        <w:t>-</w:t>
      </w:r>
      <w:r w:rsidR="00B832D5" w:rsidRPr="00B832D5">
        <w:rPr>
          <w:rFonts w:ascii="Times New Roman" w:hAnsi="Times New Roman"/>
          <w:sz w:val="27"/>
          <w:szCs w:val="27"/>
        </w:rPr>
        <w:t>750</w:t>
      </w:r>
      <w:r w:rsidR="000C2609">
        <w:rPr>
          <w:rFonts w:ascii="Times New Roman" w:hAnsi="Times New Roman"/>
          <w:sz w:val="27"/>
          <w:szCs w:val="27"/>
        </w:rPr>
        <w:t> </w:t>
      </w:r>
      <w:proofErr w:type="spellStart"/>
      <w:r w:rsidR="00B832D5">
        <w:rPr>
          <w:rFonts w:ascii="Times New Roman" w:hAnsi="Times New Roman"/>
          <w:sz w:val="27"/>
          <w:szCs w:val="27"/>
        </w:rPr>
        <w:t>кВ</w:t>
      </w:r>
      <w:proofErr w:type="spellEnd"/>
      <w:r w:rsidR="00B832D5" w:rsidRPr="00B832D5">
        <w:rPr>
          <w:rFonts w:ascii="Times New Roman" w:hAnsi="Times New Roman"/>
          <w:sz w:val="27"/>
          <w:szCs w:val="27"/>
        </w:rPr>
        <w:t xml:space="preserve"> – ежегодно.</w:t>
      </w:r>
      <w:r w:rsidR="00B832D5">
        <w:rPr>
          <w:rFonts w:ascii="Times New Roman" w:hAnsi="Times New Roman"/>
          <w:sz w:val="27"/>
          <w:szCs w:val="27"/>
        </w:rPr>
        <w:t xml:space="preserve"> </w:t>
      </w:r>
    </w:p>
    <w:p w:rsidR="00B832D5" w:rsidRDefault="00B832D5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этом разработчиком не представлен</w:t>
      </w:r>
      <w:r w:rsidR="000C2609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обосновани</w:t>
      </w:r>
      <w:r w:rsidR="000C26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необходимости изменения периодичности проведения </w:t>
      </w:r>
      <w:proofErr w:type="spellStart"/>
      <w:r w:rsidRPr="00B832D5">
        <w:rPr>
          <w:rFonts w:ascii="Times New Roman" w:hAnsi="Times New Roman"/>
          <w:sz w:val="27"/>
          <w:szCs w:val="27"/>
        </w:rPr>
        <w:t>тепловизионного</w:t>
      </w:r>
      <w:proofErr w:type="spellEnd"/>
      <w:r w:rsidRPr="00B832D5">
        <w:rPr>
          <w:rFonts w:ascii="Times New Roman" w:hAnsi="Times New Roman"/>
          <w:sz w:val="27"/>
          <w:szCs w:val="27"/>
        </w:rPr>
        <w:t xml:space="preserve"> контроля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163A21" w:rsidRDefault="00B832D5" w:rsidP="000C260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Таким образом, представляется целесообразным представить соответствующие обоснования </w:t>
      </w:r>
      <w:proofErr w:type="gramStart"/>
      <w:r>
        <w:rPr>
          <w:rFonts w:ascii="Times New Roman" w:hAnsi="Times New Roman"/>
          <w:sz w:val="27"/>
          <w:szCs w:val="27"/>
        </w:rPr>
        <w:t xml:space="preserve">необходимости изменения периодичности проведения </w:t>
      </w:r>
      <w:proofErr w:type="spellStart"/>
      <w:r w:rsidRPr="00B832D5">
        <w:rPr>
          <w:rFonts w:ascii="Times New Roman" w:hAnsi="Times New Roman"/>
          <w:sz w:val="27"/>
          <w:szCs w:val="27"/>
        </w:rPr>
        <w:t>тепловизионного</w:t>
      </w:r>
      <w:proofErr w:type="spellEnd"/>
      <w:r w:rsidRPr="00B832D5">
        <w:rPr>
          <w:rFonts w:ascii="Times New Roman" w:hAnsi="Times New Roman"/>
          <w:sz w:val="27"/>
          <w:szCs w:val="27"/>
        </w:rPr>
        <w:t xml:space="preserve"> контроля</w:t>
      </w:r>
      <w:proofErr w:type="gramEnd"/>
      <w:r>
        <w:rPr>
          <w:rFonts w:ascii="Times New Roman" w:hAnsi="Times New Roman"/>
          <w:sz w:val="27"/>
          <w:szCs w:val="27"/>
        </w:rPr>
        <w:t xml:space="preserve"> или изменить периодичность проведения контроля в соответствии с ранее установленными требованиями.</w:t>
      </w:r>
    </w:p>
    <w:p w:rsidR="0012144E" w:rsidRPr="007E051C" w:rsidRDefault="0012144E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Кроме того, обращаем внимание на необходимость дополнительной аргументации </w:t>
      </w:r>
      <w:proofErr w:type="spellStart"/>
      <w:r>
        <w:rPr>
          <w:rFonts w:ascii="Times New Roman" w:hAnsi="Times New Roman"/>
          <w:sz w:val="27"/>
          <w:szCs w:val="27"/>
        </w:rPr>
        <w:t>неучета</w:t>
      </w:r>
      <w:proofErr w:type="spellEnd"/>
      <w:r>
        <w:rPr>
          <w:rFonts w:ascii="Times New Roman" w:hAnsi="Times New Roman"/>
          <w:sz w:val="27"/>
          <w:szCs w:val="27"/>
        </w:rPr>
        <w:t xml:space="preserve"> замечани</w:t>
      </w:r>
      <w:r w:rsidR="00A44E5F">
        <w:rPr>
          <w:rFonts w:ascii="Times New Roman" w:hAnsi="Times New Roman"/>
          <w:sz w:val="27"/>
          <w:szCs w:val="27"/>
        </w:rPr>
        <w:t>й</w:t>
      </w:r>
      <w:r>
        <w:rPr>
          <w:rFonts w:ascii="Times New Roman" w:hAnsi="Times New Roman"/>
          <w:sz w:val="27"/>
          <w:szCs w:val="27"/>
        </w:rPr>
        <w:t>, изложенн</w:t>
      </w:r>
      <w:r w:rsidR="00A44E5F">
        <w:rPr>
          <w:rFonts w:ascii="Times New Roman" w:hAnsi="Times New Roman"/>
          <w:sz w:val="27"/>
          <w:szCs w:val="27"/>
        </w:rPr>
        <w:t>ых</w:t>
      </w:r>
      <w:r>
        <w:rPr>
          <w:rFonts w:ascii="Times New Roman" w:hAnsi="Times New Roman"/>
          <w:sz w:val="27"/>
          <w:szCs w:val="27"/>
        </w:rPr>
        <w:t xml:space="preserve"> в пункте 12 сводки предложений </w:t>
      </w:r>
      <w:r w:rsidR="00A44E5F">
        <w:rPr>
          <w:rFonts w:ascii="Times New Roman" w:hAnsi="Times New Roman"/>
          <w:sz w:val="27"/>
          <w:szCs w:val="27"/>
        </w:rPr>
        <w:t xml:space="preserve">к пункту 22.3 проекта </w:t>
      </w:r>
      <w:r w:rsidR="00A44E5F">
        <w:rPr>
          <w:rFonts w:ascii="Times New Roman" w:hAnsi="Times New Roman"/>
          <w:sz w:val="27"/>
          <w:szCs w:val="27"/>
        </w:rPr>
        <w:lastRenderedPageBreak/>
        <w:t>акта, в пункте 15 сводки предложений к пункту 6.7 проекта акта</w:t>
      </w:r>
      <w:r w:rsidR="00E54883">
        <w:rPr>
          <w:rFonts w:ascii="Times New Roman" w:hAnsi="Times New Roman"/>
          <w:sz w:val="27"/>
          <w:szCs w:val="27"/>
        </w:rPr>
        <w:t>.</w:t>
      </w:r>
      <w:r w:rsidR="00A44E5F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AC7AF8" w:rsidRPr="007E051C" w:rsidRDefault="00AC7AF8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AC7AF8" w:rsidRPr="007E051C" w:rsidRDefault="00AC7AF8" w:rsidP="000C2609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7E051C">
        <w:rPr>
          <w:rFonts w:ascii="Times New Roman" w:hAnsi="Times New Roman"/>
          <w:sz w:val="27"/>
          <w:szCs w:val="27"/>
        </w:rPr>
        <w:t xml:space="preserve">Решение проблемы предложенным способом регулирования </w:t>
      </w:r>
      <w:r w:rsidR="009F11E3">
        <w:rPr>
          <w:rFonts w:ascii="Times New Roman" w:hAnsi="Times New Roman"/>
          <w:sz w:val="27"/>
          <w:szCs w:val="27"/>
        </w:rPr>
        <w:t xml:space="preserve">не </w:t>
      </w:r>
      <w:r w:rsidRPr="007E051C">
        <w:rPr>
          <w:rFonts w:ascii="Times New Roman" w:hAnsi="Times New Roman"/>
          <w:sz w:val="27"/>
          <w:szCs w:val="27"/>
        </w:rPr>
        <w:t>обосновано.</w:t>
      </w:r>
      <w:r w:rsidR="003B4E2A" w:rsidRPr="007E051C">
        <w:rPr>
          <w:rFonts w:ascii="Times New Roman" w:hAnsi="Times New Roman"/>
          <w:sz w:val="27"/>
          <w:szCs w:val="27"/>
        </w:rPr>
        <w:t xml:space="preserve"> </w:t>
      </w:r>
      <w:r w:rsidR="000C2609">
        <w:rPr>
          <w:rFonts w:ascii="Times New Roman" w:hAnsi="Times New Roman"/>
          <w:sz w:val="27"/>
          <w:szCs w:val="27"/>
        </w:rPr>
        <w:br/>
      </w:r>
      <w:proofErr w:type="gramStart"/>
      <w:r w:rsidRPr="007E051C">
        <w:rPr>
          <w:rFonts w:ascii="Times New Roman" w:hAnsi="Times New Roman"/>
          <w:sz w:val="27"/>
          <w:szCs w:val="27"/>
        </w:rPr>
        <w:t xml:space="preserve">В проекте акта выявлены положения, вводящие избыточные обязанности, запреты </w:t>
      </w:r>
      <w:r w:rsidR="00167A55">
        <w:rPr>
          <w:rFonts w:ascii="Times New Roman" w:hAnsi="Times New Roman"/>
          <w:sz w:val="27"/>
          <w:szCs w:val="27"/>
        </w:rPr>
        <w:br/>
      </w:r>
      <w:r w:rsidRPr="007E051C">
        <w:rPr>
          <w:rFonts w:ascii="Times New Roman" w:hAnsi="Times New Roman"/>
          <w:sz w:val="27"/>
          <w:szCs w:val="27"/>
        </w:rPr>
        <w:t xml:space="preserve">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</w:t>
      </w:r>
      <w:r w:rsidR="00167A55">
        <w:rPr>
          <w:rFonts w:ascii="Times New Roman" w:hAnsi="Times New Roman"/>
          <w:sz w:val="27"/>
          <w:szCs w:val="27"/>
        </w:rPr>
        <w:br/>
      </w:r>
      <w:r w:rsidRPr="007E051C">
        <w:rPr>
          <w:rFonts w:ascii="Times New Roman" w:hAnsi="Times New Roman"/>
          <w:sz w:val="27"/>
          <w:szCs w:val="27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FC2CB3" w:rsidRDefault="00FC2CB3" w:rsidP="00EB6E0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sectPr w:rsidR="00FC2CB3" w:rsidSect="00EB6E0D">
      <w:headerReference w:type="default" r:id="rId11"/>
      <w:footerReference w:type="first" r:id="rId12"/>
      <w:pgSz w:w="12240" w:h="15840"/>
      <w:pgMar w:top="1134" w:right="567" w:bottom="1021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66" w:rsidRDefault="00BE7166" w:rsidP="00015C60">
      <w:pPr>
        <w:spacing w:line="240" w:lineRule="auto"/>
      </w:pPr>
      <w:r>
        <w:separator/>
      </w:r>
    </w:p>
  </w:endnote>
  <w:endnote w:type="continuationSeparator" w:id="0">
    <w:p w:rsidR="00BE7166" w:rsidRDefault="00BE7166" w:rsidP="0001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66" w:rsidRDefault="00BE7166" w:rsidP="00015C60">
      <w:pPr>
        <w:spacing w:line="240" w:lineRule="auto"/>
      </w:pPr>
      <w:r>
        <w:separator/>
      </w:r>
    </w:p>
  </w:footnote>
  <w:footnote w:type="continuationSeparator" w:id="0">
    <w:p w:rsidR="00BE7166" w:rsidRDefault="00BE7166" w:rsidP="00015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9"/>
      <w:spacing w:line="240" w:lineRule="auto"/>
      <w:ind w:firstLine="0"/>
      <w:jc w:val="center"/>
      <w:rPr>
        <w:rFonts w:ascii="Times New Roman" w:hAnsi="Times New Roman"/>
        <w:sz w:val="28"/>
        <w:szCs w:val="28"/>
        <w:lang w:eastAsia="en-US"/>
      </w:rPr>
    </w:pPr>
    <w:r w:rsidRPr="004321BD">
      <w:rPr>
        <w:rFonts w:ascii="Times New Roman" w:hAnsi="Times New Roman"/>
        <w:sz w:val="28"/>
        <w:szCs w:val="28"/>
        <w:lang w:eastAsia="en-US"/>
      </w:rPr>
      <w:fldChar w:fldCharType="begin"/>
    </w:r>
    <w:r w:rsidRPr="004321BD">
      <w:rPr>
        <w:rFonts w:ascii="Times New Roman" w:hAnsi="Times New Roman"/>
        <w:sz w:val="28"/>
        <w:szCs w:val="28"/>
        <w:lang w:eastAsia="en-US"/>
      </w:rPr>
      <w:instrText>PAGE   \* MERGEFORMAT</w:instrText>
    </w:r>
    <w:r w:rsidRPr="004321BD">
      <w:rPr>
        <w:rFonts w:ascii="Times New Roman" w:hAnsi="Times New Roman"/>
        <w:sz w:val="28"/>
        <w:szCs w:val="28"/>
        <w:lang w:eastAsia="en-US"/>
      </w:rPr>
      <w:fldChar w:fldCharType="separate"/>
    </w:r>
    <w:r w:rsidR="00534B8A">
      <w:rPr>
        <w:rFonts w:ascii="Times New Roman" w:hAnsi="Times New Roman"/>
        <w:noProof/>
        <w:sz w:val="28"/>
        <w:szCs w:val="28"/>
        <w:lang w:eastAsia="en-US"/>
      </w:rPr>
      <w:t>4</w:t>
    </w:r>
    <w:r w:rsidRPr="004321BD">
      <w:rPr>
        <w:rFonts w:ascii="Times New Roman" w:hAnsi="Times New Roman"/>
        <w:sz w:val="28"/>
        <w:szCs w:val="28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4DE"/>
    <w:multiLevelType w:val="hybridMultilevel"/>
    <w:tmpl w:val="4FFCD12C"/>
    <w:lvl w:ilvl="0" w:tplc="B1BE38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666FE1"/>
    <w:multiLevelType w:val="hybridMultilevel"/>
    <w:tmpl w:val="E9E474EC"/>
    <w:lvl w:ilvl="0" w:tplc="3282F1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B672A0"/>
    <w:multiLevelType w:val="hybridMultilevel"/>
    <w:tmpl w:val="9D1A8D9A"/>
    <w:lvl w:ilvl="0" w:tplc="7C5C3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462798"/>
    <w:multiLevelType w:val="hybridMultilevel"/>
    <w:tmpl w:val="48E4A106"/>
    <w:lvl w:ilvl="0" w:tplc="D0748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38113D"/>
    <w:multiLevelType w:val="hybridMultilevel"/>
    <w:tmpl w:val="0756E876"/>
    <w:lvl w:ilvl="0" w:tplc="68840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6"/>
    <w:rsid w:val="00010CFD"/>
    <w:rsid w:val="00012851"/>
    <w:rsid w:val="00014872"/>
    <w:rsid w:val="00015C60"/>
    <w:rsid w:val="00023916"/>
    <w:rsid w:val="0003546E"/>
    <w:rsid w:val="000573FC"/>
    <w:rsid w:val="0006414F"/>
    <w:rsid w:val="00070C18"/>
    <w:rsid w:val="00082EC0"/>
    <w:rsid w:val="00087DDF"/>
    <w:rsid w:val="000A710B"/>
    <w:rsid w:val="000B4896"/>
    <w:rsid w:val="000B5F3C"/>
    <w:rsid w:val="000C1451"/>
    <w:rsid w:val="000C2609"/>
    <w:rsid w:val="000D5A42"/>
    <w:rsid w:val="000E1435"/>
    <w:rsid w:val="000E6E4D"/>
    <w:rsid w:val="00100279"/>
    <w:rsid w:val="00103C96"/>
    <w:rsid w:val="0010548D"/>
    <w:rsid w:val="00120192"/>
    <w:rsid w:val="00120C95"/>
    <w:rsid w:val="0012144E"/>
    <w:rsid w:val="00132C1E"/>
    <w:rsid w:val="00135117"/>
    <w:rsid w:val="00147008"/>
    <w:rsid w:val="0015275F"/>
    <w:rsid w:val="001531E4"/>
    <w:rsid w:val="00163A21"/>
    <w:rsid w:val="00167A55"/>
    <w:rsid w:val="0017799D"/>
    <w:rsid w:val="00177E38"/>
    <w:rsid w:val="00182A12"/>
    <w:rsid w:val="00187ABB"/>
    <w:rsid w:val="00195333"/>
    <w:rsid w:val="001A1337"/>
    <w:rsid w:val="001A14D4"/>
    <w:rsid w:val="001A1CE8"/>
    <w:rsid w:val="001A4806"/>
    <w:rsid w:val="001B149B"/>
    <w:rsid w:val="001D130C"/>
    <w:rsid w:val="002402BF"/>
    <w:rsid w:val="00250FA2"/>
    <w:rsid w:val="00251B5E"/>
    <w:rsid w:val="00253EAD"/>
    <w:rsid w:val="00254B23"/>
    <w:rsid w:val="00255CBA"/>
    <w:rsid w:val="00256E5C"/>
    <w:rsid w:val="00261C85"/>
    <w:rsid w:val="00263042"/>
    <w:rsid w:val="00277377"/>
    <w:rsid w:val="0028330F"/>
    <w:rsid w:val="002851EA"/>
    <w:rsid w:val="002A24F5"/>
    <w:rsid w:val="002A3DFE"/>
    <w:rsid w:val="002A4A0E"/>
    <w:rsid w:val="002B3688"/>
    <w:rsid w:val="002C508E"/>
    <w:rsid w:val="002D59EC"/>
    <w:rsid w:val="002D7B8F"/>
    <w:rsid w:val="002E2A81"/>
    <w:rsid w:val="002F004F"/>
    <w:rsid w:val="002F38CF"/>
    <w:rsid w:val="002F5138"/>
    <w:rsid w:val="002F5181"/>
    <w:rsid w:val="00301D0E"/>
    <w:rsid w:val="00310F07"/>
    <w:rsid w:val="0031375F"/>
    <w:rsid w:val="00327441"/>
    <w:rsid w:val="003376EB"/>
    <w:rsid w:val="0035281E"/>
    <w:rsid w:val="003639AE"/>
    <w:rsid w:val="00374B97"/>
    <w:rsid w:val="00380CBA"/>
    <w:rsid w:val="0038597B"/>
    <w:rsid w:val="00386176"/>
    <w:rsid w:val="00394CCC"/>
    <w:rsid w:val="003B11CC"/>
    <w:rsid w:val="003B4E2A"/>
    <w:rsid w:val="003C2FF7"/>
    <w:rsid w:val="003D221E"/>
    <w:rsid w:val="003D26D9"/>
    <w:rsid w:val="003F1E24"/>
    <w:rsid w:val="00414368"/>
    <w:rsid w:val="00417D4C"/>
    <w:rsid w:val="00422556"/>
    <w:rsid w:val="004321BD"/>
    <w:rsid w:val="004404CC"/>
    <w:rsid w:val="00472357"/>
    <w:rsid w:val="00475CC0"/>
    <w:rsid w:val="004768A7"/>
    <w:rsid w:val="00477D21"/>
    <w:rsid w:val="004A337D"/>
    <w:rsid w:val="004B3C96"/>
    <w:rsid w:val="004C09E7"/>
    <w:rsid w:val="004C3710"/>
    <w:rsid w:val="004D0522"/>
    <w:rsid w:val="004E3E96"/>
    <w:rsid w:val="004F1EDF"/>
    <w:rsid w:val="004F65FF"/>
    <w:rsid w:val="00510B12"/>
    <w:rsid w:val="00534321"/>
    <w:rsid w:val="00534B8A"/>
    <w:rsid w:val="00537B64"/>
    <w:rsid w:val="00561C05"/>
    <w:rsid w:val="005649EB"/>
    <w:rsid w:val="00582282"/>
    <w:rsid w:val="00592833"/>
    <w:rsid w:val="005B06A5"/>
    <w:rsid w:val="005C2182"/>
    <w:rsid w:val="005F3D31"/>
    <w:rsid w:val="005F3D59"/>
    <w:rsid w:val="005F422D"/>
    <w:rsid w:val="00610F32"/>
    <w:rsid w:val="00612D50"/>
    <w:rsid w:val="006143B3"/>
    <w:rsid w:val="00646DFD"/>
    <w:rsid w:val="00675A7C"/>
    <w:rsid w:val="00681031"/>
    <w:rsid w:val="006834D9"/>
    <w:rsid w:val="00695E1E"/>
    <w:rsid w:val="00696A8D"/>
    <w:rsid w:val="00697179"/>
    <w:rsid w:val="006A3426"/>
    <w:rsid w:val="006B3432"/>
    <w:rsid w:val="006C3865"/>
    <w:rsid w:val="006D310E"/>
    <w:rsid w:val="006D700B"/>
    <w:rsid w:val="006E3533"/>
    <w:rsid w:val="006E48E9"/>
    <w:rsid w:val="00703335"/>
    <w:rsid w:val="00706901"/>
    <w:rsid w:val="00726DB2"/>
    <w:rsid w:val="00732134"/>
    <w:rsid w:val="00732FAB"/>
    <w:rsid w:val="00740228"/>
    <w:rsid w:val="00742C6F"/>
    <w:rsid w:val="007519CB"/>
    <w:rsid w:val="00760EF6"/>
    <w:rsid w:val="00773296"/>
    <w:rsid w:val="00775001"/>
    <w:rsid w:val="0077660F"/>
    <w:rsid w:val="00784F00"/>
    <w:rsid w:val="007C10DD"/>
    <w:rsid w:val="007C379E"/>
    <w:rsid w:val="007D6F22"/>
    <w:rsid w:val="007E051C"/>
    <w:rsid w:val="007E1338"/>
    <w:rsid w:val="007E5551"/>
    <w:rsid w:val="008171A4"/>
    <w:rsid w:val="00824B92"/>
    <w:rsid w:val="00825A9D"/>
    <w:rsid w:val="008427BE"/>
    <w:rsid w:val="008537AF"/>
    <w:rsid w:val="00854FC6"/>
    <w:rsid w:val="00875070"/>
    <w:rsid w:val="008834A1"/>
    <w:rsid w:val="008924A5"/>
    <w:rsid w:val="008A1B2E"/>
    <w:rsid w:val="008A6841"/>
    <w:rsid w:val="008A7CF8"/>
    <w:rsid w:val="008B6716"/>
    <w:rsid w:val="008D0071"/>
    <w:rsid w:val="008D493A"/>
    <w:rsid w:val="008E619C"/>
    <w:rsid w:val="008E7665"/>
    <w:rsid w:val="009103B0"/>
    <w:rsid w:val="00914D60"/>
    <w:rsid w:val="00921BBF"/>
    <w:rsid w:val="009317EE"/>
    <w:rsid w:val="00935E5B"/>
    <w:rsid w:val="00940D0A"/>
    <w:rsid w:val="00961458"/>
    <w:rsid w:val="00967021"/>
    <w:rsid w:val="00970250"/>
    <w:rsid w:val="00970ECC"/>
    <w:rsid w:val="00975BA9"/>
    <w:rsid w:val="0098317D"/>
    <w:rsid w:val="00985E13"/>
    <w:rsid w:val="009946BB"/>
    <w:rsid w:val="009A5388"/>
    <w:rsid w:val="009C5E7C"/>
    <w:rsid w:val="009D0B15"/>
    <w:rsid w:val="009E487C"/>
    <w:rsid w:val="009F11E3"/>
    <w:rsid w:val="009F5181"/>
    <w:rsid w:val="009F7A54"/>
    <w:rsid w:val="00A027C7"/>
    <w:rsid w:val="00A03910"/>
    <w:rsid w:val="00A44E5F"/>
    <w:rsid w:val="00A53B8F"/>
    <w:rsid w:val="00A62254"/>
    <w:rsid w:val="00A7099B"/>
    <w:rsid w:val="00A8475B"/>
    <w:rsid w:val="00A869F9"/>
    <w:rsid w:val="00A87674"/>
    <w:rsid w:val="00A9259A"/>
    <w:rsid w:val="00AA13DE"/>
    <w:rsid w:val="00AA5E31"/>
    <w:rsid w:val="00AC7AF8"/>
    <w:rsid w:val="00AD500D"/>
    <w:rsid w:val="00AE045F"/>
    <w:rsid w:val="00AF5A4A"/>
    <w:rsid w:val="00B167F7"/>
    <w:rsid w:val="00B20F14"/>
    <w:rsid w:val="00B21B98"/>
    <w:rsid w:val="00B223F2"/>
    <w:rsid w:val="00B26C9C"/>
    <w:rsid w:val="00B348F7"/>
    <w:rsid w:val="00B562B0"/>
    <w:rsid w:val="00B57E8F"/>
    <w:rsid w:val="00B57F4C"/>
    <w:rsid w:val="00B63EE6"/>
    <w:rsid w:val="00B653B2"/>
    <w:rsid w:val="00B66CC6"/>
    <w:rsid w:val="00B71642"/>
    <w:rsid w:val="00B74400"/>
    <w:rsid w:val="00B832D5"/>
    <w:rsid w:val="00B8463A"/>
    <w:rsid w:val="00B84AEA"/>
    <w:rsid w:val="00B8536A"/>
    <w:rsid w:val="00BA03FC"/>
    <w:rsid w:val="00BA33FA"/>
    <w:rsid w:val="00BB18DE"/>
    <w:rsid w:val="00BC1DA7"/>
    <w:rsid w:val="00BC26F9"/>
    <w:rsid w:val="00BC55D3"/>
    <w:rsid w:val="00BD259B"/>
    <w:rsid w:val="00BD48E6"/>
    <w:rsid w:val="00BE42BC"/>
    <w:rsid w:val="00BE4927"/>
    <w:rsid w:val="00BE7166"/>
    <w:rsid w:val="00BF0C42"/>
    <w:rsid w:val="00BF0E19"/>
    <w:rsid w:val="00BF2C1F"/>
    <w:rsid w:val="00BF2DA7"/>
    <w:rsid w:val="00BF7B69"/>
    <w:rsid w:val="00C001CD"/>
    <w:rsid w:val="00C01E27"/>
    <w:rsid w:val="00C02BC2"/>
    <w:rsid w:val="00C039C8"/>
    <w:rsid w:val="00C164EA"/>
    <w:rsid w:val="00C427BB"/>
    <w:rsid w:val="00C43084"/>
    <w:rsid w:val="00C6418F"/>
    <w:rsid w:val="00C664C7"/>
    <w:rsid w:val="00C67EF3"/>
    <w:rsid w:val="00C9165F"/>
    <w:rsid w:val="00C92F63"/>
    <w:rsid w:val="00CA0422"/>
    <w:rsid w:val="00CA0E40"/>
    <w:rsid w:val="00CA1575"/>
    <w:rsid w:val="00CA2836"/>
    <w:rsid w:val="00CA4163"/>
    <w:rsid w:val="00CA450D"/>
    <w:rsid w:val="00CA6D81"/>
    <w:rsid w:val="00CA7774"/>
    <w:rsid w:val="00CD6D4F"/>
    <w:rsid w:val="00CF4A3F"/>
    <w:rsid w:val="00CF7088"/>
    <w:rsid w:val="00D00568"/>
    <w:rsid w:val="00D0441B"/>
    <w:rsid w:val="00D10047"/>
    <w:rsid w:val="00D12F9B"/>
    <w:rsid w:val="00D1301B"/>
    <w:rsid w:val="00D13A50"/>
    <w:rsid w:val="00D259F5"/>
    <w:rsid w:val="00D458CE"/>
    <w:rsid w:val="00D53D52"/>
    <w:rsid w:val="00D570DA"/>
    <w:rsid w:val="00D62396"/>
    <w:rsid w:val="00D63940"/>
    <w:rsid w:val="00D65595"/>
    <w:rsid w:val="00D702E6"/>
    <w:rsid w:val="00D71562"/>
    <w:rsid w:val="00D80182"/>
    <w:rsid w:val="00DA7720"/>
    <w:rsid w:val="00DC5119"/>
    <w:rsid w:val="00DC736D"/>
    <w:rsid w:val="00DD1B2D"/>
    <w:rsid w:val="00DF5D9B"/>
    <w:rsid w:val="00E12E04"/>
    <w:rsid w:val="00E35F73"/>
    <w:rsid w:val="00E420F2"/>
    <w:rsid w:val="00E52585"/>
    <w:rsid w:val="00E54883"/>
    <w:rsid w:val="00E5676A"/>
    <w:rsid w:val="00E6174F"/>
    <w:rsid w:val="00E62A2D"/>
    <w:rsid w:val="00E67BF8"/>
    <w:rsid w:val="00E82313"/>
    <w:rsid w:val="00E919E7"/>
    <w:rsid w:val="00E92276"/>
    <w:rsid w:val="00EA5760"/>
    <w:rsid w:val="00EB1D2C"/>
    <w:rsid w:val="00EB6E0D"/>
    <w:rsid w:val="00EC7AD0"/>
    <w:rsid w:val="00EC7DA9"/>
    <w:rsid w:val="00EE3AF2"/>
    <w:rsid w:val="00EF0822"/>
    <w:rsid w:val="00EF33CC"/>
    <w:rsid w:val="00EF36BA"/>
    <w:rsid w:val="00EF3E08"/>
    <w:rsid w:val="00EF6C37"/>
    <w:rsid w:val="00F03262"/>
    <w:rsid w:val="00F07284"/>
    <w:rsid w:val="00F13F93"/>
    <w:rsid w:val="00F3603C"/>
    <w:rsid w:val="00F47E5C"/>
    <w:rsid w:val="00F56915"/>
    <w:rsid w:val="00F66808"/>
    <w:rsid w:val="00F81231"/>
    <w:rsid w:val="00F94296"/>
    <w:rsid w:val="00F944C6"/>
    <w:rsid w:val="00FC2CB3"/>
    <w:rsid w:val="00FD0662"/>
    <w:rsid w:val="00FD54E2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508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508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8E02675DECFD51366A4465DCA45E59FA9D2BD49563FBDD85E6693C93BA3B3CE57EA722FF5BA1C694774E09FD90BBF8EDDB0B8F92657787V0u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8E02675DECFD51366A4465DCA45E59FA9D2BD49563FBDD85E6693C93BA3B3CE57EA722FF5BA1C694774E09FD90BBF8EDDB0B8F92657787V0u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1D08-512C-4E34-9291-1A6F89B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Михайлов Алексей Сергеевич</cp:lastModifiedBy>
  <cp:revision>2</cp:revision>
  <cp:lastPrinted>2018-09-18T09:04:00Z</cp:lastPrinted>
  <dcterms:created xsi:type="dcterms:W3CDTF">2018-11-15T15:24:00Z</dcterms:created>
  <dcterms:modified xsi:type="dcterms:W3CDTF">2018-11-15T15:24:00Z</dcterms:modified>
</cp:coreProperties>
</file>