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F1" w:rsidRPr="0035306A" w:rsidRDefault="003061F1" w:rsidP="004B1111">
      <w:pPr>
        <w:shd w:val="clear" w:color="auto" w:fill="FFFFFF"/>
        <w:autoSpaceDE w:val="0"/>
        <w:autoSpaceDN w:val="0"/>
        <w:adjustRightInd w:val="0"/>
        <w:spacing w:after="0" w:line="240" w:lineRule="auto"/>
        <w:jc w:val="center"/>
        <w:rPr>
          <w:rFonts w:ascii="Times New Roman" w:hAnsi="Times New Roman"/>
          <w:sz w:val="28"/>
          <w:szCs w:val="28"/>
        </w:rPr>
      </w:pPr>
      <w:r w:rsidRPr="0035306A">
        <w:rPr>
          <w:rFonts w:ascii="Times New Roman" w:hAnsi="Times New Roman"/>
          <w:bCs/>
          <w:color w:val="000000"/>
          <w:sz w:val="28"/>
          <w:szCs w:val="28"/>
        </w:rPr>
        <w:t>ОТЧЕТ</w:t>
      </w:r>
    </w:p>
    <w:p w:rsidR="003A3346" w:rsidRPr="0035306A" w:rsidRDefault="003061F1" w:rsidP="003A3346">
      <w:pPr>
        <w:shd w:val="clear" w:color="auto" w:fill="FFFFFF"/>
        <w:autoSpaceDE w:val="0"/>
        <w:autoSpaceDN w:val="0"/>
        <w:adjustRightInd w:val="0"/>
        <w:spacing w:after="0" w:line="240" w:lineRule="auto"/>
        <w:jc w:val="center"/>
        <w:rPr>
          <w:rFonts w:ascii="Times New Roman" w:hAnsi="Times New Roman"/>
          <w:sz w:val="28"/>
          <w:szCs w:val="28"/>
        </w:rPr>
      </w:pPr>
      <w:r w:rsidRPr="0035306A">
        <w:rPr>
          <w:rFonts w:ascii="Times New Roman" w:hAnsi="Times New Roman"/>
          <w:bCs/>
          <w:color w:val="000000"/>
          <w:sz w:val="28"/>
          <w:szCs w:val="28"/>
        </w:rPr>
        <w:t xml:space="preserve">об оценке регулирующего воздействия </w:t>
      </w:r>
      <w:r w:rsidR="003A3346" w:rsidRPr="0035306A">
        <w:rPr>
          <w:rFonts w:ascii="Times New Roman" w:hAnsi="Times New Roman"/>
          <w:sz w:val="28"/>
          <w:szCs w:val="28"/>
        </w:rPr>
        <w:t xml:space="preserve">проекта закона Омской области </w:t>
      </w:r>
    </w:p>
    <w:p w:rsidR="003A3346" w:rsidRPr="0035306A" w:rsidRDefault="003A3346" w:rsidP="003A3346">
      <w:pPr>
        <w:shd w:val="clear" w:color="auto" w:fill="FFFFFF"/>
        <w:autoSpaceDE w:val="0"/>
        <w:autoSpaceDN w:val="0"/>
        <w:adjustRightInd w:val="0"/>
        <w:spacing w:after="0" w:line="240" w:lineRule="auto"/>
        <w:jc w:val="center"/>
        <w:rPr>
          <w:rFonts w:ascii="Times New Roman" w:hAnsi="Times New Roman"/>
          <w:bCs/>
          <w:color w:val="000000"/>
          <w:sz w:val="28"/>
          <w:szCs w:val="28"/>
        </w:rPr>
      </w:pPr>
      <w:r w:rsidRPr="0035306A">
        <w:rPr>
          <w:rFonts w:ascii="Times New Roman" w:hAnsi="Times New Roman"/>
          <w:sz w:val="28"/>
          <w:szCs w:val="28"/>
        </w:rPr>
        <w:t>"Об установлении ограничений</w:t>
      </w:r>
      <w:r w:rsidRPr="0035306A">
        <w:rPr>
          <w:rFonts w:ascii="Times New Roman" w:hAnsi="Times New Roman"/>
          <w:bCs/>
          <w:color w:val="000000"/>
          <w:sz w:val="28"/>
          <w:szCs w:val="28"/>
        </w:rPr>
        <w:t xml:space="preserve"> </w:t>
      </w:r>
      <w:r w:rsidRPr="0035306A">
        <w:rPr>
          <w:rFonts w:ascii="Times New Roman" w:hAnsi="Times New Roman"/>
          <w:sz w:val="28"/>
          <w:szCs w:val="28"/>
        </w:rPr>
        <w:t>в сфере розничной продажи безалкогольных тонизирующих напитков</w:t>
      </w:r>
      <w:r w:rsidRPr="0035306A">
        <w:rPr>
          <w:rFonts w:ascii="Times New Roman" w:hAnsi="Times New Roman"/>
          <w:bCs/>
          <w:color w:val="000000"/>
          <w:sz w:val="28"/>
          <w:szCs w:val="28"/>
        </w:rPr>
        <w:t xml:space="preserve"> </w:t>
      </w:r>
      <w:r w:rsidRPr="0035306A">
        <w:rPr>
          <w:rFonts w:ascii="Times New Roman" w:hAnsi="Times New Roman"/>
          <w:sz w:val="28"/>
          <w:szCs w:val="28"/>
        </w:rPr>
        <w:t>на территории Омской области"</w:t>
      </w:r>
    </w:p>
    <w:p w:rsidR="003061F1" w:rsidRPr="0035306A" w:rsidRDefault="003061F1" w:rsidP="004B1111">
      <w:pPr>
        <w:shd w:val="clear" w:color="auto" w:fill="FFFFFF"/>
        <w:autoSpaceDE w:val="0"/>
        <w:autoSpaceDN w:val="0"/>
        <w:adjustRightInd w:val="0"/>
        <w:spacing w:after="0" w:line="240" w:lineRule="auto"/>
        <w:rPr>
          <w:rFonts w:ascii="Times New Roman" w:hAnsi="Times New Roman"/>
          <w:sz w:val="28"/>
          <w:szCs w:val="28"/>
        </w:rPr>
      </w:pPr>
    </w:p>
    <w:p w:rsidR="003061F1" w:rsidRPr="0035306A" w:rsidRDefault="003061F1" w:rsidP="00DE3347">
      <w:pPr>
        <w:shd w:val="clear" w:color="auto" w:fill="FFFFFF"/>
        <w:autoSpaceDE w:val="0"/>
        <w:autoSpaceDN w:val="0"/>
        <w:adjustRightInd w:val="0"/>
        <w:spacing w:after="0" w:line="240" w:lineRule="auto"/>
        <w:ind w:firstLine="709"/>
        <w:jc w:val="both"/>
        <w:rPr>
          <w:rFonts w:ascii="Times New Roman" w:hAnsi="Times New Roman"/>
          <w:b/>
          <w:i/>
          <w:color w:val="000000"/>
          <w:sz w:val="28"/>
          <w:szCs w:val="28"/>
        </w:rPr>
      </w:pPr>
      <w:r w:rsidRPr="0035306A">
        <w:rPr>
          <w:rFonts w:ascii="Times New Roman" w:hAnsi="Times New Roman"/>
          <w:b/>
          <w:bCs/>
          <w:i/>
          <w:color w:val="000000"/>
          <w:sz w:val="28"/>
          <w:szCs w:val="28"/>
        </w:rPr>
        <w:t>1. Степень регулирующего воздействия проекта акта</w:t>
      </w:r>
      <w:r w:rsidRPr="0035306A">
        <w:rPr>
          <w:rFonts w:ascii="Times New Roman" w:hAnsi="Times New Roman"/>
          <w:b/>
          <w:i/>
          <w:color w:val="000000"/>
          <w:sz w:val="28"/>
          <w:szCs w:val="28"/>
        </w:rPr>
        <w:t>:</w:t>
      </w:r>
    </w:p>
    <w:p w:rsidR="003061F1" w:rsidRPr="0035306A" w:rsidRDefault="00705A39" w:rsidP="00DE3347">
      <w:pPr>
        <w:spacing w:after="0" w:line="240" w:lineRule="auto"/>
        <w:ind w:firstLine="709"/>
        <w:jc w:val="both"/>
        <w:rPr>
          <w:rFonts w:ascii="Times New Roman" w:hAnsi="Times New Roman"/>
          <w:sz w:val="28"/>
          <w:szCs w:val="28"/>
        </w:rPr>
      </w:pPr>
      <w:r w:rsidRPr="007A162F">
        <w:rPr>
          <w:rFonts w:ascii="Times New Roman" w:hAnsi="Times New Roman"/>
          <w:sz w:val="28"/>
          <w:szCs w:val="28"/>
        </w:rPr>
        <w:t>проект</w:t>
      </w:r>
      <w:r w:rsidR="003A3346" w:rsidRPr="0035306A">
        <w:rPr>
          <w:rFonts w:ascii="Times New Roman" w:hAnsi="Times New Roman"/>
          <w:sz w:val="28"/>
          <w:szCs w:val="28"/>
        </w:rPr>
        <w:t xml:space="preserve"> закона Омской области "Об установлении ограничений в сфере розничной продажи безалкогольных тонизирующих напитков на территории Омской области"</w:t>
      </w:r>
      <w:r w:rsidR="003061F1" w:rsidRPr="0035306A">
        <w:rPr>
          <w:rFonts w:ascii="Times New Roman" w:hAnsi="Times New Roman"/>
          <w:sz w:val="28"/>
          <w:szCs w:val="28"/>
        </w:rPr>
        <w:t xml:space="preserve"> (далее – проект закона) имеет </w:t>
      </w:r>
      <w:r w:rsidR="00683115" w:rsidRPr="0035306A">
        <w:rPr>
          <w:rFonts w:ascii="Times New Roman" w:hAnsi="Times New Roman"/>
          <w:sz w:val="28"/>
          <w:szCs w:val="28"/>
        </w:rPr>
        <w:t>высокую</w:t>
      </w:r>
      <w:r w:rsidR="003061F1" w:rsidRPr="0035306A">
        <w:rPr>
          <w:rFonts w:ascii="Times New Roman" w:hAnsi="Times New Roman"/>
          <w:sz w:val="28"/>
          <w:szCs w:val="28"/>
        </w:rPr>
        <w:t xml:space="preserve"> степень регулирующего воздействия.</w:t>
      </w:r>
    </w:p>
    <w:p w:rsidR="003061F1" w:rsidRPr="0035306A" w:rsidRDefault="003061F1" w:rsidP="00DE334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3061F1" w:rsidRPr="0035306A" w:rsidRDefault="003061F1" w:rsidP="00DE3347">
      <w:pPr>
        <w:shd w:val="clear" w:color="auto" w:fill="FFFFFF"/>
        <w:autoSpaceDE w:val="0"/>
        <w:autoSpaceDN w:val="0"/>
        <w:adjustRightInd w:val="0"/>
        <w:spacing w:after="0" w:line="240" w:lineRule="auto"/>
        <w:ind w:firstLine="709"/>
        <w:jc w:val="both"/>
        <w:rPr>
          <w:rFonts w:ascii="Times New Roman" w:hAnsi="Times New Roman"/>
          <w:b/>
          <w:bCs/>
          <w:i/>
          <w:sz w:val="28"/>
          <w:szCs w:val="28"/>
        </w:rPr>
      </w:pPr>
      <w:r w:rsidRPr="0035306A">
        <w:rPr>
          <w:rFonts w:ascii="Times New Roman" w:hAnsi="Times New Roman"/>
          <w:b/>
          <w:bCs/>
          <w:i/>
          <w:sz w:val="28"/>
          <w:szCs w:val="28"/>
        </w:rPr>
        <w:t>2. Описание проблемы, на решение которой направлен предлагаемый способ регулирования:</w:t>
      </w:r>
    </w:p>
    <w:p w:rsidR="00A2392E" w:rsidRPr="009202D7" w:rsidRDefault="00A2392E" w:rsidP="00A2392E">
      <w:pPr>
        <w:spacing w:after="0" w:line="240" w:lineRule="auto"/>
        <w:ind w:firstLine="709"/>
        <w:jc w:val="both"/>
        <w:rPr>
          <w:rFonts w:ascii="Times New Roman" w:hAnsi="Times New Roman"/>
          <w:sz w:val="28"/>
          <w:szCs w:val="28"/>
        </w:rPr>
      </w:pPr>
      <w:r w:rsidRPr="009202D7">
        <w:rPr>
          <w:rFonts w:ascii="Times New Roman" w:hAnsi="Times New Roman"/>
          <w:sz w:val="28"/>
          <w:szCs w:val="28"/>
        </w:rPr>
        <w:t xml:space="preserve">Основными компонентами </w:t>
      </w:r>
      <w:r w:rsidR="00956027" w:rsidRPr="009202D7">
        <w:rPr>
          <w:rFonts w:ascii="Times New Roman" w:hAnsi="Times New Roman"/>
          <w:sz w:val="28"/>
          <w:szCs w:val="28"/>
        </w:rPr>
        <w:t>тонизирующи</w:t>
      </w:r>
      <w:r w:rsidRPr="009202D7">
        <w:rPr>
          <w:rFonts w:ascii="Times New Roman" w:hAnsi="Times New Roman"/>
          <w:sz w:val="28"/>
          <w:szCs w:val="28"/>
        </w:rPr>
        <w:t>х напитков являются кофеин синтетического происхождения, природные биологически активные вещества из растений или их экстрактов, оказывающих тонизирующее действие</w:t>
      </w:r>
      <w:r w:rsidR="00B05019">
        <w:rPr>
          <w:rFonts w:ascii="Times New Roman" w:hAnsi="Times New Roman"/>
          <w:sz w:val="28"/>
          <w:szCs w:val="28"/>
        </w:rPr>
        <w:t xml:space="preserve"> (</w:t>
      </w:r>
      <w:proofErr w:type="spellStart"/>
      <w:r w:rsidR="00B05019">
        <w:rPr>
          <w:rFonts w:ascii="Times New Roman" w:hAnsi="Times New Roman"/>
          <w:sz w:val="28"/>
          <w:szCs w:val="28"/>
        </w:rPr>
        <w:t>гуарана</w:t>
      </w:r>
      <w:proofErr w:type="spellEnd"/>
      <w:r w:rsidR="00B05019">
        <w:rPr>
          <w:rFonts w:ascii="Times New Roman" w:hAnsi="Times New Roman"/>
          <w:sz w:val="28"/>
          <w:szCs w:val="28"/>
        </w:rPr>
        <w:t xml:space="preserve">, </w:t>
      </w:r>
      <w:proofErr w:type="spellStart"/>
      <w:r w:rsidR="00B05019">
        <w:rPr>
          <w:rFonts w:ascii="Times New Roman" w:hAnsi="Times New Roman"/>
          <w:sz w:val="28"/>
          <w:szCs w:val="28"/>
        </w:rPr>
        <w:t>матэ</w:t>
      </w:r>
      <w:proofErr w:type="spellEnd"/>
      <w:r w:rsidR="00B05019">
        <w:rPr>
          <w:rFonts w:ascii="Times New Roman" w:hAnsi="Times New Roman"/>
          <w:sz w:val="28"/>
          <w:szCs w:val="28"/>
        </w:rPr>
        <w:t>, женьшень, лимонник, элеутерококка)</w:t>
      </w:r>
      <w:r w:rsidRPr="009202D7">
        <w:rPr>
          <w:rFonts w:ascii="Times New Roman" w:hAnsi="Times New Roman"/>
          <w:sz w:val="28"/>
          <w:szCs w:val="28"/>
        </w:rPr>
        <w:t>, а также витамины (С, РР, В2, В5, В6, В12).</w:t>
      </w:r>
    </w:p>
    <w:p w:rsidR="00A2392E" w:rsidRPr="00E77A54" w:rsidRDefault="00A2392E" w:rsidP="00A2392E">
      <w:pPr>
        <w:spacing w:after="0" w:line="240" w:lineRule="auto"/>
        <w:ind w:firstLine="709"/>
        <w:jc w:val="both"/>
        <w:rPr>
          <w:rFonts w:ascii="Times New Roman" w:hAnsi="Times New Roman"/>
          <w:sz w:val="28"/>
          <w:szCs w:val="28"/>
        </w:rPr>
      </w:pPr>
      <w:r w:rsidRPr="00E77A54">
        <w:rPr>
          <w:rFonts w:ascii="Times New Roman" w:hAnsi="Times New Roman"/>
          <w:sz w:val="28"/>
          <w:szCs w:val="28"/>
        </w:rPr>
        <w:t>Установле</w:t>
      </w:r>
      <w:r>
        <w:rPr>
          <w:rFonts w:ascii="Times New Roman" w:hAnsi="Times New Roman"/>
          <w:sz w:val="28"/>
          <w:szCs w:val="28"/>
        </w:rPr>
        <w:t xml:space="preserve">но, что энергетические напитки </w:t>
      </w:r>
      <w:r w:rsidRPr="00E77A54">
        <w:rPr>
          <w:rFonts w:ascii="Times New Roman" w:hAnsi="Times New Roman"/>
          <w:sz w:val="28"/>
          <w:szCs w:val="28"/>
        </w:rPr>
        <w:t>не имеют какого-либо лечебного (полезного для здоровья) эффекта, а сочетания их различных ингредиентов (как изученные, так и неизученные), вкупе с сообщениями о токсичности некоторых из них, позволяют предположить, что эти напитки могут создать опасность серьезных неблагоприятных последствия для здоровья.</w:t>
      </w:r>
    </w:p>
    <w:p w:rsidR="00A2392E" w:rsidRPr="00E77A54" w:rsidRDefault="00A2392E" w:rsidP="00A2392E">
      <w:pPr>
        <w:spacing w:after="0" w:line="240" w:lineRule="auto"/>
        <w:ind w:firstLine="709"/>
        <w:jc w:val="both"/>
        <w:rPr>
          <w:rFonts w:ascii="Times New Roman" w:hAnsi="Times New Roman"/>
          <w:sz w:val="28"/>
          <w:szCs w:val="28"/>
        </w:rPr>
      </w:pPr>
      <w:r w:rsidRPr="00E77A54">
        <w:rPr>
          <w:rFonts w:ascii="Times New Roman" w:hAnsi="Times New Roman"/>
          <w:sz w:val="28"/>
          <w:szCs w:val="28"/>
        </w:rPr>
        <w:t xml:space="preserve">Безопасность взаимодействия ингредиентов энергетических напитков, их </w:t>
      </w:r>
      <w:proofErr w:type="spellStart"/>
      <w:r w:rsidRPr="00E77A54">
        <w:rPr>
          <w:rFonts w:ascii="Times New Roman" w:hAnsi="Times New Roman"/>
          <w:sz w:val="28"/>
          <w:szCs w:val="28"/>
        </w:rPr>
        <w:t>дозозависимые</w:t>
      </w:r>
      <w:proofErr w:type="spellEnd"/>
      <w:r w:rsidRPr="00E77A54">
        <w:rPr>
          <w:rFonts w:ascii="Times New Roman" w:hAnsi="Times New Roman"/>
          <w:sz w:val="28"/>
          <w:szCs w:val="28"/>
        </w:rPr>
        <w:t xml:space="preserve"> эффекты, долгосрочные последствия и опасности, связанные с рискованным поведением молодежи</w:t>
      </w:r>
      <w:r w:rsidR="00B83B09">
        <w:rPr>
          <w:rFonts w:ascii="Times New Roman" w:hAnsi="Times New Roman"/>
          <w:sz w:val="28"/>
          <w:szCs w:val="28"/>
        </w:rPr>
        <w:t>,</w:t>
      </w:r>
      <w:r w:rsidRPr="00E77A54">
        <w:rPr>
          <w:rFonts w:ascii="Times New Roman" w:hAnsi="Times New Roman"/>
          <w:sz w:val="28"/>
          <w:szCs w:val="28"/>
        </w:rPr>
        <w:t xml:space="preserve"> еще предстоит определить (для </w:t>
      </w:r>
      <w:r w:rsidR="007A162F">
        <w:rPr>
          <w:rFonts w:ascii="Times New Roman" w:hAnsi="Times New Roman"/>
          <w:sz w:val="28"/>
          <w:szCs w:val="28"/>
        </w:rPr>
        <w:t>детей, подростков и молодежи</w:t>
      </w:r>
      <w:r w:rsidRPr="00E77A54">
        <w:rPr>
          <w:rFonts w:ascii="Times New Roman" w:hAnsi="Times New Roman"/>
          <w:sz w:val="28"/>
          <w:szCs w:val="28"/>
        </w:rPr>
        <w:t xml:space="preserve"> безопасные уровни потребления энергетиков не установлены). Научно обоснованные данные пока не позволяют дать окончательные рекомендации по определению относительно безопасных уровней потребления энергетических напитков. Следовательно, нужно проявлять осторожность при употреблении этих напитков</w:t>
      </w:r>
      <w:r w:rsidR="00A90C66">
        <w:rPr>
          <w:rStyle w:val="ae"/>
          <w:rFonts w:ascii="Times New Roman" w:hAnsi="Times New Roman"/>
          <w:sz w:val="28"/>
          <w:szCs w:val="28"/>
        </w:rPr>
        <w:footnoteReference w:id="1"/>
      </w:r>
      <w:r>
        <w:rPr>
          <w:rFonts w:ascii="Times New Roman" w:hAnsi="Times New Roman"/>
          <w:sz w:val="28"/>
          <w:szCs w:val="28"/>
        </w:rPr>
        <w:t>.</w:t>
      </w:r>
    </w:p>
    <w:p w:rsidR="00A2392E" w:rsidRDefault="00A2392E" w:rsidP="00A2392E">
      <w:pPr>
        <w:spacing w:after="0" w:line="240" w:lineRule="auto"/>
        <w:ind w:firstLine="709"/>
        <w:jc w:val="both"/>
        <w:rPr>
          <w:rFonts w:ascii="Times New Roman" w:hAnsi="Times New Roman"/>
          <w:sz w:val="28"/>
          <w:szCs w:val="28"/>
        </w:rPr>
      </w:pPr>
      <w:r w:rsidRPr="00E77A54">
        <w:rPr>
          <w:rFonts w:ascii="Times New Roman" w:hAnsi="Times New Roman"/>
          <w:sz w:val="28"/>
          <w:szCs w:val="28"/>
        </w:rPr>
        <w:t>Тем не менее, интенсивное их использование может причинить вред или взаимодействовать с лекарствами и вызвать не</w:t>
      </w:r>
      <w:r w:rsidR="00B83B09">
        <w:rPr>
          <w:rFonts w:ascii="Times New Roman" w:hAnsi="Times New Roman"/>
          <w:sz w:val="28"/>
          <w:szCs w:val="28"/>
        </w:rPr>
        <w:t>благоприятные побочные эффекты.</w:t>
      </w:r>
    </w:p>
    <w:p w:rsidR="00232F79" w:rsidRPr="009202D7" w:rsidRDefault="006E334D" w:rsidP="00232F79">
      <w:pPr>
        <w:spacing w:after="0" w:line="240" w:lineRule="auto"/>
        <w:ind w:firstLine="709"/>
        <w:jc w:val="both"/>
        <w:rPr>
          <w:rFonts w:ascii="Times New Roman" w:hAnsi="Times New Roman"/>
          <w:sz w:val="28"/>
          <w:szCs w:val="28"/>
        </w:rPr>
      </w:pPr>
      <w:r>
        <w:rPr>
          <w:rFonts w:ascii="Times New Roman" w:hAnsi="Times New Roman"/>
          <w:sz w:val="28"/>
          <w:szCs w:val="28"/>
        </w:rPr>
        <w:t>Определенная</w:t>
      </w:r>
      <w:r w:rsidR="00A2392E">
        <w:rPr>
          <w:rFonts w:ascii="Times New Roman" w:hAnsi="Times New Roman"/>
          <w:sz w:val="28"/>
          <w:szCs w:val="28"/>
        </w:rPr>
        <w:t xml:space="preserve"> доля</w:t>
      </w:r>
      <w:r w:rsidR="00FA1F1F" w:rsidRPr="009202D7">
        <w:rPr>
          <w:rFonts w:ascii="Times New Roman" w:hAnsi="Times New Roman"/>
          <w:sz w:val="28"/>
          <w:szCs w:val="28"/>
        </w:rPr>
        <w:t xml:space="preserve"> рынка энергетических напитков приходится на детей, подростков и молодых людей, а именно несовершеннолетни</w:t>
      </w:r>
      <w:r w:rsidR="00356BC2" w:rsidRPr="009202D7">
        <w:rPr>
          <w:rFonts w:ascii="Times New Roman" w:hAnsi="Times New Roman"/>
          <w:sz w:val="28"/>
          <w:szCs w:val="28"/>
        </w:rPr>
        <w:t>х</w:t>
      </w:r>
      <w:r w:rsidR="00FA1F1F" w:rsidRPr="009202D7">
        <w:rPr>
          <w:rFonts w:ascii="Times New Roman" w:hAnsi="Times New Roman"/>
          <w:sz w:val="28"/>
          <w:szCs w:val="28"/>
        </w:rPr>
        <w:t xml:space="preserve"> под влиянием средств массовой информации</w:t>
      </w:r>
      <w:r w:rsidR="008466E5">
        <w:rPr>
          <w:rFonts w:ascii="Times New Roman" w:hAnsi="Times New Roman"/>
          <w:sz w:val="28"/>
          <w:szCs w:val="28"/>
        </w:rPr>
        <w:t>, агрессивной рекламной компании</w:t>
      </w:r>
      <w:r w:rsidR="00FA1F1F" w:rsidRPr="009202D7">
        <w:rPr>
          <w:rFonts w:ascii="Times New Roman" w:hAnsi="Times New Roman"/>
          <w:sz w:val="28"/>
          <w:szCs w:val="28"/>
        </w:rPr>
        <w:t>, наружной уличной рекламы, а также многочисленных публичных рекламных акций.</w:t>
      </w:r>
    </w:p>
    <w:p w:rsidR="00FA1F1F" w:rsidRPr="009202D7" w:rsidRDefault="00FA1F1F" w:rsidP="00FA1F1F">
      <w:pPr>
        <w:spacing w:after="0" w:line="240" w:lineRule="auto"/>
        <w:ind w:firstLine="709"/>
        <w:jc w:val="both"/>
        <w:rPr>
          <w:rFonts w:ascii="Times New Roman" w:hAnsi="Times New Roman"/>
          <w:sz w:val="28"/>
          <w:szCs w:val="28"/>
        </w:rPr>
      </w:pPr>
      <w:r w:rsidRPr="009202D7">
        <w:rPr>
          <w:rFonts w:ascii="Times New Roman" w:hAnsi="Times New Roman"/>
          <w:sz w:val="28"/>
          <w:szCs w:val="28"/>
        </w:rPr>
        <w:t xml:space="preserve">Данные напитки создаются с вкусовыми характеристиками, присущими традиционным безалкогольным прохладительным напиткам. Они </w:t>
      </w:r>
      <w:r w:rsidRPr="009202D7">
        <w:rPr>
          <w:rFonts w:ascii="Times New Roman" w:hAnsi="Times New Roman"/>
          <w:sz w:val="28"/>
          <w:szCs w:val="28"/>
        </w:rPr>
        <w:lastRenderedPageBreak/>
        <w:t>выпускаются в красочной привлекательной потребительской упаковке, содержащей молодежную символику, в то время как сведения о наличии тонизирующих веществ представлены в плохо читаемой мелкой и неконтрастной форме. Это создает ложный имидж данной продукции, как близкой к обычным прохладительным напиткам.</w:t>
      </w:r>
      <w:r w:rsidR="00D35021" w:rsidRPr="00D35021">
        <w:rPr>
          <w:rFonts w:ascii="Times New Roman" w:hAnsi="Times New Roman"/>
          <w:sz w:val="28"/>
          <w:szCs w:val="28"/>
        </w:rPr>
        <w:t xml:space="preserve"> </w:t>
      </w:r>
      <w:r w:rsidR="00D35021" w:rsidRPr="009202D7">
        <w:rPr>
          <w:rFonts w:ascii="Times New Roman" w:hAnsi="Times New Roman"/>
          <w:sz w:val="28"/>
          <w:szCs w:val="28"/>
        </w:rPr>
        <w:t>Потребление тонизирующих напитков требует наличия у потребляющих их лиц определенной культуры.</w:t>
      </w:r>
    </w:p>
    <w:p w:rsidR="008B2C61" w:rsidRPr="009202D7" w:rsidRDefault="00FA1F1F" w:rsidP="004977EE">
      <w:pPr>
        <w:spacing w:after="0" w:line="240" w:lineRule="auto"/>
        <w:ind w:firstLine="709"/>
        <w:jc w:val="both"/>
        <w:rPr>
          <w:rFonts w:ascii="Times New Roman" w:hAnsi="Times New Roman"/>
          <w:sz w:val="28"/>
          <w:szCs w:val="28"/>
        </w:rPr>
      </w:pPr>
      <w:r w:rsidRPr="009202D7">
        <w:rPr>
          <w:rFonts w:ascii="Times New Roman" w:hAnsi="Times New Roman"/>
          <w:sz w:val="28"/>
          <w:szCs w:val="28"/>
        </w:rPr>
        <w:t>Учитывая, что содержание кофеина в энергетических напитках обычно составляет верхний допустимый суточный уро</w:t>
      </w:r>
      <w:r w:rsidR="004977EE" w:rsidRPr="009202D7">
        <w:rPr>
          <w:rFonts w:ascii="Times New Roman" w:hAnsi="Times New Roman"/>
          <w:sz w:val="28"/>
          <w:szCs w:val="28"/>
        </w:rPr>
        <w:t>вень потребления (от 150 до 400 </w:t>
      </w:r>
      <w:r w:rsidRPr="009202D7">
        <w:rPr>
          <w:rFonts w:ascii="Times New Roman" w:hAnsi="Times New Roman"/>
          <w:sz w:val="28"/>
          <w:szCs w:val="28"/>
        </w:rPr>
        <w:t xml:space="preserve">мг/л), при </w:t>
      </w:r>
      <w:r w:rsidR="00692826">
        <w:rPr>
          <w:rFonts w:ascii="Times New Roman" w:hAnsi="Times New Roman"/>
          <w:sz w:val="28"/>
          <w:szCs w:val="28"/>
        </w:rPr>
        <w:t>рекомендуемом</w:t>
      </w:r>
      <w:r w:rsidRPr="009202D7">
        <w:rPr>
          <w:rFonts w:ascii="Times New Roman" w:hAnsi="Times New Roman"/>
          <w:sz w:val="28"/>
          <w:szCs w:val="28"/>
        </w:rPr>
        <w:t xml:space="preserve"> его </w:t>
      </w:r>
      <w:r w:rsidRPr="00A176D5">
        <w:rPr>
          <w:rFonts w:ascii="Times New Roman" w:hAnsi="Times New Roman"/>
          <w:sz w:val="28"/>
          <w:szCs w:val="28"/>
        </w:rPr>
        <w:t xml:space="preserve">потреблении </w:t>
      </w:r>
      <w:r w:rsidR="00CB7FE6" w:rsidRPr="00A176D5">
        <w:rPr>
          <w:rFonts w:ascii="Times New Roman" w:hAnsi="Times New Roman"/>
          <w:sz w:val="28"/>
          <w:szCs w:val="28"/>
        </w:rPr>
        <w:t xml:space="preserve">не более </w:t>
      </w:r>
      <w:r w:rsidRPr="00A176D5">
        <w:rPr>
          <w:rFonts w:ascii="Times New Roman" w:hAnsi="Times New Roman"/>
          <w:sz w:val="28"/>
          <w:szCs w:val="28"/>
        </w:rPr>
        <w:t>150 мг в</w:t>
      </w:r>
      <w:r w:rsidRPr="009202D7">
        <w:rPr>
          <w:rFonts w:ascii="Times New Roman" w:hAnsi="Times New Roman"/>
          <w:sz w:val="28"/>
          <w:szCs w:val="28"/>
        </w:rPr>
        <w:t xml:space="preserve"> сутки, и то, что выпуск тонизирующих напитков производ</w:t>
      </w:r>
      <w:r w:rsidR="005D0374">
        <w:rPr>
          <w:rFonts w:ascii="Times New Roman" w:hAnsi="Times New Roman"/>
          <w:sz w:val="28"/>
          <w:szCs w:val="28"/>
        </w:rPr>
        <w:t>ится в упаковках объемом от 250 </w:t>
      </w:r>
      <w:r w:rsidRPr="009202D7">
        <w:rPr>
          <w:rFonts w:ascii="Times New Roman" w:hAnsi="Times New Roman"/>
          <w:sz w:val="28"/>
          <w:szCs w:val="28"/>
        </w:rPr>
        <w:t>мл и более, не исключается возможность употребления тонизирующего напи</w:t>
      </w:r>
      <w:r w:rsidR="008B2C61" w:rsidRPr="009202D7">
        <w:rPr>
          <w:rFonts w:ascii="Times New Roman" w:hAnsi="Times New Roman"/>
          <w:sz w:val="28"/>
          <w:szCs w:val="28"/>
        </w:rPr>
        <w:t>тка более одной упаковки в день.</w:t>
      </w:r>
    </w:p>
    <w:p w:rsidR="00250BC5" w:rsidRPr="009202D7" w:rsidRDefault="00250BC5" w:rsidP="00250BC5">
      <w:pPr>
        <w:spacing w:after="0" w:line="240" w:lineRule="auto"/>
        <w:ind w:firstLine="709"/>
        <w:jc w:val="both"/>
        <w:rPr>
          <w:rFonts w:ascii="Times New Roman" w:hAnsi="Times New Roman"/>
          <w:sz w:val="28"/>
          <w:szCs w:val="28"/>
        </w:rPr>
      </w:pPr>
      <w:r w:rsidRPr="009202D7">
        <w:rPr>
          <w:rFonts w:ascii="Times New Roman" w:hAnsi="Times New Roman"/>
          <w:sz w:val="28"/>
          <w:szCs w:val="28"/>
        </w:rPr>
        <w:t xml:space="preserve">Употребление тонизирующих напитков противопоказано людям, страдающим заболеваниями </w:t>
      </w:r>
      <w:proofErr w:type="spellStart"/>
      <w:r w:rsidRPr="009202D7">
        <w:rPr>
          <w:rFonts w:ascii="Times New Roman" w:hAnsi="Times New Roman"/>
          <w:sz w:val="28"/>
          <w:szCs w:val="28"/>
        </w:rPr>
        <w:t>сердечно-сосудистой</w:t>
      </w:r>
      <w:proofErr w:type="spellEnd"/>
      <w:r w:rsidRPr="009202D7">
        <w:rPr>
          <w:rFonts w:ascii="Times New Roman" w:hAnsi="Times New Roman"/>
          <w:sz w:val="28"/>
          <w:szCs w:val="28"/>
        </w:rPr>
        <w:t xml:space="preserve"> системы, гипертонией, глаукомой, заболеваниями поджелудочной железы и желудка.</w:t>
      </w:r>
    </w:p>
    <w:p w:rsidR="00250BC5" w:rsidRPr="009202D7" w:rsidRDefault="00250BC5" w:rsidP="00250BC5">
      <w:pPr>
        <w:spacing w:after="0" w:line="240" w:lineRule="auto"/>
        <w:ind w:firstLine="709"/>
        <w:jc w:val="both"/>
        <w:rPr>
          <w:rFonts w:ascii="Times New Roman" w:hAnsi="Times New Roman"/>
          <w:sz w:val="28"/>
          <w:szCs w:val="28"/>
        </w:rPr>
      </w:pPr>
      <w:r w:rsidRPr="009202D7">
        <w:rPr>
          <w:rFonts w:ascii="Times New Roman" w:hAnsi="Times New Roman"/>
          <w:sz w:val="28"/>
          <w:szCs w:val="28"/>
        </w:rPr>
        <w:t>Не рекомендуется потребление данных напитков детям, подросткам, беременным и кормящим женщинам, пожилым и страдающим бессонницей, водителям, людям, которые работают со сложными механизмами.</w:t>
      </w:r>
    </w:p>
    <w:p w:rsidR="009C70C8" w:rsidRDefault="009C70C8" w:rsidP="009C70C8">
      <w:pPr>
        <w:spacing w:after="0" w:line="240" w:lineRule="auto"/>
        <w:ind w:firstLine="709"/>
        <w:jc w:val="both"/>
        <w:rPr>
          <w:rFonts w:ascii="Times New Roman" w:hAnsi="Times New Roman"/>
          <w:sz w:val="28"/>
          <w:szCs w:val="28"/>
        </w:rPr>
      </w:pPr>
      <w:r w:rsidRPr="009202D7">
        <w:rPr>
          <w:rFonts w:ascii="Times New Roman" w:hAnsi="Times New Roman"/>
          <w:sz w:val="28"/>
          <w:szCs w:val="28"/>
        </w:rPr>
        <w:t>Приказом Федерального агентства по техническому регулированию и метрологии от 27 декабря 2007 года № 476-ст "Об утверждении национального стандарта" утвержден национальный стандарт Российской Федерации ГОСТ Р 52844-2007 "Напитки безалкогольные тонизирующ</w:t>
      </w:r>
      <w:r w:rsidR="009F18AA">
        <w:rPr>
          <w:rFonts w:ascii="Times New Roman" w:hAnsi="Times New Roman"/>
          <w:sz w:val="28"/>
          <w:szCs w:val="28"/>
        </w:rPr>
        <w:t>ие. Общие технические условия".</w:t>
      </w:r>
    </w:p>
    <w:p w:rsidR="001E5357" w:rsidRDefault="002A4EB2" w:rsidP="009C70C8">
      <w:pPr>
        <w:spacing w:after="0" w:line="240" w:lineRule="auto"/>
        <w:ind w:firstLine="709"/>
        <w:jc w:val="both"/>
        <w:rPr>
          <w:rFonts w:ascii="Times New Roman" w:hAnsi="Times New Roman"/>
          <w:sz w:val="28"/>
          <w:szCs w:val="28"/>
        </w:rPr>
      </w:pPr>
      <w:r>
        <w:rPr>
          <w:rFonts w:ascii="Times New Roman" w:hAnsi="Times New Roman"/>
          <w:sz w:val="28"/>
          <w:szCs w:val="28"/>
        </w:rPr>
        <w:t>Согласно данному стандарту</w:t>
      </w:r>
      <w:r w:rsidR="009B2F06" w:rsidRPr="009202D7">
        <w:rPr>
          <w:rFonts w:ascii="Times New Roman" w:hAnsi="Times New Roman"/>
          <w:sz w:val="28"/>
          <w:szCs w:val="28"/>
        </w:rPr>
        <w:t xml:space="preserve"> </w:t>
      </w:r>
      <w:r w:rsidR="003923BA">
        <w:rPr>
          <w:rFonts w:ascii="Times New Roman" w:hAnsi="Times New Roman"/>
          <w:sz w:val="28"/>
          <w:szCs w:val="28"/>
        </w:rPr>
        <w:t>производители</w:t>
      </w:r>
      <w:r w:rsidR="009B2F06" w:rsidRPr="009202D7">
        <w:rPr>
          <w:rFonts w:ascii="Times New Roman" w:hAnsi="Times New Roman"/>
          <w:sz w:val="28"/>
          <w:szCs w:val="28"/>
        </w:rPr>
        <w:t xml:space="preserve"> тонизирующих и энергетических напитков </w:t>
      </w:r>
      <w:r w:rsidR="009B2F06">
        <w:rPr>
          <w:rFonts w:ascii="Times New Roman" w:hAnsi="Times New Roman"/>
          <w:sz w:val="28"/>
          <w:szCs w:val="28"/>
        </w:rPr>
        <w:t>на потребительской таре</w:t>
      </w:r>
      <w:r w:rsidR="00143F58">
        <w:rPr>
          <w:rFonts w:ascii="Times New Roman" w:hAnsi="Times New Roman"/>
          <w:sz w:val="28"/>
          <w:szCs w:val="28"/>
        </w:rPr>
        <w:t xml:space="preserve"> должны указывать</w:t>
      </w:r>
      <w:r w:rsidR="009B2F06">
        <w:rPr>
          <w:rFonts w:ascii="Times New Roman" w:hAnsi="Times New Roman"/>
          <w:sz w:val="28"/>
          <w:szCs w:val="28"/>
        </w:rPr>
        <w:t>:</w:t>
      </w:r>
    </w:p>
    <w:p w:rsidR="001E5357" w:rsidRDefault="00E3350A" w:rsidP="001E5357">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w:t>
      </w:r>
      <w:r w:rsidR="00651976">
        <w:rPr>
          <w:rFonts w:ascii="Times New Roman" w:eastAsia="Calibri" w:hAnsi="Times New Roman"/>
          <w:sz w:val="28"/>
          <w:szCs w:val="28"/>
          <w:lang w:eastAsia="ru-RU"/>
        </w:rPr>
        <w:t>фразу</w:t>
      </w:r>
      <w:r w:rsidR="001E5357">
        <w:rPr>
          <w:rFonts w:ascii="Times New Roman" w:eastAsia="Calibri" w:hAnsi="Times New Roman"/>
          <w:sz w:val="28"/>
          <w:szCs w:val="28"/>
          <w:lang w:eastAsia="ru-RU"/>
        </w:rPr>
        <w:t xml:space="preserve"> "Не рекомендуется лицам до 18 лет, старшего и пожилого возраста, больным гипертонической болезнью, с нарушением сердечной деятельности, повышенной нервной возбудимостью, выраженным атеросклерозом, лицам, страдающим бессонницей, беременным и кормящим женщинам";</w:t>
      </w:r>
    </w:p>
    <w:p w:rsidR="001E5357" w:rsidRDefault="00E3350A" w:rsidP="001E5357">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w:t>
      </w:r>
      <w:r w:rsidR="00651976">
        <w:rPr>
          <w:rFonts w:ascii="Times New Roman" w:eastAsia="Calibri" w:hAnsi="Times New Roman"/>
          <w:sz w:val="28"/>
          <w:szCs w:val="28"/>
          <w:lang w:eastAsia="ru-RU"/>
        </w:rPr>
        <w:t>количественное содержание</w:t>
      </w:r>
      <w:r w:rsidR="001E5357">
        <w:rPr>
          <w:rFonts w:ascii="Times New Roman" w:eastAsia="Calibri" w:hAnsi="Times New Roman"/>
          <w:sz w:val="28"/>
          <w:szCs w:val="28"/>
          <w:lang w:eastAsia="ru-RU"/>
        </w:rPr>
        <w:t xml:space="preserve"> тонизи</w:t>
      </w:r>
      <w:r>
        <w:rPr>
          <w:rFonts w:ascii="Times New Roman" w:eastAsia="Calibri" w:hAnsi="Times New Roman"/>
          <w:sz w:val="28"/>
          <w:szCs w:val="28"/>
          <w:lang w:eastAsia="ru-RU"/>
        </w:rPr>
        <w:t>рующих компонентов (в мг на 100 </w:t>
      </w:r>
      <w:r w:rsidR="001E5357">
        <w:rPr>
          <w:rFonts w:ascii="Times New Roman" w:eastAsia="Calibri" w:hAnsi="Times New Roman"/>
          <w:sz w:val="28"/>
          <w:szCs w:val="28"/>
          <w:lang w:eastAsia="ru-RU"/>
        </w:rPr>
        <w:t>куб. см напитка);</w:t>
      </w:r>
    </w:p>
    <w:p w:rsidR="001E5357" w:rsidRDefault="00651976" w:rsidP="001E5357">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w:t>
      </w:r>
      <w:r w:rsidR="00E3350A">
        <w:rPr>
          <w:rFonts w:ascii="Times New Roman" w:eastAsia="Calibri" w:hAnsi="Times New Roman"/>
          <w:sz w:val="28"/>
          <w:szCs w:val="28"/>
          <w:lang w:eastAsia="ru-RU"/>
        </w:rPr>
        <w:t> </w:t>
      </w:r>
      <w:r>
        <w:rPr>
          <w:rFonts w:ascii="Times New Roman" w:eastAsia="Calibri" w:hAnsi="Times New Roman"/>
          <w:sz w:val="28"/>
          <w:szCs w:val="28"/>
          <w:lang w:eastAsia="ru-RU"/>
        </w:rPr>
        <w:t>рекомендации</w:t>
      </w:r>
      <w:r w:rsidR="001E5357">
        <w:rPr>
          <w:rFonts w:ascii="Times New Roman" w:eastAsia="Calibri" w:hAnsi="Times New Roman"/>
          <w:sz w:val="28"/>
          <w:szCs w:val="28"/>
          <w:lang w:eastAsia="ru-RU"/>
        </w:rPr>
        <w:t xml:space="preserve"> по ограничению суточного потребления (в упаковочных единицах) в соответствии с содержанием биологически активных веществ в потребительской упаковке и значениями верхних допустимых уровней суточного потребления.</w:t>
      </w:r>
    </w:p>
    <w:p w:rsidR="001C21E6" w:rsidRPr="0035306A" w:rsidRDefault="001C21E6" w:rsidP="00DE3347">
      <w:pPr>
        <w:suppressAutoHyphens/>
        <w:spacing w:after="0" w:line="240" w:lineRule="auto"/>
        <w:ind w:firstLine="709"/>
        <w:jc w:val="both"/>
        <w:rPr>
          <w:rFonts w:ascii="Times New Roman" w:hAnsi="Times New Roman"/>
          <w:sz w:val="28"/>
          <w:szCs w:val="28"/>
        </w:rPr>
      </w:pPr>
      <w:r w:rsidRPr="0035306A">
        <w:rPr>
          <w:rFonts w:ascii="Times New Roman" w:hAnsi="Times New Roman"/>
          <w:sz w:val="28"/>
          <w:szCs w:val="28"/>
        </w:rPr>
        <w:t>По информации Министерства здравоохранения Омской области за период с 2012 года по 2014 год случаев отравления безалкогольными тонизирующими напитками среди взр</w:t>
      </w:r>
      <w:r w:rsidR="00804943">
        <w:rPr>
          <w:rFonts w:ascii="Times New Roman" w:hAnsi="Times New Roman"/>
          <w:sz w:val="28"/>
          <w:szCs w:val="28"/>
        </w:rPr>
        <w:t>ослого населения не выявлено. В </w:t>
      </w:r>
      <w:r w:rsidRPr="0035306A">
        <w:rPr>
          <w:rFonts w:ascii="Times New Roman" w:hAnsi="Times New Roman"/>
          <w:sz w:val="28"/>
          <w:szCs w:val="28"/>
        </w:rPr>
        <w:t>2012 году зарегистрирован 1 случай отравления несовершеннолетнего.</w:t>
      </w:r>
    </w:p>
    <w:p w:rsidR="00740392" w:rsidRPr="0035306A" w:rsidRDefault="00740392" w:rsidP="00DE3347">
      <w:pPr>
        <w:autoSpaceDE w:val="0"/>
        <w:autoSpaceDN w:val="0"/>
        <w:adjustRightInd w:val="0"/>
        <w:spacing w:after="0" w:line="240" w:lineRule="auto"/>
        <w:ind w:firstLine="709"/>
        <w:jc w:val="both"/>
        <w:rPr>
          <w:rFonts w:ascii="Times New Roman" w:hAnsi="Times New Roman"/>
          <w:sz w:val="28"/>
          <w:szCs w:val="28"/>
        </w:rPr>
      </w:pPr>
    </w:p>
    <w:p w:rsidR="003061F1" w:rsidRPr="0035306A" w:rsidRDefault="003061F1" w:rsidP="00DE3347">
      <w:pPr>
        <w:autoSpaceDE w:val="0"/>
        <w:autoSpaceDN w:val="0"/>
        <w:adjustRightInd w:val="0"/>
        <w:spacing w:after="0" w:line="240" w:lineRule="auto"/>
        <w:ind w:firstLine="709"/>
        <w:jc w:val="both"/>
        <w:rPr>
          <w:rFonts w:ascii="Times New Roman" w:hAnsi="Times New Roman"/>
          <w:b/>
          <w:bCs/>
          <w:i/>
          <w:color w:val="000000"/>
          <w:sz w:val="28"/>
          <w:szCs w:val="28"/>
        </w:rPr>
      </w:pPr>
      <w:r w:rsidRPr="0035306A">
        <w:rPr>
          <w:rFonts w:ascii="Times New Roman" w:hAnsi="Times New Roman"/>
          <w:b/>
          <w:bCs/>
          <w:i/>
          <w:color w:val="000000"/>
          <w:sz w:val="28"/>
          <w:szCs w:val="28"/>
        </w:rPr>
        <w:t>3. Анализ регионального опыта в соответствующих сферах деятельности:</w:t>
      </w:r>
    </w:p>
    <w:p w:rsidR="0059784D" w:rsidRDefault="00342CBA" w:rsidP="00DE3347">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Тонизирующие напитки имеют достаточно большую популярность в </w:t>
      </w:r>
      <w:r>
        <w:rPr>
          <w:rFonts w:ascii="Times New Roman" w:hAnsi="Times New Roman"/>
          <w:color w:val="000000"/>
          <w:sz w:val="28"/>
          <w:szCs w:val="28"/>
        </w:rPr>
        <w:lastRenderedPageBreak/>
        <w:t>мире.</w:t>
      </w:r>
      <w:r w:rsidR="00A6277A">
        <w:rPr>
          <w:rFonts w:ascii="Times New Roman" w:hAnsi="Times New Roman"/>
          <w:color w:val="000000"/>
          <w:sz w:val="28"/>
          <w:szCs w:val="28"/>
        </w:rPr>
        <w:t xml:space="preserve"> </w:t>
      </w:r>
      <w:r w:rsidR="003B0CC5">
        <w:rPr>
          <w:rFonts w:ascii="Times New Roman" w:hAnsi="Times New Roman"/>
          <w:color w:val="000000"/>
          <w:sz w:val="28"/>
          <w:szCs w:val="28"/>
        </w:rPr>
        <w:t>В</w:t>
      </w:r>
      <w:r w:rsidR="00A6277A">
        <w:rPr>
          <w:rFonts w:ascii="Times New Roman" w:hAnsi="Times New Roman"/>
          <w:color w:val="000000"/>
          <w:sz w:val="28"/>
          <w:szCs w:val="28"/>
        </w:rPr>
        <w:t xml:space="preserve"> исследовани</w:t>
      </w:r>
      <w:r w:rsidR="003B0CC5">
        <w:rPr>
          <w:rFonts w:ascii="Times New Roman" w:hAnsi="Times New Roman"/>
          <w:color w:val="000000"/>
          <w:sz w:val="28"/>
          <w:szCs w:val="28"/>
        </w:rPr>
        <w:t>и</w:t>
      </w:r>
      <w:r w:rsidR="00A6277A">
        <w:rPr>
          <w:rFonts w:ascii="Times New Roman" w:hAnsi="Times New Roman"/>
          <w:color w:val="000000"/>
          <w:sz w:val="28"/>
          <w:szCs w:val="28"/>
        </w:rPr>
        <w:t xml:space="preserve"> ВЦИОМ</w:t>
      </w:r>
      <w:r w:rsidR="007A7879">
        <w:rPr>
          <w:rFonts w:ascii="Times New Roman" w:hAnsi="Times New Roman"/>
          <w:color w:val="000000"/>
          <w:sz w:val="28"/>
          <w:szCs w:val="28"/>
        </w:rPr>
        <w:t xml:space="preserve"> "Структура потребления (источники и уровни) населением РФ продуктов, содержащих кофеин", проведенного в 2013 году, </w:t>
      </w:r>
      <w:r w:rsidR="003B0CC5">
        <w:rPr>
          <w:rFonts w:ascii="Times New Roman" w:hAnsi="Times New Roman"/>
          <w:color w:val="000000"/>
          <w:sz w:val="28"/>
          <w:szCs w:val="28"/>
        </w:rPr>
        <w:t xml:space="preserve">указывается на отсутствие запрета </w:t>
      </w:r>
      <w:r w:rsidR="009824AB">
        <w:rPr>
          <w:rFonts w:ascii="Times New Roman" w:hAnsi="Times New Roman"/>
          <w:color w:val="000000"/>
          <w:sz w:val="28"/>
          <w:szCs w:val="28"/>
        </w:rPr>
        <w:t xml:space="preserve">или ограничений продажи </w:t>
      </w:r>
      <w:r w:rsidR="007143A9">
        <w:rPr>
          <w:rFonts w:ascii="Times New Roman" w:hAnsi="Times New Roman"/>
          <w:color w:val="000000"/>
          <w:sz w:val="28"/>
          <w:szCs w:val="28"/>
        </w:rPr>
        <w:t xml:space="preserve">отдельным категориям населения </w:t>
      </w:r>
      <w:r w:rsidR="009824AB">
        <w:rPr>
          <w:rFonts w:ascii="Times New Roman" w:hAnsi="Times New Roman"/>
          <w:color w:val="000000"/>
          <w:sz w:val="28"/>
          <w:szCs w:val="28"/>
        </w:rPr>
        <w:t>безалкогольных энергетических напитков в странах ЕС и США.</w:t>
      </w:r>
    </w:p>
    <w:p w:rsidR="00BF531F" w:rsidRPr="00BF531F" w:rsidRDefault="00BF531F" w:rsidP="00BF531F">
      <w:pPr>
        <w:spacing w:after="0" w:line="240" w:lineRule="auto"/>
        <w:ind w:firstLine="709"/>
        <w:jc w:val="both"/>
        <w:rPr>
          <w:rFonts w:ascii="Times New Roman" w:hAnsi="Times New Roman"/>
          <w:sz w:val="28"/>
          <w:szCs w:val="28"/>
        </w:rPr>
      </w:pPr>
      <w:r w:rsidRPr="00BF531F">
        <w:rPr>
          <w:rFonts w:ascii="Times New Roman" w:hAnsi="Times New Roman"/>
          <w:sz w:val="28"/>
          <w:szCs w:val="28"/>
        </w:rPr>
        <w:t xml:space="preserve">Технический регламент Таможенного союза </w:t>
      </w:r>
      <w:r>
        <w:rPr>
          <w:rFonts w:ascii="Times New Roman" w:hAnsi="Times New Roman"/>
          <w:sz w:val="28"/>
          <w:szCs w:val="28"/>
        </w:rPr>
        <w:t>021/2011 "О безопасности пищевой продукции"</w:t>
      </w:r>
      <w:r w:rsidRPr="00BF531F">
        <w:rPr>
          <w:rFonts w:ascii="Times New Roman" w:hAnsi="Times New Roman"/>
          <w:sz w:val="28"/>
          <w:szCs w:val="28"/>
        </w:rPr>
        <w:t>, утвержденный Решением Комиссии Таможенного Союза от 9 декабря 2011 г</w:t>
      </w:r>
      <w:r>
        <w:rPr>
          <w:rFonts w:ascii="Times New Roman" w:hAnsi="Times New Roman"/>
          <w:sz w:val="28"/>
          <w:szCs w:val="28"/>
        </w:rPr>
        <w:t>ода</w:t>
      </w:r>
      <w:r w:rsidRPr="00BF531F">
        <w:rPr>
          <w:rFonts w:ascii="Times New Roman" w:hAnsi="Times New Roman"/>
          <w:sz w:val="28"/>
          <w:szCs w:val="28"/>
        </w:rPr>
        <w:t xml:space="preserve"> № 880:</w:t>
      </w:r>
    </w:p>
    <w:p w:rsidR="00BF531F" w:rsidRPr="00BF531F" w:rsidRDefault="00BF531F" w:rsidP="00BF531F">
      <w:pPr>
        <w:spacing w:after="0" w:line="240" w:lineRule="auto"/>
        <w:ind w:firstLine="709"/>
        <w:jc w:val="both"/>
        <w:rPr>
          <w:rFonts w:ascii="Times New Roman" w:hAnsi="Times New Roman"/>
          <w:sz w:val="28"/>
          <w:szCs w:val="28"/>
        </w:rPr>
      </w:pPr>
      <w:r w:rsidRPr="00BF531F">
        <w:rPr>
          <w:rFonts w:ascii="Times New Roman" w:hAnsi="Times New Roman"/>
          <w:sz w:val="28"/>
          <w:szCs w:val="28"/>
        </w:rPr>
        <w:t>а)</w:t>
      </w:r>
      <w:r>
        <w:rPr>
          <w:rFonts w:ascii="Times New Roman" w:hAnsi="Times New Roman"/>
          <w:sz w:val="28"/>
          <w:szCs w:val="28"/>
        </w:rPr>
        <w:t> </w:t>
      </w:r>
      <w:r w:rsidRPr="00BF531F">
        <w:rPr>
          <w:rFonts w:ascii="Times New Roman" w:hAnsi="Times New Roman"/>
          <w:sz w:val="28"/>
          <w:szCs w:val="28"/>
        </w:rPr>
        <w:t>определил максимальную концентрацию кофеина в безалкогольных тонизирующих (энергетических) напитках (400 мг/л);</w:t>
      </w:r>
    </w:p>
    <w:p w:rsidR="00BF531F" w:rsidRPr="00BF531F" w:rsidRDefault="00BF531F" w:rsidP="00BF531F">
      <w:pPr>
        <w:spacing w:after="0" w:line="240" w:lineRule="auto"/>
        <w:ind w:firstLine="709"/>
        <w:jc w:val="both"/>
        <w:rPr>
          <w:rFonts w:ascii="Times New Roman" w:hAnsi="Times New Roman"/>
          <w:sz w:val="28"/>
          <w:szCs w:val="28"/>
        </w:rPr>
      </w:pPr>
      <w:r w:rsidRPr="00BF531F">
        <w:rPr>
          <w:rFonts w:ascii="Times New Roman" w:hAnsi="Times New Roman"/>
          <w:sz w:val="28"/>
          <w:szCs w:val="28"/>
        </w:rPr>
        <w:t>б)</w:t>
      </w:r>
      <w:r>
        <w:rPr>
          <w:rFonts w:ascii="Times New Roman" w:hAnsi="Times New Roman"/>
          <w:sz w:val="28"/>
          <w:szCs w:val="28"/>
        </w:rPr>
        <w:t> </w:t>
      </w:r>
      <w:r w:rsidRPr="00BF531F">
        <w:rPr>
          <w:rFonts w:ascii="Times New Roman" w:hAnsi="Times New Roman"/>
          <w:sz w:val="28"/>
          <w:szCs w:val="28"/>
        </w:rPr>
        <w:t xml:space="preserve">ограничил максимальное количество тонизирующих ингредиентов в составе таких напитков </w:t>
      </w:r>
      <w:r>
        <w:rPr>
          <w:rFonts w:ascii="Times New Roman" w:hAnsi="Times New Roman"/>
          <w:sz w:val="28"/>
          <w:szCs w:val="28"/>
        </w:rPr>
        <w:t>–</w:t>
      </w:r>
      <w:r w:rsidRPr="00BF531F">
        <w:rPr>
          <w:rFonts w:ascii="Times New Roman" w:hAnsi="Times New Roman"/>
          <w:sz w:val="28"/>
          <w:szCs w:val="28"/>
        </w:rPr>
        <w:t xml:space="preserve"> не более двух;</w:t>
      </w:r>
    </w:p>
    <w:p w:rsidR="00BF531F" w:rsidRPr="00BF531F" w:rsidRDefault="00BF531F" w:rsidP="00BF531F">
      <w:pPr>
        <w:spacing w:after="0" w:line="240" w:lineRule="auto"/>
        <w:ind w:firstLine="709"/>
        <w:jc w:val="both"/>
        <w:rPr>
          <w:rFonts w:ascii="Times New Roman" w:hAnsi="Times New Roman"/>
          <w:sz w:val="28"/>
          <w:szCs w:val="28"/>
        </w:rPr>
      </w:pPr>
      <w:r>
        <w:rPr>
          <w:rFonts w:ascii="Times New Roman" w:hAnsi="Times New Roman"/>
          <w:sz w:val="28"/>
          <w:szCs w:val="28"/>
        </w:rPr>
        <w:t>в) </w:t>
      </w:r>
      <w:r w:rsidRPr="00BF531F">
        <w:rPr>
          <w:rFonts w:ascii="Times New Roman" w:hAnsi="Times New Roman"/>
          <w:sz w:val="28"/>
          <w:szCs w:val="28"/>
        </w:rPr>
        <w:t>установил требования к источникам кофеина, который разрешается использовать в таких напитках.</w:t>
      </w:r>
    </w:p>
    <w:p w:rsidR="00BF531F" w:rsidRPr="00BF531F" w:rsidRDefault="00BF531F" w:rsidP="00BF531F">
      <w:pPr>
        <w:spacing w:after="0" w:line="240" w:lineRule="auto"/>
        <w:ind w:firstLine="709"/>
        <w:jc w:val="both"/>
        <w:rPr>
          <w:rFonts w:ascii="Times New Roman" w:hAnsi="Times New Roman"/>
          <w:sz w:val="28"/>
          <w:szCs w:val="28"/>
        </w:rPr>
      </w:pPr>
      <w:r w:rsidRPr="00BF531F">
        <w:rPr>
          <w:rFonts w:ascii="Times New Roman" w:hAnsi="Times New Roman"/>
          <w:sz w:val="28"/>
          <w:szCs w:val="28"/>
        </w:rPr>
        <w:t xml:space="preserve">Технический регламент ТС 022/2011 </w:t>
      </w:r>
      <w:r>
        <w:rPr>
          <w:rFonts w:ascii="Times New Roman" w:hAnsi="Times New Roman"/>
          <w:sz w:val="28"/>
          <w:szCs w:val="28"/>
        </w:rPr>
        <w:t>"</w:t>
      </w:r>
      <w:r w:rsidRPr="00BF531F">
        <w:rPr>
          <w:rFonts w:ascii="Times New Roman" w:hAnsi="Times New Roman"/>
          <w:sz w:val="28"/>
          <w:szCs w:val="28"/>
        </w:rPr>
        <w:t>О пищевой продукции в части ее маркировки</w:t>
      </w:r>
      <w:r>
        <w:rPr>
          <w:rFonts w:ascii="Times New Roman" w:hAnsi="Times New Roman"/>
          <w:sz w:val="28"/>
          <w:szCs w:val="28"/>
        </w:rPr>
        <w:t>"</w:t>
      </w:r>
      <w:r w:rsidRPr="00BF531F">
        <w:rPr>
          <w:rFonts w:ascii="Times New Roman" w:hAnsi="Times New Roman"/>
          <w:sz w:val="28"/>
          <w:szCs w:val="28"/>
        </w:rPr>
        <w:t>, утвержденный Решением Комиссии Таможенного союза от 9</w:t>
      </w:r>
      <w:r>
        <w:rPr>
          <w:rFonts w:ascii="Times New Roman" w:hAnsi="Times New Roman"/>
          <w:sz w:val="28"/>
          <w:szCs w:val="28"/>
        </w:rPr>
        <w:t> </w:t>
      </w:r>
      <w:r w:rsidRPr="00BF531F">
        <w:rPr>
          <w:rFonts w:ascii="Times New Roman" w:hAnsi="Times New Roman"/>
          <w:sz w:val="28"/>
          <w:szCs w:val="28"/>
        </w:rPr>
        <w:t>декабря 2011 г</w:t>
      </w:r>
      <w:r>
        <w:rPr>
          <w:rFonts w:ascii="Times New Roman" w:hAnsi="Times New Roman"/>
          <w:sz w:val="28"/>
          <w:szCs w:val="28"/>
        </w:rPr>
        <w:t>ода</w:t>
      </w:r>
      <w:r w:rsidRPr="00BF531F">
        <w:rPr>
          <w:rFonts w:ascii="Times New Roman" w:hAnsi="Times New Roman"/>
          <w:sz w:val="28"/>
          <w:szCs w:val="28"/>
        </w:rPr>
        <w:t xml:space="preserve"> № 880, установил обязательное наличие следующей информации в маркировке всех безалкогольных энергетических напитков: </w:t>
      </w:r>
      <w:r>
        <w:rPr>
          <w:rFonts w:ascii="Times New Roman" w:hAnsi="Times New Roman"/>
          <w:sz w:val="28"/>
          <w:szCs w:val="28"/>
        </w:rPr>
        <w:t>"</w:t>
      </w:r>
      <w:r w:rsidRPr="00BF531F">
        <w:rPr>
          <w:rFonts w:ascii="Times New Roman" w:hAnsi="Times New Roman"/>
          <w:sz w:val="28"/>
          <w:szCs w:val="28"/>
        </w:rPr>
        <w:t>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Pr>
          <w:rFonts w:ascii="Times New Roman" w:hAnsi="Times New Roman"/>
          <w:sz w:val="28"/>
          <w:szCs w:val="28"/>
        </w:rPr>
        <w:t>"</w:t>
      </w:r>
      <w:r w:rsidRPr="00BF531F">
        <w:rPr>
          <w:rFonts w:ascii="Times New Roman" w:hAnsi="Times New Roman"/>
          <w:sz w:val="28"/>
          <w:szCs w:val="28"/>
        </w:rPr>
        <w:t>.</w:t>
      </w:r>
    </w:p>
    <w:p w:rsidR="000177AE" w:rsidRDefault="00F9390C" w:rsidP="0059784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sidRPr="00F9390C">
        <w:rPr>
          <w:rFonts w:ascii="Times New Roman" w:hAnsi="Times New Roman"/>
          <w:sz w:val="28"/>
          <w:szCs w:val="28"/>
        </w:rPr>
        <w:t>СанПиН</w:t>
      </w:r>
      <w:proofErr w:type="spellEnd"/>
      <w:r w:rsidRPr="00F9390C">
        <w:rPr>
          <w:rFonts w:ascii="Times New Roman" w:hAnsi="Times New Roman"/>
          <w:sz w:val="28"/>
          <w:szCs w:val="28"/>
        </w:rPr>
        <w:t xml:space="preserve"> 2.4.5.2409-08 (зарегистрирован в Мин</w:t>
      </w:r>
      <w:r>
        <w:rPr>
          <w:rFonts w:ascii="Times New Roman" w:hAnsi="Times New Roman"/>
          <w:sz w:val="28"/>
          <w:szCs w:val="28"/>
        </w:rPr>
        <w:t>юсте России 7 августа 2008 года)</w:t>
      </w:r>
      <w:r w:rsidRPr="00F9390C">
        <w:rPr>
          <w:rFonts w:ascii="Times New Roman" w:hAnsi="Times New Roman"/>
          <w:sz w:val="28"/>
          <w:szCs w:val="28"/>
        </w:rPr>
        <w:t xml:space="preserve"> установлен запрет на реализацию в организациях общественного питания общеобразовательных учреждений и учреждений начального и среднего профессионального образования 41-ой категории пищевых продуктов, одной из которых является </w:t>
      </w:r>
      <w:r>
        <w:rPr>
          <w:rFonts w:ascii="Times New Roman" w:hAnsi="Times New Roman"/>
          <w:sz w:val="28"/>
          <w:szCs w:val="28"/>
        </w:rPr>
        <w:t>"</w:t>
      </w:r>
      <w:r w:rsidRPr="00F9390C">
        <w:rPr>
          <w:rFonts w:ascii="Times New Roman" w:hAnsi="Times New Roman"/>
          <w:sz w:val="28"/>
          <w:szCs w:val="28"/>
        </w:rPr>
        <w:t>Кофе натуральный; тонизирующие, в том числе энергетические, напитки</w:t>
      </w:r>
      <w:r>
        <w:rPr>
          <w:rFonts w:ascii="Times New Roman" w:hAnsi="Times New Roman"/>
          <w:sz w:val="28"/>
          <w:szCs w:val="28"/>
        </w:rPr>
        <w:t>"</w:t>
      </w:r>
      <w:r w:rsidRPr="00F9390C">
        <w:rPr>
          <w:rFonts w:ascii="Times New Roman" w:hAnsi="Times New Roman"/>
          <w:sz w:val="28"/>
          <w:szCs w:val="28"/>
        </w:rPr>
        <w:t>.</w:t>
      </w:r>
    </w:p>
    <w:p w:rsidR="0059784D" w:rsidRDefault="00E8434E" w:rsidP="0059784D">
      <w:pPr>
        <w:spacing w:after="0" w:line="240" w:lineRule="auto"/>
        <w:ind w:firstLine="709"/>
        <w:jc w:val="both"/>
        <w:rPr>
          <w:rFonts w:ascii="Times New Roman" w:hAnsi="Times New Roman"/>
          <w:sz w:val="28"/>
          <w:szCs w:val="28"/>
        </w:rPr>
      </w:pPr>
      <w:r>
        <w:rPr>
          <w:rFonts w:ascii="Times New Roman" w:hAnsi="Times New Roman"/>
          <w:sz w:val="28"/>
          <w:szCs w:val="28"/>
        </w:rPr>
        <w:t>Н</w:t>
      </w:r>
      <w:r w:rsidR="00AF3678">
        <w:rPr>
          <w:rFonts w:ascii="Times New Roman" w:hAnsi="Times New Roman"/>
          <w:sz w:val="28"/>
          <w:szCs w:val="28"/>
        </w:rPr>
        <w:t xml:space="preserve">а рассмотрение в Государственную Думу </w:t>
      </w:r>
      <w:r w:rsidR="00B70747">
        <w:rPr>
          <w:rFonts w:ascii="Times New Roman" w:hAnsi="Times New Roman"/>
          <w:sz w:val="28"/>
          <w:szCs w:val="28"/>
        </w:rPr>
        <w:t xml:space="preserve">Федерального Собрания Российской Федерации </w:t>
      </w:r>
      <w:r w:rsidR="00AF3678">
        <w:rPr>
          <w:rFonts w:ascii="Times New Roman" w:hAnsi="Times New Roman"/>
          <w:sz w:val="28"/>
          <w:szCs w:val="28"/>
        </w:rPr>
        <w:t>поступали следу</w:t>
      </w:r>
      <w:r w:rsidR="00BD6F23">
        <w:rPr>
          <w:rFonts w:ascii="Times New Roman" w:hAnsi="Times New Roman"/>
          <w:sz w:val="28"/>
          <w:szCs w:val="28"/>
        </w:rPr>
        <w:t>ющ</w:t>
      </w:r>
      <w:r w:rsidR="00AF3678">
        <w:rPr>
          <w:rFonts w:ascii="Times New Roman" w:hAnsi="Times New Roman"/>
          <w:sz w:val="28"/>
          <w:szCs w:val="28"/>
        </w:rPr>
        <w:t>ие законопроекты:</w:t>
      </w:r>
    </w:p>
    <w:p w:rsidR="00AF3678" w:rsidRPr="00194745" w:rsidRDefault="00BD6F23" w:rsidP="0059784D">
      <w:pPr>
        <w:spacing w:after="0" w:line="240" w:lineRule="auto"/>
        <w:ind w:firstLine="709"/>
        <w:jc w:val="both"/>
        <w:rPr>
          <w:rFonts w:ascii="Times New Roman" w:hAnsi="Times New Roman"/>
          <w:sz w:val="28"/>
          <w:szCs w:val="28"/>
        </w:rPr>
      </w:pPr>
      <w:r>
        <w:rPr>
          <w:rFonts w:ascii="Times New Roman" w:hAnsi="Times New Roman"/>
          <w:sz w:val="28"/>
          <w:szCs w:val="28"/>
        </w:rPr>
        <w:t>- </w:t>
      </w:r>
      <w:r w:rsidR="005D4609">
        <w:rPr>
          <w:rFonts w:ascii="Times New Roman" w:hAnsi="Times New Roman"/>
          <w:sz w:val="28"/>
          <w:szCs w:val="28"/>
        </w:rPr>
        <w:t xml:space="preserve">№ </w:t>
      </w:r>
      <w:r w:rsidRPr="00BD6F23">
        <w:rPr>
          <w:rFonts w:ascii="Times New Roman" w:hAnsi="Times New Roman"/>
          <w:sz w:val="28"/>
          <w:szCs w:val="28"/>
        </w:rPr>
        <w:t xml:space="preserve">127063-5 </w:t>
      </w:r>
      <w:r>
        <w:rPr>
          <w:rFonts w:ascii="Times New Roman" w:hAnsi="Times New Roman"/>
          <w:sz w:val="28"/>
          <w:szCs w:val="28"/>
        </w:rPr>
        <w:t>"</w:t>
      </w:r>
      <w:r w:rsidRPr="00BD6F23">
        <w:rPr>
          <w:rFonts w:ascii="Times New Roman" w:hAnsi="Times New Roman"/>
          <w:sz w:val="28"/>
          <w:szCs w:val="28"/>
        </w:rPr>
        <w:t>Об ограничениях розничной продажи и потребления (распития) тонизирующих безалкогольных и слабоалкогольных напитков</w:t>
      </w:r>
      <w:r>
        <w:rPr>
          <w:rFonts w:ascii="Times New Roman" w:hAnsi="Times New Roman"/>
          <w:sz w:val="28"/>
          <w:szCs w:val="28"/>
        </w:rPr>
        <w:t>" (</w:t>
      </w:r>
      <w:r w:rsidR="00CC6A16" w:rsidRPr="00CC6A16">
        <w:rPr>
          <w:rFonts w:ascii="Times New Roman" w:hAnsi="Times New Roman"/>
          <w:sz w:val="28"/>
          <w:szCs w:val="28"/>
        </w:rPr>
        <w:t xml:space="preserve">внесен в </w:t>
      </w:r>
      <w:r w:rsidR="00CC6A16">
        <w:rPr>
          <w:rFonts w:ascii="Times New Roman" w:hAnsi="Times New Roman"/>
          <w:sz w:val="28"/>
          <w:szCs w:val="28"/>
        </w:rPr>
        <w:t>Государственную Думу</w:t>
      </w:r>
      <w:r w:rsidR="00CC6A16" w:rsidRPr="00CC6A16">
        <w:rPr>
          <w:rFonts w:ascii="Times New Roman" w:hAnsi="Times New Roman"/>
          <w:sz w:val="28"/>
          <w:szCs w:val="28"/>
        </w:rPr>
        <w:t xml:space="preserve"> 17 ноября 2008 года</w:t>
      </w:r>
      <w:r w:rsidR="00020A53">
        <w:rPr>
          <w:rFonts w:ascii="Times New Roman" w:hAnsi="Times New Roman"/>
          <w:sz w:val="28"/>
          <w:szCs w:val="28"/>
        </w:rPr>
        <w:t>;</w:t>
      </w:r>
      <w:r w:rsidR="00CC6A16">
        <w:rPr>
          <w:rFonts w:ascii="Times New Roman" w:hAnsi="Times New Roman"/>
          <w:sz w:val="28"/>
          <w:szCs w:val="28"/>
        </w:rPr>
        <w:t xml:space="preserve"> </w:t>
      </w:r>
      <w:r>
        <w:rPr>
          <w:rFonts w:ascii="Times New Roman" w:hAnsi="Times New Roman"/>
          <w:sz w:val="28"/>
          <w:szCs w:val="28"/>
        </w:rPr>
        <w:t>инициатор – Законодательное Собрание Краснодарского края</w:t>
      </w:r>
      <w:r w:rsidR="00020A53">
        <w:rPr>
          <w:rFonts w:ascii="Times New Roman" w:hAnsi="Times New Roman"/>
          <w:sz w:val="28"/>
          <w:szCs w:val="28"/>
        </w:rPr>
        <w:t>;</w:t>
      </w:r>
      <w:r w:rsidR="00CC6A16">
        <w:rPr>
          <w:rFonts w:ascii="Times New Roman" w:hAnsi="Times New Roman"/>
          <w:sz w:val="28"/>
          <w:szCs w:val="28"/>
        </w:rPr>
        <w:t xml:space="preserve"> 19 мая 2009 </w:t>
      </w:r>
      <w:r w:rsidR="00CC6A16" w:rsidRPr="00CC6A16">
        <w:rPr>
          <w:rFonts w:ascii="Times New Roman" w:hAnsi="Times New Roman"/>
          <w:sz w:val="28"/>
          <w:szCs w:val="28"/>
        </w:rPr>
        <w:t>года принято решение снять законопроект с рассмотрения в связи с отзывом субъектом права законодательной инициативы</w:t>
      </w:r>
      <w:r>
        <w:rPr>
          <w:rFonts w:ascii="Times New Roman" w:hAnsi="Times New Roman"/>
          <w:sz w:val="28"/>
          <w:szCs w:val="28"/>
        </w:rPr>
        <w:t>);</w:t>
      </w:r>
    </w:p>
    <w:p w:rsidR="0059784D" w:rsidRDefault="00BD6F23" w:rsidP="00E05F6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005D4609">
        <w:rPr>
          <w:rFonts w:ascii="Times New Roman" w:hAnsi="Times New Roman"/>
          <w:color w:val="000000"/>
          <w:sz w:val="28"/>
          <w:szCs w:val="28"/>
        </w:rPr>
        <w:t xml:space="preserve">№ </w:t>
      </w:r>
      <w:r w:rsidR="00E05F64" w:rsidRPr="00E05F64">
        <w:rPr>
          <w:rFonts w:ascii="Times New Roman" w:hAnsi="Times New Roman"/>
          <w:color w:val="000000"/>
          <w:sz w:val="28"/>
          <w:szCs w:val="28"/>
        </w:rPr>
        <w:t xml:space="preserve">31191-6 </w:t>
      </w:r>
      <w:r w:rsidR="00E05F64">
        <w:rPr>
          <w:rFonts w:ascii="Times New Roman" w:hAnsi="Times New Roman"/>
          <w:color w:val="000000"/>
          <w:sz w:val="28"/>
          <w:szCs w:val="28"/>
        </w:rPr>
        <w:t>"</w:t>
      </w:r>
      <w:r w:rsidR="00E05F64" w:rsidRPr="00E05F64">
        <w:rPr>
          <w:rFonts w:ascii="Times New Roman" w:hAnsi="Times New Roman"/>
          <w:color w:val="000000"/>
          <w:sz w:val="28"/>
          <w:szCs w:val="28"/>
        </w:rPr>
        <w:t>Об ограничениях в сфере розничной продажи и потребления тонизирующих безалкогольных и слабоалкогольных напитков и о внесении изменений в Кодекс Российской Федерации об административных правонарушениях</w:t>
      </w:r>
      <w:r w:rsidR="00E05F64">
        <w:rPr>
          <w:rFonts w:ascii="Times New Roman" w:hAnsi="Times New Roman"/>
          <w:color w:val="000000"/>
          <w:sz w:val="28"/>
          <w:szCs w:val="28"/>
        </w:rPr>
        <w:t>" (</w:t>
      </w:r>
      <w:r w:rsidR="004139A7" w:rsidRPr="00CC6A16">
        <w:rPr>
          <w:rFonts w:ascii="Times New Roman" w:hAnsi="Times New Roman"/>
          <w:sz w:val="28"/>
          <w:szCs w:val="28"/>
        </w:rPr>
        <w:t xml:space="preserve">внесен в </w:t>
      </w:r>
      <w:r w:rsidR="004139A7">
        <w:rPr>
          <w:rFonts w:ascii="Times New Roman" w:hAnsi="Times New Roman"/>
          <w:sz w:val="28"/>
          <w:szCs w:val="28"/>
        </w:rPr>
        <w:t>Государственную Думу</w:t>
      </w:r>
      <w:r w:rsidR="00E82756">
        <w:rPr>
          <w:rFonts w:ascii="Times New Roman" w:hAnsi="Times New Roman"/>
          <w:color w:val="000000"/>
          <w:sz w:val="28"/>
          <w:szCs w:val="28"/>
        </w:rPr>
        <w:t xml:space="preserve"> 5 </w:t>
      </w:r>
      <w:r w:rsidR="00E05F64" w:rsidRPr="00E05F64">
        <w:rPr>
          <w:rFonts w:ascii="Times New Roman" w:hAnsi="Times New Roman"/>
          <w:color w:val="000000"/>
          <w:sz w:val="28"/>
          <w:szCs w:val="28"/>
        </w:rPr>
        <w:t>марта 2012 года</w:t>
      </w:r>
      <w:r w:rsidR="00020A53">
        <w:rPr>
          <w:rFonts w:ascii="Times New Roman" w:hAnsi="Times New Roman"/>
          <w:color w:val="000000"/>
          <w:sz w:val="28"/>
          <w:szCs w:val="28"/>
        </w:rPr>
        <w:t>;</w:t>
      </w:r>
      <w:r w:rsidR="004139A7">
        <w:rPr>
          <w:rFonts w:ascii="Times New Roman" w:hAnsi="Times New Roman"/>
          <w:color w:val="000000"/>
          <w:sz w:val="28"/>
          <w:szCs w:val="28"/>
        </w:rPr>
        <w:t xml:space="preserve"> инициатор – </w:t>
      </w:r>
      <w:r w:rsidR="00E05F64" w:rsidRPr="00E05F64">
        <w:rPr>
          <w:rFonts w:ascii="Times New Roman" w:hAnsi="Times New Roman"/>
          <w:color w:val="000000"/>
          <w:sz w:val="28"/>
          <w:szCs w:val="28"/>
        </w:rPr>
        <w:t>Народное Собрание (Парламент) Карачаево-Черкесской Республики</w:t>
      </w:r>
      <w:r w:rsidR="00020A53">
        <w:rPr>
          <w:rFonts w:ascii="Times New Roman" w:hAnsi="Times New Roman"/>
          <w:color w:val="000000"/>
          <w:sz w:val="28"/>
          <w:szCs w:val="28"/>
        </w:rPr>
        <w:t>;</w:t>
      </w:r>
      <w:r w:rsidR="004139A7">
        <w:rPr>
          <w:rFonts w:ascii="Times New Roman" w:hAnsi="Times New Roman"/>
          <w:color w:val="000000"/>
          <w:sz w:val="28"/>
          <w:szCs w:val="28"/>
        </w:rPr>
        <w:t xml:space="preserve"> </w:t>
      </w:r>
      <w:r w:rsidR="004139A7" w:rsidRPr="004139A7">
        <w:rPr>
          <w:rFonts w:ascii="Times New Roman" w:hAnsi="Times New Roman"/>
          <w:color w:val="000000"/>
          <w:sz w:val="28"/>
          <w:szCs w:val="28"/>
        </w:rPr>
        <w:t>13 ноября 2012 года принято решение отклонить законопроект</w:t>
      </w:r>
      <w:r w:rsidR="004139A7">
        <w:rPr>
          <w:rFonts w:ascii="Times New Roman" w:hAnsi="Times New Roman"/>
          <w:color w:val="000000"/>
          <w:sz w:val="28"/>
          <w:szCs w:val="28"/>
        </w:rPr>
        <w:t xml:space="preserve"> в связи с </w:t>
      </w:r>
      <w:r w:rsidR="001D39FF">
        <w:rPr>
          <w:rFonts w:ascii="Times New Roman" w:hAnsi="Times New Roman"/>
          <w:color w:val="000000"/>
          <w:sz w:val="28"/>
          <w:szCs w:val="28"/>
        </w:rPr>
        <w:t>необходимостью определения категорий</w:t>
      </w:r>
      <w:r w:rsidR="001D39FF" w:rsidRPr="001D39FF">
        <w:rPr>
          <w:rFonts w:ascii="Times New Roman" w:hAnsi="Times New Roman"/>
          <w:color w:val="000000"/>
          <w:sz w:val="28"/>
          <w:szCs w:val="28"/>
        </w:rPr>
        <w:t xml:space="preserve"> </w:t>
      </w:r>
      <w:r w:rsidR="001D39FF">
        <w:rPr>
          <w:rFonts w:ascii="Times New Roman" w:hAnsi="Times New Roman"/>
          <w:color w:val="000000"/>
          <w:sz w:val="28"/>
          <w:szCs w:val="28"/>
        </w:rPr>
        <w:t>"</w:t>
      </w:r>
      <w:r w:rsidR="001D39FF" w:rsidRPr="001D39FF">
        <w:rPr>
          <w:rFonts w:ascii="Times New Roman" w:hAnsi="Times New Roman"/>
          <w:color w:val="000000"/>
          <w:sz w:val="28"/>
          <w:szCs w:val="28"/>
        </w:rPr>
        <w:t>безалкогольные тонизирующие напитки</w:t>
      </w:r>
      <w:r w:rsidR="001D39FF">
        <w:rPr>
          <w:rFonts w:ascii="Times New Roman" w:hAnsi="Times New Roman"/>
          <w:color w:val="000000"/>
          <w:sz w:val="28"/>
          <w:szCs w:val="28"/>
        </w:rPr>
        <w:t>"</w:t>
      </w:r>
      <w:r w:rsidR="001D39FF" w:rsidRPr="001D39FF">
        <w:rPr>
          <w:rFonts w:ascii="Times New Roman" w:hAnsi="Times New Roman"/>
          <w:color w:val="000000"/>
          <w:sz w:val="28"/>
          <w:szCs w:val="28"/>
        </w:rPr>
        <w:t xml:space="preserve"> и </w:t>
      </w:r>
      <w:r w:rsidR="001D39FF">
        <w:rPr>
          <w:rFonts w:ascii="Times New Roman" w:hAnsi="Times New Roman"/>
          <w:color w:val="000000"/>
          <w:sz w:val="28"/>
          <w:szCs w:val="28"/>
        </w:rPr>
        <w:t>"</w:t>
      </w:r>
      <w:r w:rsidR="001D39FF" w:rsidRPr="001D39FF">
        <w:rPr>
          <w:rFonts w:ascii="Times New Roman" w:hAnsi="Times New Roman"/>
          <w:color w:val="000000"/>
          <w:sz w:val="28"/>
          <w:szCs w:val="28"/>
        </w:rPr>
        <w:t>слабоалкогольные то</w:t>
      </w:r>
      <w:r w:rsidR="00C5207A">
        <w:rPr>
          <w:rFonts w:ascii="Times New Roman" w:hAnsi="Times New Roman"/>
          <w:color w:val="000000"/>
          <w:sz w:val="28"/>
          <w:szCs w:val="28"/>
        </w:rPr>
        <w:t xml:space="preserve">низирующие </w:t>
      </w:r>
      <w:r w:rsidR="001D39FF" w:rsidRPr="001D39FF">
        <w:rPr>
          <w:rFonts w:ascii="Times New Roman" w:hAnsi="Times New Roman"/>
          <w:color w:val="000000"/>
          <w:sz w:val="28"/>
          <w:szCs w:val="28"/>
        </w:rPr>
        <w:t>напитки</w:t>
      </w:r>
      <w:r w:rsidR="001D39FF">
        <w:rPr>
          <w:rFonts w:ascii="Times New Roman" w:hAnsi="Times New Roman"/>
          <w:color w:val="000000"/>
          <w:sz w:val="28"/>
          <w:szCs w:val="28"/>
        </w:rPr>
        <w:t>"</w:t>
      </w:r>
      <w:r w:rsidR="00E05F64">
        <w:rPr>
          <w:rFonts w:ascii="Times New Roman" w:hAnsi="Times New Roman"/>
          <w:color w:val="000000"/>
          <w:sz w:val="28"/>
          <w:szCs w:val="28"/>
        </w:rPr>
        <w:t>)</w:t>
      </w:r>
      <w:r w:rsidR="001D39FF">
        <w:rPr>
          <w:rFonts w:ascii="Times New Roman" w:hAnsi="Times New Roman"/>
          <w:color w:val="000000"/>
          <w:sz w:val="28"/>
          <w:szCs w:val="28"/>
        </w:rPr>
        <w:t>;</w:t>
      </w:r>
    </w:p>
    <w:p w:rsidR="0059784D" w:rsidRDefault="00BD6F23" w:rsidP="00097C34">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w:t>
      </w:r>
      <w:r w:rsidR="005D4609">
        <w:rPr>
          <w:rFonts w:ascii="Times New Roman" w:hAnsi="Times New Roman"/>
          <w:color w:val="000000"/>
          <w:sz w:val="28"/>
          <w:szCs w:val="28"/>
        </w:rPr>
        <w:t xml:space="preserve">№ </w:t>
      </w:r>
      <w:r w:rsidR="006A744D" w:rsidRPr="006A744D">
        <w:rPr>
          <w:rFonts w:ascii="Times New Roman" w:hAnsi="Times New Roman"/>
          <w:color w:val="000000"/>
          <w:sz w:val="28"/>
          <w:szCs w:val="28"/>
        </w:rPr>
        <w:t xml:space="preserve">391714-6 </w:t>
      </w:r>
      <w:r w:rsidR="006A744D">
        <w:rPr>
          <w:rFonts w:ascii="Times New Roman" w:hAnsi="Times New Roman"/>
          <w:color w:val="000000"/>
          <w:sz w:val="28"/>
          <w:szCs w:val="28"/>
        </w:rPr>
        <w:t>"</w:t>
      </w:r>
      <w:r w:rsidR="006A744D" w:rsidRPr="006A744D">
        <w:rPr>
          <w:rFonts w:ascii="Times New Roman" w:hAnsi="Times New Roman"/>
          <w:color w:val="000000"/>
          <w:sz w:val="28"/>
          <w:szCs w:val="28"/>
        </w:rPr>
        <w:t>Об ограничениях розничной продажи и потребления (распития) безалкогольных тонизирующих напитков</w:t>
      </w:r>
      <w:r w:rsidR="006A744D">
        <w:rPr>
          <w:rFonts w:ascii="Times New Roman" w:hAnsi="Times New Roman"/>
          <w:color w:val="000000"/>
          <w:sz w:val="28"/>
          <w:szCs w:val="28"/>
        </w:rPr>
        <w:t>"</w:t>
      </w:r>
      <w:r w:rsidR="00097C34">
        <w:rPr>
          <w:rFonts w:ascii="Times New Roman" w:hAnsi="Times New Roman"/>
          <w:color w:val="000000"/>
          <w:sz w:val="28"/>
          <w:szCs w:val="28"/>
        </w:rPr>
        <w:t xml:space="preserve"> (</w:t>
      </w:r>
      <w:r w:rsidR="00713F41" w:rsidRPr="00CC6A16">
        <w:rPr>
          <w:rFonts w:ascii="Times New Roman" w:hAnsi="Times New Roman"/>
          <w:sz w:val="28"/>
          <w:szCs w:val="28"/>
        </w:rPr>
        <w:t xml:space="preserve">внесен в </w:t>
      </w:r>
      <w:r w:rsidR="00713F41">
        <w:rPr>
          <w:rFonts w:ascii="Times New Roman" w:hAnsi="Times New Roman"/>
          <w:sz w:val="28"/>
          <w:szCs w:val="28"/>
        </w:rPr>
        <w:t>Государственную Думу</w:t>
      </w:r>
      <w:r w:rsidR="00713F41" w:rsidRPr="00CC6A16">
        <w:rPr>
          <w:rFonts w:ascii="Times New Roman" w:hAnsi="Times New Roman"/>
          <w:sz w:val="28"/>
          <w:szCs w:val="28"/>
        </w:rPr>
        <w:t xml:space="preserve"> </w:t>
      </w:r>
      <w:r w:rsidR="00097C34" w:rsidRPr="00097C34">
        <w:rPr>
          <w:rFonts w:ascii="Times New Roman" w:hAnsi="Times New Roman"/>
          <w:color w:val="000000"/>
          <w:sz w:val="28"/>
          <w:szCs w:val="28"/>
        </w:rPr>
        <w:t>22 ноября 2013 года</w:t>
      </w:r>
      <w:r w:rsidR="00020A53">
        <w:rPr>
          <w:rFonts w:ascii="Times New Roman" w:hAnsi="Times New Roman"/>
          <w:color w:val="000000"/>
          <w:sz w:val="28"/>
          <w:szCs w:val="28"/>
        </w:rPr>
        <w:t>;</w:t>
      </w:r>
      <w:r w:rsidR="00713F41">
        <w:rPr>
          <w:rFonts w:ascii="Times New Roman" w:hAnsi="Times New Roman"/>
          <w:color w:val="000000"/>
          <w:sz w:val="28"/>
          <w:szCs w:val="28"/>
        </w:rPr>
        <w:t xml:space="preserve"> инициаторы –</w:t>
      </w:r>
      <w:r w:rsidR="00097C34" w:rsidRPr="00097C34">
        <w:rPr>
          <w:rFonts w:ascii="Times New Roman" w:hAnsi="Times New Roman"/>
          <w:color w:val="000000"/>
          <w:sz w:val="28"/>
          <w:szCs w:val="28"/>
        </w:rPr>
        <w:t xml:space="preserve"> депутат</w:t>
      </w:r>
      <w:r w:rsidR="00713F41">
        <w:rPr>
          <w:rFonts w:ascii="Times New Roman" w:hAnsi="Times New Roman"/>
          <w:color w:val="000000"/>
          <w:sz w:val="28"/>
          <w:szCs w:val="28"/>
        </w:rPr>
        <w:t>ы</w:t>
      </w:r>
      <w:r w:rsidR="00097C34" w:rsidRPr="00097C34">
        <w:rPr>
          <w:rFonts w:ascii="Times New Roman" w:hAnsi="Times New Roman"/>
          <w:color w:val="000000"/>
          <w:sz w:val="28"/>
          <w:szCs w:val="28"/>
        </w:rPr>
        <w:t xml:space="preserve"> </w:t>
      </w:r>
      <w:r w:rsidR="00713F41">
        <w:rPr>
          <w:rFonts w:ascii="Times New Roman" w:hAnsi="Times New Roman"/>
          <w:sz w:val="28"/>
          <w:szCs w:val="28"/>
        </w:rPr>
        <w:t>Государственной Думы</w:t>
      </w:r>
      <w:r w:rsidR="00097C34" w:rsidRPr="00097C34">
        <w:rPr>
          <w:rFonts w:ascii="Times New Roman" w:hAnsi="Times New Roman"/>
          <w:color w:val="000000"/>
          <w:sz w:val="28"/>
          <w:szCs w:val="28"/>
        </w:rPr>
        <w:t xml:space="preserve"> </w:t>
      </w:r>
      <w:r w:rsidR="00713F41" w:rsidRPr="00097C34">
        <w:rPr>
          <w:rFonts w:ascii="Times New Roman" w:hAnsi="Times New Roman"/>
          <w:color w:val="000000"/>
          <w:sz w:val="28"/>
          <w:szCs w:val="28"/>
        </w:rPr>
        <w:t>Н</w:t>
      </w:r>
      <w:r w:rsidR="00713F41">
        <w:rPr>
          <w:rFonts w:ascii="Times New Roman" w:hAnsi="Times New Roman"/>
          <w:color w:val="000000"/>
          <w:sz w:val="28"/>
          <w:szCs w:val="28"/>
        </w:rPr>
        <w:t>.</w:t>
      </w:r>
      <w:r w:rsidR="00713F41" w:rsidRPr="00097C34">
        <w:rPr>
          <w:rFonts w:ascii="Times New Roman" w:hAnsi="Times New Roman"/>
          <w:color w:val="000000"/>
          <w:sz w:val="28"/>
          <w:szCs w:val="28"/>
        </w:rPr>
        <w:t>С</w:t>
      </w:r>
      <w:r w:rsidR="001747AC">
        <w:rPr>
          <w:rFonts w:ascii="Times New Roman" w:hAnsi="Times New Roman"/>
          <w:color w:val="000000"/>
          <w:sz w:val="28"/>
          <w:szCs w:val="28"/>
        </w:rPr>
        <w:t>. </w:t>
      </w:r>
      <w:r w:rsidR="00097C34" w:rsidRPr="00097C34">
        <w:rPr>
          <w:rFonts w:ascii="Times New Roman" w:hAnsi="Times New Roman"/>
          <w:color w:val="000000"/>
          <w:sz w:val="28"/>
          <w:szCs w:val="28"/>
        </w:rPr>
        <w:t xml:space="preserve">Валуев, </w:t>
      </w:r>
      <w:r w:rsidR="00713F41" w:rsidRPr="00097C34">
        <w:rPr>
          <w:rFonts w:ascii="Times New Roman" w:hAnsi="Times New Roman"/>
          <w:color w:val="000000"/>
          <w:sz w:val="28"/>
          <w:szCs w:val="28"/>
        </w:rPr>
        <w:t>Д</w:t>
      </w:r>
      <w:r w:rsidR="00713F41">
        <w:rPr>
          <w:rFonts w:ascii="Times New Roman" w:hAnsi="Times New Roman"/>
          <w:color w:val="000000"/>
          <w:sz w:val="28"/>
          <w:szCs w:val="28"/>
        </w:rPr>
        <w:t>.</w:t>
      </w:r>
      <w:r w:rsidR="00713F41" w:rsidRPr="00097C34">
        <w:rPr>
          <w:rFonts w:ascii="Times New Roman" w:hAnsi="Times New Roman"/>
          <w:color w:val="000000"/>
          <w:sz w:val="28"/>
          <w:szCs w:val="28"/>
        </w:rPr>
        <w:t>В</w:t>
      </w:r>
      <w:r w:rsidR="00713F41">
        <w:rPr>
          <w:rFonts w:ascii="Times New Roman" w:hAnsi="Times New Roman"/>
          <w:color w:val="000000"/>
          <w:sz w:val="28"/>
          <w:szCs w:val="28"/>
        </w:rPr>
        <w:t>. </w:t>
      </w:r>
      <w:r w:rsidR="00097C34" w:rsidRPr="00097C34">
        <w:rPr>
          <w:rFonts w:ascii="Times New Roman" w:hAnsi="Times New Roman"/>
          <w:color w:val="000000"/>
          <w:sz w:val="28"/>
          <w:szCs w:val="28"/>
        </w:rPr>
        <w:t xml:space="preserve">Волков, </w:t>
      </w:r>
      <w:r w:rsidR="00713F41" w:rsidRPr="00097C34">
        <w:rPr>
          <w:rFonts w:ascii="Times New Roman" w:hAnsi="Times New Roman"/>
          <w:color w:val="000000"/>
          <w:sz w:val="28"/>
          <w:szCs w:val="28"/>
        </w:rPr>
        <w:t>М</w:t>
      </w:r>
      <w:r w:rsidR="00713F41">
        <w:rPr>
          <w:rFonts w:ascii="Times New Roman" w:hAnsi="Times New Roman"/>
          <w:color w:val="000000"/>
          <w:sz w:val="28"/>
          <w:szCs w:val="28"/>
        </w:rPr>
        <w:t>.</w:t>
      </w:r>
      <w:r w:rsidR="00713F41" w:rsidRPr="00097C34">
        <w:rPr>
          <w:rFonts w:ascii="Times New Roman" w:hAnsi="Times New Roman"/>
          <w:color w:val="000000"/>
          <w:sz w:val="28"/>
          <w:szCs w:val="28"/>
        </w:rPr>
        <w:t>С</w:t>
      </w:r>
      <w:r w:rsidR="00713F41">
        <w:rPr>
          <w:rFonts w:ascii="Times New Roman" w:hAnsi="Times New Roman"/>
          <w:color w:val="000000"/>
          <w:sz w:val="28"/>
          <w:szCs w:val="28"/>
        </w:rPr>
        <w:t>. </w:t>
      </w:r>
      <w:r w:rsidR="00097C34" w:rsidRPr="00097C34">
        <w:rPr>
          <w:rFonts w:ascii="Times New Roman" w:hAnsi="Times New Roman"/>
          <w:color w:val="000000"/>
          <w:sz w:val="28"/>
          <w:szCs w:val="28"/>
        </w:rPr>
        <w:t xml:space="preserve">Гаджиев, </w:t>
      </w:r>
      <w:r w:rsidR="00713F41" w:rsidRPr="00097C34">
        <w:rPr>
          <w:rFonts w:ascii="Times New Roman" w:hAnsi="Times New Roman"/>
          <w:color w:val="000000"/>
          <w:sz w:val="28"/>
          <w:szCs w:val="28"/>
        </w:rPr>
        <w:t>Н</w:t>
      </w:r>
      <w:r w:rsidR="00713F41">
        <w:rPr>
          <w:rFonts w:ascii="Times New Roman" w:hAnsi="Times New Roman"/>
          <w:color w:val="000000"/>
          <w:sz w:val="28"/>
          <w:szCs w:val="28"/>
        </w:rPr>
        <w:t>.</w:t>
      </w:r>
      <w:r w:rsidR="00713F41" w:rsidRPr="00097C34">
        <w:rPr>
          <w:rFonts w:ascii="Times New Roman" w:hAnsi="Times New Roman"/>
          <w:color w:val="000000"/>
          <w:sz w:val="28"/>
          <w:szCs w:val="28"/>
        </w:rPr>
        <w:t>Ф</w:t>
      </w:r>
      <w:r w:rsidR="00713F41">
        <w:rPr>
          <w:rFonts w:ascii="Times New Roman" w:hAnsi="Times New Roman"/>
          <w:color w:val="000000"/>
          <w:sz w:val="28"/>
          <w:szCs w:val="28"/>
        </w:rPr>
        <w:t>. </w:t>
      </w:r>
      <w:r w:rsidR="00097C34" w:rsidRPr="00097C34">
        <w:rPr>
          <w:rFonts w:ascii="Times New Roman" w:hAnsi="Times New Roman"/>
          <w:color w:val="000000"/>
          <w:sz w:val="28"/>
          <w:szCs w:val="28"/>
        </w:rPr>
        <w:t xml:space="preserve">Герасименко, </w:t>
      </w:r>
      <w:r w:rsidR="00713F41" w:rsidRPr="00097C34">
        <w:rPr>
          <w:rFonts w:ascii="Times New Roman" w:hAnsi="Times New Roman"/>
          <w:color w:val="000000"/>
          <w:sz w:val="28"/>
          <w:szCs w:val="28"/>
        </w:rPr>
        <w:t>Н</w:t>
      </w:r>
      <w:r w:rsidR="00713F41">
        <w:rPr>
          <w:rFonts w:ascii="Times New Roman" w:hAnsi="Times New Roman"/>
          <w:color w:val="000000"/>
          <w:sz w:val="28"/>
          <w:szCs w:val="28"/>
        </w:rPr>
        <w:t>.</w:t>
      </w:r>
      <w:r w:rsidR="00713F41" w:rsidRPr="00097C34">
        <w:rPr>
          <w:rFonts w:ascii="Times New Roman" w:hAnsi="Times New Roman"/>
          <w:color w:val="000000"/>
          <w:sz w:val="28"/>
          <w:szCs w:val="28"/>
        </w:rPr>
        <w:t>В</w:t>
      </w:r>
      <w:r w:rsidR="00713F41">
        <w:rPr>
          <w:rFonts w:ascii="Times New Roman" w:hAnsi="Times New Roman"/>
          <w:color w:val="000000"/>
          <w:sz w:val="28"/>
          <w:szCs w:val="28"/>
        </w:rPr>
        <w:t>. </w:t>
      </w:r>
      <w:r w:rsidR="00097C34" w:rsidRPr="00097C34">
        <w:rPr>
          <w:rFonts w:ascii="Times New Roman" w:hAnsi="Times New Roman"/>
          <w:color w:val="000000"/>
          <w:sz w:val="28"/>
          <w:szCs w:val="28"/>
        </w:rPr>
        <w:t xml:space="preserve">Герасимова, </w:t>
      </w:r>
      <w:r w:rsidR="002C38AC" w:rsidRPr="00097C34">
        <w:rPr>
          <w:rFonts w:ascii="Times New Roman" w:hAnsi="Times New Roman"/>
          <w:color w:val="000000"/>
          <w:sz w:val="28"/>
          <w:szCs w:val="28"/>
        </w:rPr>
        <w:t>А</w:t>
      </w:r>
      <w:r w:rsidR="002C38AC">
        <w:rPr>
          <w:rFonts w:ascii="Times New Roman" w:hAnsi="Times New Roman"/>
          <w:color w:val="000000"/>
          <w:sz w:val="28"/>
          <w:szCs w:val="28"/>
        </w:rPr>
        <w:t>.</w:t>
      </w:r>
      <w:r w:rsidR="002C38AC" w:rsidRPr="00097C34">
        <w:rPr>
          <w:rFonts w:ascii="Times New Roman" w:hAnsi="Times New Roman"/>
          <w:color w:val="000000"/>
          <w:sz w:val="28"/>
          <w:szCs w:val="28"/>
        </w:rPr>
        <w:t>В</w:t>
      </w:r>
      <w:r w:rsidR="002C38AC">
        <w:rPr>
          <w:rFonts w:ascii="Times New Roman" w:hAnsi="Times New Roman"/>
          <w:color w:val="000000"/>
          <w:sz w:val="28"/>
          <w:szCs w:val="28"/>
        </w:rPr>
        <w:t>. </w:t>
      </w:r>
      <w:r w:rsidR="00097C34" w:rsidRPr="00097C34">
        <w:rPr>
          <w:rFonts w:ascii="Times New Roman" w:hAnsi="Times New Roman"/>
          <w:color w:val="000000"/>
          <w:sz w:val="28"/>
          <w:szCs w:val="28"/>
        </w:rPr>
        <w:t>Жарков</w:t>
      </w:r>
      <w:r w:rsidR="002C38AC">
        <w:rPr>
          <w:rFonts w:ascii="Times New Roman" w:hAnsi="Times New Roman"/>
          <w:color w:val="000000"/>
          <w:sz w:val="28"/>
          <w:szCs w:val="28"/>
        </w:rPr>
        <w:t xml:space="preserve">, </w:t>
      </w:r>
      <w:r w:rsidR="002C38AC" w:rsidRPr="00097C34">
        <w:rPr>
          <w:rFonts w:ascii="Times New Roman" w:hAnsi="Times New Roman"/>
          <w:color w:val="000000"/>
          <w:sz w:val="28"/>
          <w:szCs w:val="28"/>
        </w:rPr>
        <w:t>В</w:t>
      </w:r>
      <w:r w:rsidR="002C38AC">
        <w:rPr>
          <w:rFonts w:ascii="Times New Roman" w:hAnsi="Times New Roman"/>
          <w:color w:val="000000"/>
          <w:sz w:val="28"/>
          <w:szCs w:val="28"/>
        </w:rPr>
        <w:t>.</w:t>
      </w:r>
      <w:r w:rsidR="002C38AC" w:rsidRPr="00097C34">
        <w:rPr>
          <w:rFonts w:ascii="Times New Roman" w:hAnsi="Times New Roman"/>
          <w:color w:val="000000"/>
          <w:sz w:val="28"/>
          <w:szCs w:val="28"/>
        </w:rPr>
        <w:t>Ф</w:t>
      </w:r>
      <w:r w:rsidR="002C38AC">
        <w:rPr>
          <w:rFonts w:ascii="Times New Roman" w:hAnsi="Times New Roman"/>
          <w:color w:val="000000"/>
          <w:sz w:val="28"/>
          <w:szCs w:val="28"/>
        </w:rPr>
        <w:t>. </w:t>
      </w:r>
      <w:proofErr w:type="spellStart"/>
      <w:r w:rsidR="00097C34" w:rsidRPr="00097C34">
        <w:rPr>
          <w:rFonts w:ascii="Times New Roman" w:hAnsi="Times New Roman"/>
          <w:color w:val="000000"/>
          <w:sz w:val="28"/>
          <w:szCs w:val="28"/>
        </w:rPr>
        <w:t>Звагельский</w:t>
      </w:r>
      <w:proofErr w:type="spellEnd"/>
      <w:r w:rsidR="00097C34" w:rsidRPr="00097C34">
        <w:rPr>
          <w:rFonts w:ascii="Times New Roman" w:hAnsi="Times New Roman"/>
          <w:color w:val="000000"/>
          <w:sz w:val="28"/>
          <w:szCs w:val="28"/>
        </w:rPr>
        <w:t xml:space="preserve">, </w:t>
      </w:r>
      <w:r w:rsidR="002C38AC" w:rsidRPr="00097C34">
        <w:rPr>
          <w:rFonts w:ascii="Times New Roman" w:hAnsi="Times New Roman"/>
          <w:color w:val="000000"/>
          <w:sz w:val="28"/>
          <w:szCs w:val="28"/>
        </w:rPr>
        <w:t>В</w:t>
      </w:r>
      <w:r w:rsidR="002C38AC">
        <w:rPr>
          <w:rFonts w:ascii="Times New Roman" w:hAnsi="Times New Roman"/>
          <w:color w:val="000000"/>
          <w:sz w:val="28"/>
          <w:szCs w:val="28"/>
        </w:rPr>
        <w:t>.</w:t>
      </w:r>
      <w:r w:rsidR="002C38AC" w:rsidRPr="00097C34">
        <w:rPr>
          <w:rFonts w:ascii="Times New Roman" w:hAnsi="Times New Roman"/>
          <w:color w:val="000000"/>
          <w:sz w:val="28"/>
          <w:szCs w:val="28"/>
        </w:rPr>
        <w:t>В</w:t>
      </w:r>
      <w:r w:rsidR="002C38AC">
        <w:rPr>
          <w:rFonts w:ascii="Times New Roman" w:hAnsi="Times New Roman"/>
          <w:color w:val="000000"/>
          <w:sz w:val="28"/>
          <w:szCs w:val="28"/>
        </w:rPr>
        <w:t>. </w:t>
      </w:r>
      <w:r w:rsidR="00097C34" w:rsidRPr="00097C34">
        <w:rPr>
          <w:rFonts w:ascii="Times New Roman" w:hAnsi="Times New Roman"/>
          <w:color w:val="000000"/>
          <w:sz w:val="28"/>
          <w:szCs w:val="28"/>
        </w:rPr>
        <w:t>Иванов</w:t>
      </w:r>
      <w:r w:rsidR="002C38AC">
        <w:rPr>
          <w:rFonts w:ascii="Times New Roman" w:hAnsi="Times New Roman"/>
          <w:color w:val="000000"/>
          <w:sz w:val="28"/>
          <w:szCs w:val="28"/>
        </w:rPr>
        <w:t xml:space="preserve">, </w:t>
      </w:r>
      <w:r w:rsidR="002C38AC" w:rsidRPr="00097C34">
        <w:rPr>
          <w:rFonts w:ascii="Times New Roman" w:hAnsi="Times New Roman"/>
          <w:color w:val="000000"/>
          <w:sz w:val="28"/>
          <w:szCs w:val="28"/>
        </w:rPr>
        <w:t>М</w:t>
      </w:r>
      <w:r w:rsidR="002C38AC">
        <w:rPr>
          <w:rFonts w:ascii="Times New Roman" w:hAnsi="Times New Roman"/>
          <w:color w:val="000000"/>
          <w:sz w:val="28"/>
          <w:szCs w:val="28"/>
        </w:rPr>
        <w:t>.А. </w:t>
      </w:r>
      <w:r w:rsidR="001747AC">
        <w:rPr>
          <w:rFonts w:ascii="Times New Roman" w:hAnsi="Times New Roman"/>
          <w:color w:val="000000"/>
          <w:sz w:val="28"/>
          <w:szCs w:val="28"/>
        </w:rPr>
        <w:t xml:space="preserve">Кожевникова, </w:t>
      </w:r>
      <w:r w:rsidR="001747AC" w:rsidRPr="00097C34">
        <w:rPr>
          <w:rFonts w:ascii="Times New Roman" w:hAnsi="Times New Roman"/>
          <w:color w:val="000000"/>
          <w:sz w:val="28"/>
          <w:szCs w:val="28"/>
        </w:rPr>
        <w:t>С</w:t>
      </w:r>
      <w:r w:rsidR="001747AC">
        <w:rPr>
          <w:rFonts w:ascii="Times New Roman" w:hAnsi="Times New Roman"/>
          <w:color w:val="000000"/>
          <w:sz w:val="28"/>
          <w:szCs w:val="28"/>
        </w:rPr>
        <w:t>.</w:t>
      </w:r>
      <w:r w:rsidR="001747AC" w:rsidRPr="00097C34">
        <w:rPr>
          <w:rFonts w:ascii="Times New Roman" w:hAnsi="Times New Roman"/>
          <w:color w:val="000000"/>
          <w:sz w:val="28"/>
          <w:szCs w:val="28"/>
        </w:rPr>
        <w:t>В</w:t>
      </w:r>
      <w:r w:rsidR="001747AC">
        <w:rPr>
          <w:rFonts w:ascii="Times New Roman" w:hAnsi="Times New Roman"/>
          <w:color w:val="000000"/>
          <w:sz w:val="28"/>
          <w:szCs w:val="28"/>
        </w:rPr>
        <w:t>. </w:t>
      </w:r>
      <w:r w:rsidR="00097C34" w:rsidRPr="00097C34">
        <w:rPr>
          <w:rFonts w:ascii="Times New Roman" w:hAnsi="Times New Roman"/>
          <w:color w:val="000000"/>
          <w:sz w:val="28"/>
          <w:szCs w:val="28"/>
        </w:rPr>
        <w:t xml:space="preserve">Кривоносов, </w:t>
      </w:r>
      <w:r w:rsidR="001747AC" w:rsidRPr="00097C34">
        <w:rPr>
          <w:rFonts w:ascii="Times New Roman" w:hAnsi="Times New Roman"/>
          <w:color w:val="000000"/>
          <w:sz w:val="28"/>
          <w:szCs w:val="28"/>
        </w:rPr>
        <w:t>Е</w:t>
      </w:r>
      <w:r w:rsidR="001747AC">
        <w:rPr>
          <w:rFonts w:ascii="Times New Roman" w:hAnsi="Times New Roman"/>
          <w:color w:val="000000"/>
          <w:sz w:val="28"/>
          <w:szCs w:val="28"/>
        </w:rPr>
        <w:t>.</w:t>
      </w:r>
      <w:r w:rsidR="001747AC" w:rsidRPr="00097C34">
        <w:rPr>
          <w:rFonts w:ascii="Times New Roman" w:hAnsi="Times New Roman"/>
          <w:color w:val="000000"/>
          <w:sz w:val="28"/>
          <w:szCs w:val="28"/>
        </w:rPr>
        <w:t>Л</w:t>
      </w:r>
      <w:r w:rsidR="001747AC">
        <w:rPr>
          <w:rFonts w:ascii="Times New Roman" w:hAnsi="Times New Roman"/>
          <w:color w:val="000000"/>
          <w:sz w:val="28"/>
          <w:szCs w:val="28"/>
        </w:rPr>
        <w:t>. </w:t>
      </w:r>
      <w:r w:rsidR="00097C34" w:rsidRPr="00097C34">
        <w:rPr>
          <w:rFonts w:ascii="Times New Roman" w:hAnsi="Times New Roman"/>
          <w:color w:val="000000"/>
          <w:sz w:val="28"/>
          <w:szCs w:val="28"/>
        </w:rPr>
        <w:t xml:space="preserve">Николаева, </w:t>
      </w:r>
      <w:r w:rsidR="001747AC" w:rsidRPr="00097C34">
        <w:rPr>
          <w:rFonts w:ascii="Times New Roman" w:hAnsi="Times New Roman"/>
          <w:color w:val="000000"/>
          <w:sz w:val="28"/>
          <w:szCs w:val="28"/>
        </w:rPr>
        <w:t>Л</w:t>
      </w:r>
      <w:r w:rsidR="001747AC">
        <w:rPr>
          <w:rFonts w:ascii="Times New Roman" w:hAnsi="Times New Roman"/>
          <w:color w:val="000000"/>
          <w:sz w:val="28"/>
          <w:szCs w:val="28"/>
        </w:rPr>
        <w:t>.</w:t>
      </w:r>
      <w:r w:rsidR="001747AC" w:rsidRPr="00097C34">
        <w:rPr>
          <w:rFonts w:ascii="Times New Roman" w:hAnsi="Times New Roman"/>
          <w:color w:val="000000"/>
          <w:sz w:val="28"/>
          <w:szCs w:val="28"/>
        </w:rPr>
        <w:t>А</w:t>
      </w:r>
      <w:r w:rsidR="001747AC">
        <w:rPr>
          <w:rFonts w:ascii="Times New Roman" w:hAnsi="Times New Roman"/>
          <w:color w:val="000000"/>
          <w:sz w:val="28"/>
          <w:szCs w:val="28"/>
        </w:rPr>
        <w:t>. </w:t>
      </w:r>
      <w:proofErr w:type="spellStart"/>
      <w:r w:rsidR="00097C34" w:rsidRPr="00097C34">
        <w:rPr>
          <w:rFonts w:ascii="Times New Roman" w:hAnsi="Times New Roman"/>
          <w:color w:val="000000"/>
          <w:sz w:val="28"/>
          <w:szCs w:val="28"/>
        </w:rPr>
        <w:t>Огуль</w:t>
      </w:r>
      <w:proofErr w:type="spellEnd"/>
      <w:r w:rsidR="00097C34" w:rsidRPr="00097C34">
        <w:rPr>
          <w:rFonts w:ascii="Times New Roman" w:hAnsi="Times New Roman"/>
          <w:color w:val="000000"/>
          <w:sz w:val="28"/>
          <w:szCs w:val="28"/>
        </w:rPr>
        <w:t xml:space="preserve">, </w:t>
      </w:r>
      <w:r w:rsidR="001747AC" w:rsidRPr="00097C34">
        <w:rPr>
          <w:rFonts w:ascii="Times New Roman" w:hAnsi="Times New Roman"/>
          <w:color w:val="000000"/>
          <w:sz w:val="28"/>
          <w:szCs w:val="28"/>
        </w:rPr>
        <w:t>Ш</w:t>
      </w:r>
      <w:r w:rsidR="001747AC">
        <w:rPr>
          <w:rFonts w:ascii="Times New Roman" w:hAnsi="Times New Roman"/>
          <w:color w:val="000000"/>
          <w:sz w:val="28"/>
          <w:szCs w:val="28"/>
        </w:rPr>
        <w:t>.</w:t>
      </w:r>
      <w:r w:rsidR="001747AC" w:rsidRPr="00097C34">
        <w:rPr>
          <w:rFonts w:ascii="Times New Roman" w:hAnsi="Times New Roman"/>
          <w:color w:val="000000"/>
          <w:sz w:val="28"/>
          <w:szCs w:val="28"/>
        </w:rPr>
        <w:t>Ю</w:t>
      </w:r>
      <w:r w:rsidR="001747AC">
        <w:rPr>
          <w:rFonts w:ascii="Times New Roman" w:hAnsi="Times New Roman"/>
          <w:color w:val="000000"/>
          <w:sz w:val="28"/>
          <w:szCs w:val="28"/>
        </w:rPr>
        <w:t>. </w:t>
      </w:r>
      <w:proofErr w:type="spellStart"/>
      <w:r w:rsidR="00097C34" w:rsidRPr="00097C34">
        <w:rPr>
          <w:rFonts w:ascii="Times New Roman" w:hAnsi="Times New Roman"/>
          <w:color w:val="000000"/>
          <w:sz w:val="28"/>
          <w:szCs w:val="28"/>
        </w:rPr>
        <w:t>Саралиев</w:t>
      </w:r>
      <w:proofErr w:type="spellEnd"/>
      <w:r w:rsidR="00097C34" w:rsidRPr="00097C34">
        <w:rPr>
          <w:rFonts w:ascii="Times New Roman" w:hAnsi="Times New Roman"/>
          <w:color w:val="000000"/>
          <w:sz w:val="28"/>
          <w:szCs w:val="28"/>
        </w:rPr>
        <w:t xml:space="preserve">, </w:t>
      </w:r>
      <w:r w:rsidR="00671398" w:rsidRPr="00097C34">
        <w:rPr>
          <w:rFonts w:ascii="Times New Roman" w:hAnsi="Times New Roman"/>
          <w:color w:val="000000"/>
          <w:sz w:val="28"/>
          <w:szCs w:val="28"/>
        </w:rPr>
        <w:t>В</w:t>
      </w:r>
      <w:r w:rsidR="00671398">
        <w:rPr>
          <w:rFonts w:ascii="Times New Roman" w:hAnsi="Times New Roman"/>
          <w:color w:val="000000"/>
          <w:sz w:val="28"/>
          <w:szCs w:val="28"/>
        </w:rPr>
        <w:t>.</w:t>
      </w:r>
      <w:r w:rsidR="00671398" w:rsidRPr="00097C34">
        <w:rPr>
          <w:rFonts w:ascii="Times New Roman" w:hAnsi="Times New Roman"/>
          <w:color w:val="000000"/>
          <w:sz w:val="28"/>
          <w:szCs w:val="28"/>
        </w:rPr>
        <w:t>В</w:t>
      </w:r>
      <w:r w:rsidR="00671398">
        <w:rPr>
          <w:rFonts w:ascii="Times New Roman" w:hAnsi="Times New Roman"/>
          <w:color w:val="000000"/>
          <w:sz w:val="28"/>
          <w:szCs w:val="28"/>
        </w:rPr>
        <w:t>. </w:t>
      </w:r>
      <w:r w:rsidR="00097C34" w:rsidRPr="00097C34">
        <w:rPr>
          <w:rFonts w:ascii="Times New Roman" w:hAnsi="Times New Roman"/>
          <w:color w:val="000000"/>
          <w:sz w:val="28"/>
          <w:szCs w:val="28"/>
        </w:rPr>
        <w:t xml:space="preserve">Семёнов, </w:t>
      </w:r>
      <w:r w:rsidR="00671398" w:rsidRPr="00097C34">
        <w:rPr>
          <w:rFonts w:ascii="Times New Roman" w:hAnsi="Times New Roman"/>
          <w:color w:val="000000"/>
          <w:sz w:val="28"/>
          <w:szCs w:val="28"/>
        </w:rPr>
        <w:t>С</w:t>
      </w:r>
      <w:r w:rsidR="00671398">
        <w:rPr>
          <w:rFonts w:ascii="Times New Roman" w:hAnsi="Times New Roman"/>
          <w:color w:val="000000"/>
          <w:sz w:val="28"/>
          <w:szCs w:val="28"/>
        </w:rPr>
        <w:t>.</w:t>
      </w:r>
      <w:r w:rsidR="00671398" w:rsidRPr="00097C34">
        <w:rPr>
          <w:rFonts w:ascii="Times New Roman" w:hAnsi="Times New Roman"/>
          <w:color w:val="000000"/>
          <w:sz w:val="28"/>
          <w:szCs w:val="28"/>
        </w:rPr>
        <w:t>Ю</w:t>
      </w:r>
      <w:r w:rsidR="00671398">
        <w:rPr>
          <w:rFonts w:ascii="Times New Roman" w:hAnsi="Times New Roman"/>
          <w:color w:val="000000"/>
          <w:sz w:val="28"/>
          <w:szCs w:val="28"/>
        </w:rPr>
        <w:t>. </w:t>
      </w:r>
      <w:r w:rsidR="00097C34" w:rsidRPr="00097C34">
        <w:rPr>
          <w:rFonts w:ascii="Times New Roman" w:hAnsi="Times New Roman"/>
          <w:color w:val="000000"/>
          <w:sz w:val="28"/>
          <w:szCs w:val="28"/>
        </w:rPr>
        <w:t xml:space="preserve">Фабричный, </w:t>
      </w:r>
      <w:r w:rsidR="00671398" w:rsidRPr="00097C34">
        <w:rPr>
          <w:rFonts w:ascii="Times New Roman" w:hAnsi="Times New Roman"/>
          <w:color w:val="000000"/>
          <w:sz w:val="28"/>
          <w:szCs w:val="28"/>
        </w:rPr>
        <w:t>С</w:t>
      </w:r>
      <w:r w:rsidR="00671398">
        <w:rPr>
          <w:rFonts w:ascii="Times New Roman" w:hAnsi="Times New Roman"/>
          <w:color w:val="000000"/>
          <w:sz w:val="28"/>
          <w:szCs w:val="28"/>
        </w:rPr>
        <w:t>.</w:t>
      </w:r>
      <w:r w:rsidR="00671398" w:rsidRPr="00097C34">
        <w:rPr>
          <w:rFonts w:ascii="Times New Roman" w:hAnsi="Times New Roman"/>
          <w:color w:val="000000"/>
          <w:sz w:val="28"/>
          <w:szCs w:val="28"/>
        </w:rPr>
        <w:t>В</w:t>
      </w:r>
      <w:r w:rsidR="00671398">
        <w:rPr>
          <w:rFonts w:ascii="Times New Roman" w:hAnsi="Times New Roman"/>
          <w:color w:val="000000"/>
          <w:sz w:val="28"/>
          <w:szCs w:val="28"/>
        </w:rPr>
        <w:t>. </w:t>
      </w:r>
      <w:r w:rsidR="00097C34" w:rsidRPr="00097C34">
        <w:rPr>
          <w:rFonts w:ascii="Times New Roman" w:hAnsi="Times New Roman"/>
          <w:color w:val="000000"/>
          <w:sz w:val="28"/>
          <w:szCs w:val="28"/>
        </w:rPr>
        <w:t xml:space="preserve">Чижов, </w:t>
      </w:r>
      <w:r w:rsidR="00671398" w:rsidRPr="00097C34">
        <w:rPr>
          <w:rFonts w:ascii="Times New Roman" w:hAnsi="Times New Roman"/>
          <w:color w:val="000000"/>
          <w:sz w:val="28"/>
          <w:szCs w:val="28"/>
        </w:rPr>
        <w:t>И</w:t>
      </w:r>
      <w:r w:rsidR="00671398">
        <w:rPr>
          <w:rFonts w:ascii="Times New Roman" w:hAnsi="Times New Roman"/>
          <w:color w:val="000000"/>
          <w:sz w:val="28"/>
          <w:szCs w:val="28"/>
        </w:rPr>
        <w:t>.</w:t>
      </w:r>
      <w:r w:rsidR="00671398" w:rsidRPr="00097C34">
        <w:rPr>
          <w:rFonts w:ascii="Times New Roman" w:hAnsi="Times New Roman"/>
          <w:color w:val="000000"/>
          <w:sz w:val="28"/>
          <w:szCs w:val="28"/>
        </w:rPr>
        <w:t>А</w:t>
      </w:r>
      <w:r w:rsidR="00671398">
        <w:rPr>
          <w:rFonts w:ascii="Times New Roman" w:hAnsi="Times New Roman"/>
          <w:color w:val="000000"/>
          <w:sz w:val="28"/>
          <w:szCs w:val="28"/>
        </w:rPr>
        <w:t>.</w:t>
      </w:r>
      <w:r w:rsidR="005D4609">
        <w:rPr>
          <w:rFonts w:ascii="Times New Roman" w:hAnsi="Times New Roman"/>
          <w:color w:val="000000"/>
          <w:sz w:val="28"/>
          <w:szCs w:val="28"/>
        </w:rPr>
        <w:t> </w:t>
      </w:r>
      <w:r w:rsidR="00097C34" w:rsidRPr="00097C34">
        <w:rPr>
          <w:rFonts w:ascii="Times New Roman" w:hAnsi="Times New Roman"/>
          <w:color w:val="000000"/>
          <w:sz w:val="28"/>
          <w:szCs w:val="28"/>
        </w:rPr>
        <w:t>Яровая</w:t>
      </w:r>
      <w:r w:rsidR="00020A53">
        <w:rPr>
          <w:rFonts w:ascii="Times New Roman" w:hAnsi="Times New Roman"/>
          <w:color w:val="000000"/>
          <w:sz w:val="28"/>
          <w:szCs w:val="28"/>
        </w:rPr>
        <w:t>;</w:t>
      </w:r>
      <w:r w:rsidR="005D4609">
        <w:rPr>
          <w:rFonts w:ascii="Times New Roman" w:hAnsi="Times New Roman"/>
          <w:color w:val="000000"/>
          <w:sz w:val="28"/>
          <w:szCs w:val="28"/>
        </w:rPr>
        <w:t xml:space="preserve"> </w:t>
      </w:r>
      <w:r w:rsidR="00020A53" w:rsidRPr="00020A53">
        <w:rPr>
          <w:rFonts w:ascii="Times New Roman" w:hAnsi="Times New Roman"/>
          <w:color w:val="000000"/>
          <w:sz w:val="28"/>
          <w:szCs w:val="28"/>
        </w:rPr>
        <w:t>9 декабря 2013 года принято решение назначить ответственный комитет</w:t>
      </w:r>
      <w:r w:rsidR="00020A53">
        <w:rPr>
          <w:rFonts w:ascii="Times New Roman" w:hAnsi="Times New Roman"/>
          <w:color w:val="000000"/>
          <w:sz w:val="28"/>
          <w:szCs w:val="28"/>
        </w:rPr>
        <w:t xml:space="preserve">, </w:t>
      </w:r>
      <w:r w:rsidR="00020A53" w:rsidRPr="00020A53">
        <w:rPr>
          <w:rFonts w:ascii="Times New Roman" w:hAnsi="Times New Roman"/>
          <w:color w:val="000000"/>
          <w:sz w:val="28"/>
          <w:szCs w:val="28"/>
        </w:rPr>
        <w:t>представить отзывы, предложе</w:t>
      </w:r>
      <w:r w:rsidR="00020A53">
        <w:rPr>
          <w:rFonts w:ascii="Times New Roman" w:hAnsi="Times New Roman"/>
          <w:color w:val="000000"/>
          <w:sz w:val="28"/>
          <w:szCs w:val="28"/>
        </w:rPr>
        <w:t>ния и замечания к законопроекту,</w:t>
      </w:r>
      <w:r w:rsidR="00020A53" w:rsidRPr="00020A53">
        <w:rPr>
          <w:rFonts w:ascii="Times New Roman" w:hAnsi="Times New Roman"/>
          <w:color w:val="000000"/>
          <w:sz w:val="28"/>
          <w:szCs w:val="28"/>
        </w:rPr>
        <w:t xml:space="preserve"> подготовить законопроект к рассмотрению Государственной Думой</w:t>
      </w:r>
      <w:r w:rsidR="00097C34">
        <w:rPr>
          <w:rFonts w:ascii="Times New Roman" w:hAnsi="Times New Roman"/>
          <w:color w:val="000000"/>
          <w:sz w:val="28"/>
          <w:szCs w:val="28"/>
        </w:rPr>
        <w:t>).</w:t>
      </w:r>
    </w:p>
    <w:p w:rsidR="00093209" w:rsidRDefault="009D559B" w:rsidP="0009320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22 субъектах Российской Федерации утверждены законы, вводящие ограничения продажи безалкогольных тонизирующих напитков</w:t>
      </w:r>
      <w:r w:rsidR="00093209">
        <w:rPr>
          <w:rFonts w:ascii="Times New Roman" w:hAnsi="Times New Roman"/>
          <w:color w:val="000000"/>
          <w:sz w:val="28"/>
          <w:szCs w:val="28"/>
        </w:rPr>
        <w:t xml:space="preserve"> для несовершеннолетних и </w:t>
      </w:r>
      <w:r w:rsidR="00B3553E">
        <w:rPr>
          <w:rFonts w:ascii="Times New Roman" w:hAnsi="Times New Roman"/>
          <w:color w:val="000000"/>
          <w:sz w:val="28"/>
          <w:szCs w:val="28"/>
        </w:rPr>
        <w:t xml:space="preserve">в </w:t>
      </w:r>
      <w:r w:rsidR="00093209">
        <w:rPr>
          <w:rFonts w:ascii="Times New Roman" w:hAnsi="Times New Roman"/>
          <w:color w:val="000000"/>
          <w:sz w:val="28"/>
          <w:szCs w:val="28"/>
        </w:rPr>
        <w:t>местах массового скопления людей (анализ регионального законодательства представлен в Приложении).</w:t>
      </w:r>
    </w:p>
    <w:p w:rsidR="00BE0ACE" w:rsidRDefault="00BE0ACE" w:rsidP="00DE3347">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3061F1" w:rsidRPr="0035306A" w:rsidRDefault="003061F1" w:rsidP="00DE3347">
      <w:pPr>
        <w:shd w:val="clear" w:color="auto" w:fill="FFFFFF"/>
        <w:autoSpaceDE w:val="0"/>
        <w:autoSpaceDN w:val="0"/>
        <w:adjustRightInd w:val="0"/>
        <w:spacing w:after="0" w:line="240" w:lineRule="auto"/>
        <w:ind w:firstLine="709"/>
        <w:jc w:val="both"/>
        <w:rPr>
          <w:rFonts w:ascii="Times New Roman" w:hAnsi="Times New Roman"/>
          <w:b/>
          <w:bCs/>
          <w:i/>
          <w:color w:val="000000"/>
          <w:sz w:val="28"/>
          <w:szCs w:val="28"/>
        </w:rPr>
      </w:pPr>
      <w:r w:rsidRPr="0035306A">
        <w:rPr>
          <w:rFonts w:ascii="Times New Roman" w:hAnsi="Times New Roman"/>
          <w:b/>
          <w:bCs/>
          <w:i/>
          <w:color w:val="000000"/>
          <w:sz w:val="28"/>
          <w:szCs w:val="28"/>
        </w:rPr>
        <w:t>4. Цели предлагаемого регулирования:</w:t>
      </w:r>
    </w:p>
    <w:p w:rsidR="00EC6FB1" w:rsidRPr="0035306A" w:rsidRDefault="00907463" w:rsidP="0090746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Снижение</w:t>
      </w:r>
      <w:r w:rsidRPr="0035306A">
        <w:rPr>
          <w:rFonts w:ascii="Times New Roman" w:hAnsi="Times New Roman"/>
          <w:sz w:val="28"/>
          <w:szCs w:val="28"/>
        </w:rPr>
        <w:t xml:space="preserve"> неблагоприятных последствий </w:t>
      </w:r>
      <w:r w:rsidR="00727D63">
        <w:rPr>
          <w:rFonts w:ascii="Times New Roman" w:hAnsi="Times New Roman"/>
          <w:sz w:val="28"/>
          <w:szCs w:val="28"/>
        </w:rPr>
        <w:t>для здоровья</w:t>
      </w:r>
      <w:r w:rsidR="00727D63" w:rsidRPr="0035306A">
        <w:rPr>
          <w:rFonts w:ascii="Times New Roman" w:hAnsi="Times New Roman"/>
          <w:sz w:val="28"/>
          <w:szCs w:val="28"/>
        </w:rPr>
        <w:t xml:space="preserve"> </w:t>
      </w:r>
      <w:r>
        <w:rPr>
          <w:rFonts w:ascii="Times New Roman" w:hAnsi="Times New Roman"/>
          <w:sz w:val="28"/>
          <w:szCs w:val="28"/>
        </w:rPr>
        <w:t xml:space="preserve">от употребления безалкогольных тонизирующих напитков посредством установления </w:t>
      </w:r>
      <w:r w:rsidR="00EC6FB1" w:rsidRPr="0035306A">
        <w:rPr>
          <w:rFonts w:ascii="Times New Roman" w:hAnsi="Times New Roman"/>
          <w:sz w:val="28"/>
          <w:szCs w:val="28"/>
        </w:rPr>
        <w:t>ограничения в сфере розничн</w:t>
      </w:r>
      <w:r w:rsidR="00F47C41" w:rsidRPr="0035306A">
        <w:rPr>
          <w:rFonts w:ascii="Times New Roman" w:hAnsi="Times New Roman"/>
          <w:sz w:val="28"/>
          <w:szCs w:val="28"/>
        </w:rPr>
        <w:t>ой</w:t>
      </w:r>
      <w:r w:rsidR="00EC6FB1" w:rsidRPr="0035306A">
        <w:rPr>
          <w:rFonts w:ascii="Times New Roman" w:hAnsi="Times New Roman"/>
          <w:sz w:val="28"/>
          <w:szCs w:val="28"/>
        </w:rPr>
        <w:t xml:space="preserve"> продаж</w:t>
      </w:r>
      <w:r w:rsidR="00F47C41" w:rsidRPr="0035306A">
        <w:rPr>
          <w:rFonts w:ascii="Times New Roman" w:hAnsi="Times New Roman"/>
          <w:sz w:val="28"/>
          <w:szCs w:val="28"/>
        </w:rPr>
        <w:t>и</w:t>
      </w:r>
      <w:r w:rsidR="00EC6FB1" w:rsidRPr="0035306A">
        <w:rPr>
          <w:rFonts w:ascii="Times New Roman" w:hAnsi="Times New Roman"/>
          <w:sz w:val="28"/>
          <w:szCs w:val="28"/>
        </w:rPr>
        <w:t xml:space="preserve"> </w:t>
      </w:r>
      <w:r w:rsidR="00727D63">
        <w:rPr>
          <w:rFonts w:ascii="Times New Roman" w:hAnsi="Times New Roman"/>
          <w:sz w:val="28"/>
          <w:szCs w:val="28"/>
        </w:rPr>
        <w:t>данных</w:t>
      </w:r>
      <w:r w:rsidR="00EC6FB1" w:rsidRPr="0035306A">
        <w:rPr>
          <w:rFonts w:ascii="Times New Roman" w:hAnsi="Times New Roman"/>
          <w:sz w:val="28"/>
          <w:szCs w:val="28"/>
        </w:rPr>
        <w:t xml:space="preserve"> напитков, в том числе при оказании организациями и индивидуальными предпринимателями услуг общественного питания:</w:t>
      </w:r>
    </w:p>
    <w:p w:rsidR="00EC6FB1" w:rsidRPr="0035306A" w:rsidRDefault="007E535F" w:rsidP="00DE3347">
      <w:pPr>
        <w:spacing w:after="0" w:line="240" w:lineRule="auto"/>
        <w:ind w:firstLine="709"/>
        <w:jc w:val="both"/>
        <w:rPr>
          <w:rFonts w:ascii="Times New Roman" w:hAnsi="Times New Roman"/>
          <w:sz w:val="28"/>
          <w:szCs w:val="28"/>
        </w:rPr>
      </w:pPr>
      <w:r>
        <w:rPr>
          <w:rFonts w:ascii="Times New Roman" w:hAnsi="Times New Roman"/>
          <w:sz w:val="28"/>
          <w:szCs w:val="28"/>
        </w:rPr>
        <w:t>-</w:t>
      </w:r>
      <w:r w:rsidR="00EC6FB1" w:rsidRPr="0035306A">
        <w:rPr>
          <w:rFonts w:ascii="Times New Roman" w:hAnsi="Times New Roman"/>
          <w:sz w:val="28"/>
          <w:szCs w:val="28"/>
        </w:rPr>
        <w:t> несовершеннолетним;</w:t>
      </w:r>
    </w:p>
    <w:p w:rsidR="00EC6FB1" w:rsidRPr="0035306A" w:rsidRDefault="007E535F" w:rsidP="00DE3347">
      <w:pPr>
        <w:spacing w:after="0" w:line="240" w:lineRule="auto"/>
        <w:ind w:firstLine="709"/>
        <w:jc w:val="both"/>
        <w:rPr>
          <w:rFonts w:ascii="Times New Roman" w:hAnsi="Times New Roman"/>
          <w:sz w:val="28"/>
          <w:szCs w:val="28"/>
        </w:rPr>
      </w:pPr>
      <w:r>
        <w:rPr>
          <w:rFonts w:ascii="Times New Roman" w:hAnsi="Times New Roman"/>
          <w:sz w:val="28"/>
          <w:szCs w:val="28"/>
        </w:rPr>
        <w:t>-</w:t>
      </w:r>
      <w:r w:rsidR="00EC6FB1" w:rsidRPr="0035306A">
        <w:rPr>
          <w:rFonts w:ascii="Times New Roman" w:hAnsi="Times New Roman"/>
          <w:sz w:val="28"/>
          <w:szCs w:val="28"/>
        </w:rPr>
        <w:t> в детских, образовательных и медицинских организациях;</w:t>
      </w:r>
    </w:p>
    <w:p w:rsidR="00EC6FB1" w:rsidRPr="0035306A" w:rsidRDefault="007E535F" w:rsidP="00DE3347">
      <w:pPr>
        <w:spacing w:after="0" w:line="240" w:lineRule="auto"/>
        <w:ind w:firstLine="709"/>
        <w:jc w:val="both"/>
        <w:rPr>
          <w:rFonts w:ascii="Times New Roman" w:hAnsi="Times New Roman"/>
          <w:sz w:val="28"/>
          <w:szCs w:val="28"/>
        </w:rPr>
      </w:pPr>
      <w:r>
        <w:rPr>
          <w:rFonts w:ascii="Times New Roman" w:hAnsi="Times New Roman"/>
          <w:sz w:val="28"/>
          <w:szCs w:val="28"/>
        </w:rPr>
        <w:t>-</w:t>
      </w:r>
      <w:r w:rsidR="00EC6FB1" w:rsidRPr="0035306A">
        <w:rPr>
          <w:rFonts w:ascii="Times New Roman" w:hAnsi="Times New Roman"/>
          <w:sz w:val="28"/>
          <w:szCs w:val="28"/>
        </w:rPr>
        <w:t> в физкультурно-оздоровительных и спортивных сооружениях;</w:t>
      </w:r>
    </w:p>
    <w:p w:rsidR="00EC6FB1" w:rsidRPr="0035306A" w:rsidRDefault="007E535F" w:rsidP="00DE3347">
      <w:pPr>
        <w:spacing w:after="0" w:line="240" w:lineRule="auto"/>
        <w:ind w:firstLine="709"/>
        <w:jc w:val="both"/>
        <w:rPr>
          <w:rFonts w:ascii="Times New Roman" w:hAnsi="Times New Roman"/>
          <w:sz w:val="28"/>
          <w:szCs w:val="28"/>
        </w:rPr>
      </w:pPr>
      <w:r>
        <w:rPr>
          <w:rFonts w:ascii="Times New Roman" w:hAnsi="Times New Roman"/>
          <w:sz w:val="28"/>
          <w:szCs w:val="28"/>
        </w:rPr>
        <w:t>-</w:t>
      </w:r>
      <w:r w:rsidR="00EC6FB1" w:rsidRPr="0035306A">
        <w:rPr>
          <w:rFonts w:ascii="Times New Roman" w:hAnsi="Times New Roman"/>
          <w:sz w:val="28"/>
          <w:szCs w:val="28"/>
        </w:rPr>
        <w:t> в местах проведения культурно-массовых мероприятий с участием подростков и молодежи.</w:t>
      </w:r>
    </w:p>
    <w:p w:rsidR="003061F1" w:rsidRPr="0035306A" w:rsidRDefault="003061F1" w:rsidP="00DE3347">
      <w:pPr>
        <w:widowControl w:val="0"/>
        <w:spacing w:after="0" w:line="240" w:lineRule="auto"/>
        <w:ind w:firstLine="709"/>
        <w:jc w:val="both"/>
        <w:rPr>
          <w:rFonts w:ascii="Times New Roman" w:hAnsi="Times New Roman"/>
          <w:sz w:val="28"/>
          <w:szCs w:val="28"/>
          <w:lang w:eastAsia="ru-RU"/>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bCs/>
          <w:i/>
          <w:color w:val="000000"/>
          <w:sz w:val="28"/>
          <w:szCs w:val="28"/>
        </w:rPr>
      </w:pPr>
      <w:r w:rsidRPr="0035306A">
        <w:rPr>
          <w:rFonts w:ascii="Times New Roman" w:hAnsi="Times New Roman"/>
          <w:b/>
          <w:bCs/>
          <w:i/>
          <w:color w:val="000000"/>
          <w:sz w:val="28"/>
          <w:szCs w:val="28"/>
        </w:rPr>
        <w:t>5. Описание иных возможных способов решения проблемы:</w:t>
      </w:r>
    </w:p>
    <w:p w:rsidR="00D04814" w:rsidRPr="0035306A" w:rsidRDefault="00D04814" w:rsidP="00D04814">
      <w:pPr>
        <w:autoSpaceDE w:val="0"/>
        <w:autoSpaceDN w:val="0"/>
        <w:adjustRightInd w:val="0"/>
        <w:spacing w:after="0" w:line="240" w:lineRule="auto"/>
        <w:ind w:firstLine="709"/>
        <w:jc w:val="both"/>
        <w:rPr>
          <w:rFonts w:ascii="Times New Roman" w:hAnsi="Times New Roman"/>
          <w:sz w:val="28"/>
          <w:szCs w:val="28"/>
        </w:rPr>
      </w:pPr>
      <w:r w:rsidRPr="0035306A">
        <w:rPr>
          <w:rFonts w:ascii="Times New Roman" w:hAnsi="Times New Roman"/>
          <w:sz w:val="28"/>
          <w:szCs w:val="28"/>
        </w:rPr>
        <w:t>анализ вариан</w:t>
      </w:r>
      <w:r w:rsidR="00806F42">
        <w:rPr>
          <w:rFonts w:ascii="Times New Roman" w:hAnsi="Times New Roman"/>
          <w:sz w:val="28"/>
          <w:szCs w:val="28"/>
        </w:rPr>
        <w:t>тов решения проблем представлен</w:t>
      </w:r>
      <w:r w:rsidRPr="0035306A">
        <w:rPr>
          <w:rFonts w:ascii="Times New Roman" w:hAnsi="Times New Roman"/>
          <w:sz w:val="28"/>
          <w:szCs w:val="28"/>
        </w:rPr>
        <w:t xml:space="preserve"> в таблиц</w:t>
      </w:r>
      <w:r w:rsidR="00F31718" w:rsidRPr="0035306A">
        <w:rPr>
          <w:rFonts w:ascii="Times New Roman" w:hAnsi="Times New Roman"/>
          <w:sz w:val="28"/>
          <w:szCs w:val="28"/>
        </w:rPr>
        <w:t>е</w:t>
      </w:r>
      <w:r w:rsidRPr="0035306A">
        <w:rPr>
          <w:rFonts w:ascii="Times New Roman" w:hAnsi="Times New Roman"/>
          <w:sz w:val="28"/>
          <w:szCs w:val="28"/>
        </w:rPr>
        <w:t xml:space="preserve"> 1.</w:t>
      </w:r>
    </w:p>
    <w:p w:rsidR="00D04814" w:rsidRPr="0035306A" w:rsidRDefault="00D04814" w:rsidP="00D04814">
      <w:pPr>
        <w:autoSpaceDE w:val="0"/>
        <w:autoSpaceDN w:val="0"/>
        <w:adjustRightInd w:val="0"/>
        <w:spacing w:after="0" w:line="240" w:lineRule="auto"/>
        <w:ind w:firstLine="709"/>
        <w:jc w:val="both"/>
        <w:rPr>
          <w:rFonts w:ascii="Times New Roman" w:hAnsi="Times New Roman"/>
          <w:sz w:val="28"/>
          <w:szCs w:val="28"/>
        </w:rPr>
      </w:pPr>
    </w:p>
    <w:p w:rsidR="00D04814" w:rsidRPr="0035306A" w:rsidRDefault="00D04814" w:rsidP="00D04814">
      <w:pPr>
        <w:widowControl w:val="0"/>
        <w:spacing w:after="0" w:line="240" w:lineRule="auto"/>
        <w:ind w:firstLine="709"/>
        <w:jc w:val="both"/>
        <w:rPr>
          <w:rFonts w:ascii="Times New Roman" w:hAnsi="Times New Roman"/>
          <w:sz w:val="28"/>
          <w:szCs w:val="28"/>
          <w:lang w:eastAsia="ru-RU"/>
        </w:rPr>
        <w:sectPr w:rsidR="00D04814" w:rsidRPr="0035306A" w:rsidSect="00E3350A">
          <w:headerReference w:type="default" r:id="rId8"/>
          <w:pgSz w:w="11906" w:h="16838" w:code="9"/>
          <w:pgMar w:top="1134" w:right="850" w:bottom="1135" w:left="1701" w:header="568" w:footer="709" w:gutter="0"/>
          <w:cols w:space="708"/>
          <w:titlePg/>
          <w:docGrid w:linePitch="360"/>
        </w:sectPr>
      </w:pPr>
    </w:p>
    <w:p w:rsidR="000915FB" w:rsidRPr="0035306A" w:rsidRDefault="00EB24B2" w:rsidP="000915FB">
      <w:pPr>
        <w:widowControl w:val="0"/>
        <w:spacing w:after="0" w:line="240" w:lineRule="auto"/>
        <w:ind w:firstLine="709"/>
        <w:jc w:val="right"/>
        <w:rPr>
          <w:rFonts w:ascii="Times New Roman" w:hAnsi="Times New Roman"/>
          <w:sz w:val="28"/>
          <w:szCs w:val="28"/>
          <w:lang w:eastAsia="ru-RU"/>
        </w:rPr>
      </w:pPr>
      <w:r w:rsidRPr="0035306A">
        <w:rPr>
          <w:rFonts w:ascii="Times New Roman" w:hAnsi="Times New Roman"/>
          <w:sz w:val="28"/>
          <w:szCs w:val="28"/>
          <w:lang w:eastAsia="ru-RU"/>
        </w:rPr>
        <w:t xml:space="preserve">Таблица </w:t>
      </w:r>
      <w:r w:rsidR="00F31718" w:rsidRPr="0035306A">
        <w:rPr>
          <w:rFonts w:ascii="Times New Roman" w:hAnsi="Times New Roman"/>
          <w:sz w:val="28"/>
          <w:szCs w:val="28"/>
          <w:lang w:eastAsia="ru-RU"/>
        </w:rPr>
        <w:t>1</w:t>
      </w:r>
    </w:p>
    <w:p w:rsidR="000915FB" w:rsidRPr="0035306A" w:rsidRDefault="000915FB" w:rsidP="000915FB">
      <w:pPr>
        <w:widowControl w:val="0"/>
        <w:spacing w:after="0" w:line="240" w:lineRule="auto"/>
        <w:ind w:firstLine="709"/>
        <w:jc w:val="right"/>
        <w:rPr>
          <w:rFonts w:ascii="Times New Roman" w:hAnsi="Times New Roman"/>
          <w:sz w:val="28"/>
          <w:szCs w:val="28"/>
          <w:lang w:eastAsia="ru-RU"/>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4252"/>
        <w:gridCol w:w="4253"/>
        <w:gridCol w:w="4252"/>
      </w:tblGrid>
      <w:tr w:rsidR="000915FB" w:rsidRPr="0035306A">
        <w:trPr>
          <w:trHeight w:val="471"/>
        </w:trPr>
        <w:tc>
          <w:tcPr>
            <w:tcW w:w="2836"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Вариант 1</w:t>
            </w:r>
          </w:p>
        </w:tc>
        <w:tc>
          <w:tcPr>
            <w:tcW w:w="4253"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Вариант 2</w:t>
            </w:r>
          </w:p>
        </w:tc>
        <w:tc>
          <w:tcPr>
            <w:tcW w:w="4252"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Вариант 3</w:t>
            </w:r>
          </w:p>
        </w:tc>
      </w:tr>
    </w:tbl>
    <w:p w:rsidR="000915FB" w:rsidRPr="0035306A" w:rsidRDefault="000915FB" w:rsidP="000915FB">
      <w:pPr>
        <w:widowControl w:val="0"/>
        <w:spacing w:after="0" w:line="240" w:lineRule="auto"/>
        <w:ind w:firstLine="709"/>
        <w:jc w:val="both"/>
        <w:rPr>
          <w:rFonts w:ascii="Times New Roman" w:hAnsi="Times New Roman"/>
          <w:sz w:val="8"/>
          <w:szCs w:val="8"/>
          <w:lang w:eastAsia="ru-RU"/>
        </w:r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4252"/>
        <w:gridCol w:w="4253"/>
        <w:gridCol w:w="4253"/>
      </w:tblGrid>
      <w:tr w:rsidR="000915FB" w:rsidRPr="0035306A">
        <w:trPr>
          <w:trHeight w:val="244"/>
          <w:tblHeader/>
        </w:trPr>
        <w:tc>
          <w:tcPr>
            <w:tcW w:w="2835"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3</w:t>
            </w:r>
          </w:p>
        </w:tc>
        <w:tc>
          <w:tcPr>
            <w:tcW w:w="4253" w:type="dxa"/>
            <w:tcBorders>
              <w:top w:val="single" w:sz="4" w:space="0" w:color="auto"/>
              <w:left w:val="single" w:sz="4" w:space="0" w:color="auto"/>
              <w:bottom w:val="single" w:sz="4" w:space="0" w:color="auto"/>
              <w:right w:val="single" w:sz="4" w:space="0" w:color="auto"/>
            </w:tcBorders>
            <w:vAlign w:val="center"/>
          </w:tcPr>
          <w:p w:rsidR="000915FB" w:rsidRPr="0035306A" w:rsidRDefault="000915FB" w:rsidP="00190014">
            <w:pPr>
              <w:widowControl w:val="0"/>
              <w:spacing w:after="0" w:line="240" w:lineRule="auto"/>
              <w:jc w:val="center"/>
              <w:rPr>
                <w:rFonts w:ascii="Times New Roman" w:hAnsi="Times New Roman"/>
                <w:sz w:val="28"/>
                <w:szCs w:val="28"/>
                <w:lang w:eastAsia="ru-RU"/>
              </w:rPr>
            </w:pPr>
            <w:r w:rsidRPr="0035306A">
              <w:rPr>
                <w:rFonts w:ascii="Times New Roman" w:hAnsi="Times New Roman"/>
                <w:sz w:val="28"/>
                <w:szCs w:val="28"/>
                <w:lang w:eastAsia="ru-RU"/>
              </w:rPr>
              <w:t>4</w:t>
            </w:r>
          </w:p>
        </w:tc>
      </w:tr>
      <w:tr w:rsidR="00110401" w:rsidRPr="0035306A">
        <w:trPr>
          <w:trHeight w:val="520"/>
        </w:trPr>
        <w:tc>
          <w:tcPr>
            <w:tcW w:w="2835" w:type="dxa"/>
            <w:tcBorders>
              <w:top w:val="single" w:sz="4" w:space="0" w:color="auto"/>
              <w:left w:val="single" w:sz="4" w:space="0" w:color="auto"/>
              <w:bottom w:val="single" w:sz="4" w:space="0" w:color="auto"/>
              <w:right w:val="single" w:sz="4" w:space="0" w:color="auto"/>
            </w:tcBorders>
          </w:tcPr>
          <w:p w:rsidR="00110401" w:rsidRPr="0035306A" w:rsidRDefault="00110401" w:rsidP="00190014">
            <w:pPr>
              <w:widowControl w:val="0"/>
              <w:spacing w:after="0" w:line="240" w:lineRule="auto"/>
              <w:rPr>
                <w:rFonts w:ascii="Times New Roman" w:hAnsi="Times New Roman"/>
                <w:sz w:val="28"/>
                <w:szCs w:val="28"/>
                <w:lang w:eastAsia="ru-RU"/>
              </w:rPr>
            </w:pPr>
            <w:r w:rsidRPr="0035306A">
              <w:rPr>
                <w:rFonts w:ascii="Times New Roman" w:hAnsi="Times New Roman"/>
                <w:sz w:val="28"/>
                <w:szCs w:val="28"/>
                <w:lang w:eastAsia="ru-RU"/>
              </w:rPr>
              <w:t>Содержание варианта решения выявленной проблемы</w:t>
            </w:r>
          </w:p>
        </w:tc>
        <w:tc>
          <w:tcPr>
            <w:tcW w:w="4252" w:type="dxa"/>
            <w:tcBorders>
              <w:top w:val="single" w:sz="4" w:space="0" w:color="auto"/>
              <w:left w:val="single" w:sz="4" w:space="0" w:color="auto"/>
              <w:bottom w:val="single" w:sz="4" w:space="0" w:color="auto"/>
              <w:right w:val="single" w:sz="4" w:space="0" w:color="auto"/>
            </w:tcBorders>
          </w:tcPr>
          <w:p w:rsidR="00110401" w:rsidRPr="004D23E6" w:rsidRDefault="00110401" w:rsidP="00110401">
            <w:pPr>
              <w:autoSpaceDE w:val="0"/>
              <w:autoSpaceDN w:val="0"/>
              <w:adjustRightInd w:val="0"/>
              <w:spacing w:after="0" w:line="240" w:lineRule="auto"/>
              <w:jc w:val="both"/>
              <w:outlineLvl w:val="0"/>
              <w:rPr>
                <w:rFonts w:ascii="Times New Roman" w:hAnsi="Times New Roman"/>
                <w:sz w:val="28"/>
                <w:szCs w:val="28"/>
                <w:lang w:eastAsia="ru-RU"/>
              </w:rPr>
            </w:pPr>
            <w:r w:rsidRPr="0035306A">
              <w:rPr>
                <w:rFonts w:ascii="Times New Roman" w:hAnsi="Times New Roman"/>
                <w:sz w:val="28"/>
                <w:szCs w:val="28"/>
                <w:lang w:eastAsia="ru-RU"/>
              </w:rPr>
              <w:t xml:space="preserve">Сохранение существующих правил </w:t>
            </w:r>
            <w:r w:rsidRPr="00110401">
              <w:rPr>
                <w:rFonts w:ascii="Times New Roman" w:eastAsia="Calibri" w:hAnsi="Times New Roman"/>
                <w:sz w:val="28"/>
                <w:szCs w:val="28"/>
                <w:lang w:eastAsia="ru-RU"/>
              </w:rPr>
              <w:t>розничной</w:t>
            </w:r>
            <w:r w:rsidRPr="0035306A">
              <w:rPr>
                <w:rFonts w:ascii="Times New Roman" w:eastAsia="Calibri" w:hAnsi="Times New Roman"/>
                <w:sz w:val="28"/>
                <w:szCs w:val="28"/>
                <w:lang w:eastAsia="ru-RU"/>
              </w:rPr>
              <w:t xml:space="preserve"> продажи </w:t>
            </w:r>
            <w:r w:rsidRPr="0035306A">
              <w:rPr>
                <w:rFonts w:ascii="Times New Roman" w:hAnsi="Times New Roman"/>
                <w:sz w:val="28"/>
                <w:szCs w:val="28"/>
              </w:rPr>
              <w:t>безалкогольных тонизирующих напитков</w:t>
            </w:r>
            <w:r w:rsidRPr="0035306A">
              <w:rPr>
                <w:rFonts w:ascii="Times New Roman" w:eastAsia="Calibri" w:hAnsi="Times New Roman"/>
                <w:sz w:val="28"/>
                <w:szCs w:val="28"/>
                <w:lang w:eastAsia="ru-RU"/>
              </w:rPr>
              <w:t xml:space="preserve"> на территории Омской области </w:t>
            </w:r>
            <w:r w:rsidRPr="0035306A">
              <w:rPr>
                <w:rFonts w:ascii="Times New Roman" w:hAnsi="Times New Roman"/>
                <w:sz w:val="28"/>
                <w:szCs w:val="28"/>
                <w:lang w:eastAsia="ru-RU"/>
              </w:rPr>
              <w:t xml:space="preserve">с активизацией информационных кампаний о вреде </w:t>
            </w:r>
            <w:r w:rsidRPr="0035306A">
              <w:rPr>
                <w:rFonts w:ascii="Times New Roman" w:hAnsi="Times New Roman"/>
                <w:sz w:val="28"/>
                <w:szCs w:val="28"/>
              </w:rPr>
              <w:t>безалкогольных тонизирующих напитков</w:t>
            </w:r>
          </w:p>
        </w:tc>
        <w:tc>
          <w:tcPr>
            <w:tcW w:w="4253" w:type="dxa"/>
            <w:tcBorders>
              <w:top w:val="single" w:sz="4" w:space="0" w:color="auto"/>
              <w:left w:val="single" w:sz="4" w:space="0" w:color="auto"/>
              <w:bottom w:val="single" w:sz="4" w:space="0" w:color="auto"/>
              <w:right w:val="single" w:sz="4" w:space="0" w:color="auto"/>
            </w:tcBorders>
          </w:tcPr>
          <w:p w:rsidR="00110401" w:rsidRPr="0035306A" w:rsidRDefault="00110401" w:rsidP="00110401">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rPr>
              <w:t>Запрет на территории Омской области розничной продажи безалкогольных тонизирующих напитков несовершеннолетним</w:t>
            </w:r>
          </w:p>
        </w:tc>
        <w:tc>
          <w:tcPr>
            <w:tcW w:w="4253" w:type="dxa"/>
            <w:tcBorders>
              <w:top w:val="single" w:sz="4" w:space="0" w:color="auto"/>
              <w:left w:val="single" w:sz="4" w:space="0" w:color="auto"/>
              <w:bottom w:val="single" w:sz="4" w:space="0" w:color="auto"/>
              <w:right w:val="single" w:sz="4" w:space="0" w:color="auto"/>
            </w:tcBorders>
          </w:tcPr>
          <w:p w:rsidR="00110401" w:rsidRPr="00AA30ED" w:rsidRDefault="00110401" w:rsidP="00110401">
            <w:pPr>
              <w:widowControl w:val="0"/>
              <w:spacing w:after="0" w:line="240" w:lineRule="auto"/>
              <w:jc w:val="both"/>
              <w:rPr>
                <w:rFonts w:ascii="Times New Roman" w:hAnsi="Times New Roman"/>
                <w:sz w:val="28"/>
                <w:szCs w:val="28"/>
              </w:rPr>
            </w:pPr>
            <w:r w:rsidRPr="0035306A">
              <w:rPr>
                <w:rFonts w:ascii="Times New Roman" w:hAnsi="Times New Roman"/>
                <w:sz w:val="28"/>
                <w:szCs w:val="28"/>
              </w:rPr>
              <w:t>Запрет на территории Омской области розничной продажи безалкогольных тонизирующих напитков</w:t>
            </w:r>
            <w:r>
              <w:rPr>
                <w:rFonts w:ascii="Times New Roman" w:hAnsi="Times New Roman"/>
                <w:sz w:val="28"/>
                <w:szCs w:val="28"/>
              </w:rPr>
              <w:t>:</w:t>
            </w:r>
          </w:p>
          <w:p w:rsidR="00110401" w:rsidRPr="004D23E6" w:rsidRDefault="00110401" w:rsidP="00110401">
            <w:pPr>
              <w:widowControl w:val="0"/>
              <w:spacing w:after="0" w:line="240" w:lineRule="auto"/>
              <w:jc w:val="both"/>
              <w:rPr>
                <w:rFonts w:ascii="Times New Roman" w:hAnsi="Times New Roman"/>
                <w:sz w:val="28"/>
                <w:szCs w:val="28"/>
              </w:rPr>
            </w:pPr>
            <w:r w:rsidRPr="004D23E6">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несовершеннолетним;</w:t>
            </w:r>
          </w:p>
          <w:p w:rsidR="00110401" w:rsidRPr="004D23E6" w:rsidRDefault="00110401" w:rsidP="00110401">
            <w:pPr>
              <w:widowControl w:val="0"/>
              <w:spacing w:after="0" w:line="240" w:lineRule="auto"/>
              <w:jc w:val="both"/>
              <w:rPr>
                <w:rFonts w:ascii="Times New Roman" w:hAnsi="Times New Roman"/>
                <w:sz w:val="28"/>
                <w:szCs w:val="28"/>
              </w:rPr>
            </w:pPr>
            <w:r w:rsidRPr="004D23E6">
              <w:rPr>
                <w:rFonts w:ascii="Times New Roman" w:hAnsi="Times New Roman"/>
                <w:sz w:val="28"/>
                <w:szCs w:val="28"/>
              </w:rPr>
              <w:t>-</w:t>
            </w:r>
            <w:r>
              <w:rPr>
                <w:rFonts w:ascii="Times New Roman" w:hAnsi="Times New Roman"/>
                <w:sz w:val="28"/>
                <w:szCs w:val="28"/>
                <w:lang w:val="en-US"/>
              </w:rPr>
              <w:t> </w:t>
            </w:r>
            <w:r w:rsidRPr="0035306A">
              <w:rPr>
                <w:rFonts w:ascii="Times New Roman" w:hAnsi="Times New Roman"/>
                <w:sz w:val="28"/>
                <w:szCs w:val="28"/>
              </w:rPr>
              <w:t>в детских, образовател</w:t>
            </w:r>
            <w:r>
              <w:rPr>
                <w:rFonts w:ascii="Times New Roman" w:hAnsi="Times New Roman"/>
                <w:sz w:val="28"/>
                <w:szCs w:val="28"/>
              </w:rPr>
              <w:t>ьных и медицинских организациях;</w:t>
            </w:r>
          </w:p>
          <w:p w:rsidR="00110401" w:rsidRPr="004D23E6" w:rsidRDefault="00110401" w:rsidP="00110401">
            <w:pPr>
              <w:widowControl w:val="0"/>
              <w:spacing w:after="0" w:line="240" w:lineRule="auto"/>
              <w:jc w:val="both"/>
              <w:rPr>
                <w:rFonts w:ascii="Times New Roman" w:hAnsi="Times New Roman"/>
                <w:sz w:val="28"/>
                <w:szCs w:val="28"/>
              </w:rPr>
            </w:pPr>
            <w:r w:rsidRPr="004D23E6">
              <w:rPr>
                <w:rFonts w:ascii="Times New Roman" w:hAnsi="Times New Roman"/>
                <w:sz w:val="28"/>
                <w:szCs w:val="28"/>
              </w:rPr>
              <w:t>-</w:t>
            </w:r>
            <w:r>
              <w:rPr>
                <w:rFonts w:ascii="Times New Roman" w:hAnsi="Times New Roman"/>
                <w:sz w:val="28"/>
                <w:szCs w:val="28"/>
                <w:lang w:val="en-US"/>
              </w:rPr>
              <w:t> </w:t>
            </w:r>
            <w:r w:rsidRPr="0035306A">
              <w:rPr>
                <w:rFonts w:ascii="Times New Roman" w:hAnsi="Times New Roman"/>
                <w:sz w:val="28"/>
                <w:szCs w:val="28"/>
              </w:rPr>
              <w:t>в физкультурно-оздоровит</w:t>
            </w:r>
            <w:r>
              <w:rPr>
                <w:rFonts w:ascii="Times New Roman" w:hAnsi="Times New Roman"/>
                <w:sz w:val="28"/>
                <w:szCs w:val="28"/>
              </w:rPr>
              <w:t>ельных и спортивных сооружениях;</w:t>
            </w:r>
          </w:p>
          <w:p w:rsidR="00110401" w:rsidRDefault="00110401" w:rsidP="00110401">
            <w:pPr>
              <w:widowControl w:val="0"/>
              <w:spacing w:after="0" w:line="240" w:lineRule="auto"/>
              <w:jc w:val="both"/>
              <w:rPr>
                <w:rFonts w:ascii="Times New Roman" w:hAnsi="Times New Roman"/>
                <w:sz w:val="28"/>
                <w:szCs w:val="28"/>
              </w:rPr>
            </w:pPr>
            <w:r w:rsidRPr="00AA30ED">
              <w:rPr>
                <w:rFonts w:ascii="Times New Roman" w:hAnsi="Times New Roman"/>
                <w:sz w:val="28"/>
                <w:szCs w:val="28"/>
              </w:rPr>
              <w:t>-</w:t>
            </w:r>
            <w:r>
              <w:rPr>
                <w:rFonts w:ascii="Times New Roman" w:hAnsi="Times New Roman"/>
                <w:sz w:val="28"/>
                <w:szCs w:val="28"/>
                <w:lang w:val="en-US"/>
              </w:rPr>
              <w:t> </w:t>
            </w:r>
            <w:r w:rsidRPr="0035306A">
              <w:rPr>
                <w:rFonts w:ascii="Times New Roman" w:hAnsi="Times New Roman"/>
                <w:sz w:val="28"/>
                <w:szCs w:val="28"/>
              </w:rPr>
              <w:t>в местах проведения культурно-массовых мероприятий с участием подростков и молодежи</w:t>
            </w:r>
          </w:p>
          <w:p w:rsidR="007C31E5" w:rsidRPr="007C31E5" w:rsidRDefault="007C31E5" w:rsidP="00110401">
            <w:pPr>
              <w:widowControl w:val="0"/>
              <w:spacing w:after="0" w:line="240" w:lineRule="auto"/>
              <w:jc w:val="both"/>
              <w:rPr>
                <w:rFonts w:ascii="Times New Roman" w:hAnsi="Times New Roman"/>
                <w:sz w:val="16"/>
                <w:szCs w:val="16"/>
                <w:lang w:eastAsia="ru-RU"/>
              </w:rPr>
            </w:pPr>
          </w:p>
        </w:tc>
      </w:tr>
      <w:tr w:rsidR="00110401" w:rsidRPr="0035306A">
        <w:trPr>
          <w:trHeight w:val="339"/>
        </w:trPr>
        <w:tc>
          <w:tcPr>
            <w:tcW w:w="2835" w:type="dxa"/>
            <w:tcBorders>
              <w:top w:val="single" w:sz="4" w:space="0" w:color="auto"/>
              <w:left w:val="single" w:sz="4" w:space="0" w:color="auto"/>
              <w:bottom w:val="single" w:sz="4" w:space="0" w:color="auto"/>
              <w:right w:val="single" w:sz="4" w:space="0" w:color="auto"/>
            </w:tcBorders>
          </w:tcPr>
          <w:p w:rsidR="00110401" w:rsidRPr="0035306A" w:rsidRDefault="00110401" w:rsidP="00190014">
            <w:pPr>
              <w:widowControl w:val="0"/>
              <w:spacing w:after="0" w:line="240" w:lineRule="auto"/>
              <w:rPr>
                <w:rFonts w:ascii="Times New Roman" w:hAnsi="Times New Roman"/>
                <w:sz w:val="28"/>
                <w:szCs w:val="28"/>
                <w:lang w:eastAsia="ru-RU"/>
              </w:rPr>
            </w:pPr>
            <w:r w:rsidRPr="0035306A">
              <w:rPr>
                <w:rFonts w:ascii="Times New Roman" w:hAnsi="Times New Roman"/>
                <w:sz w:val="28"/>
                <w:szCs w:val="28"/>
                <w:lang w:eastAsia="ru-RU"/>
              </w:rPr>
              <w:t>Качественная характеристика и оценка динамики численности потенциальных адресатов регулирования в среднесрочном периоде</w:t>
            </w:r>
            <w:r w:rsidRPr="0035306A">
              <w:rPr>
                <w:rFonts w:ascii="Times New Roman" w:hAnsi="Times New Roman"/>
                <w:sz w:val="28"/>
                <w:szCs w:val="28"/>
                <w:lang w:eastAsia="ru-RU"/>
              </w:rPr>
              <w:br/>
              <w:t>(1-3 года)</w:t>
            </w:r>
          </w:p>
        </w:tc>
        <w:tc>
          <w:tcPr>
            <w:tcW w:w="12758" w:type="dxa"/>
            <w:gridSpan w:val="3"/>
            <w:tcBorders>
              <w:top w:val="single" w:sz="4" w:space="0" w:color="auto"/>
              <w:left w:val="single" w:sz="4" w:space="0" w:color="auto"/>
              <w:bottom w:val="single" w:sz="4" w:space="0" w:color="auto"/>
              <w:right w:val="single" w:sz="4" w:space="0" w:color="auto"/>
            </w:tcBorders>
          </w:tcPr>
          <w:p w:rsidR="00561A5A" w:rsidRDefault="00561A5A" w:rsidP="00561A5A">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Примерный портрет потребителя энергетических напитков следующий:</w:t>
            </w:r>
          </w:p>
          <w:p w:rsidR="00561A5A" w:rsidRDefault="00561A5A" w:rsidP="00561A5A">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две трети потребителей</w:t>
            </w:r>
            <w:r w:rsidR="00D940B1">
              <w:rPr>
                <w:rFonts w:ascii="Times New Roman" w:hAnsi="Times New Roman"/>
                <w:sz w:val="28"/>
                <w:szCs w:val="28"/>
                <w:lang w:eastAsia="ru-RU"/>
              </w:rPr>
              <w:t xml:space="preserve"> составляют мужчины;</w:t>
            </w:r>
          </w:p>
          <w:p w:rsidR="00D940B1" w:rsidRDefault="00D940B1" w:rsidP="00561A5A">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большинство покупателей </w:t>
            </w:r>
            <w:r w:rsidR="00155474">
              <w:rPr>
                <w:rFonts w:ascii="Times New Roman" w:hAnsi="Times New Roman"/>
                <w:sz w:val="28"/>
                <w:szCs w:val="28"/>
                <w:lang w:eastAsia="ru-RU"/>
              </w:rPr>
              <w:t>энергетич</w:t>
            </w:r>
            <w:r w:rsidR="001B001B">
              <w:rPr>
                <w:rFonts w:ascii="Times New Roman" w:hAnsi="Times New Roman"/>
                <w:sz w:val="28"/>
                <w:szCs w:val="28"/>
                <w:lang w:eastAsia="ru-RU"/>
              </w:rPr>
              <w:t>еских напитков социально активны, мобильны, всегда готовы</w:t>
            </w:r>
            <w:r w:rsidR="00155474">
              <w:rPr>
                <w:rFonts w:ascii="Times New Roman" w:hAnsi="Times New Roman"/>
                <w:sz w:val="28"/>
                <w:szCs w:val="28"/>
                <w:lang w:eastAsia="ru-RU"/>
              </w:rPr>
              <w:t xml:space="preserve"> пробовать что-то новое;</w:t>
            </w:r>
          </w:p>
          <w:p w:rsidR="00155474" w:rsidRDefault="00155474" w:rsidP="00561A5A">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не связаны единством интересов</w:t>
            </w:r>
            <w:r w:rsidR="00C56394">
              <w:rPr>
                <w:rFonts w:ascii="Times New Roman" w:hAnsi="Times New Roman"/>
                <w:sz w:val="28"/>
                <w:szCs w:val="28"/>
                <w:lang w:eastAsia="ru-RU"/>
              </w:rPr>
              <w:t>, образования, доходов</w:t>
            </w:r>
            <w:r>
              <w:rPr>
                <w:rFonts w:ascii="Times New Roman" w:hAnsi="Times New Roman"/>
                <w:sz w:val="28"/>
                <w:szCs w:val="28"/>
                <w:lang w:eastAsia="ru-RU"/>
              </w:rPr>
              <w:t>;</w:t>
            </w:r>
          </w:p>
          <w:p w:rsidR="00561A5A" w:rsidRDefault="00155474" w:rsidP="00121CB3">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00C56394">
              <w:rPr>
                <w:rFonts w:ascii="Times New Roman" w:hAnsi="Times New Roman"/>
                <w:sz w:val="28"/>
                <w:szCs w:val="28"/>
                <w:lang w:eastAsia="ru-RU"/>
              </w:rPr>
              <w:t>нет выраженного единства предпочтений вкусов напитка</w:t>
            </w:r>
            <w:r w:rsidR="00C56394">
              <w:rPr>
                <w:rStyle w:val="ae"/>
                <w:rFonts w:ascii="Times New Roman" w:hAnsi="Times New Roman"/>
                <w:sz w:val="28"/>
                <w:szCs w:val="28"/>
                <w:lang w:eastAsia="ru-RU"/>
              </w:rPr>
              <w:footnoteReference w:id="2"/>
            </w:r>
            <w:r w:rsidR="00C56394">
              <w:rPr>
                <w:rFonts w:ascii="Times New Roman" w:hAnsi="Times New Roman"/>
                <w:sz w:val="28"/>
                <w:szCs w:val="28"/>
                <w:lang w:eastAsia="ru-RU"/>
              </w:rPr>
              <w:t>.</w:t>
            </w:r>
          </w:p>
          <w:p w:rsidR="00007BEB" w:rsidRDefault="00007BEB" w:rsidP="00121CB3">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 исследовании "Структура потребления (источники и уровни) населением РФ продуктов, содержащих кофеин"</w:t>
            </w:r>
            <w:r w:rsidR="008F000A">
              <w:rPr>
                <w:rFonts w:ascii="Times New Roman" w:hAnsi="Times New Roman"/>
                <w:sz w:val="28"/>
                <w:szCs w:val="28"/>
                <w:lang w:eastAsia="ru-RU"/>
              </w:rPr>
              <w:t>, проведенного ВЦИОМ в июле – августе 2013 года по заказу Национального фонда защиты потребителей</w:t>
            </w:r>
            <w:r w:rsidR="00822576">
              <w:rPr>
                <w:rFonts w:ascii="Times New Roman" w:hAnsi="Times New Roman"/>
                <w:sz w:val="28"/>
                <w:szCs w:val="28"/>
                <w:lang w:eastAsia="ru-RU"/>
              </w:rPr>
              <w:t xml:space="preserve">, </w:t>
            </w:r>
            <w:r w:rsidR="00836DBF">
              <w:rPr>
                <w:rFonts w:ascii="Times New Roman" w:hAnsi="Times New Roman"/>
                <w:sz w:val="28"/>
                <w:szCs w:val="28"/>
                <w:lang w:eastAsia="ru-RU"/>
              </w:rPr>
              <w:t>указывается, что:</w:t>
            </w:r>
          </w:p>
          <w:p w:rsidR="00836DBF" w:rsidRDefault="00836DBF" w:rsidP="00121CB3">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энергетические напитки хотя бы 1 раз за</w:t>
            </w:r>
            <w:r w:rsidR="00E9739A">
              <w:rPr>
                <w:rFonts w:ascii="Times New Roman" w:hAnsi="Times New Roman"/>
                <w:sz w:val="28"/>
                <w:szCs w:val="28"/>
                <w:lang w:eastAsia="ru-RU"/>
              </w:rPr>
              <w:t xml:space="preserve"> прошедший год употребляли 19,5 </w:t>
            </w:r>
            <w:r>
              <w:rPr>
                <w:rFonts w:ascii="Times New Roman" w:hAnsi="Times New Roman"/>
                <w:sz w:val="28"/>
                <w:szCs w:val="28"/>
                <w:lang w:eastAsia="ru-RU"/>
              </w:rPr>
              <w:t>% взрослых и 23,1 % подростков;</w:t>
            </w:r>
          </w:p>
          <w:p w:rsidR="00836DBF" w:rsidRDefault="00836DBF" w:rsidP="00121CB3">
            <w:pPr>
              <w:shd w:val="clear" w:color="auto" w:fill="FFFFFF"/>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r w:rsidR="00B06186">
              <w:rPr>
                <w:rFonts w:ascii="Times New Roman" w:hAnsi="Times New Roman"/>
                <w:sz w:val="28"/>
                <w:szCs w:val="28"/>
                <w:lang w:eastAsia="ru-RU"/>
              </w:rPr>
              <w:t xml:space="preserve">в основном у потребителей энергетических напитков </w:t>
            </w:r>
            <w:r w:rsidR="00662FDA">
              <w:rPr>
                <w:rFonts w:ascii="Times New Roman" w:hAnsi="Times New Roman"/>
                <w:sz w:val="28"/>
                <w:szCs w:val="28"/>
                <w:lang w:eastAsia="ru-RU"/>
              </w:rPr>
              <w:t>низкий уровень</w:t>
            </w:r>
            <w:r w:rsidR="00B06186">
              <w:rPr>
                <w:rFonts w:ascii="Times New Roman" w:hAnsi="Times New Roman"/>
                <w:sz w:val="28"/>
                <w:szCs w:val="28"/>
                <w:lang w:eastAsia="ru-RU"/>
              </w:rPr>
              <w:t xml:space="preserve"> потребления</w:t>
            </w:r>
            <w:r w:rsidR="00662FDA">
              <w:rPr>
                <w:rFonts w:ascii="Times New Roman" w:hAnsi="Times New Roman"/>
                <w:sz w:val="28"/>
                <w:szCs w:val="28"/>
                <w:lang w:eastAsia="ru-RU"/>
              </w:rPr>
              <w:t>, взрослых жителей России с очень высоким уровнем потребления данных напитков (более 1 банки 250 мл. ежедневно) – 0,7 %</w:t>
            </w:r>
            <w:r w:rsidR="00382B29">
              <w:rPr>
                <w:rFonts w:ascii="Times New Roman" w:hAnsi="Times New Roman"/>
                <w:sz w:val="28"/>
                <w:szCs w:val="28"/>
                <w:lang w:eastAsia="ru-RU"/>
              </w:rPr>
              <w:t>, подростков – 0,6 % (при этом младших подростков – 0,4 %, старших – 0,8 %).</w:t>
            </w:r>
          </w:p>
          <w:p w:rsidR="00E9739A" w:rsidRDefault="00E34F42" w:rsidP="00C51481">
            <w:pPr>
              <w:shd w:val="clear" w:color="auto" w:fill="FFFFFF"/>
              <w:autoSpaceDE w:val="0"/>
              <w:autoSpaceDN w:val="0"/>
              <w:adjustRightInd w:val="0"/>
              <w:spacing w:after="0" w:line="240" w:lineRule="auto"/>
              <w:ind w:hanging="141"/>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8104497" cy="4000899"/>
                  <wp:effectExtent l="19050" t="0" r="0" b="0"/>
                  <wp:docPr id="9" name="Рисунок 2" descr="H:\reform\personal\Баулина Аня\То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form\personal\Баулина Аня\Тоники.jpg"/>
                          <pic:cNvPicPr>
                            <a:picLocks noChangeAspect="1" noChangeArrowheads="1"/>
                          </pic:cNvPicPr>
                        </pic:nvPicPr>
                        <pic:blipFill>
                          <a:blip r:embed="rId9" cstate="print"/>
                          <a:srcRect/>
                          <a:stretch>
                            <a:fillRect/>
                          </a:stretch>
                        </pic:blipFill>
                        <pic:spPr bwMode="auto">
                          <a:xfrm>
                            <a:off x="0" y="0"/>
                            <a:ext cx="8106262" cy="4001770"/>
                          </a:xfrm>
                          <a:prstGeom prst="rect">
                            <a:avLst/>
                          </a:prstGeom>
                          <a:noFill/>
                          <a:ln w="9525">
                            <a:noFill/>
                            <a:miter lim="800000"/>
                            <a:headEnd/>
                            <a:tailEnd/>
                          </a:ln>
                        </pic:spPr>
                      </pic:pic>
                    </a:graphicData>
                  </a:graphic>
                </wp:inline>
              </w:drawing>
            </w:r>
          </w:p>
          <w:p w:rsidR="00C51481" w:rsidRDefault="00C51481" w:rsidP="00121CB3">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C51481" w:rsidRDefault="00C51481" w:rsidP="00121CB3">
            <w:pPr>
              <w:shd w:val="clear" w:color="auto" w:fill="FFFFFF"/>
              <w:autoSpaceDE w:val="0"/>
              <w:autoSpaceDN w:val="0"/>
              <w:adjustRightInd w:val="0"/>
              <w:spacing w:after="0" w:line="240" w:lineRule="auto"/>
              <w:jc w:val="both"/>
              <w:rPr>
                <w:rFonts w:ascii="Times New Roman" w:hAnsi="Times New Roman"/>
                <w:sz w:val="28"/>
                <w:szCs w:val="28"/>
                <w:lang w:eastAsia="ru-RU"/>
              </w:rPr>
            </w:pPr>
          </w:p>
          <w:p w:rsidR="00121CB3" w:rsidRPr="00121CB3" w:rsidRDefault="00121CB3" w:rsidP="00121CB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454FBF">
              <w:rPr>
                <w:rFonts w:ascii="Times New Roman" w:hAnsi="Times New Roman"/>
                <w:sz w:val="28"/>
                <w:szCs w:val="28"/>
                <w:lang w:eastAsia="ru-RU"/>
              </w:rPr>
              <w:t xml:space="preserve">По данным регулярного исследования </w:t>
            </w:r>
            <w:proofErr w:type="spellStart"/>
            <w:r w:rsidRPr="00454FBF">
              <w:rPr>
                <w:rFonts w:ascii="Times New Roman" w:hAnsi="Times New Roman"/>
                <w:sz w:val="28"/>
                <w:szCs w:val="28"/>
                <w:lang w:eastAsia="ru-RU"/>
              </w:rPr>
              <w:t>РосИндекс</w:t>
            </w:r>
            <w:proofErr w:type="spellEnd"/>
            <w:r w:rsidRPr="00454FBF">
              <w:rPr>
                <w:rFonts w:ascii="Times New Roman" w:hAnsi="Times New Roman"/>
                <w:sz w:val="28"/>
                <w:szCs w:val="28"/>
                <w:lang w:eastAsia="ru-RU"/>
              </w:rPr>
              <w:t xml:space="preserve"> компании </w:t>
            </w:r>
            <w:proofErr w:type="spellStart"/>
            <w:r w:rsidRPr="00454FBF">
              <w:rPr>
                <w:rFonts w:ascii="Times New Roman" w:hAnsi="Times New Roman"/>
                <w:sz w:val="28"/>
                <w:szCs w:val="28"/>
                <w:lang w:eastAsia="ru-RU"/>
              </w:rPr>
              <w:t>Synovate</w:t>
            </w:r>
            <w:proofErr w:type="spellEnd"/>
            <w:r w:rsidRPr="00454FBF">
              <w:rPr>
                <w:rFonts w:ascii="Times New Roman" w:hAnsi="Times New Roman"/>
                <w:sz w:val="28"/>
                <w:szCs w:val="28"/>
                <w:lang w:eastAsia="ru-RU"/>
              </w:rPr>
              <w:t xml:space="preserve"> </w:t>
            </w:r>
            <w:proofErr w:type="spellStart"/>
            <w:r w:rsidRPr="00454FBF">
              <w:rPr>
                <w:rFonts w:ascii="Times New Roman" w:hAnsi="Times New Roman"/>
                <w:sz w:val="28"/>
                <w:szCs w:val="28"/>
                <w:lang w:eastAsia="ru-RU"/>
              </w:rPr>
              <w:t>Comcon</w:t>
            </w:r>
            <w:proofErr w:type="spellEnd"/>
            <w:r w:rsidR="00A34510" w:rsidRPr="00454FBF">
              <w:rPr>
                <w:rFonts w:ascii="Times New Roman" w:hAnsi="Times New Roman"/>
                <w:sz w:val="28"/>
                <w:szCs w:val="28"/>
                <w:lang w:eastAsia="ru-RU"/>
              </w:rPr>
              <w:t xml:space="preserve">, проведенного в 2014 году, </w:t>
            </w:r>
            <w:r w:rsidRPr="00454FBF">
              <w:rPr>
                <w:rFonts w:ascii="Times New Roman" w:hAnsi="Times New Roman"/>
                <w:sz w:val="28"/>
                <w:szCs w:val="28"/>
                <w:lang w:eastAsia="ru-RU"/>
              </w:rPr>
              <w:t>основными потребителями безалкогольных энергетических напитков являются молодые люди от 18 до 24 лет (15,5</w:t>
            </w:r>
            <w:r w:rsidR="0018382C" w:rsidRPr="00454FBF">
              <w:rPr>
                <w:rFonts w:ascii="Times New Roman" w:hAnsi="Times New Roman"/>
                <w:sz w:val="28"/>
                <w:szCs w:val="28"/>
                <w:lang w:eastAsia="ru-RU"/>
              </w:rPr>
              <w:t xml:space="preserve"> </w:t>
            </w:r>
            <w:r w:rsidRPr="00454FBF">
              <w:rPr>
                <w:rFonts w:ascii="Times New Roman" w:hAnsi="Times New Roman"/>
                <w:sz w:val="28"/>
                <w:szCs w:val="28"/>
                <w:lang w:eastAsia="ru-RU"/>
              </w:rPr>
              <w:t>% от общего числа) и от 25 до 34 лет (9,8</w:t>
            </w:r>
            <w:r w:rsidR="0018382C" w:rsidRPr="00454FBF">
              <w:rPr>
                <w:rFonts w:ascii="Times New Roman" w:hAnsi="Times New Roman"/>
                <w:sz w:val="28"/>
                <w:szCs w:val="28"/>
                <w:lang w:eastAsia="ru-RU"/>
              </w:rPr>
              <w:t xml:space="preserve"> </w:t>
            </w:r>
            <w:r w:rsidRPr="00454FBF">
              <w:rPr>
                <w:rFonts w:ascii="Times New Roman" w:hAnsi="Times New Roman"/>
                <w:sz w:val="28"/>
                <w:szCs w:val="28"/>
                <w:lang w:eastAsia="ru-RU"/>
              </w:rPr>
              <w:t>%).</w:t>
            </w:r>
          </w:p>
          <w:p w:rsidR="00C51481" w:rsidRPr="00121CB3" w:rsidRDefault="00C51481" w:rsidP="00121CB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121CB3" w:rsidRPr="00121CB3" w:rsidRDefault="00121CB3" w:rsidP="00121CB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21CB3">
              <w:rPr>
                <w:rFonts w:ascii="Times New Roman" w:hAnsi="Times New Roman"/>
                <w:noProof/>
                <w:color w:val="000000"/>
                <w:sz w:val="28"/>
                <w:szCs w:val="28"/>
                <w:lang w:eastAsia="ru-RU"/>
              </w:rPr>
              <w:drawing>
                <wp:inline distT="0" distB="0" distL="0" distR="0">
                  <wp:extent cx="6551818" cy="1436914"/>
                  <wp:effectExtent l="19050" t="0" r="1382" b="0"/>
                  <wp:docPr id="6" name="Рисунок 1" descr="http://advis.ru/images/46DD9E16-637A-B548-B17E-B455CA0983C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vis.ru/images/46DD9E16-637A-B548-B17E-B455CA0983CD5.jpg"/>
                          <pic:cNvPicPr>
                            <a:picLocks noChangeAspect="1" noChangeArrowheads="1"/>
                          </pic:cNvPicPr>
                        </pic:nvPicPr>
                        <pic:blipFill>
                          <a:blip r:embed="rId10" cstate="print"/>
                          <a:srcRect/>
                          <a:stretch>
                            <a:fillRect/>
                          </a:stretch>
                        </pic:blipFill>
                        <pic:spPr bwMode="auto">
                          <a:xfrm>
                            <a:off x="0" y="0"/>
                            <a:ext cx="6561125" cy="1438955"/>
                          </a:xfrm>
                          <a:prstGeom prst="rect">
                            <a:avLst/>
                          </a:prstGeom>
                          <a:noFill/>
                          <a:ln w="9525">
                            <a:noFill/>
                            <a:miter lim="800000"/>
                            <a:headEnd/>
                            <a:tailEnd/>
                          </a:ln>
                        </pic:spPr>
                      </pic:pic>
                    </a:graphicData>
                  </a:graphic>
                </wp:inline>
              </w:drawing>
            </w:r>
          </w:p>
          <w:p w:rsidR="00121CB3" w:rsidRPr="00121CB3" w:rsidRDefault="00121CB3" w:rsidP="00121CB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121CB3" w:rsidRPr="00121CB3" w:rsidRDefault="00F05BA4" w:rsidP="00121CB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121CB3">
              <w:rPr>
                <w:rFonts w:ascii="Times New Roman" w:hAnsi="Times New Roman"/>
                <w:color w:val="000000"/>
                <w:sz w:val="28"/>
                <w:szCs w:val="28"/>
              </w:rPr>
              <w:t>К</w:t>
            </w:r>
            <w:r w:rsidR="00595D76">
              <w:rPr>
                <w:rFonts w:ascii="Times New Roman" w:hAnsi="Times New Roman"/>
                <w:color w:val="000000"/>
                <w:sz w:val="28"/>
                <w:szCs w:val="28"/>
              </w:rPr>
              <w:t>роме того, в исследовании говорится, что</w:t>
            </w:r>
            <w:r w:rsidRPr="00121CB3">
              <w:rPr>
                <w:rFonts w:ascii="Times New Roman" w:hAnsi="Times New Roman"/>
                <w:color w:val="000000"/>
                <w:sz w:val="28"/>
                <w:szCs w:val="28"/>
              </w:rPr>
              <w:t xml:space="preserve"> количество потребителей энергетиков в России постепенно снижается: с 2010 года в общем по стране их стало меньше на 2,1</w:t>
            </w:r>
            <w:r w:rsidR="00836DBF">
              <w:rPr>
                <w:rFonts w:ascii="Times New Roman" w:hAnsi="Times New Roman"/>
                <w:color w:val="000000"/>
                <w:sz w:val="28"/>
                <w:szCs w:val="28"/>
              </w:rPr>
              <w:t xml:space="preserve"> </w:t>
            </w:r>
            <w:r w:rsidRPr="00121CB3">
              <w:rPr>
                <w:rFonts w:ascii="Times New Roman" w:hAnsi="Times New Roman"/>
                <w:color w:val="000000"/>
                <w:sz w:val="28"/>
                <w:szCs w:val="28"/>
              </w:rPr>
              <w:t>%.</w:t>
            </w:r>
          </w:p>
          <w:p w:rsidR="00595D76" w:rsidRDefault="00121CB3" w:rsidP="00B40C3C">
            <w:pPr>
              <w:widowControl w:val="0"/>
              <w:spacing w:after="0" w:line="240" w:lineRule="auto"/>
              <w:jc w:val="both"/>
              <w:rPr>
                <w:rFonts w:ascii="Times New Roman" w:hAnsi="Times New Roman"/>
                <w:sz w:val="28"/>
                <w:szCs w:val="28"/>
                <w:lang w:eastAsia="ru-RU"/>
              </w:rPr>
            </w:pPr>
            <w:r w:rsidRPr="00121CB3">
              <w:rPr>
                <w:rFonts w:ascii="Times New Roman" w:hAnsi="Times New Roman"/>
                <w:noProof/>
                <w:color w:val="000000"/>
                <w:sz w:val="28"/>
                <w:szCs w:val="28"/>
                <w:lang w:eastAsia="ru-RU"/>
              </w:rPr>
              <w:drawing>
                <wp:inline distT="0" distB="0" distL="0" distR="0">
                  <wp:extent cx="3579173" cy="3155034"/>
                  <wp:effectExtent l="19050" t="0" r="2227" b="0"/>
                  <wp:docPr id="7" name="Рисунок 2" descr="http://advis.ru/images/46DD9E16-637A-B548-B17E-B455CA0983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vis.ru/images/46DD9E16-637A-B548-B17E-B455CA0983CD4.jpg"/>
                          <pic:cNvPicPr>
                            <a:picLocks noChangeAspect="1" noChangeArrowheads="1"/>
                          </pic:cNvPicPr>
                        </pic:nvPicPr>
                        <pic:blipFill>
                          <a:blip r:embed="rId11" cstate="print"/>
                          <a:srcRect/>
                          <a:stretch>
                            <a:fillRect/>
                          </a:stretch>
                        </pic:blipFill>
                        <pic:spPr bwMode="auto">
                          <a:xfrm>
                            <a:off x="0" y="0"/>
                            <a:ext cx="3578848" cy="3154747"/>
                          </a:xfrm>
                          <a:prstGeom prst="rect">
                            <a:avLst/>
                          </a:prstGeom>
                          <a:noFill/>
                          <a:ln w="9525">
                            <a:noFill/>
                            <a:miter lim="800000"/>
                            <a:headEnd/>
                            <a:tailEnd/>
                          </a:ln>
                        </pic:spPr>
                      </pic:pic>
                    </a:graphicData>
                  </a:graphic>
                </wp:inline>
              </w:drawing>
            </w:r>
          </w:p>
          <w:p w:rsidR="000B2A9E" w:rsidRDefault="000B2A9E" w:rsidP="00B40C3C">
            <w:pPr>
              <w:widowControl w:val="0"/>
              <w:spacing w:after="0" w:line="240" w:lineRule="auto"/>
              <w:jc w:val="both"/>
              <w:rPr>
                <w:rFonts w:ascii="Times New Roman" w:hAnsi="Times New Roman"/>
                <w:sz w:val="28"/>
                <w:szCs w:val="28"/>
                <w:lang w:eastAsia="ru-RU"/>
              </w:rPr>
            </w:pPr>
          </w:p>
          <w:p w:rsidR="00EE0862" w:rsidRDefault="00EE0862" w:rsidP="00B40C3C">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Сведения о потребителях безалкогольных тонизирующих напитков, проживающих на территории Омской области, отсутствуют</w:t>
            </w:r>
          </w:p>
          <w:p w:rsidR="00EE429E" w:rsidRPr="00910F4A" w:rsidRDefault="00EE429E" w:rsidP="00B40C3C">
            <w:pPr>
              <w:widowControl w:val="0"/>
              <w:spacing w:after="0" w:line="240" w:lineRule="auto"/>
              <w:jc w:val="both"/>
              <w:rPr>
                <w:rFonts w:ascii="Times New Roman" w:hAnsi="Times New Roman"/>
                <w:sz w:val="16"/>
                <w:szCs w:val="16"/>
                <w:lang w:eastAsia="ru-RU"/>
              </w:rPr>
            </w:pPr>
          </w:p>
        </w:tc>
      </w:tr>
      <w:tr w:rsidR="006E3317" w:rsidRPr="0035306A" w:rsidTr="006E3317">
        <w:trPr>
          <w:trHeight w:val="1059"/>
        </w:trPr>
        <w:tc>
          <w:tcPr>
            <w:tcW w:w="2835" w:type="dxa"/>
            <w:tcBorders>
              <w:top w:val="single" w:sz="4" w:space="0" w:color="auto"/>
              <w:left w:val="single" w:sz="4" w:space="0" w:color="auto"/>
              <w:bottom w:val="single" w:sz="4" w:space="0" w:color="auto"/>
              <w:right w:val="single" w:sz="4" w:space="0" w:color="auto"/>
            </w:tcBorders>
          </w:tcPr>
          <w:p w:rsidR="006E3317" w:rsidRPr="0035306A" w:rsidRDefault="006E3317" w:rsidP="00190014">
            <w:pPr>
              <w:widowControl w:val="0"/>
              <w:spacing w:after="0" w:line="240" w:lineRule="auto"/>
              <w:rPr>
                <w:rFonts w:ascii="Times New Roman" w:hAnsi="Times New Roman"/>
                <w:sz w:val="28"/>
                <w:szCs w:val="28"/>
                <w:lang w:eastAsia="ru-RU"/>
              </w:rPr>
            </w:pPr>
            <w:r w:rsidRPr="0035306A">
              <w:rPr>
                <w:rFonts w:ascii="Times New Roman" w:hAnsi="Times New Roman"/>
                <w:sz w:val="28"/>
                <w:szCs w:val="28"/>
                <w:lang w:eastAsia="ru-RU"/>
              </w:rPr>
              <w:t>Оценка дополнительных расходов (доходов) потенциальных адресатов регулирования, связанных с введением нового правового регулирования</w:t>
            </w:r>
          </w:p>
        </w:tc>
        <w:tc>
          <w:tcPr>
            <w:tcW w:w="12758" w:type="dxa"/>
            <w:gridSpan w:val="3"/>
            <w:tcBorders>
              <w:top w:val="single" w:sz="4" w:space="0" w:color="auto"/>
              <w:left w:val="single" w:sz="4" w:space="0" w:color="auto"/>
              <w:bottom w:val="single" w:sz="4" w:space="0" w:color="auto"/>
              <w:right w:val="single" w:sz="4" w:space="0" w:color="auto"/>
            </w:tcBorders>
          </w:tcPr>
          <w:p w:rsidR="006E3317" w:rsidRPr="0035306A" w:rsidRDefault="006E3317" w:rsidP="00815619">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 xml:space="preserve">Появление </w:t>
            </w:r>
            <w:r>
              <w:rPr>
                <w:rFonts w:ascii="Times New Roman" w:hAnsi="Times New Roman"/>
                <w:sz w:val="28"/>
                <w:szCs w:val="28"/>
                <w:lang w:eastAsia="ru-RU"/>
              </w:rPr>
              <w:t>обязательных расходов или потерь у лиц, потребляющих безалкогольные тонизирующие напитки</w:t>
            </w:r>
            <w:r w:rsidRPr="0035306A">
              <w:rPr>
                <w:rFonts w:ascii="Times New Roman" w:hAnsi="Times New Roman"/>
                <w:sz w:val="28"/>
                <w:szCs w:val="28"/>
                <w:lang w:eastAsia="ru-RU"/>
              </w:rPr>
              <w:t>, не</w:t>
            </w:r>
            <w:r>
              <w:rPr>
                <w:rFonts w:ascii="Times New Roman" w:hAnsi="Times New Roman"/>
                <w:sz w:val="28"/>
                <w:szCs w:val="28"/>
                <w:lang w:eastAsia="ru-RU"/>
              </w:rPr>
              <w:t> </w:t>
            </w:r>
            <w:r w:rsidRPr="0035306A">
              <w:rPr>
                <w:rFonts w:ascii="Times New Roman" w:hAnsi="Times New Roman"/>
                <w:sz w:val="28"/>
                <w:szCs w:val="28"/>
                <w:lang w:eastAsia="ru-RU"/>
              </w:rPr>
              <w:t>прогнозируется</w:t>
            </w:r>
          </w:p>
        </w:tc>
      </w:tr>
      <w:tr w:rsidR="00021328" w:rsidRPr="0035306A" w:rsidTr="006F6E9F">
        <w:trPr>
          <w:trHeight w:val="715"/>
        </w:trPr>
        <w:tc>
          <w:tcPr>
            <w:tcW w:w="2835" w:type="dxa"/>
            <w:tcBorders>
              <w:top w:val="single" w:sz="4" w:space="0" w:color="auto"/>
              <w:left w:val="single" w:sz="4" w:space="0" w:color="auto"/>
              <w:bottom w:val="single" w:sz="4" w:space="0" w:color="auto"/>
              <w:right w:val="single" w:sz="4" w:space="0" w:color="auto"/>
            </w:tcBorders>
          </w:tcPr>
          <w:p w:rsidR="00021328" w:rsidRPr="0035306A" w:rsidRDefault="00021328" w:rsidP="00190014">
            <w:pPr>
              <w:widowControl w:val="0"/>
              <w:spacing w:after="0" w:line="240" w:lineRule="auto"/>
              <w:rPr>
                <w:rFonts w:ascii="Times New Roman" w:hAnsi="Times New Roman"/>
                <w:sz w:val="28"/>
                <w:szCs w:val="28"/>
                <w:lang w:eastAsia="ru-RU"/>
              </w:rPr>
            </w:pPr>
            <w:r w:rsidRPr="0035306A">
              <w:rPr>
                <w:rFonts w:ascii="Times New Roman" w:hAnsi="Times New Roman"/>
                <w:sz w:val="28"/>
                <w:szCs w:val="28"/>
                <w:lang w:eastAsia="ru-RU"/>
              </w:rPr>
              <w:t>Оценка расходов (доходов) бюджета субъекта Российской Федерации, связанных с введением нового правового регулирования</w:t>
            </w:r>
          </w:p>
        </w:tc>
        <w:tc>
          <w:tcPr>
            <w:tcW w:w="4252" w:type="dxa"/>
            <w:tcBorders>
              <w:top w:val="single" w:sz="4" w:space="0" w:color="auto"/>
              <w:left w:val="single" w:sz="4" w:space="0" w:color="auto"/>
              <w:bottom w:val="single" w:sz="4" w:space="0" w:color="auto"/>
              <w:right w:val="single" w:sz="4" w:space="0" w:color="auto"/>
            </w:tcBorders>
          </w:tcPr>
          <w:p w:rsidR="00021328" w:rsidRPr="0035306A" w:rsidRDefault="00021328" w:rsidP="00190014">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Примерная сумма ежегодных расходов бюджета Омской области, связанных с проведением инфо</w:t>
            </w:r>
            <w:r w:rsidR="00E56C2B">
              <w:rPr>
                <w:rFonts w:ascii="Times New Roman" w:hAnsi="Times New Roman"/>
                <w:sz w:val="28"/>
                <w:szCs w:val="28"/>
                <w:lang w:eastAsia="ru-RU"/>
              </w:rPr>
              <w:t>р</w:t>
            </w:r>
            <w:r w:rsidRPr="0035306A">
              <w:rPr>
                <w:rFonts w:ascii="Times New Roman" w:hAnsi="Times New Roman"/>
                <w:sz w:val="28"/>
                <w:szCs w:val="28"/>
                <w:lang w:eastAsia="ru-RU"/>
              </w:rPr>
              <w:t xml:space="preserve">мационных кампаний о вреде </w:t>
            </w:r>
            <w:r w:rsidRPr="0035306A">
              <w:rPr>
                <w:rFonts w:ascii="Times New Roman" w:hAnsi="Times New Roman"/>
                <w:sz w:val="28"/>
                <w:szCs w:val="28"/>
              </w:rPr>
              <w:t>слабоалкогольных тонизирующих напитков,</w:t>
            </w:r>
            <w:r w:rsidRPr="0035306A">
              <w:rPr>
                <w:rFonts w:ascii="Times New Roman" w:hAnsi="Times New Roman"/>
                <w:sz w:val="28"/>
                <w:szCs w:val="28"/>
                <w:lang w:eastAsia="ru-RU"/>
              </w:rPr>
              <w:t xml:space="preserve"> может составить 150 тыс. рублей, в том числе:</w:t>
            </w:r>
          </w:p>
          <w:p w:rsidR="00021328" w:rsidRPr="0035306A" w:rsidRDefault="00021328" w:rsidP="00A21E7C">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 подготовка аналитических материалов – 20 тыс. рублей;</w:t>
            </w:r>
          </w:p>
          <w:p w:rsidR="00021328" w:rsidRPr="0035306A" w:rsidRDefault="00021328" w:rsidP="00190014">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 подготовка и издание агитационных материалов в целях организации профилактической работы – 50 тыс. рублей;</w:t>
            </w:r>
          </w:p>
          <w:p w:rsidR="007C31E5" w:rsidRPr="007C31E5" w:rsidRDefault="00021328" w:rsidP="0016392D">
            <w:pPr>
              <w:widowControl w:val="0"/>
              <w:spacing w:after="0" w:line="240" w:lineRule="auto"/>
              <w:jc w:val="both"/>
              <w:rPr>
                <w:rFonts w:ascii="Times New Roman" w:hAnsi="Times New Roman"/>
                <w:sz w:val="16"/>
                <w:szCs w:val="16"/>
                <w:lang w:eastAsia="ru-RU"/>
              </w:rPr>
            </w:pPr>
            <w:r w:rsidRPr="0035306A">
              <w:rPr>
                <w:rFonts w:ascii="Times New Roman" w:hAnsi="Times New Roman"/>
                <w:sz w:val="28"/>
                <w:szCs w:val="28"/>
                <w:lang w:eastAsia="ru-RU"/>
              </w:rPr>
              <w:t>- организация и проведение семинаров для педагогических работников образовательных учреждений – 80 тыс. рублей</w:t>
            </w:r>
          </w:p>
        </w:tc>
        <w:tc>
          <w:tcPr>
            <w:tcW w:w="8506" w:type="dxa"/>
            <w:gridSpan w:val="2"/>
            <w:tcBorders>
              <w:top w:val="single" w:sz="4" w:space="0" w:color="auto"/>
              <w:left w:val="single" w:sz="4" w:space="0" w:color="auto"/>
              <w:bottom w:val="single" w:sz="4" w:space="0" w:color="auto"/>
              <w:right w:val="single" w:sz="4" w:space="0" w:color="auto"/>
            </w:tcBorders>
          </w:tcPr>
          <w:p w:rsidR="00021328" w:rsidRPr="0035306A" w:rsidRDefault="00021328" w:rsidP="00190014">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При реализации данн</w:t>
            </w:r>
            <w:r>
              <w:rPr>
                <w:rFonts w:ascii="Times New Roman" w:hAnsi="Times New Roman"/>
                <w:sz w:val="28"/>
                <w:szCs w:val="28"/>
                <w:lang w:eastAsia="ru-RU"/>
              </w:rPr>
              <w:t>ых вариантов не прогнозирую</w:t>
            </w:r>
            <w:r w:rsidRPr="0035306A">
              <w:rPr>
                <w:rFonts w:ascii="Times New Roman" w:hAnsi="Times New Roman"/>
                <w:sz w:val="28"/>
                <w:szCs w:val="28"/>
                <w:lang w:eastAsia="ru-RU"/>
              </w:rPr>
              <w:t>тся:</w:t>
            </w:r>
          </w:p>
          <w:p w:rsidR="00021328" w:rsidRPr="0035306A" w:rsidRDefault="00021328" w:rsidP="00190014">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 расходы областного бюджета;</w:t>
            </w:r>
          </w:p>
          <w:p w:rsidR="00021328" w:rsidRPr="0035306A" w:rsidRDefault="00021328" w:rsidP="00607192">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 </w:t>
            </w:r>
            <w:r w:rsidR="00B34BB3">
              <w:rPr>
                <w:rFonts w:ascii="Times New Roman" w:hAnsi="Times New Roman"/>
                <w:sz w:val="28"/>
                <w:szCs w:val="28"/>
                <w:lang w:eastAsia="ru-RU"/>
              </w:rPr>
              <w:t xml:space="preserve">существенное </w:t>
            </w:r>
            <w:r w:rsidRPr="0035306A">
              <w:rPr>
                <w:rFonts w:ascii="Times New Roman" w:hAnsi="Times New Roman"/>
                <w:sz w:val="28"/>
                <w:szCs w:val="28"/>
                <w:lang w:eastAsia="ru-RU"/>
              </w:rPr>
              <w:t>снижени</w:t>
            </w:r>
            <w:r>
              <w:rPr>
                <w:rFonts w:ascii="Times New Roman" w:hAnsi="Times New Roman"/>
                <w:sz w:val="28"/>
                <w:szCs w:val="28"/>
                <w:lang w:eastAsia="ru-RU"/>
              </w:rPr>
              <w:t>е</w:t>
            </w:r>
            <w:r w:rsidRPr="0035306A">
              <w:rPr>
                <w:rFonts w:ascii="Times New Roman" w:hAnsi="Times New Roman"/>
                <w:sz w:val="28"/>
                <w:szCs w:val="28"/>
                <w:lang w:eastAsia="ru-RU"/>
              </w:rPr>
              <w:t xml:space="preserve"> налоговых поступлений на территории Омской области</w:t>
            </w:r>
          </w:p>
        </w:tc>
      </w:tr>
      <w:tr w:rsidR="00815619" w:rsidRPr="0035306A">
        <w:trPr>
          <w:trHeight w:val="702"/>
        </w:trPr>
        <w:tc>
          <w:tcPr>
            <w:tcW w:w="2835" w:type="dxa"/>
            <w:tcBorders>
              <w:top w:val="single" w:sz="4" w:space="0" w:color="auto"/>
              <w:left w:val="single" w:sz="4" w:space="0" w:color="auto"/>
              <w:bottom w:val="single" w:sz="4" w:space="0" w:color="auto"/>
              <w:right w:val="single" w:sz="4" w:space="0" w:color="auto"/>
            </w:tcBorders>
          </w:tcPr>
          <w:p w:rsidR="00815619" w:rsidRPr="0035306A" w:rsidRDefault="00815619" w:rsidP="00190014">
            <w:pPr>
              <w:widowControl w:val="0"/>
              <w:spacing w:after="0" w:line="240" w:lineRule="auto"/>
              <w:rPr>
                <w:rFonts w:ascii="Times New Roman" w:hAnsi="Times New Roman"/>
                <w:sz w:val="28"/>
                <w:szCs w:val="28"/>
                <w:lang w:eastAsia="ru-RU"/>
              </w:rPr>
            </w:pPr>
            <w:r w:rsidRPr="0035306A">
              <w:rPr>
                <w:rFonts w:ascii="Times New Roman" w:hAnsi="Times New Roman"/>
                <w:sz w:val="28"/>
                <w:szCs w:val="28"/>
                <w:lang w:eastAsia="ru-RU"/>
              </w:rPr>
              <w:t>Оценка возможности достижения заявленных целей регулирования посредством применения рассматриваемых вариантов нового правового регулирования</w:t>
            </w:r>
          </w:p>
        </w:tc>
        <w:tc>
          <w:tcPr>
            <w:tcW w:w="4252" w:type="dxa"/>
            <w:tcBorders>
              <w:top w:val="single" w:sz="4" w:space="0" w:color="auto"/>
              <w:left w:val="single" w:sz="4" w:space="0" w:color="auto"/>
              <w:bottom w:val="single" w:sz="4" w:space="0" w:color="auto"/>
              <w:right w:val="single" w:sz="4" w:space="0" w:color="auto"/>
            </w:tcBorders>
          </w:tcPr>
          <w:p w:rsidR="00815619" w:rsidRPr="0035306A" w:rsidRDefault="00F937C1" w:rsidP="00DE3EBD">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 xml:space="preserve">Проведение информационных кампаний привлечет внимание населения к проблемам употребления </w:t>
            </w:r>
            <w:r w:rsidR="00DE3EBD" w:rsidRPr="0035306A">
              <w:rPr>
                <w:rFonts w:ascii="Times New Roman" w:hAnsi="Times New Roman"/>
                <w:sz w:val="28"/>
                <w:szCs w:val="28"/>
              </w:rPr>
              <w:t>безалкогольных</w:t>
            </w:r>
            <w:r w:rsidRPr="0035306A">
              <w:rPr>
                <w:rFonts w:ascii="Times New Roman" w:hAnsi="Times New Roman"/>
                <w:sz w:val="28"/>
                <w:szCs w:val="28"/>
              </w:rPr>
              <w:t xml:space="preserve"> тонизирующих напитков</w:t>
            </w:r>
            <w:r w:rsidR="00DE3EBD" w:rsidRPr="0035306A">
              <w:rPr>
                <w:rFonts w:ascii="Times New Roman" w:hAnsi="Times New Roman"/>
                <w:sz w:val="28"/>
                <w:szCs w:val="28"/>
              </w:rPr>
              <w:t xml:space="preserve"> несовершеннолетними</w:t>
            </w:r>
            <w:r w:rsidRPr="0035306A">
              <w:rPr>
                <w:rFonts w:ascii="Times New Roman" w:hAnsi="Times New Roman"/>
                <w:sz w:val="28"/>
                <w:szCs w:val="28"/>
              </w:rPr>
              <w:t>, однако не создаст предпосылок для коренного изменения сложившейся ситуации</w:t>
            </w:r>
          </w:p>
        </w:tc>
        <w:tc>
          <w:tcPr>
            <w:tcW w:w="4253" w:type="dxa"/>
            <w:tcBorders>
              <w:top w:val="single" w:sz="4" w:space="0" w:color="auto"/>
              <w:left w:val="single" w:sz="4" w:space="0" w:color="auto"/>
              <w:bottom w:val="single" w:sz="4" w:space="0" w:color="auto"/>
              <w:right w:val="single" w:sz="4" w:space="0" w:color="auto"/>
            </w:tcBorders>
          </w:tcPr>
          <w:p w:rsidR="00815619" w:rsidRDefault="00C97851" w:rsidP="006F6E9F">
            <w:pPr>
              <w:widowControl w:val="0"/>
              <w:spacing w:after="0" w:line="240" w:lineRule="auto"/>
              <w:jc w:val="both"/>
              <w:rPr>
                <w:rFonts w:ascii="Times New Roman" w:hAnsi="Times New Roman"/>
                <w:sz w:val="28"/>
                <w:szCs w:val="28"/>
              </w:rPr>
            </w:pPr>
            <w:r w:rsidRPr="0035306A">
              <w:rPr>
                <w:rFonts w:ascii="Times New Roman" w:hAnsi="Times New Roman"/>
                <w:sz w:val="28"/>
                <w:szCs w:val="28"/>
                <w:lang w:eastAsia="ru-RU"/>
              </w:rPr>
              <w:t xml:space="preserve">Запрет </w:t>
            </w:r>
            <w:r w:rsidRPr="0035306A">
              <w:rPr>
                <w:rFonts w:ascii="Times New Roman" w:hAnsi="Times New Roman"/>
                <w:sz w:val="28"/>
                <w:szCs w:val="28"/>
              </w:rPr>
              <w:t xml:space="preserve">розничной продажи </w:t>
            </w:r>
            <w:r w:rsidR="00DE3EBD" w:rsidRPr="0035306A">
              <w:rPr>
                <w:rFonts w:ascii="Times New Roman" w:hAnsi="Times New Roman"/>
                <w:sz w:val="28"/>
                <w:szCs w:val="28"/>
              </w:rPr>
              <w:t xml:space="preserve">безалкогольных </w:t>
            </w:r>
            <w:r w:rsidRPr="0035306A">
              <w:rPr>
                <w:rFonts w:ascii="Times New Roman" w:hAnsi="Times New Roman"/>
                <w:sz w:val="28"/>
                <w:szCs w:val="28"/>
              </w:rPr>
              <w:t xml:space="preserve">тонизирующих напитков </w:t>
            </w:r>
            <w:r w:rsidR="00BC1426" w:rsidRPr="0035306A">
              <w:rPr>
                <w:rFonts w:ascii="Times New Roman" w:hAnsi="Times New Roman"/>
                <w:sz w:val="28"/>
                <w:szCs w:val="28"/>
              </w:rPr>
              <w:t xml:space="preserve">позволит </w:t>
            </w:r>
            <w:r w:rsidRPr="0035306A">
              <w:rPr>
                <w:rFonts w:ascii="Times New Roman" w:hAnsi="Times New Roman"/>
                <w:sz w:val="28"/>
                <w:szCs w:val="28"/>
              </w:rPr>
              <w:t>огра</w:t>
            </w:r>
            <w:r w:rsidR="00BC1426" w:rsidRPr="0035306A">
              <w:rPr>
                <w:rFonts w:ascii="Times New Roman" w:hAnsi="Times New Roman"/>
                <w:sz w:val="28"/>
                <w:szCs w:val="28"/>
              </w:rPr>
              <w:t>дить</w:t>
            </w:r>
            <w:r w:rsidRPr="0035306A">
              <w:rPr>
                <w:rFonts w:ascii="Times New Roman" w:hAnsi="Times New Roman"/>
                <w:sz w:val="28"/>
                <w:szCs w:val="28"/>
              </w:rPr>
              <w:t xml:space="preserve"> </w:t>
            </w:r>
            <w:r w:rsidR="00DE3EBD" w:rsidRPr="0035306A">
              <w:rPr>
                <w:rFonts w:ascii="Times New Roman" w:hAnsi="Times New Roman"/>
                <w:sz w:val="28"/>
                <w:szCs w:val="28"/>
              </w:rPr>
              <w:t>несовершеннолетних граждан</w:t>
            </w:r>
            <w:r w:rsidRPr="0035306A">
              <w:rPr>
                <w:rFonts w:ascii="Times New Roman" w:hAnsi="Times New Roman"/>
                <w:sz w:val="28"/>
                <w:szCs w:val="28"/>
              </w:rPr>
              <w:t xml:space="preserve"> от употребления таких напитков</w:t>
            </w:r>
            <w:r w:rsidR="006F6E9F">
              <w:rPr>
                <w:rFonts w:ascii="Times New Roman" w:hAnsi="Times New Roman"/>
                <w:sz w:val="28"/>
                <w:szCs w:val="28"/>
              </w:rPr>
              <w:t>, вместе с тем, сохранит риск негативных последствий</w:t>
            </w:r>
            <w:r w:rsidR="001D15B3">
              <w:rPr>
                <w:rFonts w:ascii="Times New Roman" w:hAnsi="Times New Roman"/>
                <w:sz w:val="28"/>
                <w:szCs w:val="28"/>
              </w:rPr>
              <w:t>, связанный с потреблением данных напитков в местах массового скопления людей</w:t>
            </w:r>
            <w:r w:rsidR="007A354D">
              <w:rPr>
                <w:rFonts w:ascii="Times New Roman" w:hAnsi="Times New Roman"/>
                <w:sz w:val="28"/>
                <w:szCs w:val="28"/>
              </w:rPr>
              <w:t>, в том числе в период проведения массовых мероприятий (</w:t>
            </w:r>
            <w:r w:rsidR="00794595">
              <w:rPr>
                <w:rFonts w:ascii="Times New Roman" w:hAnsi="Times New Roman"/>
                <w:sz w:val="28"/>
                <w:szCs w:val="28"/>
              </w:rPr>
              <w:t>Сибирский международный марафон, легкоатлетический кросс "Память", ярмарки и выставки</w:t>
            </w:r>
            <w:r w:rsidR="007A354D">
              <w:rPr>
                <w:rFonts w:ascii="Times New Roman" w:hAnsi="Times New Roman"/>
                <w:sz w:val="28"/>
                <w:szCs w:val="28"/>
              </w:rPr>
              <w:t>)</w:t>
            </w:r>
          </w:p>
          <w:p w:rsidR="00910F4A" w:rsidRPr="00910F4A" w:rsidRDefault="00910F4A" w:rsidP="006F6E9F">
            <w:pPr>
              <w:widowControl w:val="0"/>
              <w:spacing w:after="0" w:line="240" w:lineRule="auto"/>
              <w:jc w:val="both"/>
              <w:rPr>
                <w:rFonts w:ascii="Times New Roman" w:hAnsi="Times New Roman"/>
                <w:sz w:val="16"/>
                <w:szCs w:val="16"/>
                <w:lang w:eastAsia="ru-RU"/>
              </w:rPr>
            </w:pPr>
          </w:p>
        </w:tc>
        <w:tc>
          <w:tcPr>
            <w:tcW w:w="4253" w:type="dxa"/>
            <w:tcBorders>
              <w:top w:val="single" w:sz="4" w:space="0" w:color="auto"/>
              <w:left w:val="single" w:sz="4" w:space="0" w:color="auto"/>
              <w:bottom w:val="single" w:sz="4" w:space="0" w:color="auto"/>
              <w:right w:val="single" w:sz="4" w:space="0" w:color="auto"/>
            </w:tcBorders>
          </w:tcPr>
          <w:p w:rsidR="00815619" w:rsidRPr="0035306A" w:rsidRDefault="00CE43B1" w:rsidP="007C31E5">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Введение запрета розничной продажи </w:t>
            </w:r>
            <w:r w:rsidR="00290280" w:rsidRPr="0035306A">
              <w:rPr>
                <w:rFonts w:ascii="Times New Roman" w:hAnsi="Times New Roman"/>
                <w:sz w:val="28"/>
                <w:szCs w:val="28"/>
              </w:rPr>
              <w:t>безалкогольных тонизирующих напитков</w:t>
            </w:r>
            <w:r w:rsidR="00290280">
              <w:rPr>
                <w:rFonts w:ascii="Times New Roman" w:hAnsi="Times New Roman"/>
                <w:sz w:val="28"/>
                <w:szCs w:val="28"/>
              </w:rPr>
              <w:t xml:space="preserve"> несовершеннолетним, </w:t>
            </w:r>
            <w:r w:rsidR="00607192" w:rsidRPr="00607192">
              <w:rPr>
                <w:rFonts w:ascii="Times New Roman" w:hAnsi="Times New Roman"/>
                <w:sz w:val="28"/>
                <w:szCs w:val="28"/>
              </w:rPr>
              <w:t>в детских, образовател</w:t>
            </w:r>
            <w:r w:rsidR="00607192">
              <w:rPr>
                <w:rFonts w:ascii="Times New Roman" w:hAnsi="Times New Roman"/>
                <w:sz w:val="28"/>
                <w:szCs w:val="28"/>
              </w:rPr>
              <w:t xml:space="preserve">ьных и медицинских организациях, </w:t>
            </w:r>
            <w:r w:rsidR="00607192" w:rsidRPr="00607192">
              <w:rPr>
                <w:rFonts w:ascii="Times New Roman" w:hAnsi="Times New Roman"/>
                <w:sz w:val="28"/>
                <w:szCs w:val="28"/>
              </w:rPr>
              <w:t>в физкультурно-оздоровит</w:t>
            </w:r>
            <w:r w:rsidR="00607192">
              <w:rPr>
                <w:rFonts w:ascii="Times New Roman" w:hAnsi="Times New Roman"/>
                <w:sz w:val="28"/>
                <w:szCs w:val="28"/>
              </w:rPr>
              <w:t xml:space="preserve">ельных и спортивных сооружениях, </w:t>
            </w:r>
            <w:r w:rsidR="00607192" w:rsidRPr="00607192">
              <w:rPr>
                <w:rFonts w:ascii="Times New Roman" w:hAnsi="Times New Roman"/>
                <w:sz w:val="28"/>
                <w:szCs w:val="28"/>
              </w:rPr>
              <w:t>в местах проведения культурно-массовых мероприятий с участием подростков и молодежи</w:t>
            </w:r>
            <w:r w:rsidR="00607192">
              <w:rPr>
                <w:rFonts w:ascii="Times New Roman" w:hAnsi="Times New Roman"/>
                <w:sz w:val="28"/>
                <w:szCs w:val="28"/>
              </w:rPr>
              <w:t xml:space="preserve"> позволит достичь </w:t>
            </w:r>
            <w:r w:rsidR="007C31E5">
              <w:rPr>
                <w:rFonts w:ascii="Times New Roman" w:hAnsi="Times New Roman"/>
                <w:sz w:val="28"/>
                <w:szCs w:val="28"/>
              </w:rPr>
              <w:t>снижения</w:t>
            </w:r>
            <w:r w:rsidR="007C31E5" w:rsidRPr="0035306A">
              <w:rPr>
                <w:rFonts w:ascii="Times New Roman" w:hAnsi="Times New Roman"/>
                <w:sz w:val="28"/>
                <w:szCs w:val="28"/>
              </w:rPr>
              <w:t xml:space="preserve"> неблагоприятных последствий </w:t>
            </w:r>
            <w:r w:rsidR="007C31E5">
              <w:rPr>
                <w:rFonts w:ascii="Times New Roman" w:hAnsi="Times New Roman"/>
                <w:sz w:val="28"/>
                <w:szCs w:val="28"/>
              </w:rPr>
              <w:t>для здоровья</w:t>
            </w:r>
            <w:r w:rsidR="007C31E5" w:rsidRPr="0035306A">
              <w:rPr>
                <w:rFonts w:ascii="Times New Roman" w:hAnsi="Times New Roman"/>
                <w:sz w:val="28"/>
                <w:szCs w:val="28"/>
              </w:rPr>
              <w:t xml:space="preserve"> </w:t>
            </w:r>
            <w:r w:rsidR="007C31E5">
              <w:rPr>
                <w:rFonts w:ascii="Times New Roman" w:hAnsi="Times New Roman"/>
                <w:sz w:val="28"/>
                <w:szCs w:val="28"/>
              </w:rPr>
              <w:t>от употребления безалкогольных тонизирующих напитков</w:t>
            </w:r>
          </w:p>
        </w:tc>
      </w:tr>
      <w:tr w:rsidR="000B2A9E" w:rsidRPr="000610FE" w:rsidTr="000B2A9E">
        <w:trPr>
          <w:trHeight w:val="514"/>
        </w:trPr>
        <w:tc>
          <w:tcPr>
            <w:tcW w:w="2835" w:type="dxa"/>
            <w:tcBorders>
              <w:top w:val="single" w:sz="4" w:space="0" w:color="auto"/>
              <w:left w:val="single" w:sz="4" w:space="0" w:color="auto"/>
              <w:bottom w:val="single" w:sz="4" w:space="0" w:color="auto"/>
              <w:right w:val="single" w:sz="4" w:space="0" w:color="auto"/>
            </w:tcBorders>
          </w:tcPr>
          <w:p w:rsidR="000B2A9E" w:rsidRPr="0035306A" w:rsidRDefault="000B2A9E" w:rsidP="00190014">
            <w:pPr>
              <w:widowControl w:val="0"/>
              <w:spacing w:after="0" w:line="240" w:lineRule="auto"/>
              <w:rPr>
                <w:rFonts w:ascii="Times New Roman" w:hAnsi="Times New Roman"/>
                <w:sz w:val="28"/>
                <w:szCs w:val="28"/>
                <w:lang w:eastAsia="ru-RU"/>
              </w:rPr>
            </w:pPr>
            <w:r w:rsidRPr="0035306A">
              <w:rPr>
                <w:rFonts w:ascii="Times New Roman" w:hAnsi="Times New Roman"/>
                <w:sz w:val="28"/>
                <w:szCs w:val="28"/>
                <w:lang w:eastAsia="ru-RU"/>
              </w:rPr>
              <w:t>Оценка рисков неблагоприятных последствий</w:t>
            </w:r>
          </w:p>
        </w:tc>
        <w:tc>
          <w:tcPr>
            <w:tcW w:w="4252" w:type="dxa"/>
            <w:tcBorders>
              <w:top w:val="single" w:sz="4" w:space="0" w:color="auto"/>
              <w:left w:val="single" w:sz="4" w:space="0" w:color="auto"/>
              <w:bottom w:val="single" w:sz="4" w:space="0" w:color="auto"/>
              <w:right w:val="single" w:sz="4" w:space="0" w:color="auto"/>
            </w:tcBorders>
          </w:tcPr>
          <w:p w:rsidR="000B2A9E" w:rsidRPr="0035306A" w:rsidRDefault="000B2A9E" w:rsidP="00190014">
            <w:pPr>
              <w:widowControl w:val="0"/>
              <w:spacing w:after="0" w:line="240" w:lineRule="auto"/>
              <w:jc w:val="both"/>
              <w:rPr>
                <w:rFonts w:ascii="Times New Roman" w:hAnsi="Times New Roman"/>
                <w:sz w:val="28"/>
                <w:szCs w:val="28"/>
                <w:lang w:eastAsia="ru-RU"/>
              </w:rPr>
            </w:pPr>
            <w:r w:rsidRPr="0035306A">
              <w:rPr>
                <w:rFonts w:ascii="Times New Roman" w:hAnsi="Times New Roman"/>
                <w:sz w:val="28"/>
                <w:szCs w:val="28"/>
                <w:lang w:eastAsia="ru-RU"/>
              </w:rPr>
              <w:t>В связи с тем, что данный вариант направлен на частичное решение проблемы, в случае его реализации существует риск несоответствия предложенного регулирования заявленным целям</w:t>
            </w:r>
          </w:p>
        </w:tc>
        <w:tc>
          <w:tcPr>
            <w:tcW w:w="8506" w:type="dxa"/>
            <w:gridSpan w:val="2"/>
            <w:tcBorders>
              <w:top w:val="single" w:sz="4" w:space="0" w:color="auto"/>
              <w:left w:val="single" w:sz="4" w:space="0" w:color="auto"/>
              <w:bottom w:val="single" w:sz="4" w:space="0" w:color="auto"/>
              <w:right w:val="single" w:sz="4" w:space="0" w:color="auto"/>
            </w:tcBorders>
          </w:tcPr>
          <w:p w:rsidR="00DF3D48" w:rsidRPr="0035306A" w:rsidRDefault="00DF3D48" w:rsidP="00190014">
            <w:pPr>
              <w:widowControl w:val="0"/>
              <w:spacing w:after="0" w:line="240" w:lineRule="auto"/>
              <w:jc w:val="both"/>
              <w:rPr>
                <w:rFonts w:ascii="Times New Roman" w:hAnsi="Times New Roman"/>
                <w:sz w:val="28"/>
                <w:szCs w:val="28"/>
                <w:lang w:eastAsia="ru-RU"/>
              </w:rPr>
            </w:pPr>
            <w:r w:rsidRPr="0035306A">
              <w:rPr>
                <w:rFonts w:ascii="Times New Roman" w:hAnsi="Times New Roman"/>
                <w:color w:val="000000"/>
                <w:sz w:val="28"/>
                <w:szCs w:val="28"/>
              </w:rPr>
              <w:t>Риски снижения оборота безалкогольных тонизирующих напитков и, как следствие, снижения налоговых поступлений незначительны, ввиду прогноза замещения потребления безалкогольных тонизирующих напитков другими видами безалкогольной продукции, не содержащими кофеин и/или другие тонизирующие компоненты</w:t>
            </w:r>
          </w:p>
        </w:tc>
      </w:tr>
    </w:tbl>
    <w:p w:rsidR="000915FB" w:rsidRDefault="000915FB" w:rsidP="002C3F06">
      <w:pPr>
        <w:autoSpaceDE w:val="0"/>
        <w:autoSpaceDN w:val="0"/>
        <w:adjustRightInd w:val="0"/>
        <w:spacing w:after="0" w:line="240" w:lineRule="auto"/>
        <w:jc w:val="both"/>
        <w:rPr>
          <w:rFonts w:ascii="Times New Roman" w:hAnsi="Times New Roman"/>
          <w:sz w:val="28"/>
          <w:szCs w:val="28"/>
        </w:rPr>
      </w:pPr>
    </w:p>
    <w:p w:rsidR="000915FB" w:rsidRDefault="000915FB" w:rsidP="00053D65">
      <w:pPr>
        <w:autoSpaceDE w:val="0"/>
        <w:autoSpaceDN w:val="0"/>
        <w:adjustRightInd w:val="0"/>
        <w:spacing w:after="0" w:line="240" w:lineRule="auto"/>
        <w:ind w:firstLine="709"/>
        <w:jc w:val="both"/>
        <w:rPr>
          <w:rFonts w:ascii="Times New Roman" w:hAnsi="Times New Roman"/>
          <w:sz w:val="28"/>
          <w:szCs w:val="28"/>
        </w:rPr>
        <w:sectPr w:rsidR="000915FB" w:rsidSect="00D04814">
          <w:headerReference w:type="default" r:id="rId12"/>
          <w:headerReference w:type="first" r:id="rId13"/>
          <w:pgSz w:w="16838" w:h="11906" w:orient="landscape" w:code="9"/>
          <w:pgMar w:top="994" w:right="1138" w:bottom="850" w:left="850" w:header="461" w:footer="706" w:gutter="0"/>
          <w:cols w:space="708"/>
          <w:titlePg/>
          <w:docGrid w:linePitch="360"/>
        </w:sect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bCs/>
          <w:i/>
          <w:color w:val="000000"/>
          <w:sz w:val="28"/>
          <w:szCs w:val="28"/>
        </w:rPr>
      </w:pPr>
      <w:r w:rsidRPr="000610FE">
        <w:rPr>
          <w:rFonts w:ascii="Times New Roman" w:hAnsi="Times New Roman"/>
          <w:b/>
          <w:bCs/>
          <w:i/>
          <w:color w:val="000000"/>
          <w:sz w:val="28"/>
          <w:szCs w:val="28"/>
        </w:rPr>
        <w:t>6</w:t>
      </w:r>
      <w:r w:rsidRPr="0035306A">
        <w:rPr>
          <w:rFonts w:ascii="Times New Roman" w:hAnsi="Times New Roman"/>
          <w:b/>
          <w:bCs/>
          <w:i/>
          <w:color w:val="000000"/>
          <w:sz w:val="28"/>
          <w:szCs w:val="28"/>
        </w:rPr>
        <w:t>. Группы субъектов предпринимательской и инвестиционной деятельности, иных лиц, интересы которых будут затронуты предлагаемым правовым регулированием:</w:t>
      </w:r>
    </w:p>
    <w:p w:rsidR="0068279F" w:rsidRPr="0068279F" w:rsidRDefault="003061F1" w:rsidP="0068279F">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5306A">
        <w:rPr>
          <w:rFonts w:ascii="Times New Roman" w:hAnsi="Times New Roman"/>
          <w:color w:val="000000"/>
          <w:sz w:val="28"/>
          <w:szCs w:val="28"/>
        </w:rPr>
        <w:t xml:space="preserve">действие проекта закона </w:t>
      </w:r>
      <w:r w:rsidRPr="0035306A">
        <w:rPr>
          <w:rFonts w:ascii="Times New Roman" w:hAnsi="Times New Roman"/>
          <w:bCs/>
          <w:color w:val="000000"/>
          <w:sz w:val="28"/>
          <w:szCs w:val="28"/>
        </w:rPr>
        <w:t>будет распространяться</w:t>
      </w:r>
      <w:r w:rsidRPr="0035306A">
        <w:rPr>
          <w:rFonts w:ascii="Times New Roman" w:hAnsi="Times New Roman"/>
          <w:color w:val="000000"/>
          <w:sz w:val="28"/>
          <w:szCs w:val="28"/>
        </w:rPr>
        <w:t xml:space="preserve"> </w:t>
      </w:r>
      <w:r w:rsidRPr="0035306A">
        <w:rPr>
          <w:rFonts w:ascii="Times New Roman" w:hAnsi="Times New Roman"/>
          <w:bCs/>
          <w:color w:val="000000"/>
          <w:sz w:val="28"/>
          <w:szCs w:val="28"/>
        </w:rPr>
        <w:t>на все</w:t>
      </w:r>
      <w:r w:rsidR="0016392D">
        <w:rPr>
          <w:rFonts w:ascii="Times New Roman" w:hAnsi="Times New Roman"/>
          <w:bCs/>
          <w:color w:val="000000"/>
          <w:sz w:val="28"/>
          <w:szCs w:val="28"/>
        </w:rPr>
        <w:t>х</w:t>
      </w:r>
      <w:r w:rsidRPr="0035306A">
        <w:rPr>
          <w:rFonts w:ascii="Times New Roman" w:hAnsi="Times New Roman"/>
          <w:bCs/>
          <w:color w:val="000000"/>
          <w:sz w:val="28"/>
          <w:szCs w:val="28"/>
        </w:rPr>
        <w:t xml:space="preserve"> </w:t>
      </w:r>
      <w:r w:rsidRPr="0035306A">
        <w:rPr>
          <w:rFonts w:ascii="Times New Roman" w:hAnsi="Times New Roman"/>
          <w:color w:val="000000"/>
          <w:sz w:val="28"/>
          <w:szCs w:val="28"/>
        </w:rPr>
        <w:t>субъект</w:t>
      </w:r>
      <w:r w:rsidR="0016392D">
        <w:rPr>
          <w:rFonts w:ascii="Times New Roman" w:hAnsi="Times New Roman"/>
          <w:color w:val="000000"/>
          <w:sz w:val="28"/>
          <w:szCs w:val="28"/>
        </w:rPr>
        <w:t>ов</w:t>
      </w:r>
      <w:r w:rsidRPr="0035306A">
        <w:rPr>
          <w:rFonts w:ascii="Times New Roman" w:hAnsi="Times New Roman"/>
          <w:color w:val="000000"/>
          <w:sz w:val="28"/>
          <w:szCs w:val="28"/>
        </w:rPr>
        <w:t xml:space="preserve"> предпринимательской деятельности, осуществляющих розничную продажу </w:t>
      </w:r>
      <w:r w:rsidR="001629A2" w:rsidRPr="0035306A">
        <w:rPr>
          <w:rFonts w:ascii="Times New Roman" w:hAnsi="Times New Roman"/>
          <w:sz w:val="28"/>
          <w:szCs w:val="28"/>
        </w:rPr>
        <w:t>безалкогольных тонизирующих напитков</w:t>
      </w:r>
      <w:r w:rsidRPr="0035306A">
        <w:rPr>
          <w:rFonts w:ascii="Times New Roman" w:hAnsi="Times New Roman"/>
          <w:color w:val="000000"/>
          <w:sz w:val="28"/>
          <w:szCs w:val="28"/>
        </w:rPr>
        <w:t xml:space="preserve"> на территории Омской области</w:t>
      </w:r>
      <w:r w:rsidR="0016392D">
        <w:rPr>
          <w:rFonts w:ascii="Times New Roman" w:hAnsi="Times New Roman"/>
          <w:color w:val="000000"/>
          <w:sz w:val="28"/>
          <w:szCs w:val="28"/>
        </w:rPr>
        <w:t>.</w:t>
      </w:r>
    </w:p>
    <w:p w:rsidR="00327A21" w:rsidRDefault="00EC5244" w:rsidP="006831D1">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Pr="0083372F">
        <w:rPr>
          <w:rFonts w:ascii="Times New Roman" w:hAnsi="Times New Roman"/>
          <w:color w:val="000000"/>
          <w:sz w:val="28"/>
          <w:szCs w:val="28"/>
        </w:rPr>
        <w:t>о виду экономической деятельности "</w:t>
      </w:r>
      <w:r w:rsidR="001C1664">
        <w:rPr>
          <w:rFonts w:ascii="Times New Roman" w:hAnsi="Times New Roman"/>
          <w:color w:val="000000"/>
          <w:sz w:val="28"/>
          <w:szCs w:val="28"/>
        </w:rPr>
        <w:t>Р</w:t>
      </w:r>
      <w:r w:rsidRPr="0083372F">
        <w:rPr>
          <w:rFonts w:ascii="Times New Roman" w:hAnsi="Times New Roman"/>
          <w:color w:val="000000"/>
          <w:sz w:val="28"/>
          <w:szCs w:val="28"/>
        </w:rPr>
        <w:t>озничная торговля, кроме торговли автотранспортными средствами и мотоциклами"</w:t>
      </w:r>
      <w:r w:rsidR="00482BDD">
        <w:rPr>
          <w:rFonts w:ascii="Times New Roman" w:hAnsi="Times New Roman"/>
          <w:color w:val="000000"/>
          <w:sz w:val="28"/>
          <w:szCs w:val="28"/>
        </w:rPr>
        <w:t xml:space="preserve"> на территории Омской области осуществляют деятельность </w:t>
      </w:r>
      <w:r w:rsidR="00482BDD" w:rsidRPr="0083372F">
        <w:rPr>
          <w:rFonts w:ascii="Times New Roman" w:hAnsi="Times New Roman"/>
          <w:color w:val="000000"/>
          <w:sz w:val="28"/>
          <w:szCs w:val="28"/>
        </w:rPr>
        <w:t xml:space="preserve">3 170 </w:t>
      </w:r>
      <w:r w:rsidR="00482BDD">
        <w:rPr>
          <w:rFonts w:ascii="Times New Roman" w:hAnsi="Times New Roman"/>
          <w:color w:val="000000"/>
          <w:sz w:val="28"/>
          <w:szCs w:val="28"/>
        </w:rPr>
        <w:t>организаций (по с</w:t>
      </w:r>
      <w:r w:rsidR="00181242" w:rsidRPr="0083372F">
        <w:rPr>
          <w:rFonts w:ascii="Times New Roman" w:hAnsi="Times New Roman"/>
          <w:color w:val="000000"/>
          <w:sz w:val="28"/>
          <w:szCs w:val="28"/>
        </w:rPr>
        <w:t>остоянию на 1 марта 2015 года</w:t>
      </w:r>
      <w:r w:rsidR="00482BDD">
        <w:rPr>
          <w:rFonts w:ascii="Times New Roman" w:hAnsi="Times New Roman"/>
          <w:color w:val="000000"/>
          <w:sz w:val="28"/>
          <w:szCs w:val="28"/>
        </w:rPr>
        <w:t xml:space="preserve">) и </w:t>
      </w:r>
      <w:r w:rsidR="00482BDD" w:rsidRPr="0083372F">
        <w:rPr>
          <w:rFonts w:ascii="Times New Roman" w:hAnsi="Times New Roman"/>
          <w:color w:val="000000"/>
          <w:sz w:val="28"/>
          <w:szCs w:val="28"/>
        </w:rPr>
        <w:t>18</w:t>
      </w:r>
      <w:r w:rsidR="00482BDD">
        <w:rPr>
          <w:rFonts w:ascii="Times New Roman" w:hAnsi="Times New Roman"/>
          <w:color w:val="000000"/>
          <w:sz w:val="28"/>
          <w:szCs w:val="28"/>
        </w:rPr>
        <w:t> </w:t>
      </w:r>
      <w:r w:rsidR="00482BDD" w:rsidRPr="0083372F">
        <w:rPr>
          <w:rFonts w:ascii="Times New Roman" w:hAnsi="Times New Roman"/>
          <w:color w:val="000000"/>
          <w:sz w:val="28"/>
          <w:szCs w:val="28"/>
        </w:rPr>
        <w:t>040</w:t>
      </w:r>
      <w:r w:rsidR="00482BDD">
        <w:rPr>
          <w:rFonts w:ascii="Times New Roman" w:hAnsi="Times New Roman"/>
          <w:color w:val="000000"/>
          <w:sz w:val="28"/>
          <w:szCs w:val="28"/>
        </w:rPr>
        <w:t xml:space="preserve"> </w:t>
      </w:r>
      <w:r w:rsidR="004E57C1" w:rsidRPr="0083372F">
        <w:rPr>
          <w:rFonts w:ascii="Times New Roman" w:hAnsi="Times New Roman"/>
          <w:color w:val="000000"/>
          <w:sz w:val="28"/>
          <w:szCs w:val="28"/>
        </w:rPr>
        <w:t xml:space="preserve">индивидуальных предпринимателей </w:t>
      </w:r>
      <w:r w:rsidR="00482BDD">
        <w:rPr>
          <w:rFonts w:ascii="Times New Roman" w:hAnsi="Times New Roman"/>
          <w:color w:val="000000"/>
          <w:sz w:val="28"/>
          <w:szCs w:val="28"/>
        </w:rPr>
        <w:t>(</w:t>
      </w:r>
      <w:r w:rsidR="004E57C1" w:rsidRPr="0083372F">
        <w:rPr>
          <w:rFonts w:ascii="Times New Roman" w:hAnsi="Times New Roman"/>
          <w:color w:val="000000"/>
          <w:sz w:val="28"/>
          <w:szCs w:val="28"/>
        </w:rPr>
        <w:t>по состоянию на 1 января 2014 года</w:t>
      </w:r>
      <w:r w:rsidR="00482BDD">
        <w:rPr>
          <w:rFonts w:ascii="Times New Roman" w:hAnsi="Times New Roman"/>
          <w:color w:val="000000"/>
          <w:sz w:val="28"/>
          <w:szCs w:val="28"/>
        </w:rPr>
        <w:t>)</w:t>
      </w:r>
      <w:r w:rsidR="009E6403" w:rsidRPr="0083372F">
        <w:rPr>
          <w:rStyle w:val="ae"/>
          <w:rFonts w:ascii="Times New Roman" w:hAnsi="Times New Roman"/>
          <w:color w:val="000000"/>
          <w:sz w:val="28"/>
          <w:szCs w:val="28"/>
        </w:rPr>
        <w:footnoteReference w:id="3"/>
      </w:r>
      <w:r w:rsidR="009E6403" w:rsidRPr="0083372F">
        <w:rPr>
          <w:rFonts w:ascii="Times New Roman" w:hAnsi="Times New Roman"/>
          <w:color w:val="000000"/>
          <w:sz w:val="28"/>
          <w:szCs w:val="28"/>
        </w:rPr>
        <w:t>.</w:t>
      </w:r>
    </w:p>
    <w:p w:rsidR="00ED318D" w:rsidRPr="0068279F" w:rsidRDefault="00ED318D" w:rsidP="00ED318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Сведения о количестве организаций, осуществляющих розничную продажу безалкогольных тонизирующих напитков в Омской области, отсутствуют.</w:t>
      </w:r>
    </w:p>
    <w:p w:rsidR="00E83610" w:rsidRDefault="00E83610" w:rsidP="006831D1">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Н</w:t>
      </w:r>
      <w:r w:rsidRPr="00735EB6">
        <w:rPr>
          <w:rFonts w:ascii="Times New Roman" w:hAnsi="Times New Roman"/>
          <w:sz w:val="28"/>
          <w:szCs w:val="28"/>
        </w:rPr>
        <w:t>а территории Омской области не производятся безалкогольные тонизирующие напитки</w:t>
      </w:r>
      <w:r>
        <w:rPr>
          <w:rFonts w:ascii="Times New Roman" w:hAnsi="Times New Roman"/>
          <w:sz w:val="28"/>
          <w:szCs w:val="28"/>
        </w:rPr>
        <w:t>.</w:t>
      </w:r>
    </w:p>
    <w:p w:rsidR="009437AC" w:rsidRDefault="007B1AE7" w:rsidP="00053D65">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7B1AE7">
        <w:rPr>
          <w:rFonts w:ascii="Times New Roman" w:hAnsi="Times New Roman"/>
          <w:bCs/>
          <w:color w:val="000000"/>
          <w:sz w:val="28"/>
          <w:szCs w:val="28"/>
        </w:rPr>
        <w:t>С</w:t>
      </w:r>
      <w:r w:rsidR="003019D3">
        <w:rPr>
          <w:rFonts w:ascii="Times New Roman" w:hAnsi="Times New Roman"/>
          <w:bCs/>
          <w:color w:val="000000"/>
          <w:sz w:val="28"/>
          <w:szCs w:val="28"/>
        </w:rPr>
        <w:t>огласно информации</w:t>
      </w:r>
      <w:r>
        <w:rPr>
          <w:rFonts w:ascii="Times New Roman" w:hAnsi="Times New Roman"/>
          <w:bCs/>
          <w:color w:val="000000"/>
          <w:sz w:val="28"/>
          <w:szCs w:val="28"/>
        </w:rPr>
        <w:t>, содержащейся в с</w:t>
      </w:r>
      <w:r w:rsidRPr="007B1AE7">
        <w:rPr>
          <w:rFonts w:ascii="Times New Roman" w:hAnsi="Times New Roman"/>
          <w:bCs/>
          <w:color w:val="000000"/>
          <w:sz w:val="28"/>
          <w:szCs w:val="28"/>
        </w:rPr>
        <w:t>тать</w:t>
      </w:r>
      <w:r>
        <w:rPr>
          <w:rFonts w:ascii="Times New Roman" w:hAnsi="Times New Roman"/>
          <w:bCs/>
          <w:color w:val="000000"/>
          <w:sz w:val="28"/>
          <w:szCs w:val="28"/>
        </w:rPr>
        <w:t>е</w:t>
      </w:r>
      <w:r w:rsidRPr="007B1AE7">
        <w:rPr>
          <w:rFonts w:ascii="Times New Roman" w:hAnsi="Times New Roman"/>
          <w:bCs/>
          <w:color w:val="000000"/>
          <w:sz w:val="28"/>
          <w:szCs w:val="28"/>
        </w:rPr>
        <w:t xml:space="preserve"> "</w:t>
      </w:r>
      <w:r>
        <w:rPr>
          <w:rFonts w:ascii="Times New Roman" w:hAnsi="Times New Roman"/>
          <w:bCs/>
          <w:color w:val="000000"/>
          <w:sz w:val="28"/>
          <w:szCs w:val="28"/>
        </w:rPr>
        <w:t xml:space="preserve">Российский рынок </w:t>
      </w:r>
      <w:proofErr w:type="spellStart"/>
      <w:r>
        <w:rPr>
          <w:rFonts w:ascii="Times New Roman" w:hAnsi="Times New Roman"/>
          <w:bCs/>
          <w:color w:val="000000"/>
          <w:sz w:val="28"/>
          <w:szCs w:val="28"/>
        </w:rPr>
        <w:t>энерготоников</w:t>
      </w:r>
      <w:proofErr w:type="spellEnd"/>
      <w:r>
        <w:rPr>
          <w:rFonts w:ascii="Times New Roman" w:hAnsi="Times New Roman"/>
          <w:bCs/>
          <w:color w:val="000000"/>
          <w:sz w:val="28"/>
          <w:szCs w:val="28"/>
        </w:rPr>
        <w:t>"</w:t>
      </w:r>
      <w:r w:rsidRPr="007B1AE7">
        <w:rPr>
          <w:rFonts w:ascii="Times New Roman" w:hAnsi="Times New Roman"/>
          <w:bCs/>
          <w:color w:val="000000"/>
          <w:sz w:val="28"/>
          <w:szCs w:val="28"/>
        </w:rPr>
        <w:t xml:space="preserve"> </w:t>
      </w:r>
      <w:r>
        <w:rPr>
          <w:rFonts w:ascii="Times New Roman" w:hAnsi="Times New Roman"/>
          <w:bCs/>
          <w:color w:val="000000"/>
          <w:sz w:val="28"/>
          <w:szCs w:val="28"/>
        </w:rPr>
        <w:t>(</w:t>
      </w:r>
      <w:r w:rsidRPr="007B1AE7">
        <w:rPr>
          <w:rFonts w:ascii="Times New Roman" w:hAnsi="Times New Roman"/>
          <w:bCs/>
          <w:color w:val="000000"/>
          <w:sz w:val="28"/>
          <w:szCs w:val="28"/>
        </w:rPr>
        <w:t xml:space="preserve">журнал "Продвижение продовольствия. </w:t>
      </w:r>
      <w:proofErr w:type="spellStart"/>
      <w:r w:rsidRPr="007B1AE7">
        <w:rPr>
          <w:rFonts w:ascii="Times New Roman" w:hAnsi="Times New Roman"/>
          <w:bCs/>
          <w:color w:val="000000"/>
          <w:sz w:val="28"/>
          <w:szCs w:val="28"/>
        </w:rPr>
        <w:t>Prod&amp;Prod</w:t>
      </w:r>
      <w:proofErr w:type="spellEnd"/>
      <w:r w:rsidRPr="007B1AE7">
        <w:rPr>
          <w:rFonts w:ascii="Times New Roman" w:hAnsi="Times New Roman"/>
          <w:bCs/>
          <w:color w:val="000000"/>
          <w:sz w:val="28"/>
          <w:szCs w:val="28"/>
        </w:rPr>
        <w:t>", 05.03.2014</w:t>
      </w:r>
      <w:r>
        <w:rPr>
          <w:rFonts w:ascii="Times New Roman" w:hAnsi="Times New Roman"/>
          <w:bCs/>
          <w:color w:val="000000"/>
          <w:sz w:val="28"/>
          <w:szCs w:val="28"/>
        </w:rPr>
        <w:t xml:space="preserve">), </w:t>
      </w:r>
      <w:r w:rsidR="005E5C01">
        <w:rPr>
          <w:rFonts w:ascii="Times New Roman" w:hAnsi="Times New Roman"/>
          <w:bCs/>
          <w:color w:val="000000"/>
          <w:sz w:val="28"/>
          <w:szCs w:val="28"/>
        </w:rPr>
        <w:t xml:space="preserve">более </w:t>
      </w:r>
      <w:r w:rsidR="0054094A">
        <w:rPr>
          <w:rFonts w:ascii="Times New Roman" w:hAnsi="Times New Roman"/>
          <w:bCs/>
          <w:color w:val="000000"/>
          <w:sz w:val="28"/>
          <w:szCs w:val="28"/>
        </w:rPr>
        <w:t>7</w:t>
      </w:r>
      <w:r w:rsidR="005E5C01">
        <w:rPr>
          <w:rFonts w:ascii="Times New Roman" w:hAnsi="Times New Roman"/>
          <w:bCs/>
          <w:color w:val="000000"/>
          <w:sz w:val="28"/>
          <w:szCs w:val="28"/>
        </w:rPr>
        <w:t>0</w:t>
      </w:r>
      <w:r w:rsidR="0085638B">
        <w:rPr>
          <w:rFonts w:ascii="Times New Roman" w:hAnsi="Times New Roman"/>
          <w:bCs/>
          <w:color w:val="000000"/>
          <w:sz w:val="28"/>
          <w:szCs w:val="28"/>
        </w:rPr>
        <w:t xml:space="preserve"> % тонизирующих напитков реализуются через </w:t>
      </w:r>
      <w:r w:rsidR="008803C9">
        <w:rPr>
          <w:rFonts w:ascii="Times New Roman" w:hAnsi="Times New Roman"/>
          <w:bCs/>
          <w:color w:val="000000"/>
          <w:sz w:val="28"/>
          <w:szCs w:val="28"/>
        </w:rPr>
        <w:t xml:space="preserve">стационарные торговые </w:t>
      </w:r>
      <w:r w:rsidR="0071191B">
        <w:rPr>
          <w:rFonts w:ascii="Times New Roman" w:hAnsi="Times New Roman"/>
          <w:bCs/>
          <w:color w:val="000000"/>
          <w:sz w:val="28"/>
          <w:szCs w:val="28"/>
        </w:rPr>
        <w:t>объекты</w:t>
      </w:r>
      <w:r w:rsidR="0085638B">
        <w:rPr>
          <w:rFonts w:ascii="Times New Roman" w:hAnsi="Times New Roman"/>
          <w:bCs/>
          <w:color w:val="000000"/>
          <w:sz w:val="28"/>
          <w:szCs w:val="28"/>
        </w:rPr>
        <w:t xml:space="preserve"> (таблица 2).</w:t>
      </w:r>
    </w:p>
    <w:p w:rsidR="0085638B" w:rsidRDefault="0085638B" w:rsidP="00053D65">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
    <w:p w:rsidR="0085638B" w:rsidRDefault="0085638B" w:rsidP="0085638B">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r>
        <w:rPr>
          <w:rFonts w:ascii="Times New Roman" w:hAnsi="Times New Roman"/>
          <w:bCs/>
          <w:color w:val="000000"/>
          <w:sz w:val="28"/>
          <w:szCs w:val="28"/>
        </w:rPr>
        <w:t>Таблица 2</w:t>
      </w:r>
    </w:p>
    <w:p w:rsidR="008737C4" w:rsidRDefault="008737C4" w:rsidP="00053D65">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
    <w:tbl>
      <w:tblPr>
        <w:tblStyle w:val="ab"/>
        <w:tblW w:w="0" w:type="auto"/>
        <w:tblInd w:w="392" w:type="dxa"/>
        <w:tblLook w:val="04A0"/>
      </w:tblPr>
      <w:tblGrid>
        <w:gridCol w:w="5245"/>
        <w:gridCol w:w="3934"/>
      </w:tblGrid>
      <w:tr w:rsidR="00813EA6" w:rsidTr="004455A3">
        <w:tc>
          <w:tcPr>
            <w:tcW w:w="5245" w:type="dxa"/>
            <w:vAlign w:val="center"/>
          </w:tcPr>
          <w:p w:rsidR="00813EA6" w:rsidRPr="00813EA6" w:rsidRDefault="0080658A" w:rsidP="0080658A">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 xml:space="preserve">Точки </w:t>
            </w:r>
            <w:r w:rsidR="00813EA6">
              <w:rPr>
                <w:rFonts w:ascii="Times New Roman" w:hAnsi="Times New Roman"/>
                <w:bCs/>
                <w:color w:val="000000"/>
                <w:sz w:val="28"/>
                <w:szCs w:val="28"/>
                <w:lang w:val="ru-RU"/>
              </w:rPr>
              <w:t>реализации тонизирующих напитков</w:t>
            </w:r>
          </w:p>
        </w:tc>
        <w:tc>
          <w:tcPr>
            <w:tcW w:w="3934" w:type="dxa"/>
            <w:vAlign w:val="center"/>
          </w:tcPr>
          <w:p w:rsidR="00813EA6" w:rsidRPr="0080658A" w:rsidRDefault="0080658A" w:rsidP="00813EA6">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Доля продукции, реализованной</w:t>
            </w:r>
            <w:r w:rsidR="004455A3">
              <w:rPr>
                <w:rFonts w:ascii="Times New Roman" w:hAnsi="Times New Roman"/>
                <w:bCs/>
                <w:color w:val="000000"/>
                <w:sz w:val="28"/>
                <w:szCs w:val="28"/>
                <w:lang w:val="ru-RU"/>
              </w:rPr>
              <w:t>, %</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Супермаркет</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41</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Магазин</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26</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Клуб</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10</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Павильон</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9</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proofErr w:type="spellStart"/>
            <w:r>
              <w:rPr>
                <w:rFonts w:ascii="Times New Roman" w:hAnsi="Times New Roman"/>
                <w:bCs/>
                <w:color w:val="000000"/>
                <w:sz w:val="28"/>
                <w:szCs w:val="28"/>
                <w:lang w:val="ru-RU"/>
              </w:rPr>
              <w:t>Спецмагазин</w:t>
            </w:r>
            <w:proofErr w:type="spellEnd"/>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6</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Рынок</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6</w:t>
            </w:r>
          </w:p>
        </w:tc>
      </w:tr>
      <w:tr w:rsidR="00813EA6" w:rsidTr="004455A3">
        <w:tc>
          <w:tcPr>
            <w:tcW w:w="5245" w:type="dxa"/>
          </w:tcPr>
          <w:p w:rsidR="00813EA6" w:rsidRPr="00A52C77" w:rsidRDefault="00A52C77"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Бар</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4</w:t>
            </w:r>
          </w:p>
        </w:tc>
      </w:tr>
      <w:tr w:rsidR="00813EA6" w:rsidTr="004455A3">
        <w:tc>
          <w:tcPr>
            <w:tcW w:w="5245" w:type="dxa"/>
          </w:tcPr>
          <w:p w:rsidR="00813EA6" w:rsidRPr="004455A3" w:rsidRDefault="004455A3"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Кинотеатр</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3,17</w:t>
            </w:r>
          </w:p>
        </w:tc>
      </w:tr>
      <w:tr w:rsidR="00813EA6" w:rsidTr="004455A3">
        <w:tc>
          <w:tcPr>
            <w:tcW w:w="5245" w:type="dxa"/>
          </w:tcPr>
          <w:p w:rsidR="00813EA6" w:rsidRPr="004455A3" w:rsidRDefault="004455A3"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Кафе</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2</w:t>
            </w:r>
          </w:p>
        </w:tc>
      </w:tr>
      <w:tr w:rsidR="00813EA6" w:rsidTr="004455A3">
        <w:tc>
          <w:tcPr>
            <w:tcW w:w="5245" w:type="dxa"/>
          </w:tcPr>
          <w:p w:rsidR="00813EA6" w:rsidRPr="004455A3" w:rsidRDefault="004455A3"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Ресторан</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1,35</w:t>
            </w:r>
          </w:p>
        </w:tc>
      </w:tr>
      <w:tr w:rsidR="00813EA6" w:rsidTr="004455A3">
        <w:tc>
          <w:tcPr>
            <w:tcW w:w="5245" w:type="dxa"/>
          </w:tcPr>
          <w:p w:rsidR="00813EA6" w:rsidRPr="004455A3" w:rsidRDefault="004455A3" w:rsidP="00053D65">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Другое</w:t>
            </w:r>
          </w:p>
        </w:tc>
        <w:tc>
          <w:tcPr>
            <w:tcW w:w="3934" w:type="dxa"/>
          </w:tcPr>
          <w:p w:rsidR="00813EA6" w:rsidRPr="004455A3" w:rsidRDefault="004455A3" w:rsidP="004455A3">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2,84</w:t>
            </w:r>
          </w:p>
        </w:tc>
      </w:tr>
    </w:tbl>
    <w:p w:rsidR="0085638B" w:rsidRDefault="0085638B" w:rsidP="00053D65">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bCs/>
          <w:i/>
          <w:color w:val="000000"/>
          <w:sz w:val="28"/>
          <w:szCs w:val="28"/>
        </w:rPr>
      </w:pPr>
      <w:r w:rsidRPr="0035306A">
        <w:rPr>
          <w:rFonts w:ascii="Times New Roman" w:hAnsi="Times New Roman"/>
          <w:b/>
          <w:bCs/>
          <w:i/>
          <w:color w:val="000000"/>
          <w:sz w:val="28"/>
          <w:szCs w:val="28"/>
        </w:rPr>
        <w:t>7. Новые полномочия органов государственной власти Омской области, иных органов или сведения об их изменении, а также порядок их реализации:</w:t>
      </w:r>
    </w:p>
    <w:p w:rsidR="003061F1" w:rsidRDefault="003061F1" w:rsidP="00F31718">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35306A">
        <w:rPr>
          <w:rFonts w:ascii="Times New Roman" w:hAnsi="Times New Roman"/>
          <w:color w:val="000000"/>
          <w:sz w:val="28"/>
          <w:szCs w:val="28"/>
        </w:rPr>
        <w:t xml:space="preserve">проектом закона не </w:t>
      </w:r>
      <w:r w:rsidRPr="0035306A">
        <w:rPr>
          <w:rFonts w:ascii="Times New Roman" w:hAnsi="Times New Roman"/>
          <w:bCs/>
          <w:color w:val="000000"/>
          <w:sz w:val="28"/>
          <w:szCs w:val="28"/>
        </w:rPr>
        <w:t xml:space="preserve">предусматривается установление новых полномочий органов государственной власти Омской области, органов </w:t>
      </w:r>
      <w:r w:rsidRPr="0035306A">
        <w:rPr>
          <w:rFonts w:ascii="Times New Roman" w:hAnsi="Times New Roman"/>
          <w:color w:val="000000"/>
          <w:sz w:val="28"/>
          <w:szCs w:val="28"/>
        </w:rPr>
        <w:t>местного</w:t>
      </w:r>
      <w:r w:rsidR="002329B3" w:rsidRPr="0035306A">
        <w:rPr>
          <w:rFonts w:ascii="Times New Roman" w:hAnsi="Times New Roman"/>
          <w:color w:val="000000"/>
          <w:sz w:val="28"/>
          <w:szCs w:val="28"/>
        </w:rPr>
        <w:t xml:space="preserve"> самоуправления Омской области.</w:t>
      </w:r>
    </w:p>
    <w:p w:rsidR="00070350" w:rsidRPr="0035306A" w:rsidRDefault="00070350" w:rsidP="00F31718">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В то же время вопрос о новых полномочиях органов государственной власти </w:t>
      </w:r>
      <w:r w:rsidR="000C71FE">
        <w:rPr>
          <w:rFonts w:ascii="Times New Roman" w:hAnsi="Times New Roman"/>
          <w:color w:val="000000"/>
          <w:sz w:val="28"/>
          <w:szCs w:val="28"/>
        </w:rPr>
        <w:t xml:space="preserve">Омской области, иных органов </w:t>
      </w:r>
      <w:r w:rsidR="00026BAB">
        <w:rPr>
          <w:rFonts w:ascii="Times New Roman" w:hAnsi="Times New Roman"/>
          <w:color w:val="000000"/>
          <w:sz w:val="28"/>
          <w:szCs w:val="28"/>
        </w:rPr>
        <w:t xml:space="preserve">в части  </w:t>
      </w:r>
      <w:r w:rsidR="00315E6D">
        <w:rPr>
          <w:rFonts w:ascii="Times New Roman" w:hAnsi="Times New Roman"/>
          <w:color w:val="000000"/>
          <w:sz w:val="28"/>
          <w:szCs w:val="28"/>
        </w:rPr>
        <w:t xml:space="preserve">последующего </w:t>
      </w:r>
      <w:r w:rsidR="00026BAB">
        <w:rPr>
          <w:rFonts w:ascii="Times New Roman" w:hAnsi="Times New Roman"/>
          <w:color w:val="000000"/>
          <w:sz w:val="28"/>
          <w:szCs w:val="28"/>
        </w:rPr>
        <w:t>контроля</w:t>
      </w:r>
      <w:r w:rsidR="002E149B">
        <w:rPr>
          <w:rFonts w:ascii="Times New Roman" w:hAnsi="Times New Roman"/>
          <w:color w:val="000000"/>
          <w:sz w:val="28"/>
          <w:szCs w:val="28"/>
        </w:rPr>
        <w:t xml:space="preserve"> за исполнением устанавливаемых проектом закона запретов </w:t>
      </w:r>
      <w:r w:rsidR="00B773CB">
        <w:rPr>
          <w:rFonts w:ascii="Times New Roman" w:hAnsi="Times New Roman"/>
          <w:color w:val="000000"/>
          <w:sz w:val="28"/>
          <w:szCs w:val="28"/>
        </w:rPr>
        <w:t xml:space="preserve">будет рассмотрен в рамках других законопроектов Омской области. </w:t>
      </w:r>
      <w:r w:rsidR="002E149B">
        <w:rPr>
          <w:rFonts w:ascii="Times New Roman" w:hAnsi="Times New Roman"/>
          <w:color w:val="000000"/>
          <w:sz w:val="28"/>
          <w:szCs w:val="28"/>
        </w:rPr>
        <w:t xml:space="preserve"> </w:t>
      </w:r>
    </w:p>
    <w:p w:rsidR="002D6523" w:rsidRPr="0035306A" w:rsidRDefault="002D6523" w:rsidP="00053D65">
      <w:pPr>
        <w:shd w:val="clear" w:color="auto" w:fill="FFFFFF"/>
        <w:autoSpaceDE w:val="0"/>
        <w:autoSpaceDN w:val="0"/>
        <w:adjustRightInd w:val="0"/>
        <w:spacing w:after="0" w:line="240" w:lineRule="auto"/>
        <w:ind w:firstLine="709"/>
        <w:jc w:val="both"/>
        <w:rPr>
          <w:rFonts w:ascii="Times New Roman" w:hAnsi="Times New Roman"/>
          <w:b/>
          <w:bCs/>
          <w:i/>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bCs/>
          <w:i/>
          <w:color w:val="000000"/>
          <w:sz w:val="28"/>
          <w:szCs w:val="28"/>
        </w:rPr>
      </w:pPr>
      <w:r w:rsidRPr="0035306A">
        <w:rPr>
          <w:rFonts w:ascii="Times New Roman" w:hAnsi="Times New Roman"/>
          <w:b/>
          <w:bCs/>
          <w:i/>
          <w:color w:val="000000"/>
          <w:sz w:val="28"/>
          <w:szCs w:val="28"/>
        </w:rPr>
        <w:t>8. Оценка соответствующих расходов (возможных поступлений) областного бюджета:</w:t>
      </w:r>
    </w:p>
    <w:p w:rsidR="008C6E4E" w:rsidRPr="0035306A" w:rsidRDefault="003061F1" w:rsidP="00025989">
      <w:pPr>
        <w:widowControl w:val="0"/>
        <w:spacing w:after="0" w:line="240" w:lineRule="auto"/>
        <w:ind w:firstLine="709"/>
        <w:jc w:val="both"/>
        <w:rPr>
          <w:rFonts w:ascii="Times New Roman" w:hAnsi="Times New Roman"/>
          <w:sz w:val="28"/>
          <w:szCs w:val="28"/>
          <w:lang w:eastAsia="ru-RU"/>
        </w:rPr>
      </w:pPr>
      <w:r w:rsidRPr="0035306A">
        <w:rPr>
          <w:rFonts w:ascii="Times New Roman" w:hAnsi="Times New Roman"/>
          <w:color w:val="000000"/>
          <w:sz w:val="28"/>
          <w:szCs w:val="28"/>
        </w:rPr>
        <w:t xml:space="preserve">реализация проекта закона </w:t>
      </w:r>
      <w:r w:rsidRPr="0035306A">
        <w:rPr>
          <w:rFonts w:ascii="Times New Roman" w:hAnsi="Times New Roman"/>
          <w:sz w:val="28"/>
          <w:szCs w:val="28"/>
        </w:rPr>
        <w:t xml:space="preserve">не </w:t>
      </w:r>
      <w:r w:rsidR="002329B3" w:rsidRPr="0035306A">
        <w:rPr>
          <w:rFonts w:ascii="Times New Roman" w:hAnsi="Times New Roman"/>
          <w:sz w:val="28"/>
          <w:szCs w:val="28"/>
        </w:rPr>
        <w:t xml:space="preserve">создаст расходов и не </w:t>
      </w:r>
      <w:r w:rsidRPr="0035306A">
        <w:rPr>
          <w:rFonts w:ascii="Times New Roman" w:hAnsi="Times New Roman"/>
          <w:color w:val="000000"/>
          <w:sz w:val="28"/>
          <w:szCs w:val="28"/>
        </w:rPr>
        <w:t>потребует выделения дополнительных бюджетных ассигнований из областного бюджета.</w:t>
      </w:r>
      <w:r w:rsidR="00C72E6E" w:rsidRPr="0035306A">
        <w:rPr>
          <w:rFonts w:ascii="Times New Roman" w:hAnsi="Times New Roman"/>
          <w:color w:val="000000"/>
          <w:sz w:val="28"/>
          <w:szCs w:val="28"/>
        </w:rPr>
        <w:t xml:space="preserve"> Также не прогнозируется </w:t>
      </w:r>
      <w:r w:rsidR="00902498">
        <w:rPr>
          <w:rFonts w:ascii="Times New Roman" w:hAnsi="Times New Roman"/>
          <w:color w:val="000000"/>
          <w:sz w:val="28"/>
          <w:szCs w:val="28"/>
        </w:rPr>
        <w:t xml:space="preserve">существенное </w:t>
      </w:r>
      <w:r w:rsidR="008C6E4E" w:rsidRPr="0035306A">
        <w:rPr>
          <w:rFonts w:ascii="Times New Roman" w:hAnsi="Times New Roman"/>
          <w:sz w:val="28"/>
          <w:szCs w:val="28"/>
          <w:lang w:eastAsia="ru-RU"/>
        </w:rPr>
        <w:t>снижение налоговых поступлений на территории Омской области.</w:t>
      </w: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35306A">
        <w:rPr>
          <w:rFonts w:ascii="Times New Roman" w:hAnsi="Times New Roman"/>
          <w:b/>
          <w:i/>
          <w:sz w:val="28"/>
          <w:szCs w:val="28"/>
        </w:rPr>
        <w:t>9. Новые обязанности, запреты или ограничения для субъектов предпринимательской и инвестиционной деятельности либо изменение содержания существующих обязанностей, запретов и ограничений, порядок организации их исполнения:</w:t>
      </w:r>
    </w:p>
    <w:p w:rsidR="00673B47" w:rsidRDefault="003061F1" w:rsidP="00053D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35306A">
        <w:rPr>
          <w:rFonts w:ascii="Times New Roman" w:hAnsi="Times New Roman"/>
          <w:color w:val="000000"/>
          <w:sz w:val="28"/>
          <w:szCs w:val="28"/>
        </w:rPr>
        <w:t xml:space="preserve">проектом закона предусмотрен запрет </w:t>
      </w:r>
      <w:r w:rsidRPr="0035306A">
        <w:rPr>
          <w:rFonts w:ascii="Times New Roman" w:hAnsi="Times New Roman"/>
          <w:sz w:val="28"/>
          <w:szCs w:val="28"/>
        </w:rPr>
        <w:t xml:space="preserve">на территории Омской области </w:t>
      </w:r>
      <w:r w:rsidR="002C3F06" w:rsidRPr="0035306A">
        <w:rPr>
          <w:rFonts w:ascii="Times New Roman" w:hAnsi="Times New Roman"/>
          <w:sz w:val="28"/>
          <w:szCs w:val="28"/>
        </w:rPr>
        <w:t>запрет розничной продажи безалкогольных тонизирующих напитков</w:t>
      </w:r>
      <w:r w:rsidR="00673B47">
        <w:rPr>
          <w:rFonts w:ascii="Times New Roman" w:hAnsi="Times New Roman"/>
          <w:sz w:val="28"/>
          <w:szCs w:val="28"/>
        </w:rPr>
        <w:t>:</w:t>
      </w:r>
    </w:p>
    <w:p w:rsidR="00673B47" w:rsidRPr="0035306A" w:rsidRDefault="00673B47" w:rsidP="00673B4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5306A">
        <w:rPr>
          <w:rFonts w:ascii="Times New Roman" w:hAnsi="Times New Roman"/>
          <w:sz w:val="28"/>
          <w:szCs w:val="28"/>
        </w:rPr>
        <w:t> несовершеннолетним;</w:t>
      </w:r>
    </w:p>
    <w:p w:rsidR="00673B47" w:rsidRPr="0035306A" w:rsidRDefault="00673B47" w:rsidP="00673B4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5306A">
        <w:rPr>
          <w:rFonts w:ascii="Times New Roman" w:hAnsi="Times New Roman"/>
          <w:sz w:val="28"/>
          <w:szCs w:val="28"/>
        </w:rPr>
        <w:t> в детских, образовательных и медицинских организациях;</w:t>
      </w:r>
    </w:p>
    <w:p w:rsidR="00673B47" w:rsidRPr="0035306A" w:rsidRDefault="00673B47" w:rsidP="00673B47">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5306A">
        <w:rPr>
          <w:rFonts w:ascii="Times New Roman" w:hAnsi="Times New Roman"/>
          <w:sz w:val="28"/>
          <w:szCs w:val="28"/>
        </w:rPr>
        <w:t> в физкультурно-оздоровительных и спортивных сооружениях;</w:t>
      </w:r>
    </w:p>
    <w:p w:rsidR="003061F1" w:rsidRPr="0035306A" w:rsidRDefault="00673B47" w:rsidP="00673B47">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w:t>
      </w:r>
      <w:r w:rsidRPr="0035306A">
        <w:rPr>
          <w:rFonts w:ascii="Times New Roman" w:hAnsi="Times New Roman"/>
          <w:sz w:val="28"/>
          <w:szCs w:val="28"/>
        </w:rPr>
        <w:t> в местах проведения культурно-массовых мероприятий с участием подростков и молодежи.</w:t>
      </w:r>
    </w:p>
    <w:p w:rsidR="003061F1" w:rsidRDefault="003061F1"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363A5D" w:rsidRPr="0035306A" w:rsidRDefault="00363A5D" w:rsidP="00363A5D">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Перечень торговых марок безалкогольных тонизирующих напитков, реализуемых на территории Омской области, представлен в таблице </w:t>
      </w:r>
      <w:r w:rsidR="00047EF5">
        <w:rPr>
          <w:rFonts w:ascii="Times New Roman" w:hAnsi="Times New Roman"/>
          <w:color w:val="000000"/>
          <w:sz w:val="28"/>
          <w:szCs w:val="28"/>
        </w:rPr>
        <w:t>3</w:t>
      </w:r>
      <w:r>
        <w:rPr>
          <w:rFonts w:ascii="Times New Roman" w:hAnsi="Times New Roman"/>
          <w:color w:val="000000"/>
          <w:sz w:val="28"/>
          <w:szCs w:val="28"/>
        </w:rPr>
        <w:t>.</w:t>
      </w:r>
    </w:p>
    <w:p w:rsidR="00363A5D" w:rsidRPr="003819E5" w:rsidRDefault="00363A5D" w:rsidP="00363A5D">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p>
    <w:p w:rsidR="00363A5D" w:rsidRDefault="00363A5D" w:rsidP="00363A5D">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r>
        <w:rPr>
          <w:rFonts w:ascii="Times New Roman" w:hAnsi="Times New Roman"/>
          <w:bCs/>
          <w:color w:val="000000"/>
          <w:sz w:val="28"/>
          <w:szCs w:val="28"/>
        </w:rPr>
        <w:t xml:space="preserve">Таблица </w:t>
      </w:r>
      <w:r w:rsidR="0022369B">
        <w:rPr>
          <w:rFonts w:ascii="Times New Roman" w:hAnsi="Times New Roman"/>
          <w:bCs/>
          <w:color w:val="000000"/>
          <w:sz w:val="28"/>
          <w:szCs w:val="28"/>
        </w:rPr>
        <w:t>3</w:t>
      </w:r>
    </w:p>
    <w:p w:rsidR="00363A5D" w:rsidRDefault="00363A5D" w:rsidP="00363A5D">
      <w:pPr>
        <w:shd w:val="clear" w:color="auto" w:fill="FFFFFF"/>
        <w:autoSpaceDE w:val="0"/>
        <w:autoSpaceDN w:val="0"/>
        <w:adjustRightInd w:val="0"/>
        <w:spacing w:after="0" w:line="240" w:lineRule="auto"/>
        <w:ind w:firstLine="709"/>
        <w:jc w:val="right"/>
        <w:rPr>
          <w:rFonts w:ascii="Times New Roman" w:hAnsi="Times New Roman"/>
          <w:bCs/>
          <w:color w:val="000000"/>
          <w:sz w:val="28"/>
          <w:szCs w:val="28"/>
        </w:rPr>
      </w:pPr>
    </w:p>
    <w:tbl>
      <w:tblPr>
        <w:tblStyle w:val="ab"/>
        <w:tblW w:w="0" w:type="auto"/>
        <w:tblLook w:val="04A0"/>
      </w:tblPr>
      <w:tblGrid>
        <w:gridCol w:w="3652"/>
        <w:gridCol w:w="5812"/>
      </w:tblGrid>
      <w:tr w:rsidR="00363A5D" w:rsidTr="0097294C">
        <w:tc>
          <w:tcPr>
            <w:tcW w:w="3652" w:type="dxa"/>
            <w:vAlign w:val="center"/>
          </w:tcPr>
          <w:p w:rsidR="00363A5D" w:rsidRPr="00806F42" w:rsidRDefault="00363A5D" w:rsidP="0097294C">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Наименование напитка</w:t>
            </w:r>
          </w:p>
        </w:tc>
        <w:tc>
          <w:tcPr>
            <w:tcW w:w="5812" w:type="dxa"/>
            <w:vAlign w:val="center"/>
          </w:tcPr>
          <w:p w:rsidR="00363A5D" w:rsidRPr="005B1B65" w:rsidRDefault="00363A5D" w:rsidP="0097294C">
            <w:pPr>
              <w:autoSpaceDE w:val="0"/>
              <w:autoSpaceDN w:val="0"/>
              <w:adjustRightInd w:val="0"/>
              <w:spacing w:after="0" w:line="240" w:lineRule="auto"/>
              <w:jc w:val="center"/>
              <w:rPr>
                <w:rFonts w:ascii="Times New Roman" w:hAnsi="Times New Roman"/>
                <w:bCs/>
                <w:color w:val="000000"/>
                <w:sz w:val="28"/>
                <w:szCs w:val="28"/>
                <w:lang w:val="ru-RU"/>
              </w:rPr>
            </w:pPr>
            <w:r>
              <w:rPr>
                <w:rFonts w:ascii="Times New Roman" w:hAnsi="Times New Roman"/>
                <w:bCs/>
                <w:color w:val="000000"/>
                <w:sz w:val="28"/>
                <w:szCs w:val="28"/>
                <w:lang w:val="ru-RU"/>
              </w:rPr>
              <w:t>Компания – производитель</w:t>
            </w:r>
          </w:p>
        </w:tc>
      </w:tr>
      <w:tr w:rsidR="00363A5D" w:rsidRPr="00665DD7" w:rsidTr="0097294C">
        <w:tc>
          <w:tcPr>
            <w:tcW w:w="3652" w:type="dxa"/>
          </w:tcPr>
          <w:p w:rsidR="00363A5D" w:rsidRPr="005B1B65" w:rsidRDefault="00363A5D" w:rsidP="0097294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Adrenalin</w:t>
            </w:r>
            <w:r w:rsidR="00D22245">
              <w:rPr>
                <w:rFonts w:ascii="Times New Roman" w:hAnsi="Times New Roman"/>
                <w:bCs/>
                <w:color w:val="000000"/>
                <w:sz w:val="28"/>
                <w:szCs w:val="28"/>
              </w:rPr>
              <w:t>e</w:t>
            </w:r>
            <w:r>
              <w:rPr>
                <w:rFonts w:ascii="Times New Roman" w:hAnsi="Times New Roman"/>
                <w:bCs/>
                <w:color w:val="000000"/>
                <w:sz w:val="28"/>
                <w:szCs w:val="28"/>
              </w:rPr>
              <w:t xml:space="preserve"> Rush, Adrenalin</w:t>
            </w:r>
            <w:r w:rsidR="00D22245">
              <w:rPr>
                <w:rFonts w:ascii="Times New Roman" w:hAnsi="Times New Roman"/>
                <w:bCs/>
                <w:color w:val="000000"/>
                <w:sz w:val="28"/>
                <w:szCs w:val="28"/>
              </w:rPr>
              <w:t>e</w:t>
            </w:r>
            <w:r>
              <w:rPr>
                <w:rFonts w:ascii="Times New Roman" w:hAnsi="Times New Roman"/>
                <w:bCs/>
                <w:color w:val="000000"/>
                <w:sz w:val="28"/>
                <w:szCs w:val="28"/>
              </w:rPr>
              <w:t xml:space="preserve"> Nature, Adrenalin</w:t>
            </w:r>
            <w:r w:rsidR="00D22245">
              <w:rPr>
                <w:rFonts w:ascii="Times New Roman" w:hAnsi="Times New Roman"/>
                <w:bCs/>
                <w:color w:val="000000"/>
                <w:sz w:val="28"/>
                <w:szCs w:val="28"/>
              </w:rPr>
              <w:t>e</w:t>
            </w:r>
            <w:r>
              <w:rPr>
                <w:rFonts w:ascii="Times New Roman" w:hAnsi="Times New Roman"/>
                <w:bCs/>
                <w:color w:val="000000"/>
                <w:sz w:val="28"/>
                <w:szCs w:val="28"/>
              </w:rPr>
              <w:t xml:space="preserve"> Juicy Orange, DriveMe, RockStar</w:t>
            </w:r>
          </w:p>
        </w:tc>
        <w:tc>
          <w:tcPr>
            <w:tcW w:w="5812" w:type="dxa"/>
          </w:tcPr>
          <w:p w:rsidR="00363A5D" w:rsidRPr="00665DD7" w:rsidRDefault="00363A5D" w:rsidP="0097294C">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ООО "</w:t>
            </w:r>
            <w:proofErr w:type="spellStart"/>
            <w:r>
              <w:rPr>
                <w:rFonts w:ascii="Times New Roman" w:hAnsi="Times New Roman"/>
                <w:bCs/>
                <w:color w:val="000000"/>
                <w:sz w:val="28"/>
                <w:szCs w:val="28"/>
                <w:lang w:val="ru-RU"/>
              </w:rPr>
              <w:t>Пепсико</w:t>
            </w:r>
            <w:proofErr w:type="spellEnd"/>
            <w:r>
              <w:rPr>
                <w:rFonts w:ascii="Times New Roman" w:hAnsi="Times New Roman"/>
                <w:bCs/>
                <w:color w:val="000000"/>
                <w:sz w:val="28"/>
                <w:szCs w:val="28"/>
                <w:lang w:val="ru-RU"/>
              </w:rPr>
              <w:t xml:space="preserve"> </w:t>
            </w:r>
            <w:proofErr w:type="spellStart"/>
            <w:r>
              <w:rPr>
                <w:rFonts w:ascii="Times New Roman" w:hAnsi="Times New Roman"/>
                <w:bCs/>
                <w:color w:val="000000"/>
                <w:sz w:val="28"/>
                <w:szCs w:val="28"/>
                <w:lang w:val="ru-RU"/>
              </w:rPr>
              <w:t>Холдингс</w:t>
            </w:r>
            <w:proofErr w:type="spellEnd"/>
            <w:r>
              <w:rPr>
                <w:rFonts w:ascii="Times New Roman" w:hAnsi="Times New Roman"/>
                <w:bCs/>
                <w:color w:val="000000"/>
                <w:sz w:val="28"/>
                <w:szCs w:val="28"/>
                <w:lang w:val="ru-RU"/>
              </w:rPr>
              <w:t>" (Российская Федерация)</w:t>
            </w:r>
          </w:p>
        </w:tc>
      </w:tr>
      <w:tr w:rsidR="00363A5D" w:rsidRPr="00665DD7" w:rsidTr="0097294C">
        <w:tc>
          <w:tcPr>
            <w:tcW w:w="3652" w:type="dxa"/>
          </w:tcPr>
          <w:p w:rsidR="00363A5D" w:rsidRPr="003C799C" w:rsidRDefault="00363A5D" w:rsidP="0097294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Burn, Gladiator</w:t>
            </w:r>
          </w:p>
        </w:tc>
        <w:tc>
          <w:tcPr>
            <w:tcW w:w="5812" w:type="dxa"/>
          </w:tcPr>
          <w:p w:rsidR="00363A5D" w:rsidRPr="00665DD7" w:rsidRDefault="00363A5D" w:rsidP="0097294C">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 xml:space="preserve">ООО "Кока-Кола </w:t>
            </w:r>
            <w:proofErr w:type="spellStart"/>
            <w:r>
              <w:rPr>
                <w:rFonts w:ascii="Times New Roman" w:hAnsi="Times New Roman"/>
                <w:bCs/>
                <w:color w:val="000000"/>
                <w:sz w:val="28"/>
                <w:szCs w:val="28"/>
                <w:lang w:val="ru-RU"/>
              </w:rPr>
              <w:t>ЭйчБиСи</w:t>
            </w:r>
            <w:proofErr w:type="spellEnd"/>
            <w:r>
              <w:rPr>
                <w:rFonts w:ascii="Times New Roman" w:hAnsi="Times New Roman"/>
                <w:bCs/>
                <w:color w:val="000000"/>
                <w:sz w:val="28"/>
                <w:szCs w:val="28"/>
                <w:lang w:val="ru-RU"/>
              </w:rPr>
              <w:t xml:space="preserve"> Евразия" (Российская Федерация)</w:t>
            </w:r>
          </w:p>
        </w:tc>
      </w:tr>
      <w:tr w:rsidR="00363A5D" w:rsidRPr="00665DD7" w:rsidTr="0097294C">
        <w:tc>
          <w:tcPr>
            <w:tcW w:w="3652" w:type="dxa"/>
          </w:tcPr>
          <w:p w:rsidR="00363A5D" w:rsidRPr="001A5439" w:rsidRDefault="00363A5D" w:rsidP="0097294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RedBull, BullIt</w:t>
            </w:r>
          </w:p>
        </w:tc>
        <w:tc>
          <w:tcPr>
            <w:tcW w:w="5812" w:type="dxa"/>
          </w:tcPr>
          <w:p w:rsidR="00363A5D" w:rsidRPr="001A5439" w:rsidRDefault="00363A5D" w:rsidP="0097294C">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rPr>
              <w:t xml:space="preserve">Red Bull GmbH </w:t>
            </w:r>
            <w:r>
              <w:rPr>
                <w:rFonts w:ascii="Times New Roman" w:hAnsi="Times New Roman"/>
                <w:bCs/>
                <w:color w:val="000000"/>
                <w:sz w:val="28"/>
                <w:szCs w:val="28"/>
                <w:lang w:val="ru-RU"/>
              </w:rPr>
              <w:t>(Австрия)</w:t>
            </w:r>
          </w:p>
        </w:tc>
      </w:tr>
      <w:tr w:rsidR="00363A5D" w:rsidRPr="00665DD7" w:rsidTr="0097294C">
        <w:tc>
          <w:tcPr>
            <w:tcW w:w="3652" w:type="dxa"/>
          </w:tcPr>
          <w:p w:rsidR="00363A5D" w:rsidRPr="001A5439" w:rsidRDefault="00363A5D" w:rsidP="0097294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Flash Up</w:t>
            </w:r>
          </w:p>
        </w:tc>
        <w:tc>
          <w:tcPr>
            <w:tcW w:w="5812" w:type="dxa"/>
          </w:tcPr>
          <w:p w:rsidR="00363A5D" w:rsidRPr="00665DD7" w:rsidRDefault="00363A5D" w:rsidP="0097294C">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ОАО "Пивоваренная компания "Балтика"</w:t>
            </w:r>
          </w:p>
        </w:tc>
      </w:tr>
      <w:tr w:rsidR="00363A5D" w:rsidRPr="00B50426" w:rsidTr="0097294C">
        <w:tc>
          <w:tcPr>
            <w:tcW w:w="3652" w:type="dxa"/>
          </w:tcPr>
          <w:p w:rsidR="00363A5D" w:rsidRPr="00B50426" w:rsidRDefault="00363A5D" w:rsidP="0097294C">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lang w:val="ru-RU"/>
              </w:rPr>
              <w:t>Прочие</w:t>
            </w:r>
            <w:r w:rsidRPr="00141988">
              <w:rPr>
                <w:rFonts w:ascii="Times New Roman" w:hAnsi="Times New Roman"/>
                <w:bCs/>
                <w:color w:val="000000"/>
                <w:sz w:val="28"/>
                <w:szCs w:val="28"/>
              </w:rPr>
              <w:t xml:space="preserve"> </w:t>
            </w:r>
            <w:r w:rsidRPr="00B50426">
              <w:rPr>
                <w:rFonts w:ascii="Times New Roman" w:hAnsi="Times New Roman"/>
                <w:bCs/>
                <w:color w:val="000000"/>
                <w:sz w:val="28"/>
                <w:szCs w:val="28"/>
              </w:rPr>
              <w:t>(</w:t>
            </w:r>
            <w:r>
              <w:rPr>
                <w:rFonts w:ascii="Times New Roman" w:hAnsi="Times New Roman"/>
                <w:bCs/>
                <w:color w:val="000000"/>
                <w:sz w:val="28"/>
                <w:szCs w:val="28"/>
              </w:rPr>
              <w:t xml:space="preserve">Tornado, E-on, Ten Strike </w:t>
            </w:r>
            <w:r>
              <w:rPr>
                <w:rFonts w:ascii="Times New Roman" w:hAnsi="Times New Roman"/>
                <w:bCs/>
                <w:color w:val="000000"/>
                <w:sz w:val="28"/>
                <w:szCs w:val="28"/>
                <w:lang w:val="ru-RU"/>
              </w:rPr>
              <w:t>и</w:t>
            </w:r>
            <w:r w:rsidRPr="00B50426">
              <w:rPr>
                <w:rFonts w:ascii="Times New Roman" w:hAnsi="Times New Roman"/>
                <w:bCs/>
                <w:color w:val="000000"/>
                <w:sz w:val="28"/>
                <w:szCs w:val="28"/>
              </w:rPr>
              <w:t xml:space="preserve"> </w:t>
            </w:r>
            <w:proofErr w:type="spellStart"/>
            <w:r>
              <w:rPr>
                <w:rFonts w:ascii="Times New Roman" w:hAnsi="Times New Roman"/>
                <w:bCs/>
                <w:color w:val="000000"/>
                <w:sz w:val="28"/>
                <w:szCs w:val="28"/>
                <w:lang w:val="ru-RU"/>
              </w:rPr>
              <w:t>др</w:t>
            </w:r>
            <w:proofErr w:type="spellEnd"/>
            <w:r w:rsidRPr="00B50426">
              <w:rPr>
                <w:rFonts w:ascii="Times New Roman" w:hAnsi="Times New Roman"/>
                <w:bCs/>
                <w:color w:val="000000"/>
                <w:sz w:val="28"/>
                <w:szCs w:val="28"/>
              </w:rPr>
              <w:t>.)</w:t>
            </w:r>
          </w:p>
        </w:tc>
        <w:tc>
          <w:tcPr>
            <w:tcW w:w="5812" w:type="dxa"/>
          </w:tcPr>
          <w:p w:rsidR="00363A5D" w:rsidRPr="00B50426" w:rsidRDefault="00363A5D" w:rsidP="0097294C">
            <w:pPr>
              <w:autoSpaceDE w:val="0"/>
              <w:autoSpaceDN w:val="0"/>
              <w:adjustRightInd w:val="0"/>
              <w:spacing w:after="0" w:line="240" w:lineRule="auto"/>
              <w:jc w:val="both"/>
              <w:rPr>
                <w:rFonts w:ascii="Times New Roman" w:hAnsi="Times New Roman"/>
                <w:bCs/>
                <w:color w:val="000000"/>
                <w:sz w:val="28"/>
                <w:szCs w:val="28"/>
                <w:lang w:val="ru-RU"/>
              </w:rPr>
            </w:pPr>
            <w:r>
              <w:rPr>
                <w:rFonts w:ascii="Times New Roman" w:hAnsi="Times New Roman"/>
                <w:bCs/>
                <w:color w:val="000000"/>
                <w:sz w:val="28"/>
                <w:szCs w:val="28"/>
                <w:lang w:val="ru-RU"/>
              </w:rPr>
              <w:t>Прочие производители (Российская Федерация, Венгрия, Польша)</w:t>
            </w:r>
          </w:p>
        </w:tc>
      </w:tr>
    </w:tbl>
    <w:p w:rsidR="00363A5D" w:rsidRPr="00FB1D8B" w:rsidRDefault="00363A5D" w:rsidP="00363A5D">
      <w:pPr>
        <w:shd w:val="clear" w:color="auto" w:fill="FFFFFF"/>
        <w:autoSpaceDE w:val="0"/>
        <w:autoSpaceDN w:val="0"/>
        <w:adjustRightInd w:val="0"/>
        <w:spacing w:after="0" w:line="240" w:lineRule="auto"/>
        <w:ind w:firstLine="709"/>
        <w:jc w:val="both"/>
        <w:rPr>
          <w:rFonts w:ascii="Times New Roman" w:hAnsi="Times New Roman"/>
          <w:bCs/>
          <w:color w:val="000000"/>
          <w:sz w:val="12"/>
          <w:szCs w:val="12"/>
        </w:rPr>
      </w:pPr>
    </w:p>
    <w:p w:rsidR="00363A5D" w:rsidRPr="00B50426" w:rsidRDefault="00363A5D" w:rsidP="00363A5D">
      <w:pPr>
        <w:shd w:val="clear" w:color="auto" w:fill="FFFFFF"/>
        <w:autoSpaceDE w:val="0"/>
        <w:autoSpaceDN w:val="0"/>
        <w:adjustRightInd w:val="0"/>
        <w:spacing w:after="0" w:line="240" w:lineRule="auto"/>
        <w:ind w:hanging="567"/>
        <w:jc w:val="both"/>
        <w:rPr>
          <w:rFonts w:ascii="Times New Roman" w:hAnsi="Times New Roman"/>
          <w:bCs/>
          <w:color w:val="000000"/>
          <w:sz w:val="28"/>
          <w:szCs w:val="28"/>
        </w:rPr>
      </w:pPr>
      <w:r w:rsidRPr="00E731D8">
        <w:rPr>
          <w:rFonts w:ascii="Times New Roman" w:hAnsi="Times New Roman"/>
          <w:bCs/>
          <w:noProof/>
          <w:color w:val="000000"/>
          <w:sz w:val="28"/>
          <w:szCs w:val="28"/>
          <w:lang w:eastAsia="ru-RU"/>
        </w:rPr>
        <w:drawing>
          <wp:inline distT="0" distB="0" distL="0" distR="0">
            <wp:extent cx="6785511" cy="3586348"/>
            <wp:effectExtent l="1905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3A5D" w:rsidRPr="0068279F" w:rsidRDefault="00363A5D" w:rsidP="00363A5D">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Рис</w:t>
      </w:r>
      <w:r w:rsidR="00163D0A">
        <w:rPr>
          <w:rFonts w:ascii="Times New Roman" w:hAnsi="Times New Roman"/>
          <w:bCs/>
          <w:color w:val="000000"/>
          <w:sz w:val="28"/>
          <w:szCs w:val="28"/>
        </w:rPr>
        <w:t xml:space="preserve"> 1</w:t>
      </w:r>
      <w:r>
        <w:rPr>
          <w:rFonts w:ascii="Times New Roman" w:hAnsi="Times New Roman"/>
          <w:bCs/>
          <w:color w:val="000000"/>
          <w:sz w:val="28"/>
          <w:szCs w:val="28"/>
        </w:rPr>
        <w:t>. Продажа безалкогольных тонизирующих напитков в</w:t>
      </w:r>
    </w:p>
    <w:p w:rsidR="00363A5D" w:rsidRPr="0068279F" w:rsidRDefault="00363A5D" w:rsidP="00363A5D">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 xml:space="preserve">Омской области в 2014 году, литров (данные </w:t>
      </w:r>
      <w:r>
        <w:rPr>
          <w:rFonts w:ascii="Times New Roman" w:hAnsi="Times New Roman"/>
          <w:bCs/>
          <w:color w:val="000000"/>
          <w:sz w:val="28"/>
          <w:szCs w:val="28"/>
          <w:lang w:val="en-US"/>
        </w:rPr>
        <w:t>AC</w:t>
      </w:r>
      <w:r w:rsidRPr="0068279F">
        <w:rPr>
          <w:rFonts w:ascii="Times New Roman" w:hAnsi="Times New Roman"/>
          <w:bCs/>
          <w:color w:val="000000"/>
          <w:sz w:val="28"/>
          <w:szCs w:val="28"/>
        </w:rPr>
        <w:t xml:space="preserve"> </w:t>
      </w:r>
      <w:r>
        <w:rPr>
          <w:rFonts w:ascii="Times New Roman" w:hAnsi="Times New Roman"/>
          <w:bCs/>
          <w:color w:val="000000"/>
          <w:sz w:val="28"/>
          <w:szCs w:val="28"/>
          <w:lang w:val="en-US"/>
        </w:rPr>
        <w:t>Nielsen</w:t>
      </w:r>
      <w:r w:rsidRPr="0068279F">
        <w:rPr>
          <w:rFonts w:ascii="Times New Roman" w:hAnsi="Times New Roman"/>
          <w:bCs/>
          <w:color w:val="000000"/>
          <w:sz w:val="28"/>
          <w:szCs w:val="28"/>
        </w:rPr>
        <w:t>)</w:t>
      </w:r>
    </w:p>
    <w:p w:rsidR="00363A5D" w:rsidRPr="0035306A" w:rsidRDefault="00363A5D"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35306A">
        <w:rPr>
          <w:rFonts w:ascii="Times New Roman" w:hAnsi="Times New Roman"/>
          <w:b/>
          <w:i/>
          <w:sz w:val="28"/>
          <w:szCs w:val="28"/>
        </w:rPr>
        <w:t>10. Оценка расходов субъектов предпринимательской и инвестиционной деятельности, связанных с необходимостью соблюдения установленных обязанностей, запретов или ограничений либо с изменением их содержания:</w:t>
      </w:r>
    </w:p>
    <w:p w:rsidR="003061F1" w:rsidRPr="00006F29" w:rsidRDefault="0097294C"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Розничный оборот безалко</w:t>
      </w:r>
      <w:r w:rsidR="00CF4480">
        <w:rPr>
          <w:rFonts w:ascii="Times New Roman" w:hAnsi="Times New Roman"/>
          <w:color w:val="000000"/>
          <w:sz w:val="28"/>
          <w:szCs w:val="28"/>
        </w:rPr>
        <w:t>го</w:t>
      </w:r>
      <w:r>
        <w:rPr>
          <w:rFonts w:ascii="Times New Roman" w:hAnsi="Times New Roman"/>
          <w:color w:val="000000"/>
          <w:sz w:val="28"/>
          <w:szCs w:val="28"/>
        </w:rPr>
        <w:t>льных напитков</w:t>
      </w:r>
      <w:r w:rsidR="00CF4480">
        <w:rPr>
          <w:rFonts w:ascii="Times New Roman" w:hAnsi="Times New Roman"/>
          <w:color w:val="000000"/>
          <w:sz w:val="28"/>
          <w:szCs w:val="28"/>
        </w:rPr>
        <w:t xml:space="preserve"> в Омской области в 2014 году составил </w:t>
      </w:r>
      <w:r w:rsidR="00CF4480" w:rsidRPr="00CF4480">
        <w:rPr>
          <w:rFonts w:ascii="Times New Roman" w:hAnsi="Times New Roman"/>
          <w:color w:val="000000"/>
          <w:sz w:val="28"/>
          <w:szCs w:val="28"/>
        </w:rPr>
        <w:t>2</w:t>
      </w:r>
      <w:r w:rsidR="00072470">
        <w:rPr>
          <w:rFonts w:ascii="Times New Roman" w:hAnsi="Times New Roman"/>
          <w:color w:val="000000"/>
          <w:sz w:val="28"/>
          <w:szCs w:val="28"/>
        </w:rPr>
        <w:t xml:space="preserve"> </w:t>
      </w:r>
      <w:r w:rsidR="00CF4480" w:rsidRPr="00CF4480">
        <w:rPr>
          <w:rFonts w:ascii="Times New Roman" w:hAnsi="Times New Roman"/>
          <w:color w:val="000000"/>
          <w:sz w:val="28"/>
          <w:szCs w:val="28"/>
        </w:rPr>
        <w:t>651,5</w:t>
      </w:r>
      <w:r w:rsidR="00CF4480">
        <w:rPr>
          <w:rFonts w:ascii="Times New Roman" w:hAnsi="Times New Roman"/>
          <w:color w:val="000000"/>
          <w:sz w:val="28"/>
          <w:szCs w:val="28"/>
        </w:rPr>
        <w:t xml:space="preserve"> млн. рублей</w:t>
      </w:r>
      <w:r w:rsidR="00730A7B">
        <w:rPr>
          <w:rFonts w:ascii="Times New Roman" w:hAnsi="Times New Roman"/>
          <w:color w:val="000000"/>
          <w:sz w:val="28"/>
          <w:szCs w:val="28"/>
        </w:rPr>
        <w:t xml:space="preserve"> (0,84 % </w:t>
      </w:r>
      <w:r w:rsidR="00730A7B" w:rsidRPr="00730A7B">
        <w:rPr>
          <w:rFonts w:ascii="Times New Roman" w:hAnsi="Times New Roman"/>
          <w:color w:val="000000"/>
          <w:sz w:val="28"/>
          <w:szCs w:val="28"/>
        </w:rPr>
        <w:t xml:space="preserve">в </w:t>
      </w:r>
      <w:r w:rsidR="00730A7B">
        <w:rPr>
          <w:rFonts w:ascii="Times New Roman" w:hAnsi="Times New Roman"/>
          <w:color w:val="000000"/>
          <w:sz w:val="28"/>
          <w:szCs w:val="28"/>
        </w:rPr>
        <w:t xml:space="preserve">общем </w:t>
      </w:r>
      <w:r w:rsidR="00730A7B" w:rsidRPr="00730A7B">
        <w:rPr>
          <w:rFonts w:ascii="Times New Roman" w:hAnsi="Times New Roman"/>
          <w:color w:val="000000"/>
          <w:sz w:val="28"/>
          <w:szCs w:val="28"/>
        </w:rPr>
        <w:t>обороте розничной торговли</w:t>
      </w:r>
      <w:r w:rsidR="00730A7B">
        <w:rPr>
          <w:rFonts w:ascii="Times New Roman" w:hAnsi="Times New Roman"/>
          <w:color w:val="000000"/>
          <w:sz w:val="28"/>
          <w:szCs w:val="28"/>
        </w:rPr>
        <w:t>)</w:t>
      </w:r>
      <w:r w:rsidR="00CF4480">
        <w:rPr>
          <w:rFonts w:ascii="Times New Roman" w:hAnsi="Times New Roman"/>
          <w:color w:val="000000"/>
          <w:sz w:val="28"/>
          <w:szCs w:val="28"/>
        </w:rPr>
        <w:t>, в том числе 1,3 млн. рублей на розничных рынках и ярмарках</w:t>
      </w:r>
      <w:r w:rsidR="00730A7B">
        <w:rPr>
          <w:rFonts w:ascii="Times New Roman" w:hAnsi="Times New Roman"/>
          <w:color w:val="000000"/>
          <w:sz w:val="28"/>
          <w:szCs w:val="28"/>
        </w:rPr>
        <w:t>.</w:t>
      </w:r>
      <w:r w:rsidR="00FD30C4">
        <w:rPr>
          <w:rFonts w:ascii="Times New Roman" w:hAnsi="Times New Roman"/>
          <w:color w:val="000000"/>
          <w:sz w:val="28"/>
          <w:szCs w:val="28"/>
        </w:rPr>
        <w:t xml:space="preserve"> Прирост к аналогичному показателю 2013 года не превышает 13 %</w:t>
      </w:r>
      <w:r w:rsidR="00FD30C4">
        <w:rPr>
          <w:rStyle w:val="ae"/>
          <w:rFonts w:ascii="Times New Roman" w:hAnsi="Times New Roman"/>
          <w:color w:val="000000"/>
          <w:sz w:val="28"/>
          <w:szCs w:val="28"/>
        </w:rPr>
        <w:footnoteReference w:id="4"/>
      </w:r>
      <w:r w:rsidR="00FD30C4">
        <w:rPr>
          <w:rFonts w:ascii="Times New Roman" w:hAnsi="Times New Roman"/>
          <w:color w:val="000000"/>
          <w:sz w:val="28"/>
          <w:szCs w:val="28"/>
        </w:rPr>
        <w:t>.</w:t>
      </w:r>
    </w:p>
    <w:p w:rsidR="0097294C" w:rsidRPr="00982E46" w:rsidRDefault="00982E46"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данным </w:t>
      </w:r>
      <w:r>
        <w:rPr>
          <w:rFonts w:ascii="Times New Roman" w:hAnsi="Times New Roman"/>
          <w:bCs/>
          <w:color w:val="000000"/>
          <w:sz w:val="28"/>
          <w:szCs w:val="28"/>
          <w:lang w:val="en-US"/>
        </w:rPr>
        <w:t>AC</w:t>
      </w:r>
      <w:r w:rsidRPr="0068279F">
        <w:rPr>
          <w:rFonts w:ascii="Times New Roman" w:hAnsi="Times New Roman"/>
          <w:bCs/>
          <w:color w:val="000000"/>
          <w:sz w:val="28"/>
          <w:szCs w:val="28"/>
        </w:rPr>
        <w:t xml:space="preserve"> </w:t>
      </w:r>
      <w:r>
        <w:rPr>
          <w:rFonts w:ascii="Times New Roman" w:hAnsi="Times New Roman"/>
          <w:bCs/>
          <w:color w:val="000000"/>
          <w:sz w:val="28"/>
          <w:szCs w:val="28"/>
          <w:lang w:val="en-US"/>
        </w:rPr>
        <w:t>Nielsen</w:t>
      </w:r>
      <w:r>
        <w:rPr>
          <w:rFonts w:ascii="Times New Roman" w:hAnsi="Times New Roman"/>
          <w:bCs/>
          <w:color w:val="000000"/>
          <w:sz w:val="28"/>
          <w:szCs w:val="28"/>
        </w:rPr>
        <w:t xml:space="preserve">, оборот безалкогольных тонизирующих напитков в Омской области </w:t>
      </w:r>
      <w:r w:rsidR="0040337B">
        <w:rPr>
          <w:rFonts w:ascii="Times New Roman" w:hAnsi="Times New Roman"/>
          <w:bCs/>
          <w:color w:val="000000"/>
          <w:sz w:val="28"/>
          <w:szCs w:val="28"/>
        </w:rPr>
        <w:t>в 2014 году оценивался в размере</w:t>
      </w:r>
      <w:r w:rsidR="002D6523">
        <w:rPr>
          <w:rFonts w:ascii="Times New Roman" w:hAnsi="Times New Roman"/>
          <w:bCs/>
          <w:color w:val="000000"/>
          <w:sz w:val="28"/>
          <w:szCs w:val="28"/>
        </w:rPr>
        <w:br/>
      </w:r>
      <w:r>
        <w:rPr>
          <w:rFonts w:ascii="Times New Roman" w:hAnsi="Times New Roman"/>
          <w:bCs/>
          <w:color w:val="000000"/>
          <w:sz w:val="28"/>
          <w:szCs w:val="28"/>
        </w:rPr>
        <w:t>180 млн. рублей.</w:t>
      </w:r>
    </w:p>
    <w:p w:rsidR="0097294C" w:rsidRDefault="0097294C"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97294C" w:rsidRPr="0035306A" w:rsidRDefault="008B66B1" w:rsidP="00163D0A">
      <w:pPr>
        <w:shd w:val="clear" w:color="auto" w:fill="FFFFFF"/>
        <w:autoSpaceDE w:val="0"/>
        <w:autoSpaceDN w:val="0"/>
        <w:adjustRightInd w:val="0"/>
        <w:spacing w:after="0" w:line="240" w:lineRule="auto"/>
        <w:ind w:hanging="993"/>
        <w:jc w:val="both"/>
        <w:rPr>
          <w:rFonts w:ascii="Times New Roman" w:hAnsi="Times New Roman"/>
          <w:color w:val="000000"/>
          <w:sz w:val="28"/>
          <w:szCs w:val="28"/>
        </w:rPr>
      </w:pPr>
      <w:r w:rsidRPr="008B66B1">
        <w:rPr>
          <w:rFonts w:ascii="Times New Roman" w:hAnsi="Times New Roman"/>
          <w:noProof/>
          <w:color w:val="000000"/>
          <w:sz w:val="28"/>
          <w:szCs w:val="28"/>
          <w:lang w:eastAsia="ru-RU"/>
        </w:rPr>
        <w:drawing>
          <wp:inline distT="0" distB="0" distL="0" distR="0">
            <wp:extent cx="6868639" cy="3503221"/>
            <wp:effectExtent l="19050" t="0" r="8411"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3D0A" w:rsidRPr="0068279F" w:rsidRDefault="00163D0A" w:rsidP="00163D0A">
      <w:pPr>
        <w:shd w:val="clear" w:color="auto" w:fill="FFFFFF"/>
        <w:autoSpaceDE w:val="0"/>
        <w:autoSpaceDN w:val="0"/>
        <w:adjustRightInd w:val="0"/>
        <w:spacing w:after="0" w:line="240" w:lineRule="auto"/>
        <w:ind w:firstLine="709"/>
        <w:jc w:val="center"/>
        <w:rPr>
          <w:rFonts w:ascii="Times New Roman" w:hAnsi="Times New Roman"/>
          <w:bCs/>
          <w:color w:val="000000"/>
          <w:sz w:val="28"/>
          <w:szCs w:val="28"/>
        </w:rPr>
      </w:pPr>
      <w:r>
        <w:rPr>
          <w:rFonts w:ascii="Times New Roman" w:hAnsi="Times New Roman"/>
          <w:bCs/>
          <w:color w:val="000000"/>
          <w:sz w:val="28"/>
          <w:szCs w:val="28"/>
        </w:rPr>
        <w:t>Рис 2. Продажа безалкогольных тонизирующих напитков в</w:t>
      </w:r>
    </w:p>
    <w:p w:rsidR="003061F1" w:rsidRDefault="00163D0A" w:rsidP="00163D0A">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Омской области в 2014 году, тыс. рублей (данные </w:t>
      </w:r>
      <w:r>
        <w:rPr>
          <w:rFonts w:ascii="Times New Roman" w:hAnsi="Times New Roman"/>
          <w:bCs/>
          <w:color w:val="000000"/>
          <w:sz w:val="28"/>
          <w:szCs w:val="28"/>
          <w:lang w:val="en-US"/>
        </w:rPr>
        <w:t>AC</w:t>
      </w:r>
      <w:r w:rsidRPr="0068279F">
        <w:rPr>
          <w:rFonts w:ascii="Times New Roman" w:hAnsi="Times New Roman"/>
          <w:bCs/>
          <w:color w:val="000000"/>
          <w:sz w:val="28"/>
          <w:szCs w:val="28"/>
        </w:rPr>
        <w:t xml:space="preserve"> </w:t>
      </w:r>
      <w:r>
        <w:rPr>
          <w:rFonts w:ascii="Times New Roman" w:hAnsi="Times New Roman"/>
          <w:bCs/>
          <w:color w:val="000000"/>
          <w:sz w:val="28"/>
          <w:szCs w:val="28"/>
          <w:lang w:val="en-US"/>
        </w:rPr>
        <w:t>Nielsen</w:t>
      </w:r>
      <w:r w:rsidRPr="0068279F">
        <w:rPr>
          <w:rFonts w:ascii="Times New Roman" w:hAnsi="Times New Roman"/>
          <w:bCs/>
          <w:color w:val="000000"/>
          <w:sz w:val="28"/>
          <w:szCs w:val="28"/>
        </w:rPr>
        <w:t>)</w:t>
      </w:r>
    </w:p>
    <w:p w:rsidR="00163D0A" w:rsidRDefault="00163D0A"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D242C6" w:rsidRDefault="00D242C6"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Кроме того, следует отметить, что для рынка безалкогольных тонизирующих напитков характерны сезонные колебания</w:t>
      </w:r>
      <w:r w:rsidR="00F85B4E">
        <w:rPr>
          <w:rFonts w:ascii="Times New Roman" w:hAnsi="Times New Roman"/>
          <w:color w:val="000000"/>
          <w:sz w:val="28"/>
          <w:szCs w:val="28"/>
        </w:rPr>
        <w:t xml:space="preserve"> (наибольший спрос в </w:t>
      </w:r>
      <w:r w:rsidR="000B1369">
        <w:rPr>
          <w:rFonts w:ascii="Times New Roman" w:hAnsi="Times New Roman"/>
          <w:color w:val="000000"/>
          <w:sz w:val="28"/>
          <w:szCs w:val="28"/>
        </w:rPr>
        <w:t>летний период –</w:t>
      </w:r>
      <w:r w:rsidR="00F85B4E">
        <w:rPr>
          <w:rFonts w:ascii="Times New Roman" w:hAnsi="Times New Roman"/>
          <w:color w:val="000000"/>
          <w:sz w:val="28"/>
          <w:szCs w:val="28"/>
        </w:rPr>
        <w:t xml:space="preserve"> </w:t>
      </w:r>
      <w:r w:rsidR="000B1369">
        <w:rPr>
          <w:rFonts w:ascii="Times New Roman" w:hAnsi="Times New Roman"/>
          <w:color w:val="000000"/>
          <w:sz w:val="28"/>
          <w:szCs w:val="28"/>
        </w:rPr>
        <w:t>с мая по сентябрь</w:t>
      </w:r>
      <w:r w:rsidR="00F85B4E">
        <w:rPr>
          <w:rFonts w:ascii="Times New Roman" w:hAnsi="Times New Roman"/>
          <w:color w:val="000000"/>
          <w:sz w:val="28"/>
          <w:szCs w:val="28"/>
        </w:rPr>
        <w:t>)</w:t>
      </w:r>
      <w:r w:rsidR="002D6523">
        <w:rPr>
          <w:rStyle w:val="ae"/>
          <w:rFonts w:ascii="Times New Roman" w:hAnsi="Times New Roman"/>
          <w:color w:val="000000"/>
          <w:sz w:val="28"/>
          <w:szCs w:val="28"/>
        </w:rPr>
        <w:footnoteReference w:id="5"/>
      </w:r>
      <w:r w:rsidR="008737C4">
        <w:rPr>
          <w:rFonts w:ascii="Times New Roman" w:hAnsi="Times New Roman"/>
          <w:color w:val="000000"/>
          <w:sz w:val="28"/>
          <w:szCs w:val="28"/>
        </w:rPr>
        <w:t>.</w:t>
      </w:r>
    </w:p>
    <w:p w:rsidR="00D242C6" w:rsidRPr="0035306A" w:rsidRDefault="00D242C6"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35306A">
        <w:rPr>
          <w:rFonts w:ascii="Times New Roman" w:hAnsi="Times New Roman"/>
          <w:b/>
          <w:i/>
          <w:sz w:val="28"/>
          <w:szCs w:val="28"/>
        </w:rPr>
        <w:t>11. Риски решения проблемы предложенным способом и риски негативных последствий:</w:t>
      </w:r>
    </w:p>
    <w:p w:rsidR="003061F1" w:rsidRPr="0035306A" w:rsidRDefault="001629A2" w:rsidP="00B752EC">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5306A">
        <w:rPr>
          <w:rFonts w:ascii="Times New Roman" w:hAnsi="Times New Roman"/>
          <w:color w:val="000000"/>
          <w:sz w:val="28"/>
          <w:szCs w:val="28"/>
        </w:rPr>
        <w:t>Р</w:t>
      </w:r>
      <w:r w:rsidR="003061F1" w:rsidRPr="0035306A">
        <w:rPr>
          <w:rFonts w:ascii="Times New Roman" w:hAnsi="Times New Roman"/>
          <w:color w:val="000000"/>
          <w:sz w:val="28"/>
          <w:szCs w:val="28"/>
        </w:rPr>
        <w:t xml:space="preserve">иски снижения оборота </w:t>
      </w:r>
      <w:r w:rsidR="00CB40B7" w:rsidRPr="0035306A">
        <w:rPr>
          <w:rFonts w:ascii="Times New Roman" w:hAnsi="Times New Roman"/>
          <w:color w:val="000000"/>
          <w:sz w:val="28"/>
          <w:szCs w:val="28"/>
        </w:rPr>
        <w:t>безалкогольных тонизирующих напитков</w:t>
      </w:r>
      <w:r w:rsidR="003061F1" w:rsidRPr="0035306A">
        <w:rPr>
          <w:rFonts w:ascii="Times New Roman" w:hAnsi="Times New Roman"/>
          <w:color w:val="000000"/>
          <w:sz w:val="28"/>
          <w:szCs w:val="28"/>
        </w:rPr>
        <w:t xml:space="preserve"> и, как следствие, снижения налоговых поступлений незначительны, ввиду прогноза замещения потребления </w:t>
      </w:r>
      <w:r w:rsidR="00CB40B7" w:rsidRPr="0035306A">
        <w:rPr>
          <w:rFonts w:ascii="Times New Roman" w:hAnsi="Times New Roman"/>
          <w:color w:val="000000"/>
          <w:sz w:val="28"/>
          <w:szCs w:val="28"/>
        </w:rPr>
        <w:t>безалкогольных</w:t>
      </w:r>
      <w:r w:rsidR="003061F1" w:rsidRPr="0035306A">
        <w:rPr>
          <w:rFonts w:ascii="Times New Roman" w:hAnsi="Times New Roman"/>
          <w:color w:val="000000"/>
          <w:sz w:val="28"/>
          <w:szCs w:val="28"/>
        </w:rPr>
        <w:t xml:space="preserve"> тонизирующих напитков другими видами </w:t>
      </w:r>
      <w:r w:rsidR="00CB40B7" w:rsidRPr="0035306A">
        <w:rPr>
          <w:rFonts w:ascii="Times New Roman" w:hAnsi="Times New Roman"/>
          <w:color w:val="000000"/>
          <w:sz w:val="28"/>
          <w:szCs w:val="28"/>
        </w:rPr>
        <w:t>безалкогольной</w:t>
      </w:r>
      <w:r w:rsidR="003061F1" w:rsidRPr="0035306A">
        <w:rPr>
          <w:rFonts w:ascii="Times New Roman" w:hAnsi="Times New Roman"/>
          <w:color w:val="000000"/>
          <w:sz w:val="28"/>
          <w:szCs w:val="28"/>
        </w:rPr>
        <w:t xml:space="preserve"> продукции, не содержащими кофеин и/или другие тонизирующие компоненты</w:t>
      </w:r>
      <w:r w:rsidR="003061F1" w:rsidRPr="0035306A">
        <w:rPr>
          <w:rFonts w:ascii="Times New Roman" w:hAnsi="Times New Roman"/>
          <w:sz w:val="28"/>
          <w:szCs w:val="28"/>
        </w:rPr>
        <w:t>.</w:t>
      </w:r>
    </w:p>
    <w:p w:rsidR="003061F1" w:rsidRPr="0035306A" w:rsidRDefault="003061F1" w:rsidP="00B752EC">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35306A">
        <w:rPr>
          <w:rFonts w:ascii="Times New Roman" w:hAnsi="Times New Roman"/>
          <w:b/>
          <w:i/>
          <w:sz w:val="28"/>
          <w:szCs w:val="28"/>
        </w:rPr>
        <w:t>12. Предполагаемая дата вступления в силу соответствующего правового акта:</w:t>
      </w:r>
    </w:p>
    <w:p w:rsidR="002C3F06" w:rsidRPr="0035306A" w:rsidRDefault="002C3F06" w:rsidP="002C3F06">
      <w:pPr>
        <w:spacing w:after="0" w:line="240" w:lineRule="auto"/>
        <w:ind w:firstLine="709"/>
        <w:jc w:val="both"/>
        <w:rPr>
          <w:rFonts w:ascii="Times New Roman" w:hAnsi="Times New Roman"/>
          <w:sz w:val="28"/>
          <w:szCs w:val="28"/>
        </w:rPr>
      </w:pPr>
      <w:r w:rsidRPr="0035306A">
        <w:rPr>
          <w:rFonts w:ascii="Times New Roman" w:hAnsi="Times New Roman"/>
          <w:sz w:val="28"/>
          <w:szCs w:val="28"/>
        </w:rPr>
        <w:t>с 1 июля 2015 года.</w:t>
      </w: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35306A">
        <w:rPr>
          <w:rFonts w:ascii="Times New Roman" w:hAnsi="Times New Roman"/>
          <w:b/>
          <w:i/>
          <w:sz w:val="28"/>
          <w:szCs w:val="28"/>
        </w:rPr>
        <w:t>13. Сведения о размещении уведомления, сроках приема предложений в связи с размещением уведомления, сведения о поступивших предложениях и лицах, их представивших:</w:t>
      </w:r>
    </w:p>
    <w:p w:rsidR="003061F1" w:rsidRPr="0035306A" w:rsidRDefault="003061F1" w:rsidP="00053D65">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35306A">
        <w:rPr>
          <w:rFonts w:ascii="Times New Roman" w:hAnsi="Times New Roman"/>
          <w:bCs/>
          <w:color w:val="000000"/>
          <w:sz w:val="28"/>
          <w:szCs w:val="28"/>
        </w:rPr>
        <w:t xml:space="preserve">Уведомление о подготовке проекта закона размещено на портале Министерства экономики Омской области по адресу: </w:t>
      </w:r>
    </w:p>
    <w:p w:rsidR="003061F1" w:rsidRPr="0035306A" w:rsidRDefault="003061F1" w:rsidP="002D02FA">
      <w:pPr>
        <w:spacing w:after="0" w:line="240" w:lineRule="auto"/>
        <w:rPr>
          <w:rFonts w:ascii="Times New Roman" w:hAnsi="Times New Roman"/>
          <w:sz w:val="28"/>
          <w:szCs w:val="28"/>
        </w:rPr>
      </w:pPr>
      <w:r w:rsidRPr="0035306A">
        <w:rPr>
          <w:rFonts w:ascii="Times New Roman" w:hAnsi="Times New Roman"/>
          <w:sz w:val="28"/>
          <w:szCs w:val="28"/>
        </w:rPr>
        <w:t>http://mec.omskportal.ru/ru/RegionalPublicAuthorities/executivelist/MEC/rating/rating.html.</w:t>
      </w:r>
    </w:p>
    <w:p w:rsidR="003061F1" w:rsidRPr="0035306A" w:rsidRDefault="003061F1" w:rsidP="00053D65">
      <w:pPr>
        <w:spacing w:after="0" w:line="240" w:lineRule="auto"/>
        <w:ind w:firstLine="709"/>
        <w:jc w:val="both"/>
        <w:rPr>
          <w:rFonts w:ascii="Times New Roman" w:hAnsi="Times New Roman"/>
          <w:color w:val="000000"/>
          <w:sz w:val="28"/>
          <w:szCs w:val="28"/>
        </w:rPr>
      </w:pPr>
      <w:r w:rsidRPr="0035306A">
        <w:rPr>
          <w:rFonts w:ascii="Times New Roman" w:hAnsi="Times New Roman"/>
          <w:color w:val="000000"/>
          <w:sz w:val="28"/>
          <w:szCs w:val="28"/>
        </w:rPr>
        <w:t xml:space="preserve">Уведомление дополнительно направлено в Омскую торгово-промышленную палату, РОО "Омский областной союз предпринимателей", ОРО ООО </w:t>
      </w:r>
      <w:r w:rsidRPr="0035306A">
        <w:rPr>
          <w:rFonts w:ascii="Times New Roman" w:hAnsi="Times New Roman"/>
          <w:sz w:val="28"/>
          <w:szCs w:val="28"/>
          <w:lang w:eastAsia="ru-RU"/>
        </w:rPr>
        <w:t>"Деловая Россия",</w:t>
      </w:r>
      <w:r w:rsidR="00B02419" w:rsidRPr="0035306A">
        <w:rPr>
          <w:rFonts w:ascii="Times New Roman" w:hAnsi="Times New Roman"/>
          <w:sz w:val="28"/>
          <w:szCs w:val="28"/>
        </w:rPr>
        <w:t xml:space="preserve"> ОРО ООО "Опора России",</w:t>
      </w:r>
      <w:r w:rsidRPr="0035306A">
        <w:rPr>
          <w:rFonts w:ascii="Times New Roman" w:hAnsi="Times New Roman"/>
          <w:color w:val="000000"/>
          <w:sz w:val="28"/>
          <w:szCs w:val="28"/>
        </w:rPr>
        <w:t xml:space="preserve"> Союз организаций торговли Омской области</w:t>
      </w:r>
      <w:r w:rsidR="00B02419" w:rsidRPr="0035306A">
        <w:rPr>
          <w:rFonts w:ascii="Times New Roman" w:hAnsi="Times New Roman"/>
          <w:color w:val="000000"/>
          <w:sz w:val="28"/>
          <w:szCs w:val="28"/>
        </w:rPr>
        <w:t xml:space="preserve">, </w:t>
      </w:r>
      <w:r w:rsidR="00B02419" w:rsidRPr="0035306A">
        <w:rPr>
          <w:rFonts w:ascii="Times New Roman" w:hAnsi="Times New Roman"/>
          <w:sz w:val="28"/>
          <w:szCs w:val="28"/>
        </w:rPr>
        <w:t>РО ООО "Ассоциация развития малого и среднего предпринимательства", Омскую региональную Ассоциацию промышленников и предпринимателей, Союз производителей безалкогольных напитков и минеральных вод</w:t>
      </w:r>
      <w:r w:rsidRPr="0035306A">
        <w:rPr>
          <w:rFonts w:ascii="Times New Roman" w:hAnsi="Times New Roman"/>
          <w:color w:val="000000"/>
          <w:sz w:val="28"/>
          <w:szCs w:val="28"/>
        </w:rPr>
        <w:t>.</w:t>
      </w:r>
    </w:p>
    <w:p w:rsidR="003061F1" w:rsidRDefault="003061F1" w:rsidP="002329B3">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sidRPr="0035306A">
        <w:rPr>
          <w:rFonts w:ascii="Times New Roman" w:hAnsi="Times New Roman"/>
          <w:color w:val="000000"/>
          <w:sz w:val="28"/>
          <w:szCs w:val="28"/>
        </w:rPr>
        <w:t>Предложения к проект</w:t>
      </w:r>
      <w:r w:rsidR="001E5649" w:rsidRPr="0035306A">
        <w:rPr>
          <w:rFonts w:ascii="Times New Roman" w:hAnsi="Times New Roman"/>
          <w:color w:val="000000"/>
          <w:sz w:val="28"/>
          <w:szCs w:val="28"/>
        </w:rPr>
        <w:t xml:space="preserve">у закона принимались в срок с </w:t>
      </w:r>
      <w:r w:rsidR="002C3F06" w:rsidRPr="0035306A">
        <w:rPr>
          <w:rFonts w:ascii="Times New Roman" w:hAnsi="Times New Roman"/>
          <w:color w:val="000000"/>
          <w:sz w:val="28"/>
          <w:szCs w:val="28"/>
        </w:rPr>
        <w:t>1</w:t>
      </w:r>
      <w:r w:rsidR="001E5649" w:rsidRPr="0035306A">
        <w:rPr>
          <w:rFonts w:ascii="Times New Roman" w:hAnsi="Times New Roman"/>
          <w:color w:val="000000"/>
          <w:sz w:val="28"/>
          <w:szCs w:val="28"/>
        </w:rPr>
        <w:t xml:space="preserve">6 </w:t>
      </w:r>
      <w:r w:rsidRPr="0035306A">
        <w:rPr>
          <w:rFonts w:ascii="Times New Roman" w:hAnsi="Times New Roman"/>
          <w:color w:val="000000"/>
          <w:sz w:val="28"/>
          <w:szCs w:val="28"/>
        </w:rPr>
        <w:t xml:space="preserve">по </w:t>
      </w:r>
      <w:r w:rsidR="00B02419" w:rsidRPr="0035306A">
        <w:rPr>
          <w:rFonts w:ascii="Times New Roman" w:hAnsi="Times New Roman"/>
          <w:color w:val="000000"/>
          <w:sz w:val="28"/>
          <w:szCs w:val="28"/>
        </w:rPr>
        <w:t>22</w:t>
      </w:r>
      <w:r w:rsidRPr="0035306A">
        <w:rPr>
          <w:rFonts w:ascii="Times New Roman" w:hAnsi="Times New Roman"/>
          <w:color w:val="000000"/>
          <w:sz w:val="28"/>
          <w:szCs w:val="28"/>
        </w:rPr>
        <w:t xml:space="preserve"> </w:t>
      </w:r>
      <w:r w:rsidR="00934ABA" w:rsidRPr="0035306A">
        <w:rPr>
          <w:rFonts w:ascii="Times New Roman" w:hAnsi="Times New Roman"/>
          <w:color w:val="000000"/>
          <w:sz w:val="28"/>
          <w:szCs w:val="28"/>
        </w:rPr>
        <w:t>марта</w:t>
      </w:r>
      <w:r w:rsidRPr="0035306A">
        <w:rPr>
          <w:rFonts w:ascii="Times New Roman" w:hAnsi="Times New Roman"/>
          <w:color w:val="000000"/>
          <w:sz w:val="28"/>
          <w:szCs w:val="28"/>
        </w:rPr>
        <w:t xml:space="preserve"> </w:t>
      </w:r>
      <w:r w:rsidR="002329B3" w:rsidRPr="0035306A">
        <w:rPr>
          <w:rFonts w:ascii="Times New Roman" w:hAnsi="Times New Roman"/>
          <w:color w:val="000000"/>
          <w:sz w:val="28"/>
          <w:szCs w:val="28"/>
        </w:rPr>
        <w:t>201</w:t>
      </w:r>
      <w:r w:rsidR="00934ABA" w:rsidRPr="0035306A">
        <w:rPr>
          <w:rFonts w:ascii="Times New Roman" w:hAnsi="Times New Roman"/>
          <w:color w:val="000000"/>
          <w:sz w:val="28"/>
          <w:szCs w:val="28"/>
        </w:rPr>
        <w:t>5</w:t>
      </w:r>
      <w:r w:rsidR="002329B3" w:rsidRPr="0035306A">
        <w:rPr>
          <w:rFonts w:ascii="Times New Roman" w:hAnsi="Times New Roman"/>
          <w:color w:val="000000"/>
          <w:sz w:val="28"/>
          <w:szCs w:val="28"/>
        </w:rPr>
        <w:t> </w:t>
      </w:r>
      <w:r w:rsidRPr="0035306A">
        <w:rPr>
          <w:rFonts w:ascii="Times New Roman" w:hAnsi="Times New Roman"/>
          <w:color w:val="000000"/>
          <w:sz w:val="28"/>
          <w:szCs w:val="28"/>
        </w:rPr>
        <w:t xml:space="preserve">года, по истечении которого </w:t>
      </w:r>
      <w:r w:rsidR="0012465C">
        <w:rPr>
          <w:rFonts w:ascii="Times New Roman" w:hAnsi="Times New Roman"/>
          <w:color w:val="000000"/>
          <w:sz w:val="28"/>
          <w:szCs w:val="28"/>
        </w:rPr>
        <w:t xml:space="preserve">поступила информация от </w:t>
      </w:r>
      <w:r w:rsidR="00E323D6">
        <w:rPr>
          <w:rFonts w:ascii="Times New Roman" w:hAnsi="Times New Roman"/>
          <w:color w:val="000000"/>
          <w:sz w:val="28"/>
          <w:szCs w:val="28"/>
        </w:rPr>
        <w:t>8</w:t>
      </w:r>
      <w:r w:rsidR="00687ABB">
        <w:rPr>
          <w:rFonts w:ascii="Times New Roman" w:hAnsi="Times New Roman"/>
          <w:color w:val="000000"/>
          <w:sz w:val="28"/>
          <w:szCs w:val="28"/>
        </w:rPr>
        <w:t> </w:t>
      </w:r>
      <w:r w:rsidR="0012465C">
        <w:rPr>
          <w:rFonts w:ascii="Times New Roman" w:hAnsi="Times New Roman"/>
          <w:color w:val="000000"/>
          <w:sz w:val="28"/>
          <w:szCs w:val="28"/>
        </w:rPr>
        <w:t>заинтересованных лиц</w:t>
      </w:r>
      <w:r w:rsidR="0031678C">
        <w:rPr>
          <w:rFonts w:ascii="Times New Roman" w:hAnsi="Times New Roman"/>
          <w:color w:val="000000"/>
          <w:sz w:val="28"/>
          <w:szCs w:val="28"/>
        </w:rPr>
        <w:t xml:space="preserve"> (сводка поступивших пред</w:t>
      </w:r>
      <w:r w:rsidR="0022369B">
        <w:rPr>
          <w:rFonts w:ascii="Times New Roman" w:hAnsi="Times New Roman"/>
          <w:color w:val="000000"/>
          <w:sz w:val="28"/>
          <w:szCs w:val="28"/>
        </w:rPr>
        <w:t>ложений представлена в таблице 4</w:t>
      </w:r>
      <w:r w:rsidR="0031678C">
        <w:rPr>
          <w:rFonts w:ascii="Times New Roman" w:hAnsi="Times New Roman"/>
          <w:color w:val="000000"/>
          <w:sz w:val="28"/>
          <w:szCs w:val="28"/>
        </w:rPr>
        <w:t>)</w:t>
      </w:r>
      <w:r w:rsidRPr="0035306A">
        <w:rPr>
          <w:rFonts w:ascii="Times New Roman" w:hAnsi="Times New Roman"/>
          <w:color w:val="000000"/>
          <w:sz w:val="28"/>
          <w:szCs w:val="28"/>
        </w:rPr>
        <w:t>.</w:t>
      </w:r>
    </w:p>
    <w:p w:rsidR="0031678C" w:rsidRDefault="0031678C" w:rsidP="002329B3">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A16C8E" w:rsidRDefault="00A16C8E" w:rsidP="00A16C8E">
      <w:pPr>
        <w:shd w:val="clear" w:color="auto" w:fill="FFFFFF"/>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w:t>
      </w:r>
      <w:r w:rsidR="0022369B">
        <w:rPr>
          <w:rFonts w:ascii="Times New Roman" w:hAnsi="Times New Roman"/>
          <w:color w:val="000000"/>
          <w:sz w:val="28"/>
          <w:szCs w:val="28"/>
        </w:rPr>
        <w:t>ца 4</w:t>
      </w:r>
    </w:p>
    <w:p w:rsidR="00A16C8E" w:rsidRDefault="00A16C8E" w:rsidP="00A16C8E">
      <w:pPr>
        <w:shd w:val="clear" w:color="auto" w:fill="FFFFFF"/>
        <w:autoSpaceDE w:val="0"/>
        <w:autoSpaceDN w:val="0"/>
        <w:adjustRightInd w:val="0"/>
        <w:spacing w:after="0" w:line="240" w:lineRule="auto"/>
        <w:ind w:firstLine="709"/>
        <w:jc w:val="right"/>
        <w:rPr>
          <w:rFonts w:ascii="Times New Roman" w:hAnsi="Times New Roman"/>
          <w:color w:val="000000"/>
          <w:sz w:val="28"/>
          <w:szCs w:val="28"/>
        </w:rPr>
      </w:pPr>
    </w:p>
    <w:tbl>
      <w:tblPr>
        <w:tblStyle w:val="ab"/>
        <w:tblW w:w="0" w:type="auto"/>
        <w:tblLook w:val="04A0"/>
      </w:tblPr>
      <w:tblGrid>
        <w:gridCol w:w="594"/>
        <w:gridCol w:w="3483"/>
        <w:gridCol w:w="5494"/>
      </w:tblGrid>
      <w:tr w:rsidR="00581FDB" w:rsidRPr="0031678C" w:rsidTr="00581FDB">
        <w:tc>
          <w:tcPr>
            <w:tcW w:w="594" w:type="dxa"/>
            <w:vAlign w:val="center"/>
          </w:tcPr>
          <w:p w:rsidR="00581FDB" w:rsidRPr="0031678C" w:rsidRDefault="00581FDB" w:rsidP="00581FDB">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 п/п</w:t>
            </w:r>
          </w:p>
        </w:tc>
        <w:tc>
          <w:tcPr>
            <w:tcW w:w="3483" w:type="dxa"/>
            <w:vAlign w:val="center"/>
          </w:tcPr>
          <w:p w:rsidR="00581FDB" w:rsidRPr="0031678C" w:rsidRDefault="00581FDB" w:rsidP="00581FDB">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Наименование лица, от которого поступила информация</w:t>
            </w:r>
          </w:p>
        </w:tc>
        <w:tc>
          <w:tcPr>
            <w:tcW w:w="5494" w:type="dxa"/>
            <w:vAlign w:val="center"/>
          </w:tcPr>
          <w:p w:rsidR="00581FDB" w:rsidRDefault="00581FDB" w:rsidP="00581FDB">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Краткое содержание</w:t>
            </w:r>
          </w:p>
          <w:p w:rsidR="00581FDB" w:rsidRPr="0031678C" w:rsidRDefault="00581FDB" w:rsidP="00581FDB">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поступившей информации</w:t>
            </w:r>
          </w:p>
        </w:tc>
      </w:tr>
    </w:tbl>
    <w:p w:rsidR="00581FDB" w:rsidRPr="00581FDB" w:rsidRDefault="00581FDB" w:rsidP="00A16C8E">
      <w:pPr>
        <w:shd w:val="clear" w:color="auto" w:fill="FFFFFF"/>
        <w:autoSpaceDE w:val="0"/>
        <w:autoSpaceDN w:val="0"/>
        <w:adjustRightInd w:val="0"/>
        <w:spacing w:after="0" w:line="240" w:lineRule="auto"/>
        <w:ind w:firstLine="709"/>
        <w:jc w:val="right"/>
        <w:rPr>
          <w:rFonts w:ascii="Times New Roman" w:hAnsi="Times New Roman"/>
          <w:color w:val="000000"/>
          <w:sz w:val="8"/>
          <w:szCs w:val="8"/>
        </w:rPr>
      </w:pPr>
    </w:p>
    <w:tbl>
      <w:tblPr>
        <w:tblStyle w:val="ab"/>
        <w:tblW w:w="0" w:type="auto"/>
        <w:tblLook w:val="04A0"/>
      </w:tblPr>
      <w:tblGrid>
        <w:gridCol w:w="594"/>
        <w:gridCol w:w="3483"/>
        <w:gridCol w:w="5494"/>
      </w:tblGrid>
      <w:tr w:rsidR="0031678C" w:rsidTr="00581FDB">
        <w:trPr>
          <w:tblHeader/>
        </w:trPr>
        <w:tc>
          <w:tcPr>
            <w:tcW w:w="594" w:type="dxa"/>
            <w:vAlign w:val="center"/>
          </w:tcPr>
          <w:p w:rsidR="0031678C" w:rsidRPr="0031678C" w:rsidRDefault="00581FDB" w:rsidP="005F6ECE">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3483" w:type="dxa"/>
            <w:vAlign w:val="center"/>
          </w:tcPr>
          <w:p w:rsidR="0031678C" w:rsidRPr="0031678C" w:rsidRDefault="00581FDB"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5494" w:type="dxa"/>
            <w:vAlign w:val="center"/>
          </w:tcPr>
          <w:p w:rsidR="0031678C" w:rsidRPr="0031678C" w:rsidRDefault="00581FDB"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r>
      <w:tr w:rsidR="0031678C" w:rsidTr="0017135F">
        <w:tc>
          <w:tcPr>
            <w:tcW w:w="594" w:type="dxa"/>
          </w:tcPr>
          <w:p w:rsidR="0031678C" w:rsidRPr="0031678C"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3483" w:type="dxa"/>
          </w:tcPr>
          <w:p w:rsidR="0031678C" w:rsidRPr="0031678C" w:rsidRDefault="009D3873" w:rsidP="009D3873">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Региональная общественная организация "Омский областной союз предпринимателей"</w:t>
            </w:r>
          </w:p>
        </w:tc>
        <w:tc>
          <w:tcPr>
            <w:tcW w:w="5494" w:type="dxa"/>
          </w:tcPr>
          <w:p w:rsidR="0031678C" w:rsidRPr="0031678C" w:rsidRDefault="009D3873" w:rsidP="009840C4">
            <w:pPr>
              <w:autoSpaceDE w:val="0"/>
              <w:autoSpaceDN w:val="0"/>
              <w:adjustRightInd w:val="0"/>
              <w:spacing w:after="0" w:line="240" w:lineRule="auto"/>
              <w:jc w:val="both"/>
              <w:rPr>
                <w:rFonts w:ascii="Times New Roman" w:hAnsi="Times New Roman"/>
                <w:sz w:val="28"/>
                <w:szCs w:val="28"/>
                <w:lang w:val="ru-RU"/>
              </w:rPr>
            </w:pPr>
            <w:r w:rsidRPr="009840C4">
              <w:rPr>
                <w:rFonts w:ascii="Times New Roman" w:hAnsi="Times New Roman"/>
                <w:b/>
                <w:sz w:val="28"/>
                <w:szCs w:val="28"/>
                <w:lang w:val="ru-RU"/>
              </w:rPr>
              <w:t>Введение запрета</w:t>
            </w:r>
            <w:r>
              <w:rPr>
                <w:rFonts w:ascii="Times New Roman" w:hAnsi="Times New Roman"/>
                <w:sz w:val="28"/>
                <w:szCs w:val="28"/>
                <w:lang w:val="ru-RU"/>
              </w:rPr>
              <w:t xml:space="preserve"> </w:t>
            </w:r>
            <w:r w:rsidR="009840C4">
              <w:rPr>
                <w:rFonts w:ascii="Times New Roman" w:hAnsi="Times New Roman"/>
                <w:sz w:val="28"/>
                <w:szCs w:val="28"/>
                <w:lang w:val="ru-RU"/>
              </w:rPr>
              <w:t xml:space="preserve">розничной </w:t>
            </w:r>
            <w:r>
              <w:rPr>
                <w:rFonts w:ascii="Times New Roman" w:hAnsi="Times New Roman"/>
                <w:sz w:val="28"/>
                <w:szCs w:val="28"/>
                <w:lang w:val="ru-RU"/>
              </w:rPr>
              <w:t xml:space="preserve">продажи </w:t>
            </w:r>
            <w:r w:rsidRPr="00CA384D">
              <w:rPr>
                <w:rFonts w:ascii="Times New Roman" w:hAnsi="Times New Roman"/>
                <w:sz w:val="28"/>
                <w:szCs w:val="28"/>
                <w:lang w:val="ru-RU"/>
              </w:rPr>
              <w:t xml:space="preserve">безалкогольных тонизирующих напитков </w:t>
            </w:r>
            <w:r w:rsidR="009840C4">
              <w:rPr>
                <w:rFonts w:ascii="Times New Roman" w:hAnsi="Times New Roman"/>
                <w:sz w:val="28"/>
                <w:szCs w:val="28"/>
                <w:lang w:val="ru-RU"/>
              </w:rPr>
              <w:t xml:space="preserve">несовершеннолетним, </w:t>
            </w:r>
            <w:r w:rsidRPr="00CA384D">
              <w:rPr>
                <w:rFonts w:ascii="Times New Roman" w:hAnsi="Times New Roman"/>
                <w:sz w:val="28"/>
                <w:szCs w:val="28"/>
                <w:lang w:val="ru-RU"/>
              </w:rPr>
              <w:t xml:space="preserve">в детских, образовательных и медицинских </w:t>
            </w:r>
            <w:r>
              <w:rPr>
                <w:rFonts w:ascii="Times New Roman" w:hAnsi="Times New Roman"/>
                <w:sz w:val="28"/>
                <w:szCs w:val="28"/>
                <w:lang w:val="ru-RU"/>
              </w:rPr>
              <w:t xml:space="preserve">организациях, </w:t>
            </w:r>
            <w:r w:rsidRPr="00CA384D">
              <w:rPr>
                <w:rFonts w:ascii="Times New Roman" w:hAnsi="Times New Roman"/>
                <w:sz w:val="28"/>
                <w:szCs w:val="28"/>
                <w:lang w:val="ru-RU"/>
              </w:rPr>
              <w:t>в физкультурно-оздоровит</w:t>
            </w:r>
            <w:r>
              <w:rPr>
                <w:rFonts w:ascii="Times New Roman" w:hAnsi="Times New Roman"/>
                <w:sz w:val="28"/>
                <w:szCs w:val="28"/>
                <w:lang w:val="ru-RU"/>
              </w:rPr>
              <w:t xml:space="preserve">ельных и спортивных сооружениях, </w:t>
            </w:r>
            <w:r w:rsidRPr="00CA384D">
              <w:rPr>
                <w:rFonts w:ascii="Times New Roman" w:hAnsi="Times New Roman"/>
                <w:sz w:val="28"/>
                <w:szCs w:val="28"/>
                <w:lang w:val="ru-RU"/>
              </w:rPr>
              <w:t>в местах проведения культурно-массовых мероприятий с участием подростков и молодежи</w:t>
            </w:r>
            <w:r w:rsidR="009840C4">
              <w:rPr>
                <w:rFonts w:ascii="Times New Roman" w:hAnsi="Times New Roman"/>
                <w:sz w:val="28"/>
                <w:szCs w:val="28"/>
                <w:lang w:val="ru-RU"/>
              </w:rPr>
              <w:t xml:space="preserve"> </w:t>
            </w:r>
            <w:r w:rsidR="009840C4" w:rsidRPr="009840C4">
              <w:rPr>
                <w:rFonts w:ascii="Times New Roman" w:hAnsi="Times New Roman"/>
                <w:b/>
                <w:sz w:val="28"/>
                <w:szCs w:val="28"/>
                <w:lang w:val="ru-RU"/>
              </w:rPr>
              <w:t>не окажет существенного влияния на предпринимательскую деятельность</w:t>
            </w:r>
          </w:p>
        </w:tc>
      </w:tr>
      <w:tr w:rsidR="0031678C" w:rsidTr="0017135F">
        <w:tc>
          <w:tcPr>
            <w:tcW w:w="594" w:type="dxa"/>
          </w:tcPr>
          <w:p w:rsidR="0031678C" w:rsidRPr="0031678C"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3483" w:type="dxa"/>
          </w:tcPr>
          <w:p w:rsidR="0031678C" w:rsidRPr="0031678C" w:rsidRDefault="007C66FA" w:rsidP="00053D65">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Союз организаций торговли Омской области</w:t>
            </w:r>
          </w:p>
        </w:tc>
        <w:tc>
          <w:tcPr>
            <w:tcW w:w="5494" w:type="dxa"/>
          </w:tcPr>
          <w:p w:rsidR="008B2CF3" w:rsidRPr="0031678C" w:rsidRDefault="00961AD9" w:rsidP="00581FDB">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Подготовка проекта закона признана своевременной, </w:t>
            </w:r>
            <w:r w:rsidRPr="00FA5933">
              <w:rPr>
                <w:rFonts w:ascii="Times New Roman" w:hAnsi="Times New Roman"/>
                <w:b/>
                <w:sz w:val="28"/>
                <w:szCs w:val="28"/>
                <w:lang w:val="ru-RU"/>
              </w:rPr>
              <w:t>объем продаж</w:t>
            </w:r>
            <w:r>
              <w:rPr>
                <w:rFonts w:ascii="Times New Roman" w:hAnsi="Times New Roman"/>
                <w:sz w:val="28"/>
                <w:szCs w:val="28"/>
                <w:lang w:val="ru-RU"/>
              </w:rPr>
              <w:t xml:space="preserve"> указанных напитков </w:t>
            </w:r>
            <w:r w:rsidRPr="00FA5933">
              <w:rPr>
                <w:rFonts w:ascii="Times New Roman" w:hAnsi="Times New Roman"/>
                <w:b/>
                <w:sz w:val="28"/>
                <w:szCs w:val="28"/>
                <w:lang w:val="ru-RU"/>
              </w:rPr>
              <w:t xml:space="preserve">незначителен и не отразится </w:t>
            </w:r>
            <w:r w:rsidR="00FA5933" w:rsidRPr="00FA5933">
              <w:rPr>
                <w:rFonts w:ascii="Times New Roman" w:hAnsi="Times New Roman"/>
                <w:b/>
                <w:sz w:val="28"/>
                <w:szCs w:val="28"/>
                <w:lang w:val="ru-RU"/>
              </w:rPr>
              <w:t>негативно на финансовой деятельности предприятий</w:t>
            </w:r>
          </w:p>
        </w:tc>
      </w:tr>
      <w:tr w:rsidR="0031678C" w:rsidTr="0017135F">
        <w:tc>
          <w:tcPr>
            <w:tcW w:w="594" w:type="dxa"/>
          </w:tcPr>
          <w:p w:rsidR="0031678C" w:rsidRPr="0031678C"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3483" w:type="dxa"/>
          </w:tcPr>
          <w:p w:rsidR="0031678C" w:rsidRPr="0031678C" w:rsidRDefault="008B2CF3" w:rsidP="00053D65">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Омская торгово-промышленная палата</w:t>
            </w:r>
          </w:p>
        </w:tc>
        <w:tc>
          <w:tcPr>
            <w:tcW w:w="5494" w:type="dxa"/>
          </w:tcPr>
          <w:p w:rsidR="007E5070" w:rsidRPr="007E5070" w:rsidRDefault="007E5070" w:rsidP="007E5070">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П</w:t>
            </w:r>
            <w:r w:rsidRPr="007E5070">
              <w:rPr>
                <w:rFonts w:ascii="Times New Roman" w:hAnsi="Times New Roman"/>
                <w:sz w:val="28"/>
                <w:szCs w:val="28"/>
                <w:lang w:val="ru-RU"/>
              </w:rPr>
              <w:t xml:space="preserve">редприниматели Омской области – члены Омской </w:t>
            </w:r>
            <w:r>
              <w:rPr>
                <w:rFonts w:ascii="Times New Roman" w:hAnsi="Times New Roman"/>
                <w:sz w:val="28"/>
                <w:szCs w:val="28"/>
                <w:lang w:val="ru-RU"/>
              </w:rPr>
              <w:t>торгово-промышленной палаты</w:t>
            </w:r>
            <w:r w:rsidRPr="007E5070">
              <w:rPr>
                <w:rFonts w:ascii="Times New Roman" w:hAnsi="Times New Roman"/>
                <w:sz w:val="28"/>
                <w:szCs w:val="28"/>
                <w:lang w:val="ru-RU"/>
              </w:rPr>
              <w:t xml:space="preserve">  </w:t>
            </w:r>
            <w:r w:rsidRPr="007E5070">
              <w:rPr>
                <w:rFonts w:ascii="Times New Roman" w:hAnsi="Times New Roman"/>
                <w:b/>
                <w:sz w:val="28"/>
                <w:szCs w:val="28"/>
                <w:lang w:val="ru-RU"/>
              </w:rPr>
              <w:t>НПО "МИР" и ООО "Центр сертификации и экспертизы "ОМСК-ТЕСТ" поддерживают проект</w:t>
            </w:r>
            <w:r w:rsidR="00CD4672">
              <w:rPr>
                <w:rFonts w:ascii="Times New Roman" w:hAnsi="Times New Roman"/>
                <w:b/>
                <w:sz w:val="28"/>
                <w:szCs w:val="28"/>
                <w:lang w:val="ru-RU"/>
              </w:rPr>
              <w:t xml:space="preserve"> закона</w:t>
            </w:r>
            <w:r w:rsidRPr="007E5070">
              <w:rPr>
                <w:rFonts w:ascii="Times New Roman" w:hAnsi="Times New Roman"/>
                <w:b/>
                <w:sz w:val="28"/>
                <w:szCs w:val="28"/>
                <w:lang w:val="ru-RU"/>
              </w:rPr>
              <w:t xml:space="preserve"> </w:t>
            </w:r>
            <w:r w:rsidR="00CD4672">
              <w:rPr>
                <w:rFonts w:ascii="Times New Roman" w:hAnsi="Times New Roman"/>
                <w:sz w:val="28"/>
                <w:szCs w:val="28"/>
                <w:lang w:val="ru-RU"/>
              </w:rPr>
              <w:t xml:space="preserve">и отмечают, что задача </w:t>
            </w:r>
            <w:r w:rsidRPr="007E5070">
              <w:rPr>
                <w:rFonts w:ascii="Times New Roman" w:hAnsi="Times New Roman"/>
                <w:sz w:val="28"/>
                <w:szCs w:val="28"/>
                <w:lang w:val="ru-RU"/>
              </w:rPr>
              <w:t>взрослых оберегать и поддерживать зд</w:t>
            </w:r>
            <w:r>
              <w:rPr>
                <w:rFonts w:ascii="Times New Roman" w:hAnsi="Times New Roman"/>
                <w:sz w:val="28"/>
                <w:szCs w:val="28"/>
                <w:lang w:val="ru-RU"/>
              </w:rPr>
              <w:t>оровье молодого поколения.</w:t>
            </w:r>
          </w:p>
          <w:p w:rsidR="0031678C" w:rsidRPr="0031678C" w:rsidRDefault="007E5070" w:rsidP="00CD4672">
            <w:pPr>
              <w:autoSpaceDE w:val="0"/>
              <w:autoSpaceDN w:val="0"/>
              <w:adjustRightInd w:val="0"/>
              <w:spacing w:after="0" w:line="240" w:lineRule="auto"/>
              <w:jc w:val="both"/>
              <w:rPr>
                <w:rFonts w:ascii="Times New Roman" w:hAnsi="Times New Roman"/>
                <w:sz w:val="28"/>
                <w:szCs w:val="28"/>
                <w:lang w:val="ru-RU"/>
              </w:rPr>
            </w:pPr>
            <w:r w:rsidRPr="007E5070">
              <w:rPr>
                <w:rFonts w:ascii="Times New Roman" w:hAnsi="Times New Roman"/>
                <w:sz w:val="28"/>
                <w:szCs w:val="28"/>
                <w:lang w:val="ru-RU"/>
              </w:rPr>
              <w:t>При этом отмеч</w:t>
            </w:r>
            <w:r w:rsidR="00CD4672">
              <w:rPr>
                <w:rFonts w:ascii="Times New Roman" w:hAnsi="Times New Roman"/>
                <w:sz w:val="28"/>
                <w:szCs w:val="28"/>
                <w:lang w:val="ru-RU"/>
              </w:rPr>
              <w:t>ено</w:t>
            </w:r>
            <w:r w:rsidRPr="007E5070">
              <w:rPr>
                <w:rFonts w:ascii="Times New Roman" w:hAnsi="Times New Roman"/>
                <w:sz w:val="28"/>
                <w:szCs w:val="28"/>
                <w:lang w:val="ru-RU"/>
              </w:rPr>
              <w:t>, что для проведения оценки регулирующего воздействия  проектов треб</w:t>
            </w:r>
            <w:r w:rsidR="00CD4672">
              <w:rPr>
                <w:rFonts w:ascii="Times New Roman" w:hAnsi="Times New Roman"/>
                <w:sz w:val="28"/>
                <w:szCs w:val="28"/>
                <w:lang w:val="ru-RU"/>
              </w:rPr>
              <w:t>уется более длительное время (порядка</w:t>
            </w:r>
            <w:r w:rsidRPr="007E5070">
              <w:rPr>
                <w:rFonts w:ascii="Times New Roman" w:hAnsi="Times New Roman"/>
                <w:sz w:val="28"/>
                <w:szCs w:val="28"/>
                <w:lang w:val="ru-RU"/>
              </w:rPr>
              <w:t xml:space="preserve"> 20</w:t>
            </w:r>
            <w:r w:rsidR="00CD4672">
              <w:rPr>
                <w:rFonts w:ascii="Times New Roman" w:hAnsi="Times New Roman"/>
                <w:sz w:val="28"/>
                <w:szCs w:val="28"/>
                <w:lang w:val="ru-RU"/>
              </w:rPr>
              <w:t xml:space="preserve"> – </w:t>
            </w:r>
            <w:r w:rsidRPr="007E5070">
              <w:rPr>
                <w:rFonts w:ascii="Times New Roman" w:hAnsi="Times New Roman"/>
                <w:sz w:val="28"/>
                <w:szCs w:val="28"/>
                <w:lang w:val="ru-RU"/>
              </w:rPr>
              <w:t>30 дней</w:t>
            </w:r>
            <w:r w:rsidR="00CD4672">
              <w:rPr>
                <w:rFonts w:ascii="Times New Roman" w:hAnsi="Times New Roman"/>
                <w:sz w:val="28"/>
                <w:szCs w:val="28"/>
                <w:lang w:val="ru-RU"/>
              </w:rPr>
              <w:t>)</w:t>
            </w:r>
            <w:r w:rsidRPr="007E5070">
              <w:rPr>
                <w:rFonts w:ascii="Times New Roman" w:hAnsi="Times New Roman"/>
                <w:sz w:val="28"/>
                <w:szCs w:val="28"/>
                <w:lang w:val="ru-RU"/>
              </w:rPr>
              <w:t>. Сокращение сроков ведет к неполному опросу предпринимательског</w:t>
            </w:r>
            <w:r w:rsidR="00CD4672">
              <w:rPr>
                <w:rFonts w:ascii="Times New Roman" w:hAnsi="Times New Roman"/>
                <w:sz w:val="28"/>
                <w:szCs w:val="28"/>
                <w:lang w:val="ru-RU"/>
              </w:rPr>
              <w:t>о сообщества и формированию не</w:t>
            </w:r>
            <w:r w:rsidRPr="007E5070">
              <w:rPr>
                <w:rFonts w:ascii="Times New Roman" w:hAnsi="Times New Roman"/>
                <w:sz w:val="28"/>
                <w:szCs w:val="28"/>
                <w:lang w:val="ru-RU"/>
              </w:rPr>
              <w:t>достаточно  исчерпывающей итоговой информации</w:t>
            </w:r>
          </w:p>
        </w:tc>
      </w:tr>
      <w:tr w:rsidR="0031678C" w:rsidTr="0017135F">
        <w:tc>
          <w:tcPr>
            <w:tcW w:w="594" w:type="dxa"/>
          </w:tcPr>
          <w:p w:rsidR="0031678C" w:rsidRPr="0031678C"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c>
          <w:tcPr>
            <w:tcW w:w="3483" w:type="dxa"/>
          </w:tcPr>
          <w:p w:rsidR="0031678C" w:rsidRPr="0031678C" w:rsidRDefault="006A26CD" w:rsidP="006A26CD">
            <w:pPr>
              <w:autoSpaceDE w:val="0"/>
              <w:autoSpaceDN w:val="0"/>
              <w:adjustRightInd w:val="0"/>
              <w:spacing w:after="0" w:line="240" w:lineRule="auto"/>
              <w:jc w:val="both"/>
              <w:rPr>
                <w:rFonts w:ascii="Times New Roman" w:hAnsi="Times New Roman"/>
                <w:sz w:val="28"/>
                <w:szCs w:val="28"/>
                <w:lang w:val="ru-RU"/>
              </w:rPr>
            </w:pPr>
            <w:r w:rsidRPr="00735EB6">
              <w:rPr>
                <w:rFonts w:ascii="Times New Roman" w:hAnsi="Times New Roman"/>
                <w:sz w:val="28"/>
                <w:szCs w:val="28"/>
                <w:lang w:val="ru-RU"/>
              </w:rPr>
              <w:t>Региональн</w:t>
            </w:r>
            <w:r>
              <w:rPr>
                <w:rFonts w:ascii="Times New Roman" w:hAnsi="Times New Roman"/>
                <w:sz w:val="28"/>
                <w:szCs w:val="28"/>
                <w:lang w:val="ru-RU"/>
              </w:rPr>
              <w:t xml:space="preserve">ая </w:t>
            </w:r>
            <w:r w:rsidRPr="00735EB6">
              <w:rPr>
                <w:rFonts w:ascii="Times New Roman" w:hAnsi="Times New Roman"/>
                <w:sz w:val="28"/>
                <w:szCs w:val="28"/>
                <w:lang w:val="ru-RU"/>
              </w:rPr>
              <w:t>общественн</w:t>
            </w:r>
            <w:r>
              <w:rPr>
                <w:rFonts w:ascii="Times New Roman" w:hAnsi="Times New Roman"/>
                <w:sz w:val="28"/>
                <w:szCs w:val="28"/>
                <w:lang w:val="ru-RU"/>
              </w:rPr>
              <w:t>ая</w:t>
            </w:r>
            <w:r w:rsidRPr="00735EB6">
              <w:rPr>
                <w:rFonts w:ascii="Times New Roman" w:hAnsi="Times New Roman"/>
                <w:sz w:val="28"/>
                <w:szCs w:val="28"/>
                <w:lang w:val="ru-RU"/>
              </w:rPr>
              <w:t xml:space="preserve"> организаци</w:t>
            </w:r>
            <w:r>
              <w:rPr>
                <w:rFonts w:ascii="Times New Roman" w:hAnsi="Times New Roman"/>
                <w:sz w:val="28"/>
                <w:szCs w:val="28"/>
                <w:lang w:val="ru-RU"/>
              </w:rPr>
              <w:t>я</w:t>
            </w:r>
            <w:r w:rsidRPr="00735EB6">
              <w:rPr>
                <w:rFonts w:ascii="Times New Roman" w:hAnsi="Times New Roman"/>
                <w:sz w:val="28"/>
                <w:szCs w:val="28"/>
                <w:lang w:val="ru-RU"/>
              </w:rPr>
              <w:t xml:space="preserve"> Омской области </w:t>
            </w:r>
            <w:r>
              <w:rPr>
                <w:rFonts w:ascii="Times New Roman" w:hAnsi="Times New Roman"/>
                <w:sz w:val="28"/>
                <w:szCs w:val="28"/>
                <w:lang w:val="ru-RU"/>
              </w:rPr>
              <w:t>"</w:t>
            </w:r>
            <w:r w:rsidRPr="00735EB6">
              <w:rPr>
                <w:rFonts w:ascii="Times New Roman" w:hAnsi="Times New Roman"/>
                <w:sz w:val="28"/>
                <w:szCs w:val="28"/>
                <w:lang w:val="ru-RU"/>
              </w:rPr>
              <w:t>Ассоциации развития малого и среднего предпринимательства</w:t>
            </w:r>
            <w:r>
              <w:rPr>
                <w:rFonts w:ascii="Times New Roman" w:hAnsi="Times New Roman"/>
                <w:sz w:val="28"/>
                <w:szCs w:val="28"/>
                <w:lang w:val="ru-RU"/>
              </w:rPr>
              <w:t>"</w:t>
            </w:r>
          </w:p>
        </w:tc>
        <w:tc>
          <w:tcPr>
            <w:tcW w:w="5494" w:type="dxa"/>
          </w:tcPr>
          <w:p w:rsidR="00735EB6" w:rsidRPr="00735EB6" w:rsidRDefault="006A26CD" w:rsidP="00735EB6">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Н</w:t>
            </w:r>
            <w:r w:rsidR="00735EB6" w:rsidRPr="00735EB6">
              <w:rPr>
                <w:rFonts w:ascii="Times New Roman" w:hAnsi="Times New Roman"/>
                <w:sz w:val="28"/>
                <w:szCs w:val="28"/>
                <w:lang w:val="ru-RU"/>
              </w:rPr>
              <w:t xml:space="preserve">а территории Омской области не производятся слабоалкогольные и безалкогольные тонизирующие напитки, следовательно, </w:t>
            </w:r>
            <w:r w:rsidR="00735EB6" w:rsidRPr="006A26CD">
              <w:rPr>
                <w:rFonts w:ascii="Times New Roman" w:hAnsi="Times New Roman"/>
                <w:b/>
                <w:sz w:val="28"/>
                <w:szCs w:val="28"/>
                <w:lang w:val="ru-RU"/>
              </w:rPr>
              <w:t>права омских производителей не ущемляются</w:t>
            </w:r>
            <w:r w:rsidR="00735EB6" w:rsidRPr="00735EB6">
              <w:rPr>
                <w:rFonts w:ascii="Times New Roman" w:hAnsi="Times New Roman"/>
                <w:sz w:val="28"/>
                <w:szCs w:val="28"/>
                <w:lang w:val="ru-RU"/>
              </w:rPr>
              <w:t>.</w:t>
            </w:r>
          </w:p>
          <w:p w:rsidR="0031678C" w:rsidRPr="0031678C" w:rsidRDefault="00735EB6" w:rsidP="00581FDB">
            <w:pPr>
              <w:autoSpaceDE w:val="0"/>
              <w:autoSpaceDN w:val="0"/>
              <w:adjustRightInd w:val="0"/>
              <w:spacing w:after="0" w:line="240" w:lineRule="auto"/>
              <w:jc w:val="both"/>
              <w:rPr>
                <w:rFonts w:ascii="Times New Roman" w:hAnsi="Times New Roman"/>
                <w:sz w:val="28"/>
                <w:szCs w:val="28"/>
                <w:lang w:val="ru-RU"/>
              </w:rPr>
            </w:pPr>
            <w:r w:rsidRPr="00735EB6">
              <w:rPr>
                <w:rFonts w:ascii="Times New Roman" w:hAnsi="Times New Roman"/>
                <w:sz w:val="28"/>
                <w:szCs w:val="28"/>
                <w:lang w:val="ru-RU"/>
              </w:rPr>
              <w:t xml:space="preserve">Кроме того, </w:t>
            </w:r>
            <w:r w:rsidR="008A6238">
              <w:rPr>
                <w:rFonts w:ascii="Times New Roman" w:hAnsi="Times New Roman"/>
                <w:sz w:val="28"/>
                <w:szCs w:val="28"/>
                <w:lang w:val="ru-RU"/>
              </w:rPr>
              <w:t>отмечено</w:t>
            </w:r>
            <w:r w:rsidRPr="00735EB6">
              <w:rPr>
                <w:rFonts w:ascii="Times New Roman" w:hAnsi="Times New Roman"/>
                <w:sz w:val="28"/>
                <w:szCs w:val="28"/>
                <w:lang w:val="ru-RU"/>
              </w:rPr>
              <w:t xml:space="preserve">, что </w:t>
            </w:r>
            <w:r w:rsidRPr="008A6238">
              <w:rPr>
                <w:rFonts w:ascii="Times New Roman" w:hAnsi="Times New Roman"/>
                <w:sz w:val="28"/>
                <w:szCs w:val="28"/>
                <w:lang w:val="ru-RU"/>
              </w:rPr>
              <w:t xml:space="preserve">в </w:t>
            </w:r>
            <w:r w:rsidR="006A26CD" w:rsidRPr="008A6238">
              <w:rPr>
                <w:rFonts w:ascii="Times New Roman" w:hAnsi="Times New Roman"/>
                <w:sz w:val="28"/>
                <w:szCs w:val="28"/>
                <w:lang w:val="ru-RU"/>
              </w:rPr>
              <w:t>детских, образовательных и медицинских организациях, в физкультурно-оздоровительных и спортивных сооружениях, в местах проведения культурно-массовых мероприятий с участием подростков и молодежи</w:t>
            </w:r>
            <w:r w:rsidR="006A26CD" w:rsidRPr="008A6238">
              <w:rPr>
                <w:rFonts w:ascii="Times New Roman" w:hAnsi="Times New Roman"/>
                <w:b/>
                <w:sz w:val="28"/>
                <w:szCs w:val="28"/>
                <w:lang w:val="ru-RU"/>
              </w:rPr>
              <w:t xml:space="preserve"> </w:t>
            </w:r>
            <w:r w:rsidRPr="008A6238">
              <w:rPr>
                <w:rFonts w:ascii="Times New Roman" w:hAnsi="Times New Roman"/>
                <w:b/>
                <w:sz w:val="28"/>
                <w:szCs w:val="28"/>
                <w:lang w:val="ru-RU"/>
              </w:rPr>
              <w:t xml:space="preserve">работают торговые предприятия, для которых подлежащая запрету продукция не является основной, не востребована массово потребителями и может быть заменена на иную безалкогольную продукцию, </w:t>
            </w:r>
            <w:r w:rsidRPr="00581FDB">
              <w:rPr>
                <w:rFonts w:ascii="Times New Roman" w:hAnsi="Times New Roman"/>
                <w:sz w:val="28"/>
                <w:szCs w:val="28"/>
                <w:lang w:val="ru-RU"/>
              </w:rPr>
              <w:t>разрешенную к реализации</w:t>
            </w:r>
          </w:p>
        </w:tc>
      </w:tr>
      <w:tr w:rsidR="006E31EA" w:rsidTr="0017135F">
        <w:tc>
          <w:tcPr>
            <w:tcW w:w="594" w:type="dxa"/>
          </w:tcPr>
          <w:p w:rsidR="006E31EA" w:rsidRPr="00E323D6"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5</w:t>
            </w:r>
          </w:p>
        </w:tc>
        <w:tc>
          <w:tcPr>
            <w:tcW w:w="3483" w:type="dxa"/>
          </w:tcPr>
          <w:p w:rsidR="006E31EA" w:rsidRPr="0031678C" w:rsidRDefault="006E31EA" w:rsidP="006E31EA">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Союз производителей безалкогольных напитков и минеральных вод</w:t>
            </w:r>
          </w:p>
        </w:tc>
        <w:tc>
          <w:tcPr>
            <w:tcW w:w="5494" w:type="dxa"/>
          </w:tcPr>
          <w:p w:rsidR="006E31EA" w:rsidRPr="0031678C" w:rsidRDefault="006E31EA" w:rsidP="006E31EA">
            <w:pPr>
              <w:autoSpaceDE w:val="0"/>
              <w:autoSpaceDN w:val="0"/>
              <w:adjustRightInd w:val="0"/>
              <w:spacing w:after="0" w:line="240" w:lineRule="auto"/>
              <w:jc w:val="both"/>
              <w:rPr>
                <w:rFonts w:ascii="Times New Roman" w:hAnsi="Times New Roman"/>
                <w:sz w:val="28"/>
                <w:szCs w:val="28"/>
                <w:lang w:val="ru-RU"/>
              </w:rPr>
            </w:pPr>
            <w:r w:rsidRPr="009840C4">
              <w:rPr>
                <w:rFonts w:ascii="Times New Roman" w:hAnsi="Times New Roman"/>
                <w:b/>
                <w:sz w:val="28"/>
                <w:szCs w:val="28"/>
                <w:lang w:val="ru-RU"/>
              </w:rPr>
              <w:t>Введение запрета</w:t>
            </w:r>
            <w:r>
              <w:rPr>
                <w:rFonts w:ascii="Times New Roman" w:hAnsi="Times New Roman"/>
                <w:sz w:val="28"/>
                <w:szCs w:val="28"/>
                <w:lang w:val="ru-RU"/>
              </w:rPr>
              <w:t xml:space="preserve"> продажи </w:t>
            </w:r>
            <w:r w:rsidRPr="00CA384D">
              <w:rPr>
                <w:rFonts w:ascii="Times New Roman" w:hAnsi="Times New Roman"/>
                <w:sz w:val="28"/>
                <w:szCs w:val="28"/>
                <w:lang w:val="ru-RU"/>
              </w:rPr>
              <w:t xml:space="preserve">безалкогольных тонизирующих напитков в детских, образовательных и медицинских </w:t>
            </w:r>
            <w:r>
              <w:rPr>
                <w:rFonts w:ascii="Times New Roman" w:hAnsi="Times New Roman"/>
                <w:sz w:val="28"/>
                <w:szCs w:val="28"/>
                <w:lang w:val="ru-RU"/>
              </w:rPr>
              <w:t xml:space="preserve">организациях, </w:t>
            </w:r>
            <w:r w:rsidRPr="00CA384D">
              <w:rPr>
                <w:rFonts w:ascii="Times New Roman" w:hAnsi="Times New Roman"/>
                <w:sz w:val="28"/>
                <w:szCs w:val="28"/>
                <w:lang w:val="ru-RU"/>
              </w:rPr>
              <w:t>в физкультурно-оздоровит</w:t>
            </w:r>
            <w:r>
              <w:rPr>
                <w:rFonts w:ascii="Times New Roman" w:hAnsi="Times New Roman"/>
                <w:sz w:val="28"/>
                <w:szCs w:val="28"/>
                <w:lang w:val="ru-RU"/>
              </w:rPr>
              <w:t xml:space="preserve">ельных и спортивных сооружениях, </w:t>
            </w:r>
            <w:r w:rsidRPr="00CA384D">
              <w:rPr>
                <w:rFonts w:ascii="Times New Roman" w:hAnsi="Times New Roman"/>
                <w:sz w:val="28"/>
                <w:szCs w:val="28"/>
                <w:lang w:val="ru-RU"/>
              </w:rPr>
              <w:t>в местах проведения культурно-массовых мероприятий с участием подростков и молодежи</w:t>
            </w:r>
            <w:r>
              <w:rPr>
                <w:rFonts w:ascii="Times New Roman" w:hAnsi="Times New Roman"/>
                <w:sz w:val="28"/>
                <w:szCs w:val="28"/>
                <w:lang w:val="ru-RU"/>
              </w:rPr>
              <w:t xml:space="preserve"> </w:t>
            </w:r>
            <w:r w:rsidRPr="009840C4">
              <w:rPr>
                <w:rFonts w:ascii="Times New Roman" w:hAnsi="Times New Roman"/>
                <w:b/>
                <w:sz w:val="28"/>
                <w:szCs w:val="28"/>
                <w:lang w:val="ru-RU"/>
              </w:rPr>
              <w:t>способно оказать негативное влияние на оборот предприятий розничной торговли и общественного питания</w:t>
            </w:r>
          </w:p>
        </w:tc>
      </w:tr>
      <w:tr w:rsidR="006E31EA" w:rsidTr="0017135F">
        <w:tc>
          <w:tcPr>
            <w:tcW w:w="594" w:type="dxa"/>
          </w:tcPr>
          <w:p w:rsidR="006E31EA" w:rsidRPr="0031678C"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3483" w:type="dxa"/>
          </w:tcPr>
          <w:p w:rsidR="006E31EA" w:rsidRDefault="006E31EA" w:rsidP="001B3F3B">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Депутат Законодательного Собрания Омской области </w:t>
            </w:r>
            <w:r>
              <w:rPr>
                <w:rFonts w:ascii="Times New Roman" w:hAnsi="Times New Roman"/>
                <w:sz w:val="28"/>
                <w:szCs w:val="28"/>
              </w:rPr>
              <w:t>V</w:t>
            </w:r>
            <w:r w:rsidRPr="001B3F3B">
              <w:rPr>
                <w:rFonts w:ascii="Times New Roman" w:hAnsi="Times New Roman"/>
                <w:sz w:val="28"/>
                <w:szCs w:val="28"/>
                <w:lang w:val="ru-RU"/>
              </w:rPr>
              <w:t xml:space="preserve"> </w:t>
            </w:r>
            <w:r>
              <w:rPr>
                <w:rFonts w:ascii="Times New Roman" w:hAnsi="Times New Roman"/>
                <w:sz w:val="28"/>
                <w:szCs w:val="28"/>
                <w:lang w:val="ru-RU"/>
              </w:rPr>
              <w:t>созыва</w:t>
            </w:r>
          </w:p>
          <w:p w:rsidR="006E31EA" w:rsidRPr="001B3F3B" w:rsidRDefault="006E31EA" w:rsidP="001B3F3B">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А.Н. </w:t>
            </w:r>
            <w:proofErr w:type="spellStart"/>
            <w:r>
              <w:rPr>
                <w:rFonts w:ascii="Times New Roman" w:hAnsi="Times New Roman"/>
                <w:sz w:val="28"/>
                <w:szCs w:val="28"/>
                <w:lang w:val="ru-RU"/>
              </w:rPr>
              <w:t>Провозин</w:t>
            </w:r>
            <w:proofErr w:type="spellEnd"/>
          </w:p>
        </w:tc>
        <w:tc>
          <w:tcPr>
            <w:tcW w:w="5494" w:type="dxa"/>
          </w:tcPr>
          <w:p w:rsidR="006E31EA" w:rsidRPr="0031678C" w:rsidRDefault="006E31EA" w:rsidP="006E31EA">
            <w:pPr>
              <w:autoSpaceDE w:val="0"/>
              <w:autoSpaceDN w:val="0"/>
              <w:adjustRightInd w:val="0"/>
              <w:spacing w:after="0" w:line="240" w:lineRule="auto"/>
              <w:jc w:val="both"/>
              <w:rPr>
                <w:rFonts w:ascii="Times New Roman" w:hAnsi="Times New Roman"/>
                <w:sz w:val="28"/>
                <w:szCs w:val="28"/>
                <w:lang w:val="ru-RU"/>
              </w:rPr>
            </w:pPr>
            <w:r w:rsidRPr="003076D9">
              <w:rPr>
                <w:rFonts w:ascii="Times New Roman" w:hAnsi="Times New Roman"/>
                <w:b/>
                <w:sz w:val="28"/>
                <w:szCs w:val="28"/>
                <w:lang w:val="ru-RU"/>
              </w:rPr>
              <w:t>Установление запрета</w:t>
            </w:r>
            <w:r>
              <w:rPr>
                <w:rFonts w:ascii="Times New Roman" w:hAnsi="Times New Roman"/>
                <w:sz w:val="28"/>
                <w:szCs w:val="28"/>
                <w:lang w:val="ru-RU"/>
              </w:rPr>
              <w:t xml:space="preserve"> продажи </w:t>
            </w:r>
            <w:r w:rsidRPr="00CA384D">
              <w:rPr>
                <w:rFonts w:ascii="Times New Roman" w:hAnsi="Times New Roman"/>
                <w:sz w:val="28"/>
                <w:szCs w:val="28"/>
                <w:lang w:val="ru-RU"/>
              </w:rPr>
              <w:t xml:space="preserve">безалкогольных тонизирующих напитков </w:t>
            </w:r>
            <w:r w:rsidRPr="006E31EA">
              <w:rPr>
                <w:rFonts w:ascii="Times New Roman" w:hAnsi="Times New Roman"/>
                <w:b/>
                <w:sz w:val="28"/>
                <w:szCs w:val="28"/>
                <w:lang w:val="ru-RU"/>
              </w:rPr>
              <w:t>в</w:t>
            </w:r>
            <w:r>
              <w:rPr>
                <w:rFonts w:ascii="Times New Roman" w:hAnsi="Times New Roman"/>
                <w:b/>
                <w:sz w:val="28"/>
                <w:szCs w:val="28"/>
                <w:lang w:val="ru-RU"/>
              </w:rPr>
              <w:t> </w:t>
            </w:r>
            <w:r w:rsidRPr="006E31EA">
              <w:rPr>
                <w:rFonts w:ascii="Times New Roman" w:hAnsi="Times New Roman"/>
                <w:b/>
                <w:sz w:val="28"/>
                <w:szCs w:val="28"/>
                <w:lang w:val="ru-RU"/>
              </w:rPr>
              <w:t>местах проведения культурно-массовых мероприятий</w:t>
            </w:r>
            <w:r w:rsidRPr="00CA384D">
              <w:rPr>
                <w:rFonts w:ascii="Times New Roman" w:hAnsi="Times New Roman"/>
                <w:sz w:val="28"/>
                <w:szCs w:val="28"/>
                <w:lang w:val="ru-RU"/>
              </w:rPr>
              <w:t xml:space="preserve"> с участием подростков и молодежи</w:t>
            </w:r>
            <w:r>
              <w:rPr>
                <w:rFonts w:ascii="Times New Roman" w:hAnsi="Times New Roman"/>
                <w:sz w:val="28"/>
                <w:szCs w:val="28"/>
                <w:lang w:val="ru-RU"/>
              </w:rPr>
              <w:t xml:space="preserve"> </w:t>
            </w:r>
            <w:r w:rsidRPr="006E31EA">
              <w:rPr>
                <w:rFonts w:ascii="Times New Roman" w:hAnsi="Times New Roman"/>
                <w:b/>
                <w:sz w:val="28"/>
                <w:szCs w:val="28"/>
                <w:lang w:val="ru-RU"/>
              </w:rPr>
              <w:t>будет способствовать</w:t>
            </w:r>
            <w:r>
              <w:rPr>
                <w:rFonts w:ascii="Times New Roman" w:hAnsi="Times New Roman"/>
                <w:sz w:val="28"/>
                <w:szCs w:val="28"/>
                <w:lang w:val="ru-RU"/>
              </w:rPr>
              <w:t xml:space="preserve"> незаконному </w:t>
            </w:r>
            <w:r w:rsidRPr="006E31EA">
              <w:rPr>
                <w:rFonts w:ascii="Times New Roman" w:hAnsi="Times New Roman"/>
                <w:b/>
                <w:sz w:val="28"/>
                <w:szCs w:val="28"/>
                <w:lang w:val="ru-RU"/>
              </w:rPr>
              <w:t>ограничению прав совершеннолетних граждан на употребление безалкогольных тонизирующих напитков</w:t>
            </w:r>
          </w:p>
        </w:tc>
      </w:tr>
      <w:tr w:rsidR="006E31EA" w:rsidTr="0017135F">
        <w:tc>
          <w:tcPr>
            <w:tcW w:w="594" w:type="dxa"/>
          </w:tcPr>
          <w:p w:rsidR="006E31EA" w:rsidRPr="00E323D6"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7</w:t>
            </w:r>
          </w:p>
        </w:tc>
        <w:tc>
          <w:tcPr>
            <w:tcW w:w="3483" w:type="dxa"/>
          </w:tcPr>
          <w:p w:rsidR="006E31EA" w:rsidRPr="00E97A93" w:rsidRDefault="00E97A93" w:rsidP="00E97A93">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Г</w:t>
            </w:r>
            <w:r w:rsidRPr="00E97A93">
              <w:rPr>
                <w:rFonts w:ascii="Times New Roman" w:hAnsi="Times New Roman"/>
                <w:sz w:val="28"/>
                <w:szCs w:val="28"/>
                <w:lang w:val="ru-RU"/>
              </w:rPr>
              <w:t>осударственно</w:t>
            </w:r>
            <w:r>
              <w:rPr>
                <w:rFonts w:ascii="Times New Roman" w:hAnsi="Times New Roman"/>
                <w:sz w:val="28"/>
                <w:szCs w:val="28"/>
                <w:lang w:val="ru-RU"/>
              </w:rPr>
              <w:t>е</w:t>
            </w:r>
            <w:r w:rsidRPr="00E97A93">
              <w:rPr>
                <w:rFonts w:ascii="Times New Roman" w:hAnsi="Times New Roman"/>
                <w:sz w:val="28"/>
                <w:szCs w:val="28"/>
                <w:lang w:val="ru-RU"/>
              </w:rPr>
              <w:t xml:space="preserve"> бюджетно</w:t>
            </w:r>
            <w:r>
              <w:rPr>
                <w:rFonts w:ascii="Times New Roman" w:hAnsi="Times New Roman"/>
                <w:sz w:val="28"/>
                <w:szCs w:val="28"/>
                <w:lang w:val="ru-RU"/>
              </w:rPr>
              <w:t xml:space="preserve">е </w:t>
            </w:r>
            <w:r w:rsidRPr="00E97A93">
              <w:rPr>
                <w:rFonts w:ascii="Times New Roman" w:hAnsi="Times New Roman"/>
                <w:sz w:val="28"/>
                <w:szCs w:val="28"/>
                <w:lang w:val="ru-RU"/>
              </w:rPr>
              <w:t>образовательно</w:t>
            </w:r>
            <w:r>
              <w:rPr>
                <w:rFonts w:ascii="Times New Roman" w:hAnsi="Times New Roman"/>
                <w:sz w:val="28"/>
                <w:szCs w:val="28"/>
                <w:lang w:val="ru-RU"/>
              </w:rPr>
              <w:t xml:space="preserve">е </w:t>
            </w:r>
            <w:r w:rsidRPr="00E97A93">
              <w:rPr>
                <w:rFonts w:ascii="Times New Roman" w:hAnsi="Times New Roman"/>
                <w:sz w:val="28"/>
                <w:szCs w:val="28"/>
                <w:lang w:val="ru-RU"/>
              </w:rPr>
              <w:t>учреждени</w:t>
            </w:r>
            <w:r>
              <w:rPr>
                <w:rFonts w:ascii="Times New Roman" w:hAnsi="Times New Roman"/>
                <w:sz w:val="28"/>
                <w:szCs w:val="28"/>
                <w:lang w:val="ru-RU"/>
              </w:rPr>
              <w:t>е</w:t>
            </w:r>
            <w:r w:rsidRPr="00E97A93">
              <w:rPr>
                <w:rFonts w:ascii="Times New Roman" w:hAnsi="Times New Roman"/>
                <w:sz w:val="28"/>
                <w:szCs w:val="28"/>
                <w:lang w:val="ru-RU"/>
              </w:rPr>
              <w:t xml:space="preserve"> высшего профессионального образования "Омская государственная медицинская академия" Министерства здравоохранения Российской</w:t>
            </w:r>
            <w:r>
              <w:rPr>
                <w:rFonts w:ascii="Times New Roman" w:hAnsi="Times New Roman"/>
                <w:sz w:val="28"/>
                <w:szCs w:val="28"/>
                <w:lang w:val="ru-RU"/>
              </w:rPr>
              <w:t xml:space="preserve"> Федерации</w:t>
            </w:r>
          </w:p>
        </w:tc>
        <w:tc>
          <w:tcPr>
            <w:tcW w:w="5494" w:type="dxa"/>
          </w:tcPr>
          <w:p w:rsidR="002C0653" w:rsidRPr="002C0653" w:rsidRDefault="002C0653" w:rsidP="00E52725">
            <w:pPr>
              <w:autoSpaceDE w:val="0"/>
              <w:autoSpaceDN w:val="0"/>
              <w:adjustRightInd w:val="0"/>
              <w:spacing w:after="0" w:line="240" w:lineRule="auto"/>
              <w:jc w:val="both"/>
              <w:rPr>
                <w:rFonts w:ascii="Times New Roman" w:hAnsi="Times New Roman" w:cs="Times New Roman"/>
                <w:b/>
                <w:sz w:val="28"/>
                <w:szCs w:val="28"/>
                <w:lang w:val="ru-RU"/>
              </w:rPr>
            </w:pPr>
            <w:r w:rsidRPr="002C0653">
              <w:rPr>
                <w:rFonts w:ascii="Times New Roman" w:hAnsi="Times New Roman" w:cs="Times New Roman"/>
                <w:sz w:val="28"/>
                <w:lang w:val="ru-RU"/>
              </w:rPr>
              <w:t>Если в исследованиях однозначно не установлена безопасность энергетиков для детей и подростков, то целесообразно регулирование их оборота по аналогии с табаком, алкоголем и рецептурными лекарственными препаратами. Этот подход имеет важное значение для снижения заболеваемости и смертности детей и молодежи, связанной с потенциальными опасными  острыми или хроническими последствиями для здоровья от передозировки энергетических напитков.</w:t>
            </w:r>
          </w:p>
          <w:p w:rsidR="006E31EA" w:rsidRPr="002C0653" w:rsidRDefault="00F6165D" w:rsidP="006E31EA">
            <w:pPr>
              <w:autoSpaceDE w:val="0"/>
              <w:autoSpaceDN w:val="0"/>
              <w:adjustRightInd w:val="0"/>
              <w:spacing w:after="0" w:line="240" w:lineRule="auto"/>
              <w:jc w:val="both"/>
              <w:rPr>
                <w:rFonts w:ascii="Times New Roman" w:hAnsi="Times New Roman" w:cs="Times New Roman"/>
                <w:b/>
                <w:sz w:val="28"/>
                <w:szCs w:val="28"/>
                <w:lang w:val="ru-RU"/>
              </w:rPr>
            </w:pPr>
            <w:r w:rsidRPr="002C0653">
              <w:rPr>
                <w:rFonts w:ascii="Times New Roman" w:hAnsi="Times New Roman" w:cs="Times New Roman"/>
                <w:b/>
                <w:sz w:val="28"/>
                <w:szCs w:val="28"/>
                <w:lang w:val="ru-RU"/>
              </w:rPr>
              <w:t>Речь о полном запрете безалкогольных энергетиков идти не должна.</w:t>
            </w:r>
          </w:p>
          <w:p w:rsidR="00F6165D" w:rsidRPr="002C0653" w:rsidRDefault="00F6165D" w:rsidP="00F6165D">
            <w:pPr>
              <w:autoSpaceDE w:val="0"/>
              <w:autoSpaceDN w:val="0"/>
              <w:adjustRightInd w:val="0"/>
              <w:spacing w:after="0" w:line="240" w:lineRule="auto"/>
              <w:jc w:val="both"/>
              <w:rPr>
                <w:rFonts w:ascii="Times New Roman" w:hAnsi="Times New Roman" w:cs="Times New Roman"/>
                <w:sz w:val="28"/>
                <w:szCs w:val="28"/>
                <w:lang w:val="ru-RU"/>
              </w:rPr>
            </w:pPr>
            <w:r w:rsidRPr="002C0653">
              <w:rPr>
                <w:rFonts w:ascii="Times New Roman" w:hAnsi="Times New Roman" w:cs="Times New Roman"/>
                <w:b/>
                <w:sz w:val="28"/>
                <w:szCs w:val="28"/>
                <w:lang w:val="ru-RU"/>
              </w:rPr>
              <w:t>Только запретительными мерами вопрос безопасного потребления энергетических напитков населением не решить</w:t>
            </w:r>
            <w:r w:rsidRPr="002C0653">
              <w:rPr>
                <w:rFonts w:ascii="Times New Roman" w:hAnsi="Times New Roman" w:cs="Times New Roman"/>
                <w:sz w:val="28"/>
                <w:szCs w:val="28"/>
                <w:lang w:val="ru-RU"/>
              </w:rPr>
              <w:t>.</w:t>
            </w:r>
          </w:p>
          <w:p w:rsidR="00F6165D" w:rsidRPr="002C0653" w:rsidRDefault="00790F74" w:rsidP="00F6165D">
            <w:pPr>
              <w:autoSpaceDE w:val="0"/>
              <w:autoSpaceDN w:val="0"/>
              <w:adjustRightInd w:val="0"/>
              <w:spacing w:after="0" w:line="240" w:lineRule="auto"/>
              <w:jc w:val="both"/>
              <w:rPr>
                <w:rFonts w:ascii="Times New Roman" w:hAnsi="Times New Roman" w:cs="Times New Roman"/>
                <w:sz w:val="28"/>
                <w:szCs w:val="28"/>
                <w:lang w:val="ru-RU"/>
              </w:rPr>
            </w:pPr>
            <w:r w:rsidRPr="002C0653">
              <w:rPr>
                <w:rFonts w:ascii="Times New Roman" w:hAnsi="Times New Roman" w:cs="Times New Roman"/>
                <w:sz w:val="28"/>
                <w:szCs w:val="28"/>
                <w:lang w:val="ru-RU"/>
              </w:rPr>
              <w:t>Необходимо обратить особое внимание на распространение достоверной информации обо всех аспектах, связанных с потреблением энергетических напитков.</w:t>
            </w:r>
          </w:p>
          <w:p w:rsidR="00790F74" w:rsidRPr="002C0653" w:rsidRDefault="00790F74" w:rsidP="00F6165D">
            <w:pPr>
              <w:autoSpaceDE w:val="0"/>
              <w:autoSpaceDN w:val="0"/>
              <w:adjustRightInd w:val="0"/>
              <w:spacing w:after="0" w:line="240" w:lineRule="auto"/>
              <w:jc w:val="both"/>
              <w:rPr>
                <w:rFonts w:ascii="Times New Roman" w:hAnsi="Times New Roman" w:cs="Times New Roman"/>
                <w:sz w:val="28"/>
                <w:szCs w:val="28"/>
                <w:lang w:val="ru-RU"/>
              </w:rPr>
            </w:pPr>
            <w:r w:rsidRPr="002C0653">
              <w:rPr>
                <w:rFonts w:ascii="Times New Roman" w:hAnsi="Times New Roman" w:cs="Times New Roman"/>
                <w:sz w:val="28"/>
                <w:szCs w:val="28"/>
                <w:lang w:val="ru-RU"/>
              </w:rPr>
              <w:t xml:space="preserve">Например, в информацию для потребителей добавить текст: "Энергетический напиток </w:t>
            </w:r>
            <w:r w:rsidR="00AD5269" w:rsidRPr="002C0653">
              <w:rPr>
                <w:rFonts w:ascii="Times New Roman" w:hAnsi="Times New Roman" w:cs="Times New Roman"/>
                <w:sz w:val="28"/>
                <w:szCs w:val="28"/>
                <w:lang w:val="ru-RU"/>
              </w:rPr>
              <w:t>не заменяет еду и сон и не ослабляет действие алкоголя</w:t>
            </w:r>
            <w:r w:rsidRPr="002C0653">
              <w:rPr>
                <w:rFonts w:ascii="Times New Roman" w:hAnsi="Times New Roman" w:cs="Times New Roman"/>
                <w:sz w:val="28"/>
                <w:szCs w:val="28"/>
                <w:lang w:val="ru-RU"/>
              </w:rPr>
              <w:t>"</w:t>
            </w:r>
          </w:p>
        </w:tc>
      </w:tr>
      <w:tr w:rsidR="006E31EA" w:rsidTr="0017135F">
        <w:tc>
          <w:tcPr>
            <w:tcW w:w="594" w:type="dxa"/>
          </w:tcPr>
          <w:p w:rsidR="006E31EA" w:rsidRPr="00E97A93" w:rsidRDefault="00E323D6" w:rsidP="0017135F">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w:t>
            </w:r>
          </w:p>
        </w:tc>
        <w:tc>
          <w:tcPr>
            <w:tcW w:w="3483" w:type="dxa"/>
          </w:tcPr>
          <w:p w:rsidR="006E31EA" w:rsidRPr="00AD5269" w:rsidRDefault="00AD5269" w:rsidP="001B3F3B">
            <w:pPr>
              <w:autoSpaceDE w:val="0"/>
              <w:autoSpaceDN w:val="0"/>
              <w:adjustRightInd w:val="0"/>
              <w:spacing w:after="0" w:line="240" w:lineRule="auto"/>
              <w:jc w:val="both"/>
              <w:rPr>
                <w:rFonts w:ascii="Times New Roman" w:hAnsi="Times New Roman"/>
                <w:sz w:val="28"/>
                <w:szCs w:val="28"/>
                <w:lang w:val="ru-RU"/>
              </w:rPr>
            </w:pPr>
            <w:r w:rsidRPr="00AD5269">
              <w:rPr>
                <w:rFonts w:ascii="Times New Roman" w:hAnsi="Times New Roman"/>
                <w:sz w:val="28"/>
                <w:szCs w:val="28"/>
                <w:lang w:val="ru-RU"/>
              </w:rPr>
              <w:t>Управление Федеральной службы по надзору в сфере защиты прав потребителей и благополучия человека по Омской области</w:t>
            </w:r>
          </w:p>
        </w:tc>
        <w:tc>
          <w:tcPr>
            <w:tcW w:w="5494" w:type="dxa"/>
          </w:tcPr>
          <w:p w:rsidR="000C501B" w:rsidRPr="00E3350A" w:rsidRDefault="00EA6DA1" w:rsidP="000C501B">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Б</w:t>
            </w:r>
            <w:r w:rsidR="000C501B" w:rsidRPr="000C501B">
              <w:rPr>
                <w:rFonts w:ascii="Times New Roman" w:hAnsi="Times New Roman" w:cs="Times New Roman"/>
                <w:sz w:val="28"/>
                <w:lang w:val="ru-RU"/>
              </w:rPr>
              <w:t>езалкогольные энергетические напитки могут оказать негативное влияние на здоровье детей, беременных и кормящих женщин, пожилых людей, лиц, страдающих повышенной нервной возбудимостью, бессонницей, нарушениями сердечной деятельн</w:t>
            </w:r>
            <w:r>
              <w:rPr>
                <w:rFonts w:ascii="Times New Roman" w:hAnsi="Times New Roman" w:cs="Times New Roman"/>
                <w:sz w:val="28"/>
                <w:lang w:val="ru-RU"/>
              </w:rPr>
              <w:t>ости, гипертонической болезнью.</w:t>
            </w:r>
          </w:p>
          <w:p w:rsidR="00687ABB" w:rsidRPr="00687ABB" w:rsidRDefault="00687ABB" w:rsidP="00687ABB">
            <w:pPr>
              <w:autoSpaceDE w:val="0"/>
              <w:autoSpaceDN w:val="0"/>
              <w:adjustRightInd w:val="0"/>
              <w:spacing w:after="0" w:line="240" w:lineRule="auto"/>
              <w:jc w:val="both"/>
              <w:rPr>
                <w:rFonts w:ascii="Times New Roman" w:hAnsi="Times New Roman"/>
                <w:sz w:val="28"/>
                <w:szCs w:val="28"/>
                <w:lang w:val="ru-RU"/>
              </w:rPr>
            </w:pPr>
            <w:r w:rsidRPr="00687ABB">
              <w:rPr>
                <w:rFonts w:ascii="Times New Roman" w:hAnsi="Times New Roman"/>
                <w:sz w:val="28"/>
                <w:szCs w:val="28"/>
                <w:lang w:val="ru-RU"/>
              </w:rPr>
              <w:t xml:space="preserve">Управление </w:t>
            </w:r>
            <w:proofErr w:type="spellStart"/>
            <w:r w:rsidRPr="00687ABB">
              <w:rPr>
                <w:rFonts w:ascii="Times New Roman" w:hAnsi="Times New Roman"/>
                <w:sz w:val="28"/>
                <w:szCs w:val="28"/>
                <w:lang w:val="ru-RU"/>
              </w:rPr>
              <w:t>Роспотребнадзора</w:t>
            </w:r>
            <w:proofErr w:type="spellEnd"/>
            <w:r w:rsidRPr="00687ABB">
              <w:rPr>
                <w:rFonts w:ascii="Times New Roman" w:hAnsi="Times New Roman"/>
                <w:sz w:val="28"/>
                <w:szCs w:val="28"/>
                <w:lang w:val="ru-RU"/>
              </w:rPr>
              <w:t xml:space="preserve"> по Омской области ведет социально </w:t>
            </w:r>
            <w:r w:rsidR="00D64CA7">
              <w:rPr>
                <w:rFonts w:ascii="Times New Roman" w:hAnsi="Times New Roman"/>
                <w:sz w:val="28"/>
                <w:szCs w:val="28"/>
                <w:lang w:val="ru-RU"/>
              </w:rPr>
              <w:t>–</w:t>
            </w:r>
            <w:r w:rsidRPr="00687ABB">
              <w:rPr>
                <w:rFonts w:ascii="Times New Roman" w:hAnsi="Times New Roman"/>
                <w:sz w:val="28"/>
                <w:szCs w:val="28"/>
                <w:lang w:val="ru-RU"/>
              </w:rPr>
              <w:t xml:space="preserve"> гигиенический мониторинг пищевых отравлений (групповых) в целом, при этом количество отравлений несовершеннолетних безалкогольными тонизирующими напитками отдельно не выделяется.</w:t>
            </w:r>
          </w:p>
          <w:p w:rsidR="006E31EA" w:rsidRPr="00E97A93" w:rsidRDefault="00687ABB" w:rsidP="00687ABB">
            <w:pPr>
              <w:autoSpaceDE w:val="0"/>
              <w:autoSpaceDN w:val="0"/>
              <w:adjustRightInd w:val="0"/>
              <w:spacing w:after="0" w:line="240" w:lineRule="auto"/>
              <w:jc w:val="both"/>
              <w:rPr>
                <w:rFonts w:ascii="Times New Roman" w:hAnsi="Times New Roman"/>
                <w:sz w:val="28"/>
                <w:szCs w:val="28"/>
                <w:lang w:val="ru-RU"/>
              </w:rPr>
            </w:pPr>
            <w:r w:rsidRPr="00687ABB">
              <w:rPr>
                <w:rFonts w:ascii="Times New Roman" w:hAnsi="Times New Roman"/>
                <w:sz w:val="28"/>
                <w:szCs w:val="28"/>
                <w:lang w:val="ru-RU"/>
              </w:rPr>
              <w:t>Информация о практике продажи подобного рода продуктов в зарубежных странах в Управлении Роспотребнадзора по Омской области отсутствует</w:t>
            </w:r>
          </w:p>
        </w:tc>
      </w:tr>
    </w:tbl>
    <w:p w:rsidR="0031678C" w:rsidRPr="00BC675B" w:rsidRDefault="0031678C"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p>
    <w:p w:rsidR="003061F1" w:rsidRPr="000610FE" w:rsidRDefault="003061F1" w:rsidP="00053D65">
      <w:pPr>
        <w:shd w:val="clear" w:color="auto" w:fill="FFFFFF"/>
        <w:autoSpaceDE w:val="0"/>
        <w:autoSpaceDN w:val="0"/>
        <w:adjustRightInd w:val="0"/>
        <w:spacing w:after="0" w:line="240" w:lineRule="auto"/>
        <w:ind w:firstLine="709"/>
        <w:jc w:val="both"/>
        <w:rPr>
          <w:rFonts w:ascii="Times New Roman" w:hAnsi="Times New Roman"/>
          <w:b/>
          <w:i/>
          <w:sz w:val="28"/>
          <w:szCs w:val="28"/>
        </w:rPr>
      </w:pPr>
      <w:r w:rsidRPr="00BC675B">
        <w:rPr>
          <w:rFonts w:ascii="Times New Roman" w:hAnsi="Times New Roman"/>
          <w:b/>
          <w:i/>
          <w:sz w:val="28"/>
          <w:szCs w:val="28"/>
        </w:rPr>
        <w:t>14. Сведения о проведении публичного обсуждения, сроках его проведения, органах и организациях, извещенных о его проведении, поступивших предложениях, а также лицах, их представивших:</w:t>
      </w:r>
    </w:p>
    <w:p w:rsidR="003061F1" w:rsidRDefault="003061F1" w:rsidP="00053D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684D68">
        <w:rPr>
          <w:rFonts w:ascii="Times New Roman" w:hAnsi="Times New Roman"/>
          <w:sz w:val="28"/>
          <w:szCs w:val="28"/>
        </w:rPr>
        <w:t xml:space="preserve">Министерством экономики Омской области с </w:t>
      </w:r>
      <w:r w:rsidR="0035306A" w:rsidRPr="00684D68">
        <w:rPr>
          <w:rFonts w:ascii="Times New Roman" w:hAnsi="Times New Roman"/>
          <w:sz w:val="28"/>
          <w:szCs w:val="28"/>
        </w:rPr>
        <w:t>6</w:t>
      </w:r>
      <w:r w:rsidRPr="00684D68">
        <w:rPr>
          <w:rFonts w:ascii="Times New Roman" w:hAnsi="Times New Roman"/>
          <w:sz w:val="28"/>
          <w:szCs w:val="28"/>
        </w:rPr>
        <w:t xml:space="preserve"> по </w:t>
      </w:r>
      <w:r w:rsidR="0035306A" w:rsidRPr="00684D68">
        <w:rPr>
          <w:rFonts w:ascii="Times New Roman" w:hAnsi="Times New Roman"/>
          <w:sz w:val="28"/>
          <w:szCs w:val="28"/>
        </w:rPr>
        <w:t>1</w:t>
      </w:r>
      <w:r w:rsidR="004A62B7">
        <w:rPr>
          <w:rFonts w:ascii="Times New Roman" w:hAnsi="Times New Roman"/>
          <w:sz w:val="28"/>
          <w:szCs w:val="28"/>
        </w:rPr>
        <w:t>0</w:t>
      </w:r>
      <w:r w:rsidRPr="00684D68">
        <w:rPr>
          <w:rFonts w:ascii="Times New Roman" w:hAnsi="Times New Roman"/>
          <w:sz w:val="28"/>
          <w:szCs w:val="28"/>
        </w:rPr>
        <w:t xml:space="preserve"> </w:t>
      </w:r>
      <w:r w:rsidR="00B02419" w:rsidRPr="00684D68">
        <w:rPr>
          <w:rFonts w:ascii="Times New Roman" w:hAnsi="Times New Roman"/>
          <w:sz w:val="28"/>
          <w:szCs w:val="28"/>
        </w:rPr>
        <w:t>апреля</w:t>
      </w:r>
      <w:r w:rsidRPr="00684D68">
        <w:rPr>
          <w:rFonts w:ascii="Times New Roman" w:hAnsi="Times New Roman"/>
          <w:sz w:val="28"/>
          <w:szCs w:val="28"/>
        </w:rPr>
        <w:t xml:space="preserve"> 201</w:t>
      </w:r>
      <w:r w:rsidR="002C3F06" w:rsidRPr="00684D68">
        <w:rPr>
          <w:rFonts w:ascii="Times New Roman" w:hAnsi="Times New Roman"/>
          <w:sz w:val="28"/>
          <w:szCs w:val="28"/>
        </w:rPr>
        <w:t>5</w:t>
      </w:r>
      <w:r w:rsidRPr="00684D68">
        <w:rPr>
          <w:rFonts w:ascii="Times New Roman" w:hAnsi="Times New Roman"/>
          <w:sz w:val="28"/>
          <w:szCs w:val="28"/>
        </w:rPr>
        <w:t xml:space="preserve"> года </w:t>
      </w:r>
      <w:r w:rsidR="00A67B43">
        <w:rPr>
          <w:rFonts w:ascii="Times New Roman" w:hAnsi="Times New Roman"/>
          <w:sz w:val="28"/>
          <w:szCs w:val="28"/>
        </w:rPr>
        <w:t>проводилось</w:t>
      </w:r>
      <w:r w:rsidR="00684D68" w:rsidRPr="00684D68">
        <w:rPr>
          <w:rFonts w:ascii="Times New Roman" w:hAnsi="Times New Roman"/>
          <w:sz w:val="28"/>
          <w:szCs w:val="28"/>
        </w:rPr>
        <w:t xml:space="preserve"> </w:t>
      </w:r>
      <w:r w:rsidRPr="00684D68">
        <w:rPr>
          <w:rFonts w:ascii="Times New Roman" w:hAnsi="Times New Roman"/>
          <w:sz w:val="28"/>
          <w:szCs w:val="28"/>
        </w:rPr>
        <w:t>публично</w:t>
      </w:r>
      <w:r w:rsidR="00A67B43">
        <w:rPr>
          <w:rFonts w:ascii="Times New Roman" w:hAnsi="Times New Roman"/>
          <w:sz w:val="28"/>
          <w:szCs w:val="28"/>
        </w:rPr>
        <w:t>е</w:t>
      </w:r>
      <w:r w:rsidRPr="00684D68">
        <w:rPr>
          <w:rFonts w:ascii="Times New Roman" w:hAnsi="Times New Roman"/>
          <w:sz w:val="28"/>
          <w:szCs w:val="28"/>
        </w:rPr>
        <w:t xml:space="preserve"> обсуждени</w:t>
      </w:r>
      <w:r w:rsidR="00A67B43">
        <w:rPr>
          <w:rFonts w:ascii="Times New Roman" w:hAnsi="Times New Roman"/>
          <w:sz w:val="28"/>
          <w:szCs w:val="28"/>
        </w:rPr>
        <w:t>е</w:t>
      </w:r>
      <w:r w:rsidR="00684D68" w:rsidRPr="00684D68">
        <w:rPr>
          <w:rFonts w:ascii="Times New Roman" w:hAnsi="Times New Roman"/>
          <w:sz w:val="28"/>
          <w:szCs w:val="28"/>
        </w:rPr>
        <w:t xml:space="preserve"> проекта закона</w:t>
      </w:r>
      <w:r w:rsidRPr="00684D68">
        <w:rPr>
          <w:rFonts w:ascii="Times New Roman" w:hAnsi="Times New Roman"/>
          <w:sz w:val="28"/>
          <w:szCs w:val="28"/>
        </w:rPr>
        <w:t>.</w:t>
      </w:r>
    </w:p>
    <w:p w:rsidR="00A67B43" w:rsidRDefault="006B5271"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Извещение </w:t>
      </w:r>
      <w:r w:rsidRPr="006B5271">
        <w:rPr>
          <w:rFonts w:ascii="Times New Roman" w:hAnsi="Times New Roman"/>
          <w:color w:val="000000"/>
          <w:sz w:val="28"/>
          <w:szCs w:val="28"/>
        </w:rPr>
        <w:t>о проведении публичного обсуждения проекта закона</w:t>
      </w:r>
      <w:r>
        <w:rPr>
          <w:rFonts w:ascii="Times New Roman" w:hAnsi="Times New Roman"/>
          <w:color w:val="000000"/>
          <w:sz w:val="28"/>
          <w:szCs w:val="28"/>
        </w:rPr>
        <w:t xml:space="preserve">, </w:t>
      </w:r>
      <w:r w:rsidR="00D90A91">
        <w:rPr>
          <w:rFonts w:ascii="Times New Roman" w:hAnsi="Times New Roman"/>
          <w:color w:val="000000"/>
          <w:sz w:val="28"/>
          <w:szCs w:val="28"/>
        </w:rPr>
        <w:t xml:space="preserve">опросный лист, отчет и проект закона размещены на сайте Министерства экономики Омской области в информационно-телекоммуникационной сети "Интернет" по адресу </w:t>
      </w:r>
      <w:r w:rsidR="00D90A91" w:rsidRPr="00D90A91">
        <w:rPr>
          <w:rFonts w:ascii="Times New Roman" w:hAnsi="Times New Roman"/>
          <w:color w:val="000000"/>
          <w:sz w:val="28"/>
          <w:szCs w:val="28"/>
        </w:rPr>
        <w:t>http://mec.omskportal.ru/ru/RegionalPublicAuthorities/executivelist/MEC/rating/rating.html</w:t>
      </w:r>
      <w:r w:rsidR="005D1A04">
        <w:rPr>
          <w:rFonts w:ascii="Times New Roman" w:hAnsi="Times New Roman"/>
          <w:color w:val="000000"/>
          <w:sz w:val="28"/>
          <w:szCs w:val="28"/>
        </w:rPr>
        <w:t>.</w:t>
      </w:r>
    </w:p>
    <w:p w:rsidR="00AB294B" w:rsidRDefault="00AB294B" w:rsidP="00AB294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Дополнительно указанные материалы направлены в адрес региональной</w:t>
      </w:r>
      <w:r w:rsidRPr="00B44164">
        <w:rPr>
          <w:rFonts w:ascii="Times New Roman" w:hAnsi="Times New Roman"/>
          <w:color w:val="000000"/>
          <w:sz w:val="28"/>
          <w:szCs w:val="28"/>
        </w:rPr>
        <w:t xml:space="preserve"> общественн</w:t>
      </w:r>
      <w:r>
        <w:rPr>
          <w:rFonts w:ascii="Times New Roman" w:hAnsi="Times New Roman"/>
          <w:color w:val="000000"/>
          <w:sz w:val="28"/>
          <w:szCs w:val="28"/>
        </w:rPr>
        <w:t>ой</w:t>
      </w:r>
      <w:r w:rsidRPr="00B44164">
        <w:rPr>
          <w:rFonts w:ascii="Times New Roman" w:hAnsi="Times New Roman"/>
          <w:color w:val="000000"/>
          <w:sz w:val="28"/>
          <w:szCs w:val="28"/>
        </w:rPr>
        <w:t xml:space="preserve"> организаци</w:t>
      </w:r>
      <w:r>
        <w:rPr>
          <w:rFonts w:ascii="Times New Roman" w:hAnsi="Times New Roman"/>
          <w:color w:val="000000"/>
          <w:sz w:val="28"/>
          <w:szCs w:val="28"/>
        </w:rPr>
        <w:t>и</w:t>
      </w:r>
      <w:r w:rsidRPr="00B44164">
        <w:rPr>
          <w:rFonts w:ascii="Times New Roman" w:hAnsi="Times New Roman"/>
          <w:color w:val="000000"/>
          <w:sz w:val="28"/>
          <w:szCs w:val="28"/>
        </w:rPr>
        <w:t xml:space="preserve"> "Омский областной Союз предпринимателей"</w:t>
      </w:r>
      <w:r>
        <w:rPr>
          <w:rFonts w:ascii="Times New Roman" w:hAnsi="Times New Roman"/>
          <w:color w:val="000000"/>
          <w:sz w:val="28"/>
          <w:szCs w:val="28"/>
        </w:rPr>
        <w:t>,</w:t>
      </w:r>
      <w:r w:rsidRPr="00B44164">
        <w:rPr>
          <w:rFonts w:ascii="Times New Roman" w:hAnsi="Times New Roman"/>
          <w:color w:val="000000"/>
          <w:sz w:val="28"/>
          <w:szCs w:val="28"/>
        </w:rPr>
        <w:t xml:space="preserve"> Омск</w:t>
      </w:r>
      <w:r>
        <w:rPr>
          <w:rFonts w:ascii="Times New Roman" w:hAnsi="Times New Roman"/>
          <w:color w:val="000000"/>
          <w:sz w:val="28"/>
          <w:szCs w:val="28"/>
        </w:rPr>
        <w:t>ой</w:t>
      </w:r>
      <w:r w:rsidRPr="00B44164">
        <w:rPr>
          <w:rFonts w:ascii="Times New Roman" w:hAnsi="Times New Roman"/>
          <w:color w:val="000000"/>
          <w:sz w:val="28"/>
          <w:szCs w:val="28"/>
        </w:rPr>
        <w:t xml:space="preserve"> торгово-промышленн</w:t>
      </w:r>
      <w:r>
        <w:rPr>
          <w:rFonts w:ascii="Times New Roman" w:hAnsi="Times New Roman"/>
          <w:color w:val="000000"/>
          <w:sz w:val="28"/>
          <w:szCs w:val="28"/>
        </w:rPr>
        <w:t xml:space="preserve">ой палаты, </w:t>
      </w:r>
      <w:r w:rsidRPr="00B44164">
        <w:rPr>
          <w:rFonts w:ascii="Times New Roman" w:hAnsi="Times New Roman"/>
          <w:color w:val="000000"/>
          <w:sz w:val="28"/>
          <w:szCs w:val="28"/>
        </w:rPr>
        <w:t>Союз</w:t>
      </w:r>
      <w:r>
        <w:rPr>
          <w:rFonts w:ascii="Times New Roman" w:hAnsi="Times New Roman"/>
          <w:color w:val="000000"/>
          <w:sz w:val="28"/>
          <w:szCs w:val="28"/>
        </w:rPr>
        <w:t>а</w:t>
      </w:r>
      <w:r w:rsidRPr="00B44164">
        <w:rPr>
          <w:rFonts w:ascii="Times New Roman" w:hAnsi="Times New Roman"/>
          <w:color w:val="000000"/>
          <w:sz w:val="28"/>
          <w:szCs w:val="28"/>
        </w:rPr>
        <w:t xml:space="preserve"> организаций торговли</w:t>
      </w:r>
      <w:r>
        <w:rPr>
          <w:rFonts w:ascii="Times New Roman" w:hAnsi="Times New Roman"/>
          <w:color w:val="000000"/>
          <w:sz w:val="28"/>
          <w:szCs w:val="28"/>
        </w:rPr>
        <w:t xml:space="preserve"> Омской области, О</w:t>
      </w:r>
      <w:r w:rsidRPr="00B44164">
        <w:rPr>
          <w:rFonts w:ascii="Times New Roman" w:hAnsi="Times New Roman"/>
          <w:color w:val="000000"/>
          <w:sz w:val="28"/>
          <w:szCs w:val="28"/>
        </w:rPr>
        <w:t>мско</w:t>
      </w:r>
      <w:r>
        <w:rPr>
          <w:rFonts w:ascii="Times New Roman" w:hAnsi="Times New Roman"/>
          <w:color w:val="000000"/>
          <w:sz w:val="28"/>
          <w:szCs w:val="28"/>
        </w:rPr>
        <w:t>го</w:t>
      </w:r>
      <w:r w:rsidRPr="00B44164">
        <w:rPr>
          <w:rFonts w:ascii="Times New Roman" w:hAnsi="Times New Roman"/>
          <w:color w:val="000000"/>
          <w:sz w:val="28"/>
          <w:szCs w:val="28"/>
        </w:rPr>
        <w:t xml:space="preserve"> регионально</w:t>
      </w:r>
      <w:r>
        <w:rPr>
          <w:rFonts w:ascii="Times New Roman" w:hAnsi="Times New Roman"/>
          <w:color w:val="000000"/>
          <w:sz w:val="28"/>
          <w:szCs w:val="28"/>
        </w:rPr>
        <w:t>го</w:t>
      </w:r>
      <w:r w:rsidRPr="00B44164">
        <w:rPr>
          <w:rFonts w:ascii="Times New Roman" w:hAnsi="Times New Roman"/>
          <w:color w:val="000000"/>
          <w:sz w:val="28"/>
          <w:szCs w:val="28"/>
        </w:rPr>
        <w:t xml:space="preserve"> отделени</w:t>
      </w:r>
      <w:r>
        <w:rPr>
          <w:rFonts w:ascii="Times New Roman" w:hAnsi="Times New Roman"/>
          <w:color w:val="000000"/>
          <w:sz w:val="28"/>
          <w:szCs w:val="28"/>
        </w:rPr>
        <w:t>я</w:t>
      </w:r>
      <w:r w:rsidRPr="00B44164">
        <w:rPr>
          <w:rFonts w:ascii="Times New Roman" w:hAnsi="Times New Roman"/>
          <w:color w:val="000000"/>
          <w:sz w:val="28"/>
          <w:szCs w:val="28"/>
        </w:rPr>
        <w:t xml:space="preserve"> общероссийской общественн</w:t>
      </w:r>
      <w:r>
        <w:rPr>
          <w:rFonts w:ascii="Times New Roman" w:hAnsi="Times New Roman"/>
          <w:color w:val="000000"/>
          <w:sz w:val="28"/>
          <w:szCs w:val="28"/>
        </w:rPr>
        <w:t xml:space="preserve">ой организации "Деловая Россия", </w:t>
      </w:r>
      <w:r w:rsidRPr="00B44164">
        <w:rPr>
          <w:rFonts w:ascii="Times New Roman" w:hAnsi="Times New Roman"/>
          <w:color w:val="000000"/>
          <w:sz w:val="28"/>
          <w:szCs w:val="28"/>
        </w:rPr>
        <w:t>Омско</w:t>
      </w:r>
      <w:r>
        <w:rPr>
          <w:rFonts w:ascii="Times New Roman" w:hAnsi="Times New Roman"/>
          <w:color w:val="000000"/>
          <w:sz w:val="28"/>
          <w:szCs w:val="28"/>
        </w:rPr>
        <w:t>го регионального</w:t>
      </w:r>
      <w:r w:rsidRPr="00B44164">
        <w:rPr>
          <w:rFonts w:ascii="Times New Roman" w:hAnsi="Times New Roman"/>
          <w:color w:val="000000"/>
          <w:sz w:val="28"/>
          <w:szCs w:val="28"/>
        </w:rPr>
        <w:t xml:space="preserve"> отделени</w:t>
      </w:r>
      <w:r>
        <w:rPr>
          <w:rFonts w:ascii="Times New Roman" w:hAnsi="Times New Roman"/>
          <w:color w:val="000000"/>
          <w:sz w:val="28"/>
          <w:szCs w:val="28"/>
        </w:rPr>
        <w:t>я</w:t>
      </w:r>
      <w:r w:rsidRPr="00B44164">
        <w:rPr>
          <w:rFonts w:ascii="Times New Roman" w:hAnsi="Times New Roman"/>
          <w:color w:val="000000"/>
          <w:sz w:val="28"/>
          <w:szCs w:val="28"/>
        </w:rPr>
        <w:t xml:space="preserve"> общероссийской обществе</w:t>
      </w:r>
      <w:r>
        <w:rPr>
          <w:rFonts w:ascii="Times New Roman" w:hAnsi="Times New Roman"/>
          <w:color w:val="000000"/>
          <w:sz w:val="28"/>
          <w:szCs w:val="28"/>
        </w:rPr>
        <w:t>нной организации "Опора России", р</w:t>
      </w:r>
      <w:r w:rsidRPr="00B44164">
        <w:rPr>
          <w:rFonts w:ascii="Times New Roman" w:hAnsi="Times New Roman"/>
          <w:color w:val="000000"/>
          <w:sz w:val="28"/>
          <w:szCs w:val="28"/>
        </w:rPr>
        <w:t>егиональн</w:t>
      </w:r>
      <w:r>
        <w:rPr>
          <w:rFonts w:ascii="Times New Roman" w:hAnsi="Times New Roman"/>
          <w:color w:val="000000"/>
          <w:sz w:val="28"/>
          <w:szCs w:val="28"/>
        </w:rPr>
        <w:t>ой</w:t>
      </w:r>
      <w:r w:rsidRPr="00B44164">
        <w:rPr>
          <w:rFonts w:ascii="Times New Roman" w:hAnsi="Times New Roman"/>
          <w:color w:val="000000"/>
          <w:sz w:val="28"/>
          <w:szCs w:val="28"/>
        </w:rPr>
        <w:t xml:space="preserve"> общественн</w:t>
      </w:r>
      <w:r>
        <w:rPr>
          <w:rFonts w:ascii="Times New Roman" w:hAnsi="Times New Roman"/>
          <w:color w:val="000000"/>
          <w:sz w:val="28"/>
          <w:szCs w:val="28"/>
        </w:rPr>
        <w:t>ой организации</w:t>
      </w:r>
      <w:r w:rsidRPr="00B44164">
        <w:rPr>
          <w:rFonts w:ascii="Times New Roman" w:hAnsi="Times New Roman"/>
          <w:color w:val="000000"/>
          <w:sz w:val="28"/>
          <w:szCs w:val="28"/>
        </w:rPr>
        <w:t xml:space="preserve"> Омской области "Ассоциация развития малого</w:t>
      </w:r>
      <w:r>
        <w:rPr>
          <w:rFonts w:ascii="Times New Roman" w:hAnsi="Times New Roman"/>
          <w:color w:val="000000"/>
          <w:sz w:val="28"/>
          <w:szCs w:val="28"/>
        </w:rPr>
        <w:t xml:space="preserve"> и среднего предпринимательства", </w:t>
      </w:r>
      <w:r w:rsidRPr="00771C24">
        <w:rPr>
          <w:rFonts w:ascii="Times New Roman" w:hAnsi="Times New Roman"/>
          <w:color w:val="000000"/>
          <w:sz w:val="28"/>
          <w:szCs w:val="28"/>
        </w:rPr>
        <w:t>Союз</w:t>
      </w:r>
      <w:r>
        <w:rPr>
          <w:rFonts w:ascii="Times New Roman" w:hAnsi="Times New Roman"/>
          <w:color w:val="000000"/>
          <w:sz w:val="28"/>
          <w:szCs w:val="28"/>
        </w:rPr>
        <w:t>а</w:t>
      </w:r>
      <w:r w:rsidRPr="00771C24">
        <w:rPr>
          <w:rFonts w:ascii="Times New Roman" w:hAnsi="Times New Roman"/>
          <w:color w:val="000000"/>
          <w:sz w:val="28"/>
          <w:szCs w:val="28"/>
        </w:rPr>
        <w:t xml:space="preserve"> производителей безалкогольных напитков и минеральных вод</w:t>
      </w:r>
      <w:r>
        <w:rPr>
          <w:rFonts w:ascii="Times New Roman" w:hAnsi="Times New Roman"/>
          <w:color w:val="000000"/>
          <w:sz w:val="28"/>
          <w:szCs w:val="28"/>
        </w:rPr>
        <w:t xml:space="preserve">, торгового дома "Водовозов и партнеры", </w:t>
      </w:r>
      <w:r w:rsidRPr="00771C24">
        <w:rPr>
          <w:rFonts w:ascii="Times New Roman" w:hAnsi="Times New Roman"/>
          <w:color w:val="000000"/>
          <w:sz w:val="28"/>
          <w:szCs w:val="28"/>
        </w:rPr>
        <w:t>ООО</w:t>
      </w:r>
      <w:r>
        <w:rPr>
          <w:rFonts w:ascii="Times New Roman" w:hAnsi="Times New Roman"/>
          <w:color w:val="000000"/>
          <w:sz w:val="28"/>
          <w:szCs w:val="28"/>
        </w:rPr>
        <w:t xml:space="preserve"> "</w:t>
      </w:r>
      <w:r w:rsidRPr="00771C24">
        <w:rPr>
          <w:rFonts w:ascii="Times New Roman" w:hAnsi="Times New Roman"/>
          <w:color w:val="000000"/>
          <w:sz w:val="28"/>
          <w:szCs w:val="28"/>
        </w:rPr>
        <w:t xml:space="preserve">Кока-Кола </w:t>
      </w:r>
      <w:proofErr w:type="spellStart"/>
      <w:r w:rsidRPr="00771C24">
        <w:rPr>
          <w:rFonts w:ascii="Times New Roman" w:hAnsi="Times New Roman"/>
          <w:color w:val="000000"/>
          <w:sz w:val="28"/>
          <w:szCs w:val="28"/>
        </w:rPr>
        <w:t>ЭйчбиСи</w:t>
      </w:r>
      <w:proofErr w:type="spellEnd"/>
      <w:r w:rsidRPr="00771C24">
        <w:rPr>
          <w:rFonts w:ascii="Times New Roman" w:hAnsi="Times New Roman"/>
          <w:color w:val="000000"/>
          <w:sz w:val="28"/>
          <w:szCs w:val="28"/>
        </w:rPr>
        <w:t xml:space="preserve"> Евразия</w:t>
      </w:r>
      <w:r>
        <w:rPr>
          <w:rFonts w:ascii="Times New Roman" w:hAnsi="Times New Roman"/>
          <w:color w:val="000000"/>
          <w:sz w:val="28"/>
          <w:szCs w:val="28"/>
        </w:rPr>
        <w:t>", сети магазинов "</w:t>
      </w:r>
      <w:r w:rsidRPr="00771C24">
        <w:rPr>
          <w:rFonts w:ascii="Times New Roman" w:hAnsi="Times New Roman"/>
          <w:color w:val="000000"/>
          <w:sz w:val="28"/>
          <w:szCs w:val="28"/>
        </w:rPr>
        <w:t>Красное и белое</w:t>
      </w:r>
      <w:r>
        <w:rPr>
          <w:rFonts w:ascii="Times New Roman" w:hAnsi="Times New Roman"/>
          <w:color w:val="000000"/>
          <w:sz w:val="28"/>
          <w:szCs w:val="28"/>
        </w:rPr>
        <w:t xml:space="preserve">", сети магазинов "Наполеон", </w:t>
      </w:r>
      <w:r w:rsidRPr="00771C24">
        <w:rPr>
          <w:rFonts w:ascii="Times New Roman" w:hAnsi="Times New Roman"/>
          <w:color w:val="000000"/>
          <w:sz w:val="28"/>
          <w:szCs w:val="28"/>
        </w:rPr>
        <w:t xml:space="preserve">ЗАО </w:t>
      </w:r>
      <w:r>
        <w:rPr>
          <w:rFonts w:ascii="Times New Roman" w:hAnsi="Times New Roman"/>
          <w:color w:val="000000"/>
          <w:sz w:val="28"/>
          <w:szCs w:val="28"/>
        </w:rPr>
        <w:t>"З</w:t>
      </w:r>
      <w:r w:rsidRPr="00771C24">
        <w:rPr>
          <w:rFonts w:ascii="Times New Roman" w:hAnsi="Times New Roman"/>
          <w:color w:val="000000"/>
          <w:sz w:val="28"/>
          <w:szCs w:val="28"/>
        </w:rPr>
        <w:t xml:space="preserve">авод розлива минеральной воды </w:t>
      </w:r>
      <w:r>
        <w:rPr>
          <w:rFonts w:ascii="Times New Roman" w:hAnsi="Times New Roman"/>
          <w:color w:val="000000"/>
          <w:sz w:val="28"/>
          <w:szCs w:val="28"/>
        </w:rPr>
        <w:t>"</w:t>
      </w:r>
      <w:r w:rsidRPr="00771C24">
        <w:rPr>
          <w:rFonts w:ascii="Times New Roman" w:hAnsi="Times New Roman"/>
          <w:color w:val="000000"/>
          <w:sz w:val="28"/>
          <w:szCs w:val="28"/>
        </w:rPr>
        <w:t>Омский</w:t>
      </w:r>
      <w:r>
        <w:rPr>
          <w:rFonts w:ascii="Times New Roman" w:hAnsi="Times New Roman"/>
          <w:color w:val="000000"/>
          <w:sz w:val="28"/>
          <w:szCs w:val="28"/>
        </w:rPr>
        <w:t>"</w:t>
      </w:r>
      <w:r w:rsidRPr="00771C24">
        <w:rPr>
          <w:rFonts w:ascii="Times New Roman" w:hAnsi="Times New Roman"/>
          <w:color w:val="000000"/>
          <w:sz w:val="28"/>
          <w:szCs w:val="28"/>
        </w:rPr>
        <w:t xml:space="preserve">, </w:t>
      </w:r>
      <w:r>
        <w:rPr>
          <w:rFonts w:ascii="Times New Roman" w:hAnsi="Times New Roman"/>
          <w:color w:val="000000"/>
          <w:sz w:val="28"/>
          <w:szCs w:val="28"/>
        </w:rPr>
        <w:t>ООО "Оша", ООО "</w:t>
      </w:r>
      <w:proofErr w:type="spellStart"/>
      <w:r w:rsidRPr="008A6432">
        <w:rPr>
          <w:rFonts w:ascii="Times New Roman" w:hAnsi="Times New Roman"/>
          <w:color w:val="000000"/>
          <w:sz w:val="28"/>
          <w:szCs w:val="28"/>
        </w:rPr>
        <w:t>Пепсико</w:t>
      </w:r>
      <w:proofErr w:type="spellEnd"/>
      <w:r w:rsidRPr="008A6432">
        <w:rPr>
          <w:rFonts w:ascii="Bell MT" w:hAnsi="Bell MT"/>
          <w:color w:val="000000"/>
          <w:sz w:val="28"/>
          <w:szCs w:val="28"/>
        </w:rPr>
        <w:t xml:space="preserve"> </w:t>
      </w:r>
      <w:proofErr w:type="spellStart"/>
      <w:r w:rsidRPr="008A6432">
        <w:rPr>
          <w:rFonts w:ascii="Times New Roman" w:hAnsi="Times New Roman"/>
          <w:color w:val="000000"/>
          <w:sz w:val="28"/>
          <w:szCs w:val="28"/>
        </w:rPr>
        <w:t>Холдингс</w:t>
      </w:r>
      <w:proofErr w:type="spellEnd"/>
      <w:r>
        <w:rPr>
          <w:rFonts w:ascii="Times New Roman" w:hAnsi="Times New Roman"/>
          <w:color w:val="000000"/>
          <w:sz w:val="28"/>
          <w:szCs w:val="28"/>
        </w:rPr>
        <w:t xml:space="preserve">", </w:t>
      </w:r>
      <w:r w:rsidRPr="00771C24">
        <w:rPr>
          <w:rFonts w:ascii="Times New Roman" w:hAnsi="Times New Roman"/>
          <w:color w:val="000000"/>
          <w:sz w:val="28"/>
          <w:szCs w:val="28"/>
        </w:rPr>
        <w:t>ООО</w:t>
      </w:r>
      <w:r>
        <w:rPr>
          <w:rFonts w:ascii="Times New Roman" w:hAnsi="Times New Roman"/>
          <w:color w:val="000000"/>
          <w:sz w:val="28"/>
          <w:szCs w:val="28"/>
        </w:rPr>
        <w:t> "</w:t>
      </w:r>
      <w:proofErr w:type="spellStart"/>
      <w:r w:rsidRPr="00771C24">
        <w:rPr>
          <w:rFonts w:ascii="Times New Roman" w:hAnsi="Times New Roman"/>
          <w:color w:val="000000"/>
          <w:sz w:val="28"/>
          <w:szCs w:val="28"/>
        </w:rPr>
        <w:t>РегионТрейд</w:t>
      </w:r>
      <w:proofErr w:type="spellEnd"/>
      <w:r>
        <w:rPr>
          <w:rFonts w:ascii="Times New Roman" w:hAnsi="Times New Roman"/>
          <w:color w:val="000000"/>
          <w:sz w:val="28"/>
          <w:szCs w:val="28"/>
        </w:rPr>
        <w:t>"</w:t>
      </w:r>
      <w:r w:rsidRPr="00771C24">
        <w:rPr>
          <w:rFonts w:ascii="Times New Roman" w:hAnsi="Times New Roman"/>
          <w:color w:val="000000"/>
          <w:sz w:val="28"/>
          <w:szCs w:val="28"/>
        </w:rPr>
        <w:t>, ООО</w:t>
      </w:r>
      <w:r>
        <w:rPr>
          <w:rFonts w:ascii="Times New Roman" w:hAnsi="Times New Roman"/>
          <w:color w:val="000000"/>
          <w:sz w:val="28"/>
          <w:szCs w:val="28"/>
        </w:rPr>
        <w:t> "П</w:t>
      </w:r>
      <w:r w:rsidRPr="00771C24">
        <w:rPr>
          <w:rFonts w:ascii="Times New Roman" w:hAnsi="Times New Roman"/>
          <w:color w:val="000000"/>
          <w:sz w:val="28"/>
          <w:szCs w:val="28"/>
        </w:rPr>
        <w:t>ивоваренный завод</w:t>
      </w:r>
      <w:r>
        <w:rPr>
          <w:rFonts w:ascii="Times New Roman" w:hAnsi="Times New Roman"/>
          <w:color w:val="000000"/>
          <w:sz w:val="28"/>
          <w:szCs w:val="28"/>
        </w:rPr>
        <w:t xml:space="preserve"> "</w:t>
      </w:r>
      <w:r w:rsidRPr="00771C24">
        <w:rPr>
          <w:rFonts w:ascii="Times New Roman" w:hAnsi="Times New Roman"/>
          <w:color w:val="000000"/>
          <w:sz w:val="28"/>
          <w:szCs w:val="28"/>
        </w:rPr>
        <w:t>Сибирь</w:t>
      </w:r>
      <w:r>
        <w:rPr>
          <w:rFonts w:ascii="Times New Roman" w:hAnsi="Times New Roman"/>
          <w:color w:val="000000"/>
          <w:sz w:val="28"/>
          <w:szCs w:val="28"/>
        </w:rPr>
        <w:t>", ООО "</w:t>
      </w:r>
      <w:r w:rsidRPr="00771C24">
        <w:rPr>
          <w:rFonts w:ascii="Times New Roman" w:hAnsi="Times New Roman"/>
          <w:color w:val="000000"/>
          <w:sz w:val="28"/>
          <w:szCs w:val="28"/>
        </w:rPr>
        <w:t>Сигма</w:t>
      </w:r>
      <w:r>
        <w:rPr>
          <w:rFonts w:ascii="Times New Roman" w:hAnsi="Times New Roman"/>
          <w:color w:val="000000"/>
          <w:sz w:val="28"/>
          <w:szCs w:val="28"/>
        </w:rPr>
        <w:t>"</w:t>
      </w:r>
      <w:r w:rsidRPr="00771C24">
        <w:rPr>
          <w:rFonts w:ascii="Times New Roman" w:hAnsi="Times New Roman"/>
          <w:color w:val="000000"/>
          <w:sz w:val="28"/>
          <w:szCs w:val="28"/>
        </w:rPr>
        <w:t xml:space="preserve">, ООО </w:t>
      </w:r>
      <w:r>
        <w:rPr>
          <w:rFonts w:ascii="Times New Roman" w:hAnsi="Times New Roman"/>
          <w:color w:val="000000"/>
          <w:sz w:val="28"/>
          <w:szCs w:val="28"/>
        </w:rPr>
        <w:t>"</w:t>
      </w:r>
      <w:r w:rsidRPr="00771C24">
        <w:rPr>
          <w:rFonts w:ascii="Times New Roman" w:hAnsi="Times New Roman"/>
          <w:color w:val="000000"/>
          <w:sz w:val="28"/>
          <w:szCs w:val="28"/>
        </w:rPr>
        <w:t>СНС Омск</w:t>
      </w:r>
      <w:r>
        <w:rPr>
          <w:rFonts w:ascii="Times New Roman" w:hAnsi="Times New Roman"/>
          <w:color w:val="000000"/>
          <w:sz w:val="28"/>
          <w:szCs w:val="28"/>
        </w:rPr>
        <w:t>"</w:t>
      </w:r>
      <w:r w:rsidRPr="00771C24">
        <w:rPr>
          <w:rFonts w:ascii="Times New Roman" w:hAnsi="Times New Roman"/>
          <w:color w:val="000000"/>
          <w:sz w:val="28"/>
          <w:szCs w:val="28"/>
        </w:rPr>
        <w:t>, ООО</w:t>
      </w:r>
      <w:r>
        <w:rPr>
          <w:rFonts w:ascii="Times New Roman" w:hAnsi="Times New Roman"/>
          <w:color w:val="000000"/>
          <w:sz w:val="28"/>
          <w:szCs w:val="28"/>
        </w:rPr>
        <w:t> "</w:t>
      </w:r>
      <w:r w:rsidRPr="00771C24">
        <w:rPr>
          <w:rFonts w:ascii="Times New Roman" w:hAnsi="Times New Roman"/>
          <w:color w:val="000000"/>
          <w:sz w:val="28"/>
          <w:szCs w:val="28"/>
        </w:rPr>
        <w:t>ТРИО Де Люкс</w:t>
      </w:r>
      <w:r>
        <w:rPr>
          <w:rFonts w:ascii="Times New Roman" w:hAnsi="Times New Roman"/>
          <w:color w:val="000000"/>
          <w:sz w:val="28"/>
          <w:szCs w:val="28"/>
        </w:rPr>
        <w:t>"</w:t>
      </w:r>
      <w:r w:rsidRPr="00771C24">
        <w:rPr>
          <w:rFonts w:ascii="Times New Roman" w:hAnsi="Times New Roman"/>
          <w:color w:val="000000"/>
          <w:sz w:val="28"/>
          <w:szCs w:val="28"/>
        </w:rPr>
        <w:t xml:space="preserve">, ООО </w:t>
      </w:r>
      <w:r>
        <w:rPr>
          <w:rFonts w:ascii="Times New Roman" w:hAnsi="Times New Roman"/>
          <w:color w:val="000000"/>
          <w:sz w:val="28"/>
          <w:szCs w:val="28"/>
        </w:rPr>
        <w:t>"Торговый дом "</w:t>
      </w:r>
      <w:proofErr w:type="spellStart"/>
      <w:r w:rsidRPr="00771C24">
        <w:rPr>
          <w:rFonts w:ascii="Times New Roman" w:hAnsi="Times New Roman"/>
          <w:color w:val="000000"/>
          <w:sz w:val="28"/>
          <w:szCs w:val="28"/>
        </w:rPr>
        <w:t>Шкуренко</w:t>
      </w:r>
      <w:proofErr w:type="spellEnd"/>
      <w:r>
        <w:rPr>
          <w:rFonts w:ascii="Times New Roman" w:hAnsi="Times New Roman"/>
          <w:color w:val="000000"/>
          <w:sz w:val="28"/>
          <w:szCs w:val="28"/>
        </w:rPr>
        <w:t>"</w:t>
      </w:r>
      <w:r w:rsidRPr="00771C24">
        <w:rPr>
          <w:rFonts w:ascii="Times New Roman" w:hAnsi="Times New Roman"/>
          <w:color w:val="000000"/>
          <w:sz w:val="28"/>
          <w:szCs w:val="28"/>
        </w:rPr>
        <w:t xml:space="preserve">, </w:t>
      </w:r>
      <w:r>
        <w:rPr>
          <w:rFonts w:ascii="Times New Roman" w:hAnsi="Times New Roman"/>
          <w:color w:val="000000"/>
          <w:sz w:val="28"/>
          <w:szCs w:val="28"/>
        </w:rPr>
        <w:t>торговой</w:t>
      </w:r>
      <w:r w:rsidRPr="00771C24">
        <w:rPr>
          <w:rFonts w:ascii="Times New Roman" w:hAnsi="Times New Roman"/>
          <w:color w:val="000000"/>
          <w:sz w:val="28"/>
          <w:szCs w:val="28"/>
        </w:rPr>
        <w:t xml:space="preserve"> компани</w:t>
      </w:r>
      <w:r>
        <w:rPr>
          <w:rFonts w:ascii="Times New Roman" w:hAnsi="Times New Roman"/>
          <w:color w:val="000000"/>
          <w:sz w:val="28"/>
          <w:szCs w:val="28"/>
        </w:rPr>
        <w:t>и</w:t>
      </w:r>
      <w:r w:rsidRPr="00275A1A">
        <w:rPr>
          <w:rFonts w:ascii="Times New Roman" w:hAnsi="Times New Roman"/>
          <w:color w:val="000000"/>
          <w:sz w:val="28"/>
          <w:szCs w:val="28"/>
        </w:rPr>
        <w:t xml:space="preserve"> </w:t>
      </w:r>
      <w:r>
        <w:rPr>
          <w:rFonts w:ascii="Times New Roman" w:hAnsi="Times New Roman"/>
          <w:color w:val="000000"/>
          <w:sz w:val="28"/>
          <w:szCs w:val="28"/>
        </w:rPr>
        <w:t>"</w:t>
      </w:r>
      <w:proofErr w:type="spellStart"/>
      <w:r w:rsidRPr="00771C24">
        <w:rPr>
          <w:rFonts w:ascii="Times New Roman" w:hAnsi="Times New Roman"/>
          <w:color w:val="000000"/>
          <w:sz w:val="28"/>
          <w:szCs w:val="28"/>
        </w:rPr>
        <w:t>Spring</w:t>
      </w:r>
      <w:proofErr w:type="spellEnd"/>
      <w:r>
        <w:rPr>
          <w:rFonts w:ascii="Times New Roman" w:hAnsi="Times New Roman"/>
          <w:color w:val="000000"/>
          <w:sz w:val="28"/>
          <w:szCs w:val="28"/>
        </w:rPr>
        <w:t xml:space="preserve">", </w:t>
      </w:r>
      <w:r w:rsidRPr="00771C24">
        <w:rPr>
          <w:rFonts w:ascii="Times New Roman" w:hAnsi="Times New Roman"/>
          <w:color w:val="000000"/>
          <w:sz w:val="28"/>
          <w:szCs w:val="28"/>
        </w:rPr>
        <w:t>ООО "Компания "</w:t>
      </w:r>
      <w:proofErr w:type="spellStart"/>
      <w:r w:rsidRPr="00771C24">
        <w:rPr>
          <w:rFonts w:ascii="Times New Roman" w:hAnsi="Times New Roman"/>
          <w:color w:val="000000"/>
          <w:sz w:val="28"/>
          <w:szCs w:val="28"/>
        </w:rPr>
        <w:t>Холидей</w:t>
      </w:r>
      <w:proofErr w:type="spellEnd"/>
      <w:r w:rsidRPr="00771C24">
        <w:rPr>
          <w:rFonts w:ascii="Times New Roman" w:hAnsi="Times New Roman"/>
          <w:color w:val="000000"/>
          <w:sz w:val="28"/>
          <w:szCs w:val="28"/>
        </w:rPr>
        <w:t>"</w:t>
      </w:r>
      <w:r>
        <w:rPr>
          <w:rFonts w:ascii="Times New Roman" w:hAnsi="Times New Roman"/>
          <w:color w:val="000000"/>
          <w:sz w:val="28"/>
          <w:szCs w:val="28"/>
        </w:rPr>
        <w:t>, Омского</w:t>
      </w:r>
      <w:r w:rsidRPr="00771C24">
        <w:rPr>
          <w:rFonts w:ascii="Times New Roman" w:hAnsi="Times New Roman"/>
          <w:color w:val="000000"/>
          <w:sz w:val="28"/>
          <w:szCs w:val="28"/>
        </w:rPr>
        <w:t xml:space="preserve"> филиал</w:t>
      </w:r>
      <w:r>
        <w:rPr>
          <w:rFonts w:ascii="Times New Roman" w:hAnsi="Times New Roman"/>
          <w:color w:val="000000"/>
          <w:sz w:val="28"/>
          <w:szCs w:val="28"/>
        </w:rPr>
        <w:t>а ЗАО </w:t>
      </w:r>
      <w:r w:rsidRPr="00771C24">
        <w:rPr>
          <w:rFonts w:ascii="Times New Roman" w:hAnsi="Times New Roman"/>
          <w:color w:val="000000"/>
          <w:sz w:val="28"/>
          <w:szCs w:val="28"/>
        </w:rPr>
        <w:t>"</w:t>
      </w:r>
      <w:proofErr w:type="spellStart"/>
      <w:r w:rsidRPr="00771C24">
        <w:rPr>
          <w:rFonts w:ascii="Times New Roman" w:hAnsi="Times New Roman"/>
          <w:color w:val="000000"/>
          <w:sz w:val="28"/>
          <w:szCs w:val="28"/>
        </w:rPr>
        <w:t>Тандер</w:t>
      </w:r>
      <w:proofErr w:type="spellEnd"/>
      <w:r w:rsidRPr="00771C24">
        <w:rPr>
          <w:rFonts w:ascii="Times New Roman" w:hAnsi="Times New Roman"/>
          <w:color w:val="000000"/>
          <w:sz w:val="28"/>
          <w:szCs w:val="28"/>
        </w:rPr>
        <w:t>"</w:t>
      </w:r>
      <w:r>
        <w:rPr>
          <w:rFonts w:ascii="Times New Roman" w:hAnsi="Times New Roman"/>
          <w:color w:val="000000"/>
          <w:sz w:val="28"/>
          <w:szCs w:val="28"/>
        </w:rPr>
        <w:t xml:space="preserve">, </w:t>
      </w:r>
      <w:r w:rsidRPr="00771C24">
        <w:rPr>
          <w:rFonts w:ascii="Times New Roman" w:hAnsi="Times New Roman"/>
          <w:color w:val="000000"/>
          <w:sz w:val="28"/>
          <w:szCs w:val="28"/>
        </w:rPr>
        <w:t>ООО "АШАН"</w:t>
      </w:r>
      <w:r>
        <w:rPr>
          <w:rFonts w:ascii="Times New Roman" w:hAnsi="Times New Roman"/>
          <w:color w:val="000000"/>
          <w:sz w:val="28"/>
          <w:szCs w:val="28"/>
        </w:rPr>
        <w:t xml:space="preserve"> в Омске, ООО </w:t>
      </w:r>
      <w:r w:rsidRPr="00771C24">
        <w:rPr>
          <w:rFonts w:ascii="Times New Roman" w:hAnsi="Times New Roman"/>
          <w:color w:val="000000"/>
          <w:sz w:val="28"/>
          <w:szCs w:val="28"/>
        </w:rPr>
        <w:t>"</w:t>
      </w:r>
      <w:proofErr w:type="spellStart"/>
      <w:r w:rsidRPr="00771C24">
        <w:rPr>
          <w:rFonts w:ascii="Times New Roman" w:hAnsi="Times New Roman"/>
          <w:color w:val="000000"/>
          <w:sz w:val="28"/>
          <w:szCs w:val="28"/>
        </w:rPr>
        <w:t>О`кей</w:t>
      </w:r>
      <w:proofErr w:type="spellEnd"/>
      <w:r w:rsidRPr="00771C24">
        <w:rPr>
          <w:rFonts w:ascii="Times New Roman" w:hAnsi="Times New Roman"/>
          <w:color w:val="000000"/>
          <w:sz w:val="28"/>
          <w:szCs w:val="28"/>
        </w:rPr>
        <w:t>"</w:t>
      </w:r>
      <w:r>
        <w:rPr>
          <w:rFonts w:ascii="Times New Roman" w:hAnsi="Times New Roman"/>
          <w:color w:val="000000"/>
          <w:sz w:val="28"/>
          <w:szCs w:val="28"/>
        </w:rPr>
        <w:t xml:space="preserve"> в Омске,</w:t>
      </w:r>
      <w:r w:rsidRPr="00644408">
        <w:rPr>
          <w:rFonts w:ascii="Times New Roman" w:hAnsi="Times New Roman"/>
          <w:color w:val="000000"/>
          <w:sz w:val="28"/>
          <w:szCs w:val="28"/>
        </w:rPr>
        <w:t xml:space="preserve"> </w:t>
      </w:r>
      <w:r w:rsidRPr="00771C24">
        <w:rPr>
          <w:rFonts w:ascii="Times New Roman" w:hAnsi="Times New Roman"/>
          <w:color w:val="000000"/>
          <w:sz w:val="28"/>
          <w:szCs w:val="28"/>
        </w:rPr>
        <w:t>ООО "Формат"</w:t>
      </w:r>
      <w:r>
        <w:rPr>
          <w:rFonts w:ascii="Times New Roman" w:hAnsi="Times New Roman"/>
          <w:color w:val="000000"/>
          <w:sz w:val="28"/>
          <w:szCs w:val="28"/>
        </w:rPr>
        <w:t xml:space="preserve">, </w:t>
      </w:r>
      <w:r w:rsidRPr="00771C24">
        <w:rPr>
          <w:rFonts w:ascii="Times New Roman" w:hAnsi="Times New Roman"/>
          <w:color w:val="000000"/>
          <w:sz w:val="28"/>
          <w:szCs w:val="28"/>
        </w:rPr>
        <w:t xml:space="preserve">ООО "Метро Кэш </w:t>
      </w:r>
      <w:proofErr w:type="spellStart"/>
      <w:r w:rsidRPr="00771C24">
        <w:rPr>
          <w:rFonts w:ascii="Times New Roman" w:hAnsi="Times New Roman"/>
          <w:color w:val="000000"/>
          <w:sz w:val="28"/>
          <w:szCs w:val="28"/>
        </w:rPr>
        <w:t>энд</w:t>
      </w:r>
      <w:proofErr w:type="spellEnd"/>
      <w:r w:rsidRPr="00771C24">
        <w:rPr>
          <w:rFonts w:ascii="Times New Roman" w:hAnsi="Times New Roman"/>
          <w:color w:val="000000"/>
          <w:sz w:val="28"/>
          <w:szCs w:val="28"/>
        </w:rPr>
        <w:t xml:space="preserve"> </w:t>
      </w:r>
      <w:proofErr w:type="spellStart"/>
      <w:r w:rsidRPr="00771C24">
        <w:rPr>
          <w:rFonts w:ascii="Times New Roman" w:hAnsi="Times New Roman"/>
          <w:color w:val="000000"/>
          <w:sz w:val="28"/>
          <w:szCs w:val="28"/>
        </w:rPr>
        <w:t>Керри</w:t>
      </w:r>
      <w:proofErr w:type="spellEnd"/>
      <w:r w:rsidRPr="00771C24">
        <w:rPr>
          <w:rFonts w:ascii="Times New Roman" w:hAnsi="Times New Roman"/>
          <w:color w:val="000000"/>
          <w:sz w:val="28"/>
          <w:szCs w:val="28"/>
        </w:rPr>
        <w:t>"</w:t>
      </w:r>
      <w:r>
        <w:rPr>
          <w:rFonts w:ascii="Times New Roman" w:hAnsi="Times New Roman"/>
          <w:color w:val="000000"/>
          <w:sz w:val="28"/>
          <w:szCs w:val="28"/>
        </w:rPr>
        <w:t xml:space="preserve"> в Омске, ООО </w:t>
      </w:r>
      <w:r w:rsidRPr="00771C24">
        <w:rPr>
          <w:rFonts w:ascii="Times New Roman" w:hAnsi="Times New Roman"/>
          <w:color w:val="000000"/>
          <w:sz w:val="28"/>
          <w:szCs w:val="28"/>
        </w:rPr>
        <w:t>"Лента</w:t>
      </w:r>
      <w:r>
        <w:rPr>
          <w:rFonts w:ascii="Times New Roman" w:hAnsi="Times New Roman"/>
          <w:color w:val="000000"/>
          <w:sz w:val="28"/>
          <w:szCs w:val="28"/>
        </w:rPr>
        <w:t xml:space="preserve">" в Омске, </w:t>
      </w:r>
      <w:r w:rsidRPr="00771C24">
        <w:rPr>
          <w:rFonts w:ascii="Times New Roman" w:hAnsi="Times New Roman"/>
          <w:color w:val="000000"/>
          <w:sz w:val="28"/>
          <w:szCs w:val="28"/>
        </w:rPr>
        <w:t>ООО "Ваш дом"</w:t>
      </w:r>
      <w:r>
        <w:rPr>
          <w:rFonts w:ascii="Times New Roman" w:hAnsi="Times New Roman"/>
          <w:color w:val="000000"/>
          <w:sz w:val="28"/>
          <w:szCs w:val="28"/>
        </w:rPr>
        <w:t>, Омского</w:t>
      </w:r>
      <w:r w:rsidRPr="00771C24">
        <w:rPr>
          <w:rFonts w:ascii="Times New Roman" w:hAnsi="Times New Roman"/>
          <w:color w:val="000000"/>
          <w:sz w:val="28"/>
          <w:szCs w:val="28"/>
        </w:rPr>
        <w:t xml:space="preserve"> филиал</w:t>
      </w:r>
      <w:r>
        <w:rPr>
          <w:rFonts w:ascii="Times New Roman" w:hAnsi="Times New Roman"/>
          <w:color w:val="000000"/>
          <w:sz w:val="28"/>
          <w:szCs w:val="28"/>
        </w:rPr>
        <w:t>а ОАО "</w:t>
      </w:r>
      <w:r w:rsidRPr="00771C24">
        <w:rPr>
          <w:rFonts w:ascii="Times New Roman" w:hAnsi="Times New Roman"/>
          <w:color w:val="000000"/>
          <w:sz w:val="28"/>
          <w:szCs w:val="28"/>
        </w:rPr>
        <w:t>ВИММ-БИЛЛЬ-ДАНН НАПИТКИ</w:t>
      </w:r>
      <w:r>
        <w:rPr>
          <w:rFonts w:ascii="Times New Roman" w:hAnsi="Times New Roman"/>
          <w:color w:val="000000"/>
          <w:sz w:val="28"/>
          <w:szCs w:val="28"/>
        </w:rPr>
        <w:t xml:space="preserve">", депутатов </w:t>
      </w:r>
      <w:r w:rsidRPr="00B44164">
        <w:rPr>
          <w:rFonts w:ascii="Times New Roman" w:hAnsi="Times New Roman"/>
          <w:color w:val="000000"/>
          <w:sz w:val="28"/>
          <w:szCs w:val="28"/>
        </w:rPr>
        <w:t>Законодательного Собрания Омской области</w:t>
      </w:r>
      <w:r>
        <w:rPr>
          <w:rFonts w:ascii="Times New Roman" w:hAnsi="Times New Roman"/>
          <w:color w:val="000000"/>
          <w:sz w:val="28"/>
          <w:szCs w:val="28"/>
        </w:rPr>
        <w:t xml:space="preserve"> В.В. Морозова, Д.Ю. Шадрина, А.Н. </w:t>
      </w:r>
      <w:proofErr w:type="spellStart"/>
      <w:r>
        <w:rPr>
          <w:rFonts w:ascii="Times New Roman" w:hAnsi="Times New Roman"/>
          <w:color w:val="000000"/>
          <w:sz w:val="28"/>
          <w:szCs w:val="28"/>
        </w:rPr>
        <w:t>Провозина</w:t>
      </w:r>
      <w:proofErr w:type="spellEnd"/>
      <w:r>
        <w:rPr>
          <w:rFonts w:ascii="Times New Roman" w:hAnsi="Times New Roman"/>
          <w:color w:val="000000"/>
          <w:sz w:val="28"/>
          <w:szCs w:val="28"/>
        </w:rPr>
        <w:t>.</w:t>
      </w:r>
    </w:p>
    <w:p w:rsidR="00AB294B" w:rsidRDefault="00AB294B" w:rsidP="00AB294B">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Кроме того, 8 апреля 2015 года с заинтересованными сторонами (представителями </w:t>
      </w:r>
      <w:r w:rsidRPr="005227F7">
        <w:rPr>
          <w:rFonts w:ascii="Times New Roman" w:hAnsi="Times New Roman"/>
          <w:sz w:val="28"/>
          <w:szCs w:val="28"/>
        </w:rPr>
        <w:t>региональной общественной организации Омской области "Ассоциация развития малого и среднего предпринимательства"</w:t>
      </w:r>
      <w:r>
        <w:rPr>
          <w:rFonts w:ascii="Times New Roman" w:hAnsi="Times New Roman"/>
          <w:sz w:val="28"/>
          <w:szCs w:val="28"/>
        </w:rPr>
        <w:t xml:space="preserve">, ООО "Метро Кэш </w:t>
      </w:r>
      <w:proofErr w:type="spellStart"/>
      <w:r>
        <w:rPr>
          <w:rFonts w:ascii="Times New Roman" w:hAnsi="Times New Roman"/>
          <w:sz w:val="28"/>
          <w:szCs w:val="28"/>
        </w:rPr>
        <w:t>энд</w:t>
      </w:r>
      <w:proofErr w:type="spellEnd"/>
      <w:r>
        <w:rPr>
          <w:rFonts w:ascii="Times New Roman" w:hAnsi="Times New Roman"/>
          <w:sz w:val="28"/>
          <w:szCs w:val="28"/>
        </w:rPr>
        <w:t xml:space="preserve"> </w:t>
      </w:r>
      <w:proofErr w:type="spellStart"/>
      <w:r>
        <w:rPr>
          <w:rFonts w:ascii="Times New Roman" w:hAnsi="Times New Roman"/>
          <w:sz w:val="28"/>
          <w:szCs w:val="28"/>
        </w:rPr>
        <w:t>Керри</w:t>
      </w:r>
      <w:proofErr w:type="spellEnd"/>
      <w:r>
        <w:rPr>
          <w:rFonts w:ascii="Times New Roman" w:hAnsi="Times New Roman"/>
          <w:sz w:val="28"/>
          <w:szCs w:val="28"/>
        </w:rPr>
        <w:t xml:space="preserve">" в Омске, </w:t>
      </w:r>
      <w:r w:rsidRPr="00732035">
        <w:rPr>
          <w:rFonts w:ascii="Times New Roman" w:hAnsi="Times New Roman"/>
          <w:sz w:val="28"/>
          <w:szCs w:val="28"/>
        </w:rPr>
        <w:t>Омского регионального отделения общероссийской общественной организации "Опора России"</w:t>
      </w:r>
      <w:r>
        <w:rPr>
          <w:rFonts w:ascii="Times New Roman" w:hAnsi="Times New Roman"/>
          <w:sz w:val="28"/>
          <w:szCs w:val="28"/>
        </w:rPr>
        <w:t>, Союза организаций торговли Омской области, ООО "</w:t>
      </w:r>
      <w:proofErr w:type="spellStart"/>
      <w:r w:rsidRPr="004C3432">
        <w:rPr>
          <w:rFonts w:ascii="Times New Roman" w:hAnsi="Times New Roman"/>
          <w:sz w:val="28"/>
          <w:szCs w:val="28"/>
        </w:rPr>
        <w:t>Пепсико</w:t>
      </w:r>
      <w:proofErr w:type="spellEnd"/>
      <w:r w:rsidRPr="004C3432">
        <w:rPr>
          <w:rFonts w:ascii="Times New Roman" w:hAnsi="Times New Roman"/>
          <w:sz w:val="28"/>
          <w:szCs w:val="28"/>
        </w:rPr>
        <w:t xml:space="preserve"> </w:t>
      </w:r>
      <w:proofErr w:type="spellStart"/>
      <w:r w:rsidRPr="004C3432">
        <w:rPr>
          <w:rFonts w:ascii="Times New Roman" w:hAnsi="Times New Roman"/>
          <w:sz w:val="28"/>
          <w:szCs w:val="28"/>
        </w:rPr>
        <w:t>Холдингс</w:t>
      </w:r>
      <w:proofErr w:type="spellEnd"/>
      <w:r>
        <w:rPr>
          <w:rFonts w:ascii="Times New Roman" w:hAnsi="Times New Roman"/>
          <w:sz w:val="28"/>
          <w:szCs w:val="28"/>
        </w:rPr>
        <w:t xml:space="preserve">", </w:t>
      </w:r>
      <w:r w:rsidRPr="00771C24">
        <w:rPr>
          <w:rFonts w:ascii="Times New Roman" w:hAnsi="Times New Roman"/>
          <w:color w:val="000000"/>
          <w:sz w:val="28"/>
          <w:szCs w:val="28"/>
        </w:rPr>
        <w:t>Союз</w:t>
      </w:r>
      <w:r>
        <w:rPr>
          <w:rFonts w:ascii="Times New Roman" w:hAnsi="Times New Roman"/>
          <w:color w:val="000000"/>
          <w:sz w:val="28"/>
          <w:szCs w:val="28"/>
        </w:rPr>
        <w:t>а</w:t>
      </w:r>
      <w:r w:rsidRPr="00771C24">
        <w:rPr>
          <w:rFonts w:ascii="Times New Roman" w:hAnsi="Times New Roman"/>
          <w:color w:val="000000"/>
          <w:sz w:val="28"/>
          <w:szCs w:val="28"/>
        </w:rPr>
        <w:t xml:space="preserve"> производителей безалкогольных напитков и минеральных вод</w:t>
      </w:r>
      <w:r>
        <w:rPr>
          <w:rFonts w:ascii="Times New Roman" w:hAnsi="Times New Roman"/>
          <w:color w:val="000000"/>
          <w:sz w:val="28"/>
          <w:szCs w:val="28"/>
        </w:rPr>
        <w:t xml:space="preserve">, прокуратуры Омской области, депутатом </w:t>
      </w:r>
      <w:r w:rsidRPr="00B44164">
        <w:rPr>
          <w:rFonts w:ascii="Times New Roman" w:hAnsi="Times New Roman"/>
          <w:color w:val="000000"/>
          <w:sz w:val="28"/>
          <w:szCs w:val="28"/>
        </w:rPr>
        <w:t>Законодательного Собрания Омской области</w:t>
      </w:r>
      <w:r>
        <w:rPr>
          <w:rFonts w:ascii="Times New Roman" w:hAnsi="Times New Roman"/>
          <w:color w:val="000000"/>
          <w:sz w:val="28"/>
          <w:szCs w:val="28"/>
        </w:rPr>
        <w:t xml:space="preserve"> Д.С. Шишкиным) проведено совещание, на котором состоялось очное обсуждение проекта закона (сводка поступивших замечаний и предложений представлена в таблице 5).</w:t>
      </w:r>
    </w:p>
    <w:p w:rsidR="00E64073" w:rsidRDefault="00E64073"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Заполненные опросные листы и иная информация, связанная с </w:t>
      </w:r>
      <w:r>
        <w:rPr>
          <w:rFonts w:ascii="Times New Roman" w:hAnsi="Times New Roman"/>
          <w:color w:val="000000"/>
          <w:sz w:val="28"/>
          <w:szCs w:val="28"/>
        </w:rPr>
        <w:t>проведением</w:t>
      </w:r>
      <w:r w:rsidRPr="006B5271">
        <w:rPr>
          <w:rFonts w:ascii="Times New Roman" w:hAnsi="Times New Roman"/>
          <w:color w:val="000000"/>
          <w:sz w:val="28"/>
          <w:szCs w:val="28"/>
        </w:rPr>
        <w:t xml:space="preserve"> публичного обсуждения</w:t>
      </w:r>
      <w:r>
        <w:rPr>
          <w:rFonts w:ascii="Times New Roman" w:hAnsi="Times New Roman"/>
          <w:color w:val="000000"/>
          <w:sz w:val="28"/>
          <w:szCs w:val="28"/>
        </w:rPr>
        <w:t xml:space="preserve"> проекта закона, в </w:t>
      </w:r>
      <w:r w:rsidR="00DF638F">
        <w:rPr>
          <w:rFonts w:ascii="Times New Roman" w:hAnsi="Times New Roman"/>
          <w:color w:val="000000"/>
          <w:sz w:val="28"/>
          <w:szCs w:val="28"/>
        </w:rPr>
        <w:t>установленные</w:t>
      </w:r>
      <w:r>
        <w:rPr>
          <w:rFonts w:ascii="Times New Roman" w:hAnsi="Times New Roman"/>
          <w:color w:val="000000"/>
          <w:sz w:val="28"/>
          <w:szCs w:val="28"/>
        </w:rPr>
        <w:t xml:space="preserve"> сроки не поступили.</w:t>
      </w:r>
    </w:p>
    <w:p w:rsidR="00E64073" w:rsidRDefault="00E64073"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sectPr w:rsidR="00E64073" w:rsidSect="00E64073">
          <w:pgSz w:w="11906" w:h="16838" w:code="9"/>
          <w:pgMar w:top="1134" w:right="850" w:bottom="993" w:left="1701" w:header="461" w:footer="706" w:gutter="0"/>
          <w:cols w:space="708"/>
          <w:titlePg/>
          <w:docGrid w:linePitch="360"/>
        </w:sectPr>
      </w:pPr>
    </w:p>
    <w:p w:rsidR="00F15457" w:rsidRDefault="00F15457" w:rsidP="00F15457">
      <w:pPr>
        <w:shd w:val="clear" w:color="auto" w:fill="FFFFFF"/>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5</w:t>
      </w:r>
    </w:p>
    <w:p w:rsidR="00F15457" w:rsidRDefault="00F15457" w:rsidP="00053D65">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tbl>
      <w:tblPr>
        <w:tblStyle w:val="ab"/>
        <w:tblW w:w="15134" w:type="dxa"/>
        <w:tblLook w:val="04A0"/>
      </w:tblPr>
      <w:tblGrid>
        <w:gridCol w:w="594"/>
        <w:gridCol w:w="7311"/>
        <w:gridCol w:w="7229"/>
      </w:tblGrid>
      <w:tr w:rsidR="00520811" w:rsidRPr="0031678C" w:rsidTr="002A48B8">
        <w:tc>
          <w:tcPr>
            <w:tcW w:w="594" w:type="dxa"/>
            <w:vAlign w:val="center"/>
          </w:tcPr>
          <w:p w:rsidR="00520811" w:rsidRPr="0031678C" w:rsidRDefault="00520811"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п</w:t>
            </w:r>
            <w:proofErr w:type="spellEnd"/>
            <w:r>
              <w:rPr>
                <w:rFonts w:ascii="Times New Roman" w:hAnsi="Times New Roman"/>
                <w:sz w:val="28"/>
                <w:szCs w:val="28"/>
                <w:lang w:val="ru-RU"/>
              </w:rPr>
              <w:t>/</w:t>
            </w:r>
            <w:proofErr w:type="spellStart"/>
            <w:r>
              <w:rPr>
                <w:rFonts w:ascii="Times New Roman" w:hAnsi="Times New Roman"/>
                <w:sz w:val="28"/>
                <w:szCs w:val="28"/>
                <w:lang w:val="ru-RU"/>
              </w:rPr>
              <w:t>п</w:t>
            </w:r>
            <w:proofErr w:type="spellEnd"/>
          </w:p>
        </w:tc>
        <w:tc>
          <w:tcPr>
            <w:tcW w:w="7311" w:type="dxa"/>
            <w:vAlign w:val="center"/>
          </w:tcPr>
          <w:p w:rsidR="00520811" w:rsidRDefault="00520811" w:rsidP="00520811">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Список лиц,</w:t>
            </w:r>
          </w:p>
          <w:p w:rsidR="00520811" w:rsidRPr="00520811" w:rsidRDefault="00520811" w:rsidP="00520811">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участвовавших в совещании </w:t>
            </w:r>
            <w:r w:rsidRPr="00520811">
              <w:rPr>
                <w:rFonts w:ascii="Times New Roman" w:hAnsi="Times New Roman"/>
                <w:color w:val="000000"/>
                <w:sz w:val="28"/>
                <w:szCs w:val="28"/>
                <w:lang w:val="ru-RU"/>
              </w:rPr>
              <w:t>8 апреля 2015 года</w:t>
            </w:r>
          </w:p>
        </w:tc>
        <w:tc>
          <w:tcPr>
            <w:tcW w:w="7229" w:type="dxa"/>
            <w:vAlign w:val="center"/>
          </w:tcPr>
          <w:p w:rsidR="00520811" w:rsidRDefault="00520811"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Краткое содержание</w:t>
            </w:r>
          </w:p>
          <w:p w:rsidR="00520811" w:rsidRPr="0031678C" w:rsidRDefault="002A48B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высказанных замечаний и предложений к проекту закона</w:t>
            </w:r>
          </w:p>
        </w:tc>
      </w:tr>
    </w:tbl>
    <w:p w:rsidR="00F15457" w:rsidRPr="00581FDB" w:rsidRDefault="00F15457" w:rsidP="00F15457">
      <w:pPr>
        <w:shd w:val="clear" w:color="auto" w:fill="FFFFFF"/>
        <w:autoSpaceDE w:val="0"/>
        <w:autoSpaceDN w:val="0"/>
        <w:adjustRightInd w:val="0"/>
        <w:spacing w:after="0" w:line="240" w:lineRule="auto"/>
        <w:ind w:firstLine="709"/>
        <w:jc w:val="right"/>
        <w:rPr>
          <w:rFonts w:ascii="Times New Roman" w:hAnsi="Times New Roman"/>
          <w:color w:val="000000"/>
          <w:sz w:val="8"/>
          <w:szCs w:val="8"/>
        </w:rPr>
      </w:pPr>
    </w:p>
    <w:tbl>
      <w:tblPr>
        <w:tblStyle w:val="ab"/>
        <w:tblW w:w="15134" w:type="dxa"/>
        <w:tblLook w:val="04A0"/>
      </w:tblPr>
      <w:tblGrid>
        <w:gridCol w:w="590"/>
        <w:gridCol w:w="3469"/>
        <w:gridCol w:w="3846"/>
        <w:gridCol w:w="7229"/>
      </w:tblGrid>
      <w:tr w:rsidR="00520811" w:rsidTr="002A48B8">
        <w:trPr>
          <w:tblHeader/>
        </w:trPr>
        <w:tc>
          <w:tcPr>
            <w:tcW w:w="590" w:type="dxa"/>
            <w:vAlign w:val="center"/>
          </w:tcPr>
          <w:p w:rsidR="00520811" w:rsidRPr="0031678C" w:rsidRDefault="00520811"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3469" w:type="dxa"/>
            <w:vAlign w:val="center"/>
          </w:tcPr>
          <w:p w:rsidR="00520811" w:rsidRPr="0031678C" w:rsidRDefault="00520811"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3846" w:type="dxa"/>
          </w:tcPr>
          <w:p w:rsidR="00520811" w:rsidRPr="00520811" w:rsidRDefault="00520811"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7229" w:type="dxa"/>
            <w:vAlign w:val="center"/>
          </w:tcPr>
          <w:p w:rsidR="00520811" w:rsidRPr="0031678C" w:rsidRDefault="00520811" w:rsidP="00520811">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r>
      <w:tr w:rsidR="002A48B8" w:rsidTr="002A48B8">
        <w:tc>
          <w:tcPr>
            <w:tcW w:w="590" w:type="dxa"/>
          </w:tcPr>
          <w:p w:rsidR="002A48B8" w:rsidRPr="0031678C"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1</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Галямов </w:t>
            </w:r>
          </w:p>
          <w:p w:rsidR="002A48B8" w:rsidRPr="00EB4EA9" w:rsidRDefault="00EB4EA9" w:rsidP="00EB4EA9">
            <w:pPr>
              <w:pStyle w:val="ConsPlusNonformat"/>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Расим</w:t>
            </w:r>
            <w:proofErr w:type="spellEnd"/>
            <w:r w:rsidR="002A48B8">
              <w:rPr>
                <w:rFonts w:ascii="Times New Roman" w:hAnsi="Times New Roman" w:cs="Times New Roman"/>
                <w:sz w:val="28"/>
                <w:szCs w:val="28"/>
              </w:rPr>
              <w:t xml:space="preserve"> </w:t>
            </w:r>
            <w:r>
              <w:rPr>
                <w:rFonts w:ascii="Times New Roman" w:hAnsi="Times New Roman" w:cs="Times New Roman"/>
                <w:sz w:val="28"/>
                <w:szCs w:val="28"/>
                <w:lang w:val="ru-RU"/>
              </w:rPr>
              <w:t>Насирович</w:t>
            </w:r>
          </w:p>
        </w:tc>
        <w:tc>
          <w:tcPr>
            <w:tcW w:w="3846" w:type="dxa"/>
          </w:tcPr>
          <w:p w:rsidR="002A48B8" w:rsidRPr="002A48B8" w:rsidRDefault="002A48B8" w:rsidP="00B577AE">
            <w:pPr>
              <w:pStyle w:val="ConsPlusNonformat"/>
              <w:jc w:val="both"/>
              <w:rPr>
                <w:rFonts w:ascii="Times New Roman" w:hAnsi="Times New Roman" w:cs="Times New Roman"/>
                <w:sz w:val="28"/>
                <w:szCs w:val="28"/>
                <w:lang w:val="ru-RU"/>
              </w:rPr>
            </w:pPr>
            <w:r w:rsidRPr="002A48B8">
              <w:rPr>
                <w:rFonts w:ascii="Times New Roman" w:hAnsi="Times New Roman" w:cs="Times New Roman"/>
                <w:sz w:val="28"/>
                <w:szCs w:val="28"/>
                <w:lang w:val="ru-RU"/>
              </w:rPr>
              <w:t>Заместитель Министра экономики Омской области</w:t>
            </w:r>
          </w:p>
        </w:tc>
        <w:tc>
          <w:tcPr>
            <w:tcW w:w="7229" w:type="dxa"/>
          </w:tcPr>
          <w:p w:rsidR="002A48B8" w:rsidRPr="0031678C" w:rsidRDefault="00D13EB9" w:rsidP="00F15457">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p>
        </w:tc>
      </w:tr>
      <w:tr w:rsidR="002A48B8" w:rsidTr="002A48B8">
        <w:tc>
          <w:tcPr>
            <w:tcW w:w="590" w:type="dxa"/>
          </w:tcPr>
          <w:p w:rsidR="002A48B8" w:rsidRPr="00520811"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Шишкин</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Дмитрий Сергеевич</w:t>
            </w:r>
          </w:p>
        </w:tc>
        <w:tc>
          <w:tcPr>
            <w:tcW w:w="3846" w:type="dxa"/>
          </w:tcPr>
          <w:p w:rsidR="002A48B8" w:rsidRPr="002A48B8" w:rsidRDefault="002A48B8" w:rsidP="00B577AE">
            <w:pPr>
              <w:spacing w:after="0" w:line="240" w:lineRule="auto"/>
              <w:rPr>
                <w:rFonts w:ascii="Times New Roman" w:hAnsi="Times New Roman" w:cs="Times New Roman"/>
                <w:sz w:val="28"/>
                <w:szCs w:val="28"/>
                <w:lang w:val="ru-RU"/>
              </w:rPr>
            </w:pPr>
            <w:r w:rsidRPr="002A48B8">
              <w:rPr>
                <w:rFonts w:ascii="Times New Roman" w:hAnsi="Times New Roman" w:cs="Times New Roman"/>
                <w:sz w:val="28"/>
                <w:szCs w:val="28"/>
                <w:lang w:val="ru-RU"/>
              </w:rPr>
              <w:t>Председатель комитета по экономической политике и инвестициям Законодательного Собрания Омской области</w:t>
            </w:r>
          </w:p>
        </w:tc>
        <w:tc>
          <w:tcPr>
            <w:tcW w:w="7229" w:type="dxa"/>
          </w:tcPr>
          <w:p w:rsidR="002A48B8" w:rsidRDefault="00D13EB9" w:rsidP="00F15457">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r>
              <w:rPr>
                <w:rFonts w:ascii="Times New Roman" w:hAnsi="Times New Roman"/>
                <w:sz w:val="28"/>
                <w:szCs w:val="28"/>
                <w:lang w:val="ru-RU"/>
              </w:rPr>
              <w:t>.</w:t>
            </w:r>
          </w:p>
          <w:p w:rsidR="00D13EB9" w:rsidRPr="00520811" w:rsidRDefault="00D13EB9" w:rsidP="00F15457">
            <w:pPr>
              <w:autoSpaceDE w:val="0"/>
              <w:autoSpaceDN w:val="0"/>
              <w:adjustRightInd w:val="0"/>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Обсуждение отдельных положений проекта закона целесообразно осуществить </w:t>
            </w:r>
            <w:r w:rsidR="0090235B">
              <w:rPr>
                <w:rFonts w:ascii="Times New Roman" w:hAnsi="Times New Roman"/>
                <w:sz w:val="28"/>
                <w:szCs w:val="28"/>
                <w:lang w:val="ru-RU"/>
              </w:rPr>
              <w:t xml:space="preserve">на заседании комитета </w:t>
            </w:r>
            <w:r w:rsidR="0090235B" w:rsidRPr="002A48B8">
              <w:rPr>
                <w:rFonts w:ascii="Times New Roman" w:hAnsi="Times New Roman" w:cs="Times New Roman"/>
                <w:sz w:val="28"/>
                <w:szCs w:val="28"/>
                <w:lang w:val="ru-RU"/>
              </w:rPr>
              <w:t>по экономической политике и инвестициям Законодательного Собрания Омской области</w:t>
            </w:r>
          </w:p>
        </w:tc>
      </w:tr>
      <w:tr w:rsidR="002A48B8" w:rsidTr="002A48B8">
        <w:tc>
          <w:tcPr>
            <w:tcW w:w="590" w:type="dxa"/>
          </w:tcPr>
          <w:p w:rsidR="002A48B8" w:rsidRPr="00520811"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3</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Бачинина </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Оксана Николаевна</w:t>
            </w:r>
          </w:p>
          <w:p w:rsidR="002A48B8" w:rsidRDefault="002A48B8" w:rsidP="002A48B8">
            <w:pPr>
              <w:pStyle w:val="ConsPlusNonformat"/>
              <w:jc w:val="both"/>
              <w:rPr>
                <w:rFonts w:ascii="Times New Roman" w:hAnsi="Times New Roman" w:cs="Times New Roman"/>
                <w:sz w:val="28"/>
                <w:szCs w:val="28"/>
              </w:rPr>
            </w:pPr>
          </w:p>
        </w:tc>
        <w:tc>
          <w:tcPr>
            <w:tcW w:w="3846" w:type="dxa"/>
          </w:tcPr>
          <w:p w:rsidR="002A48B8" w:rsidRPr="002A48B8" w:rsidRDefault="00505C5D" w:rsidP="00B577AE">
            <w:pPr>
              <w:pStyle w:val="ConsPlusNonformat"/>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2A48B8" w:rsidRPr="002A48B8">
              <w:rPr>
                <w:rFonts w:ascii="Times New Roman" w:hAnsi="Times New Roman" w:cs="Times New Roman"/>
                <w:sz w:val="28"/>
                <w:szCs w:val="28"/>
                <w:lang w:val="ru-RU"/>
              </w:rPr>
              <w:t>сполнительный директор региональной общественной организации Омской области "Ассоциация развития малого и среднего предпринимательства"</w:t>
            </w:r>
          </w:p>
        </w:tc>
        <w:tc>
          <w:tcPr>
            <w:tcW w:w="7229" w:type="dxa"/>
          </w:tcPr>
          <w:p w:rsidR="002A48B8" w:rsidRPr="00520811" w:rsidRDefault="0090235B" w:rsidP="007D6ED0">
            <w:pPr>
              <w:autoSpaceDE w:val="0"/>
              <w:autoSpaceDN w:val="0"/>
              <w:adjustRightInd w:val="0"/>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p>
        </w:tc>
      </w:tr>
      <w:tr w:rsidR="002A48B8" w:rsidTr="002A48B8">
        <w:tc>
          <w:tcPr>
            <w:tcW w:w="590" w:type="dxa"/>
          </w:tcPr>
          <w:p w:rsidR="002A48B8" w:rsidRPr="00520811"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Завражнов</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Евгений Владимирович</w:t>
            </w:r>
          </w:p>
        </w:tc>
        <w:tc>
          <w:tcPr>
            <w:tcW w:w="3846" w:type="dxa"/>
          </w:tcPr>
          <w:p w:rsidR="002A48B8" w:rsidRPr="002A48B8" w:rsidRDefault="00505C5D" w:rsidP="00B577AE">
            <w:pPr>
              <w:pStyle w:val="ConsPlusNonformat"/>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2A48B8" w:rsidRPr="002A48B8">
              <w:rPr>
                <w:rFonts w:ascii="Times New Roman" w:hAnsi="Times New Roman" w:cs="Times New Roman"/>
                <w:sz w:val="28"/>
                <w:szCs w:val="28"/>
                <w:lang w:val="ru-RU"/>
              </w:rPr>
              <w:t>тарший помощник прокурора Омской области по взаимодействию с законодательными (представительными) и исполнительными органами власти области, органами местного самоуправления</w:t>
            </w:r>
          </w:p>
        </w:tc>
        <w:tc>
          <w:tcPr>
            <w:tcW w:w="7229" w:type="dxa"/>
          </w:tcPr>
          <w:p w:rsidR="002A48B8" w:rsidRPr="007D6ED0" w:rsidRDefault="007D6ED0" w:rsidP="00F15457">
            <w:pPr>
              <w:autoSpaceDE w:val="0"/>
              <w:autoSpaceDN w:val="0"/>
              <w:adjustRightInd w:val="0"/>
              <w:spacing w:after="0" w:line="240" w:lineRule="auto"/>
              <w:jc w:val="both"/>
              <w:rPr>
                <w:rFonts w:ascii="Times New Roman" w:hAnsi="Times New Roman"/>
                <w:sz w:val="28"/>
                <w:szCs w:val="28"/>
                <w:lang w:val="ru-RU"/>
              </w:rPr>
            </w:pPr>
            <w:r w:rsidRPr="007D6ED0">
              <w:rPr>
                <w:rFonts w:ascii="Times New Roman" w:hAnsi="Times New Roman"/>
                <w:sz w:val="28"/>
                <w:szCs w:val="28"/>
                <w:lang w:val="ru-RU"/>
              </w:rPr>
              <w:t xml:space="preserve">Проект закона </w:t>
            </w:r>
            <w:r w:rsidRPr="007D6ED0">
              <w:rPr>
                <w:rFonts w:ascii="Times New Roman" w:hAnsi="Times New Roman"/>
                <w:b/>
                <w:sz w:val="28"/>
                <w:szCs w:val="28"/>
                <w:lang w:val="ru-RU"/>
              </w:rPr>
              <w:t>соответствует нормам законодательства</w:t>
            </w:r>
          </w:p>
        </w:tc>
      </w:tr>
      <w:tr w:rsidR="002A48B8" w:rsidTr="002A48B8">
        <w:tc>
          <w:tcPr>
            <w:tcW w:w="590" w:type="dxa"/>
          </w:tcPr>
          <w:p w:rsidR="002A48B8" w:rsidRPr="00520811"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5</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Афаунова </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Юлия Николаевна</w:t>
            </w:r>
          </w:p>
        </w:tc>
        <w:tc>
          <w:tcPr>
            <w:tcW w:w="3846" w:type="dxa"/>
          </w:tcPr>
          <w:p w:rsidR="002A48B8" w:rsidRPr="002A48B8" w:rsidRDefault="00505C5D" w:rsidP="00592DF1">
            <w:pPr>
              <w:pStyle w:val="ConsPlusNonformat"/>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2A48B8" w:rsidRPr="002A48B8">
              <w:rPr>
                <w:rFonts w:ascii="Times New Roman" w:hAnsi="Times New Roman" w:cs="Times New Roman"/>
                <w:sz w:val="28"/>
                <w:szCs w:val="28"/>
                <w:lang w:val="ru-RU"/>
              </w:rPr>
              <w:t>правляющий торговым залом торгового центра ООО</w:t>
            </w:r>
            <w:r w:rsidR="00592DF1">
              <w:rPr>
                <w:rFonts w:ascii="Times New Roman" w:hAnsi="Times New Roman" w:cs="Times New Roman"/>
                <w:sz w:val="28"/>
                <w:szCs w:val="28"/>
                <w:lang w:val="ru-RU"/>
              </w:rPr>
              <w:t> </w:t>
            </w:r>
            <w:r w:rsidR="002A48B8" w:rsidRPr="002A48B8">
              <w:rPr>
                <w:rFonts w:ascii="Times New Roman" w:hAnsi="Times New Roman" w:cs="Times New Roman"/>
                <w:sz w:val="28"/>
                <w:szCs w:val="28"/>
                <w:lang w:val="ru-RU"/>
              </w:rPr>
              <w:t xml:space="preserve">"Метро Кэш </w:t>
            </w:r>
            <w:proofErr w:type="spellStart"/>
            <w:r w:rsidR="002A48B8" w:rsidRPr="002A48B8">
              <w:rPr>
                <w:rFonts w:ascii="Times New Roman" w:hAnsi="Times New Roman" w:cs="Times New Roman"/>
                <w:sz w:val="28"/>
                <w:szCs w:val="28"/>
                <w:lang w:val="ru-RU"/>
              </w:rPr>
              <w:t>энд</w:t>
            </w:r>
            <w:proofErr w:type="spellEnd"/>
            <w:r w:rsidR="002A48B8" w:rsidRPr="002A48B8">
              <w:rPr>
                <w:rFonts w:ascii="Times New Roman" w:hAnsi="Times New Roman" w:cs="Times New Roman"/>
                <w:sz w:val="28"/>
                <w:szCs w:val="28"/>
                <w:lang w:val="ru-RU"/>
              </w:rPr>
              <w:t xml:space="preserve"> </w:t>
            </w:r>
            <w:proofErr w:type="spellStart"/>
            <w:r w:rsidR="002A48B8" w:rsidRPr="002A48B8">
              <w:rPr>
                <w:rFonts w:ascii="Times New Roman" w:hAnsi="Times New Roman" w:cs="Times New Roman"/>
                <w:sz w:val="28"/>
                <w:szCs w:val="28"/>
                <w:lang w:val="ru-RU"/>
              </w:rPr>
              <w:t>Керри</w:t>
            </w:r>
            <w:proofErr w:type="spellEnd"/>
            <w:r w:rsidR="002A48B8" w:rsidRPr="002A48B8">
              <w:rPr>
                <w:rFonts w:ascii="Times New Roman" w:hAnsi="Times New Roman" w:cs="Times New Roman"/>
                <w:sz w:val="28"/>
                <w:szCs w:val="28"/>
                <w:lang w:val="ru-RU"/>
              </w:rPr>
              <w:t>"</w:t>
            </w:r>
          </w:p>
        </w:tc>
        <w:tc>
          <w:tcPr>
            <w:tcW w:w="7229" w:type="dxa"/>
          </w:tcPr>
          <w:p w:rsidR="002A48B8" w:rsidRPr="00520811" w:rsidRDefault="007D6ED0" w:rsidP="00F15457">
            <w:pPr>
              <w:autoSpaceDE w:val="0"/>
              <w:autoSpaceDN w:val="0"/>
              <w:adjustRightInd w:val="0"/>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p>
        </w:tc>
      </w:tr>
      <w:tr w:rsidR="002A48B8" w:rsidTr="002A48B8">
        <w:tc>
          <w:tcPr>
            <w:tcW w:w="590" w:type="dxa"/>
          </w:tcPr>
          <w:p w:rsidR="002A48B8" w:rsidRPr="002A48B8"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6</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Виноградов</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Владимир Геннадьевич</w:t>
            </w:r>
          </w:p>
        </w:tc>
        <w:tc>
          <w:tcPr>
            <w:tcW w:w="3846" w:type="dxa"/>
          </w:tcPr>
          <w:p w:rsidR="002A48B8" w:rsidRPr="002A48B8" w:rsidRDefault="00505C5D" w:rsidP="00B577A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w:t>
            </w:r>
            <w:r w:rsidR="002A48B8" w:rsidRPr="002A48B8">
              <w:rPr>
                <w:rFonts w:ascii="Times New Roman" w:hAnsi="Times New Roman" w:cs="Times New Roman"/>
                <w:sz w:val="28"/>
                <w:szCs w:val="28"/>
                <w:lang w:val="ru-RU"/>
              </w:rPr>
              <w:t>уководитель Омского регионального отделения общероссийской общественной организации "Опора России"</w:t>
            </w:r>
          </w:p>
        </w:tc>
        <w:tc>
          <w:tcPr>
            <w:tcW w:w="7229" w:type="dxa"/>
          </w:tcPr>
          <w:p w:rsidR="00CA5989" w:rsidRDefault="00CA5989" w:rsidP="00AF32D8">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r>
              <w:rPr>
                <w:rFonts w:ascii="Times New Roman" w:hAnsi="Times New Roman"/>
                <w:b/>
                <w:sz w:val="28"/>
                <w:szCs w:val="28"/>
                <w:lang w:val="ru-RU"/>
              </w:rPr>
              <w:t>.</w:t>
            </w:r>
          </w:p>
          <w:p w:rsidR="002A48B8" w:rsidRPr="00CB3CF6" w:rsidRDefault="00CB3CF6" w:rsidP="00AF32D8">
            <w:pPr>
              <w:autoSpaceDE w:val="0"/>
              <w:autoSpaceDN w:val="0"/>
              <w:adjustRightInd w:val="0"/>
              <w:spacing w:after="0" w:line="240" w:lineRule="auto"/>
              <w:jc w:val="both"/>
              <w:rPr>
                <w:rFonts w:ascii="Times New Roman" w:hAnsi="Times New Roman"/>
                <w:sz w:val="28"/>
                <w:szCs w:val="28"/>
                <w:lang w:val="ru-RU"/>
              </w:rPr>
            </w:pPr>
            <w:r w:rsidRPr="00CB3CF6">
              <w:rPr>
                <w:rFonts w:ascii="Times New Roman" w:hAnsi="Times New Roman"/>
                <w:sz w:val="28"/>
                <w:szCs w:val="28"/>
                <w:lang w:val="ru-RU"/>
              </w:rPr>
              <w:t xml:space="preserve">Высказаны предложения о </w:t>
            </w:r>
            <w:r w:rsidR="00AF32D8" w:rsidRPr="00AF32D8">
              <w:rPr>
                <w:rFonts w:ascii="Times New Roman" w:hAnsi="Times New Roman"/>
                <w:b/>
                <w:sz w:val="28"/>
                <w:szCs w:val="28"/>
                <w:lang w:val="ru-RU"/>
              </w:rPr>
              <w:t>проведении научных исследований влияния безалкогольных тонизирующих напитков</w:t>
            </w:r>
            <w:r w:rsidR="00AF32D8">
              <w:rPr>
                <w:rFonts w:ascii="Times New Roman" w:hAnsi="Times New Roman"/>
                <w:sz w:val="28"/>
                <w:szCs w:val="28"/>
                <w:lang w:val="ru-RU"/>
              </w:rPr>
              <w:t xml:space="preserve"> </w:t>
            </w:r>
            <w:r w:rsidR="003C73EE">
              <w:rPr>
                <w:rFonts w:ascii="Times New Roman" w:hAnsi="Times New Roman"/>
                <w:sz w:val="28"/>
                <w:szCs w:val="28"/>
                <w:lang w:val="ru-RU"/>
              </w:rPr>
              <w:t xml:space="preserve">на </w:t>
            </w:r>
            <w:r w:rsidR="001A1511">
              <w:rPr>
                <w:rFonts w:ascii="Times New Roman" w:hAnsi="Times New Roman"/>
                <w:sz w:val="28"/>
                <w:szCs w:val="28"/>
                <w:lang w:val="ru-RU"/>
              </w:rPr>
              <w:t>организм разных категорий населения, в том числе несовершеннолетних</w:t>
            </w:r>
          </w:p>
        </w:tc>
      </w:tr>
      <w:tr w:rsidR="002A48B8" w:rsidTr="002A48B8">
        <w:tc>
          <w:tcPr>
            <w:tcW w:w="590" w:type="dxa"/>
          </w:tcPr>
          <w:p w:rsidR="002A48B8" w:rsidRPr="002A48B8"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7</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Сватков </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Борис Семенович</w:t>
            </w:r>
          </w:p>
        </w:tc>
        <w:tc>
          <w:tcPr>
            <w:tcW w:w="3846" w:type="dxa"/>
          </w:tcPr>
          <w:p w:rsidR="002A48B8" w:rsidRPr="002A48B8" w:rsidRDefault="002A48B8" w:rsidP="00B577AE">
            <w:pPr>
              <w:spacing w:after="0" w:line="240" w:lineRule="auto"/>
              <w:rPr>
                <w:rFonts w:ascii="Times New Roman" w:hAnsi="Times New Roman" w:cs="Times New Roman"/>
                <w:sz w:val="28"/>
                <w:szCs w:val="28"/>
                <w:lang w:val="ru-RU"/>
              </w:rPr>
            </w:pPr>
            <w:r w:rsidRPr="002A48B8">
              <w:rPr>
                <w:rFonts w:ascii="Times New Roman" w:hAnsi="Times New Roman" w:cs="Times New Roman"/>
                <w:sz w:val="28"/>
                <w:szCs w:val="28"/>
                <w:lang w:val="ru-RU"/>
              </w:rPr>
              <w:t>Президент Союза организаций торговли Омской области</w:t>
            </w:r>
          </w:p>
        </w:tc>
        <w:tc>
          <w:tcPr>
            <w:tcW w:w="7229" w:type="dxa"/>
          </w:tcPr>
          <w:p w:rsidR="002A48B8" w:rsidRDefault="00E76A37" w:rsidP="00F15457">
            <w:pPr>
              <w:autoSpaceDE w:val="0"/>
              <w:autoSpaceDN w:val="0"/>
              <w:adjustRightInd w:val="0"/>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r>
              <w:rPr>
                <w:rFonts w:ascii="Times New Roman" w:hAnsi="Times New Roman"/>
                <w:b/>
                <w:sz w:val="28"/>
                <w:szCs w:val="28"/>
                <w:lang w:val="ru-RU"/>
              </w:rPr>
              <w:t>.</w:t>
            </w:r>
          </w:p>
          <w:p w:rsidR="007E432D" w:rsidRPr="00E76A37" w:rsidRDefault="00E76A37" w:rsidP="007E432D">
            <w:pPr>
              <w:autoSpaceDE w:val="0"/>
              <w:autoSpaceDN w:val="0"/>
              <w:adjustRightInd w:val="0"/>
              <w:spacing w:after="0" w:line="240" w:lineRule="auto"/>
              <w:jc w:val="both"/>
              <w:rPr>
                <w:rFonts w:ascii="Times New Roman" w:hAnsi="Times New Roman"/>
                <w:sz w:val="28"/>
                <w:szCs w:val="28"/>
                <w:lang w:val="ru-RU"/>
              </w:rPr>
            </w:pPr>
            <w:r w:rsidRPr="00E76A37">
              <w:rPr>
                <w:rFonts w:ascii="Times New Roman" w:hAnsi="Times New Roman"/>
                <w:sz w:val="28"/>
                <w:szCs w:val="28"/>
                <w:lang w:val="ru-RU"/>
              </w:rPr>
              <w:t xml:space="preserve">Высказаны предложения </w:t>
            </w:r>
            <w:r w:rsidR="00144C9E">
              <w:rPr>
                <w:rFonts w:ascii="Times New Roman" w:hAnsi="Times New Roman"/>
                <w:sz w:val="28"/>
                <w:szCs w:val="28"/>
                <w:lang w:val="ru-RU"/>
              </w:rPr>
              <w:t xml:space="preserve">о </w:t>
            </w:r>
            <w:r w:rsidR="00144C9E" w:rsidRPr="00AF32D8">
              <w:rPr>
                <w:rFonts w:ascii="Times New Roman" w:hAnsi="Times New Roman"/>
                <w:b/>
                <w:sz w:val="28"/>
                <w:szCs w:val="28"/>
                <w:lang w:val="ru-RU"/>
              </w:rPr>
              <w:t xml:space="preserve">проведении научных исследований влияния </w:t>
            </w:r>
            <w:r w:rsidR="00144C9E" w:rsidRPr="007E432D">
              <w:rPr>
                <w:rFonts w:ascii="Times New Roman" w:hAnsi="Times New Roman"/>
                <w:b/>
                <w:sz w:val="28"/>
                <w:szCs w:val="28"/>
                <w:lang w:val="ru-RU"/>
              </w:rPr>
              <w:t>иных</w:t>
            </w:r>
            <w:r w:rsidR="00144C9E" w:rsidRPr="00144C9E">
              <w:rPr>
                <w:rFonts w:ascii="Times New Roman" w:hAnsi="Times New Roman"/>
                <w:sz w:val="28"/>
                <w:szCs w:val="28"/>
                <w:lang w:val="ru-RU"/>
              </w:rPr>
              <w:t xml:space="preserve"> </w:t>
            </w:r>
            <w:r w:rsidR="00144C9E">
              <w:rPr>
                <w:rFonts w:ascii="Times New Roman" w:hAnsi="Times New Roman"/>
                <w:b/>
                <w:sz w:val="28"/>
                <w:szCs w:val="28"/>
                <w:lang w:val="ru-RU"/>
              </w:rPr>
              <w:t>продуктов</w:t>
            </w:r>
            <w:r w:rsidR="00144C9E">
              <w:rPr>
                <w:rFonts w:ascii="Times New Roman" w:hAnsi="Times New Roman"/>
                <w:sz w:val="28"/>
                <w:szCs w:val="28"/>
                <w:lang w:val="ru-RU"/>
              </w:rPr>
              <w:t xml:space="preserve"> на организм </w:t>
            </w:r>
            <w:r w:rsidR="007E432D">
              <w:rPr>
                <w:rFonts w:ascii="Times New Roman" w:hAnsi="Times New Roman"/>
                <w:sz w:val="28"/>
                <w:szCs w:val="28"/>
                <w:lang w:val="ru-RU"/>
              </w:rPr>
              <w:t>человека и подготовке соответствующих законопроектов</w:t>
            </w:r>
          </w:p>
        </w:tc>
      </w:tr>
      <w:tr w:rsidR="002A48B8" w:rsidTr="002A48B8">
        <w:tc>
          <w:tcPr>
            <w:tcW w:w="590" w:type="dxa"/>
          </w:tcPr>
          <w:p w:rsidR="002A48B8" w:rsidRPr="002A48B8"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Калтыгин</w:t>
            </w:r>
          </w:p>
          <w:p w:rsidR="002A48B8" w:rsidRPr="002A48B8" w:rsidRDefault="002A48B8" w:rsidP="002A48B8">
            <w:pPr>
              <w:pStyle w:val="ConsPlusNonformat"/>
              <w:jc w:val="both"/>
              <w:rPr>
                <w:rFonts w:ascii="Times New Roman" w:hAnsi="Times New Roman" w:cs="Times New Roman"/>
                <w:sz w:val="28"/>
                <w:szCs w:val="28"/>
                <w:lang w:val="ru-RU"/>
              </w:rPr>
            </w:pPr>
            <w:r>
              <w:rPr>
                <w:rFonts w:ascii="Times New Roman" w:hAnsi="Times New Roman" w:cs="Times New Roman"/>
                <w:sz w:val="28"/>
                <w:szCs w:val="28"/>
              </w:rPr>
              <w:t>Антон</w:t>
            </w:r>
            <w:r>
              <w:rPr>
                <w:rFonts w:ascii="Times New Roman" w:hAnsi="Times New Roman" w:cs="Times New Roman"/>
                <w:sz w:val="28"/>
                <w:szCs w:val="28"/>
                <w:lang w:val="ru-RU"/>
              </w:rPr>
              <w:t xml:space="preserve"> Юрьевич</w:t>
            </w:r>
          </w:p>
        </w:tc>
        <w:tc>
          <w:tcPr>
            <w:tcW w:w="3846" w:type="dxa"/>
          </w:tcPr>
          <w:p w:rsidR="002A48B8" w:rsidRPr="00505C5D" w:rsidRDefault="00592DF1" w:rsidP="00B577AE">
            <w:pPr>
              <w:pStyle w:val="ConsPlusNonformat"/>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Представитель </w:t>
            </w:r>
            <w:r w:rsidR="00505C5D" w:rsidRPr="00505C5D">
              <w:rPr>
                <w:rFonts w:ascii="Times New Roman" w:hAnsi="Times New Roman"/>
                <w:color w:val="000000"/>
                <w:sz w:val="28"/>
                <w:szCs w:val="28"/>
                <w:lang w:val="ru-RU"/>
              </w:rPr>
              <w:t>Союза производителей безалкогольных напитков и минеральных вод</w:t>
            </w:r>
          </w:p>
        </w:tc>
        <w:tc>
          <w:tcPr>
            <w:tcW w:w="7229" w:type="dxa"/>
          </w:tcPr>
          <w:p w:rsidR="00A94DC2" w:rsidRPr="00CC3D40" w:rsidRDefault="00A94DC2" w:rsidP="00486555">
            <w:pPr>
              <w:autoSpaceDE w:val="0"/>
              <w:autoSpaceDN w:val="0"/>
              <w:adjustRightInd w:val="0"/>
              <w:spacing w:after="0" w:line="240" w:lineRule="auto"/>
              <w:jc w:val="both"/>
              <w:rPr>
                <w:rFonts w:ascii="Times New Roman" w:hAnsi="Times New Roman"/>
                <w:b/>
                <w:sz w:val="28"/>
                <w:szCs w:val="28"/>
                <w:lang w:val="ru-RU"/>
              </w:rPr>
            </w:pPr>
            <w:r w:rsidRPr="00F12EF3">
              <w:rPr>
                <w:rFonts w:ascii="Times New Roman" w:hAnsi="Times New Roman"/>
                <w:b/>
                <w:sz w:val="28"/>
                <w:szCs w:val="28"/>
                <w:lang w:val="ru-RU"/>
              </w:rPr>
              <w:t>Исключить</w:t>
            </w:r>
            <w:r>
              <w:rPr>
                <w:rFonts w:ascii="Times New Roman" w:hAnsi="Times New Roman"/>
                <w:sz w:val="28"/>
                <w:szCs w:val="28"/>
                <w:lang w:val="ru-RU"/>
              </w:rPr>
              <w:t xml:space="preserve"> из проекта закона положения, устанавливающие </w:t>
            </w:r>
            <w:r w:rsidR="007272B7" w:rsidRPr="00CC3D40">
              <w:rPr>
                <w:rFonts w:ascii="Times New Roman" w:hAnsi="Times New Roman"/>
                <w:b/>
                <w:sz w:val="28"/>
                <w:szCs w:val="28"/>
                <w:lang w:val="ru-RU"/>
              </w:rPr>
              <w:t>запрет</w:t>
            </w:r>
            <w:r w:rsidR="007272B7">
              <w:rPr>
                <w:rFonts w:ascii="Times New Roman" w:hAnsi="Times New Roman"/>
                <w:sz w:val="28"/>
                <w:szCs w:val="28"/>
                <w:lang w:val="ru-RU"/>
              </w:rPr>
              <w:t xml:space="preserve"> розничной продажи безалкогольных тонизирующих напитков, </w:t>
            </w:r>
            <w:r w:rsidR="00486555" w:rsidRPr="00486555">
              <w:rPr>
                <w:rFonts w:ascii="Times New Roman" w:hAnsi="Times New Roman"/>
                <w:sz w:val="28"/>
                <w:szCs w:val="28"/>
                <w:lang w:val="ru-RU"/>
              </w:rPr>
              <w:t>в том числе при оказании организациями и индивидуальными предпринимателями услуг общественного питания</w:t>
            </w:r>
            <w:r w:rsidR="00486555">
              <w:rPr>
                <w:rFonts w:ascii="Times New Roman" w:hAnsi="Times New Roman"/>
                <w:sz w:val="28"/>
                <w:szCs w:val="28"/>
                <w:lang w:val="ru-RU"/>
              </w:rPr>
              <w:t xml:space="preserve">, </w:t>
            </w:r>
            <w:r w:rsidR="00486555" w:rsidRPr="00CC3D40">
              <w:rPr>
                <w:rFonts w:ascii="Times New Roman" w:hAnsi="Times New Roman"/>
                <w:b/>
                <w:sz w:val="28"/>
                <w:szCs w:val="28"/>
                <w:lang w:val="ru-RU"/>
              </w:rPr>
              <w:t>в местах проведения культурно-массовых мероприятий с участием подростков и молодежи.</w:t>
            </w:r>
          </w:p>
          <w:p w:rsidR="00A94DC2" w:rsidRDefault="004D7CC0" w:rsidP="00F15457">
            <w:p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Кроме того, </w:t>
            </w:r>
            <w:r w:rsidR="00F12EF3" w:rsidRPr="00CC3D40">
              <w:rPr>
                <w:rFonts w:ascii="Times New Roman" w:hAnsi="Times New Roman"/>
                <w:b/>
                <w:sz w:val="28"/>
                <w:szCs w:val="28"/>
                <w:lang w:val="ru-RU"/>
              </w:rPr>
              <w:t>определение</w:t>
            </w:r>
            <w:r w:rsidRPr="00CC3D40">
              <w:rPr>
                <w:rFonts w:ascii="Times New Roman" w:hAnsi="Times New Roman"/>
                <w:b/>
                <w:sz w:val="28"/>
                <w:szCs w:val="28"/>
                <w:lang w:val="ru-RU"/>
              </w:rPr>
              <w:t xml:space="preserve"> безалкогольных тонизирующих напитков изложить в следующей редакции</w:t>
            </w:r>
            <w:r>
              <w:rPr>
                <w:rFonts w:ascii="Times New Roman" w:hAnsi="Times New Roman"/>
                <w:sz w:val="28"/>
                <w:szCs w:val="28"/>
                <w:lang w:val="ru-RU"/>
              </w:rPr>
              <w:t xml:space="preserve"> (</w:t>
            </w:r>
            <w:r w:rsidR="00F12EF3">
              <w:rPr>
                <w:rFonts w:ascii="Times New Roman" w:hAnsi="Times New Roman"/>
                <w:sz w:val="28"/>
                <w:szCs w:val="28"/>
                <w:lang w:val="ru-RU"/>
              </w:rPr>
              <w:t>сходно определению, содержащему в проекте закона Московской области "</w:t>
            </w:r>
            <w:r w:rsidR="00F12EF3" w:rsidRPr="00F12EF3">
              <w:rPr>
                <w:rFonts w:ascii="Times New Roman" w:hAnsi="Times New Roman"/>
                <w:sz w:val="28"/>
                <w:szCs w:val="28"/>
                <w:lang w:val="ru-RU"/>
              </w:rPr>
              <w:t>Об установлении ограничений розничной продажи слабоалкогольных и безалкогольных тонизирующих напитков на территории Московской области</w:t>
            </w:r>
            <w:r w:rsidR="00CC3D40">
              <w:rPr>
                <w:rFonts w:ascii="Times New Roman" w:hAnsi="Times New Roman"/>
                <w:sz w:val="28"/>
                <w:szCs w:val="28"/>
                <w:lang w:val="ru-RU"/>
              </w:rPr>
              <w:t>"):</w:t>
            </w:r>
          </w:p>
          <w:p w:rsidR="002A48B8" w:rsidRPr="00A94DC2" w:rsidRDefault="00CC3D40" w:rsidP="000A272A">
            <w:pPr>
              <w:autoSpaceDE w:val="0"/>
              <w:autoSpaceDN w:val="0"/>
              <w:adjustRightInd w:val="0"/>
              <w:spacing w:after="0" w:line="240" w:lineRule="auto"/>
              <w:jc w:val="both"/>
              <w:rPr>
                <w:rFonts w:ascii="Times New Roman" w:hAnsi="Times New Roman"/>
                <w:sz w:val="28"/>
                <w:szCs w:val="28"/>
                <w:lang w:val="ru-RU"/>
              </w:rPr>
            </w:pPr>
            <w:r w:rsidRPr="00CC3D40">
              <w:rPr>
                <w:rFonts w:ascii="Times New Roman" w:hAnsi="Times New Roman"/>
                <w:sz w:val="28"/>
                <w:szCs w:val="28"/>
                <w:lang w:val="ru-RU"/>
              </w:rPr>
              <w:t xml:space="preserve">безалкогольные тонизирующие напитки – безалкогольные напитки специального назначения, в том числе энергетические (с массовой долей сухих веществ не менее 10 процентов), кроме чая, кофе и безалкогольных напитков на основе чайных и кофейных экстрактов, содержащие кофеин более 0,151 мг/куб. см и (или) другие тонизирующие компоненты в количестве, достаточном для обеспечения тонизирующего эффекта на организм человека, в соответствии с национальным стандартом (маркировка потребительской тары, в которую разлиты безалкогольные тонизирующие напитки, содержит фразу </w:t>
            </w:r>
            <w:r w:rsidR="000A272A">
              <w:rPr>
                <w:rFonts w:ascii="Times New Roman" w:hAnsi="Times New Roman"/>
                <w:sz w:val="28"/>
                <w:szCs w:val="28"/>
                <w:lang w:val="ru-RU"/>
              </w:rPr>
              <w:t>"</w:t>
            </w:r>
            <w:r w:rsidRPr="00CC3D40">
              <w:rPr>
                <w:rFonts w:ascii="Times New Roman" w:hAnsi="Times New Roman"/>
                <w:sz w:val="28"/>
                <w:szCs w:val="28"/>
                <w:lang w:val="ru-RU"/>
              </w:rPr>
              <w:t>Не рекомендуется лицам до 18 лет, старшего и пожилого возраста, больным гипертонической болезнью, с нарушением сердечной деятельности, повышенной нервной возбудимостью, выраженным атеросклерозом, лицам, страдающим бессонницей, беременным и кормящим женщинам</w:t>
            </w:r>
            <w:r w:rsidR="000A272A">
              <w:rPr>
                <w:rFonts w:ascii="Times New Roman" w:hAnsi="Times New Roman"/>
                <w:sz w:val="28"/>
                <w:szCs w:val="28"/>
                <w:lang w:val="ru-RU"/>
              </w:rPr>
              <w:t>"</w:t>
            </w:r>
            <w:r w:rsidRPr="00CC3D40">
              <w:rPr>
                <w:rFonts w:ascii="Times New Roman" w:hAnsi="Times New Roman"/>
                <w:sz w:val="28"/>
                <w:szCs w:val="28"/>
                <w:lang w:val="ru-RU"/>
              </w:rPr>
              <w:t>; сведения о количественном содержании тонизирующих компонентов (в мг на 100 куб. см напитка); рекомендации по ограничению суточного потребления (в упаковочных единицах) в соответствии с содержанием биологически активных веществ в потребительской упаковке и значениями верхних допустимых</w:t>
            </w:r>
            <w:r>
              <w:rPr>
                <w:rFonts w:ascii="Times New Roman" w:hAnsi="Times New Roman"/>
                <w:sz w:val="28"/>
                <w:szCs w:val="28"/>
                <w:lang w:val="ru-RU"/>
              </w:rPr>
              <w:t xml:space="preserve"> уровней суточного потребления)</w:t>
            </w:r>
          </w:p>
        </w:tc>
      </w:tr>
      <w:tr w:rsidR="002A48B8" w:rsidTr="002A48B8">
        <w:tc>
          <w:tcPr>
            <w:tcW w:w="590" w:type="dxa"/>
          </w:tcPr>
          <w:p w:rsidR="002A48B8" w:rsidRPr="00592DF1" w:rsidRDefault="00AF32D8" w:rsidP="00F15457">
            <w:pPr>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9</w:t>
            </w:r>
          </w:p>
        </w:tc>
        <w:tc>
          <w:tcPr>
            <w:tcW w:w="3469" w:type="dxa"/>
          </w:tcPr>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Мелехин </w:t>
            </w:r>
          </w:p>
          <w:p w:rsidR="002A48B8" w:rsidRDefault="002A48B8" w:rsidP="002A48B8">
            <w:pPr>
              <w:pStyle w:val="ConsPlusNonformat"/>
              <w:jc w:val="both"/>
              <w:rPr>
                <w:rFonts w:ascii="Times New Roman" w:hAnsi="Times New Roman" w:cs="Times New Roman"/>
                <w:sz w:val="28"/>
                <w:szCs w:val="28"/>
              </w:rPr>
            </w:pPr>
            <w:r>
              <w:rPr>
                <w:rFonts w:ascii="Times New Roman" w:hAnsi="Times New Roman" w:cs="Times New Roman"/>
                <w:sz w:val="28"/>
                <w:szCs w:val="28"/>
              </w:rPr>
              <w:t>Сергей Анатольевич</w:t>
            </w:r>
          </w:p>
        </w:tc>
        <w:tc>
          <w:tcPr>
            <w:tcW w:w="3846" w:type="dxa"/>
          </w:tcPr>
          <w:p w:rsidR="002A48B8" w:rsidRPr="002A48B8" w:rsidRDefault="00505C5D" w:rsidP="00B577A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М</w:t>
            </w:r>
            <w:r w:rsidR="002A48B8" w:rsidRPr="002A48B8">
              <w:rPr>
                <w:rFonts w:ascii="Times New Roman" w:hAnsi="Times New Roman" w:cs="Times New Roman"/>
                <w:sz w:val="28"/>
                <w:szCs w:val="28"/>
                <w:lang w:val="ru-RU"/>
              </w:rPr>
              <w:t>енеджер по территориальным продажам ООО "</w:t>
            </w:r>
            <w:proofErr w:type="spellStart"/>
            <w:r w:rsidR="002A48B8" w:rsidRPr="002A48B8">
              <w:rPr>
                <w:rFonts w:ascii="Times New Roman" w:hAnsi="Times New Roman" w:cs="Times New Roman"/>
                <w:sz w:val="28"/>
                <w:szCs w:val="28"/>
                <w:lang w:val="ru-RU"/>
              </w:rPr>
              <w:t>Пепсико</w:t>
            </w:r>
            <w:proofErr w:type="spellEnd"/>
            <w:r w:rsidR="002A48B8" w:rsidRPr="002A48B8">
              <w:rPr>
                <w:rFonts w:ascii="Times New Roman" w:hAnsi="Times New Roman" w:cs="Times New Roman"/>
                <w:sz w:val="28"/>
                <w:szCs w:val="28"/>
                <w:lang w:val="ru-RU"/>
              </w:rPr>
              <w:t xml:space="preserve"> </w:t>
            </w:r>
            <w:proofErr w:type="spellStart"/>
            <w:r w:rsidR="002A48B8" w:rsidRPr="002A48B8">
              <w:rPr>
                <w:rFonts w:ascii="Times New Roman" w:hAnsi="Times New Roman" w:cs="Times New Roman"/>
                <w:sz w:val="28"/>
                <w:szCs w:val="28"/>
                <w:lang w:val="ru-RU"/>
              </w:rPr>
              <w:t>Холдингс</w:t>
            </w:r>
            <w:proofErr w:type="spellEnd"/>
            <w:r w:rsidR="002A48B8" w:rsidRPr="002A48B8">
              <w:rPr>
                <w:rFonts w:ascii="Times New Roman" w:hAnsi="Times New Roman" w:cs="Times New Roman"/>
                <w:sz w:val="28"/>
                <w:szCs w:val="28"/>
                <w:lang w:val="ru-RU"/>
              </w:rPr>
              <w:t>"</w:t>
            </w:r>
          </w:p>
        </w:tc>
        <w:tc>
          <w:tcPr>
            <w:tcW w:w="7229" w:type="dxa"/>
          </w:tcPr>
          <w:p w:rsidR="002A48B8" w:rsidRPr="002A48B8" w:rsidRDefault="007D6ED0" w:rsidP="00F15457">
            <w:pPr>
              <w:autoSpaceDE w:val="0"/>
              <w:autoSpaceDN w:val="0"/>
              <w:adjustRightInd w:val="0"/>
              <w:spacing w:after="0" w:line="240" w:lineRule="auto"/>
              <w:jc w:val="both"/>
              <w:rPr>
                <w:rFonts w:ascii="Times New Roman" w:hAnsi="Times New Roman"/>
                <w:b/>
                <w:sz w:val="28"/>
                <w:szCs w:val="28"/>
                <w:lang w:val="ru-RU"/>
              </w:rPr>
            </w:pPr>
            <w:r>
              <w:rPr>
                <w:rFonts w:ascii="Times New Roman" w:hAnsi="Times New Roman"/>
                <w:sz w:val="28"/>
                <w:szCs w:val="28"/>
                <w:lang w:val="ru-RU"/>
              </w:rPr>
              <w:t xml:space="preserve">Проект закона в целом </w:t>
            </w:r>
            <w:r w:rsidRPr="0090235B">
              <w:rPr>
                <w:rFonts w:ascii="Times New Roman" w:hAnsi="Times New Roman"/>
                <w:b/>
                <w:sz w:val="28"/>
                <w:szCs w:val="28"/>
                <w:lang w:val="ru-RU"/>
              </w:rPr>
              <w:t>поддержан</w:t>
            </w:r>
          </w:p>
        </w:tc>
      </w:tr>
    </w:tbl>
    <w:p w:rsidR="009816AF" w:rsidRDefault="009816AF" w:rsidP="002E3E23">
      <w:pPr>
        <w:shd w:val="clear" w:color="auto" w:fill="FFFFFF"/>
        <w:autoSpaceDE w:val="0"/>
        <w:autoSpaceDN w:val="0"/>
        <w:adjustRightInd w:val="0"/>
        <w:spacing w:after="0" w:line="240" w:lineRule="auto"/>
        <w:ind w:firstLine="709"/>
        <w:jc w:val="both"/>
        <w:rPr>
          <w:rFonts w:ascii="Times New Roman" w:hAnsi="Times New Roman"/>
          <w:color w:val="000000"/>
          <w:sz w:val="28"/>
          <w:szCs w:val="28"/>
          <w:highlight w:val="cyan"/>
        </w:rPr>
      </w:pPr>
    </w:p>
    <w:p w:rsidR="00A67B43" w:rsidRPr="00BC675B" w:rsidRDefault="00A67B43" w:rsidP="00A67B43">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p w:rsidR="00A67B43" w:rsidRDefault="00A67B43" w:rsidP="002E3E23">
      <w:pPr>
        <w:shd w:val="clear" w:color="auto" w:fill="FFFFFF"/>
        <w:autoSpaceDE w:val="0"/>
        <w:autoSpaceDN w:val="0"/>
        <w:adjustRightInd w:val="0"/>
        <w:spacing w:after="0" w:line="240" w:lineRule="auto"/>
        <w:ind w:firstLine="709"/>
        <w:jc w:val="both"/>
        <w:rPr>
          <w:rFonts w:ascii="Times New Roman" w:hAnsi="Times New Roman"/>
          <w:color w:val="000000"/>
          <w:sz w:val="28"/>
          <w:szCs w:val="28"/>
          <w:highlight w:val="cyan"/>
        </w:rPr>
      </w:pPr>
    </w:p>
    <w:p w:rsidR="009816AF" w:rsidRDefault="009816AF" w:rsidP="002E3E23">
      <w:pPr>
        <w:shd w:val="clear" w:color="auto" w:fill="FFFFFF"/>
        <w:autoSpaceDE w:val="0"/>
        <w:autoSpaceDN w:val="0"/>
        <w:adjustRightInd w:val="0"/>
        <w:spacing w:after="0" w:line="240" w:lineRule="auto"/>
        <w:ind w:firstLine="709"/>
        <w:jc w:val="both"/>
        <w:rPr>
          <w:rFonts w:ascii="Times New Roman" w:hAnsi="Times New Roman"/>
          <w:color w:val="000000"/>
          <w:sz w:val="28"/>
          <w:szCs w:val="28"/>
          <w:highlight w:val="cyan"/>
        </w:rPr>
        <w:sectPr w:rsidR="009816AF" w:rsidSect="00460A9C">
          <w:pgSz w:w="16838" w:h="11906" w:orient="landscape" w:code="9"/>
          <w:pgMar w:top="1701" w:right="1134" w:bottom="850" w:left="993" w:header="587" w:footer="706" w:gutter="0"/>
          <w:cols w:space="708"/>
          <w:titlePg/>
          <w:docGrid w:linePitch="360"/>
        </w:sectPr>
      </w:pPr>
    </w:p>
    <w:p w:rsidR="00717D0B" w:rsidRDefault="00717D0B" w:rsidP="00717D0B">
      <w:pPr>
        <w:shd w:val="clear" w:color="auto" w:fill="FFFFFF"/>
        <w:autoSpaceDE w:val="0"/>
        <w:autoSpaceDN w:val="0"/>
        <w:adjustRightInd w:val="0"/>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Приложение</w:t>
      </w:r>
    </w:p>
    <w:p w:rsidR="00717D0B" w:rsidRDefault="00717D0B" w:rsidP="00EC1B3D">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p>
    <w:p w:rsidR="00EC1B3D" w:rsidRPr="00EC1B3D" w:rsidRDefault="00EC1B3D" w:rsidP="00EC1B3D">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r w:rsidRPr="00EC1B3D">
        <w:rPr>
          <w:rFonts w:ascii="Times New Roman" w:hAnsi="Times New Roman"/>
          <w:color w:val="000000"/>
          <w:sz w:val="28"/>
          <w:szCs w:val="28"/>
        </w:rPr>
        <w:t>Анализ</w:t>
      </w:r>
    </w:p>
    <w:p w:rsidR="00EC1B3D" w:rsidRPr="00EC1B3D" w:rsidRDefault="00EC1B3D" w:rsidP="00EC1B3D">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r w:rsidRPr="00EC1B3D">
        <w:rPr>
          <w:rFonts w:ascii="Times New Roman" w:hAnsi="Times New Roman"/>
          <w:color w:val="000000"/>
          <w:sz w:val="28"/>
          <w:szCs w:val="28"/>
        </w:rPr>
        <w:t>нормативных правовых актов субъектов Российской Федерации по вопросам установления ограничений</w:t>
      </w:r>
    </w:p>
    <w:p w:rsidR="00EC1B3D" w:rsidRPr="00EC1B3D" w:rsidRDefault="00EC1B3D" w:rsidP="00EC1B3D">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r w:rsidRPr="00EC1B3D">
        <w:rPr>
          <w:rFonts w:ascii="Times New Roman" w:hAnsi="Times New Roman"/>
          <w:color w:val="000000"/>
          <w:sz w:val="28"/>
          <w:szCs w:val="28"/>
        </w:rPr>
        <w:t>в области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p>
    <w:tbl>
      <w:tblPr>
        <w:tblStyle w:val="ab"/>
        <w:tblW w:w="15168" w:type="dxa"/>
        <w:tblInd w:w="-318" w:type="dxa"/>
        <w:tblLook w:val="04A0"/>
      </w:tblPr>
      <w:tblGrid>
        <w:gridCol w:w="710"/>
        <w:gridCol w:w="1843"/>
        <w:gridCol w:w="4252"/>
        <w:gridCol w:w="8363"/>
      </w:tblGrid>
      <w:tr w:rsidR="00EC1B3D" w:rsidRPr="00EC1B3D" w:rsidTr="006772B7">
        <w:tc>
          <w:tcPr>
            <w:tcW w:w="710" w:type="dxa"/>
            <w:vAlign w:val="center"/>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r w:rsidRPr="00EC1B3D">
              <w:rPr>
                <w:rFonts w:ascii="Times New Roman" w:hAnsi="Times New Roman" w:cs="Times New Roman"/>
                <w:b/>
                <w:color w:val="000000"/>
                <w:sz w:val="28"/>
                <w:szCs w:val="28"/>
                <w:lang w:val="ru-RU"/>
              </w:rPr>
              <w:t>№ п/п</w:t>
            </w:r>
          </w:p>
        </w:tc>
        <w:tc>
          <w:tcPr>
            <w:tcW w:w="1843" w:type="dxa"/>
            <w:vAlign w:val="center"/>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r w:rsidRPr="00EC1B3D">
              <w:rPr>
                <w:rFonts w:ascii="Times New Roman" w:hAnsi="Times New Roman" w:cs="Times New Roman"/>
                <w:b/>
                <w:color w:val="000000"/>
                <w:sz w:val="28"/>
                <w:szCs w:val="28"/>
                <w:lang w:val="ru-RU"/>
              </w:rPr>
              <w:t>Субъект РФ</w:t>
            </w:r>
          </w:p>
        </w:tc>
        <w:tc>
          <w:tcPr>
            <w:tcW w:w="4252" w:type="dxa"/>
            <w:vAlign w:val="center"/>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r w:rsidRPr="00EC1B3D">
              <w:rPr>
                <w:rFonts w:ascii="Times New Roman" w:hAnsi="Times New Roman" w:cs="Times New Roman"/>
                <w:b/>
                <w:color w:val="000000"/>
                <w:sz w:val="28"/>
                <w:szCs w:val="28"/>
                <w:lang w:val="ru-RU"/>
              </w:rPr>
              <w:t>№, дата НПА</w:t>
            </w:r>
          </w:p>
        </w:tc>
        <w:tc>
          <w:tcPr>
            <w:tcW w:w="8363" w:type="dxa"/>
            <w:vAlign w:val="center"/>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b/>
                <w:color w:val="000000"/>
                <w:sz w:val="28"/>
                <w:szCs w:val="28"/>
                <w:lang w:val="ru-RU"/>
              </w:rPr>
            </w:pPr>
            <w:r w:rsidRPr="00EC1B3D">
              <w:rPr>
                <w:rFonts w:ascii="Times New Roman" w:hAnsi="Times New Roman" w:cs="Times New Roman"/>
                <w:b/>
                <w:color w:val="000000"/>
                <w:sz w:val="28"/>
                <w:szCs w:val="28"/>
                <w:lang w:val="ru-RU"/>
              </w:rPr>
              <w:t>Особенности (комментарии)</w:t>
            </w:r>
          </w:p>
        </w:tc>
      </w:tr>
    </w:tbl>
    <w:p w:rsidR="00EC1B3D" w:rsidRPr="006772B7" w:rsidRDefault="00EC1B3D" w:rsidP="00EC1B3D">
      <w:pPr>
        <w:shd w:val="clear" w:color="auto" w:fill="FFFFFF"/>
        <w:autoSpaceDE w:val="0"/>
        <w:autoSpaceDN w:val="0"/>
        <w:adjustRightInd w:val="0"/>
        <w:spacing w:after="0" w:line="240" w:lineRule="auto"/>
        <w:jc w:val="both"/>
        <w:rPr>
          <w:rFonts w:ascii="Times New Roman" w:hAnsi="Times New Roman"/>
          <w:color w:val="000000"/>
          <w:sz w:val="8"/>
          <w:szCs w:val="8"/>
        </w:rPr>
      </w:pPr>
    </w:p>
    <w:tbl>
      <w:tblPr>
        <w:tblStyle w:val="ab"/>
        <w:tblW w:w="15168" w:type="dxa"/>
        <w:tblInd w:w="-318" w:type="dxa"/>
        <w:tblLayout w:type="fixed"/>
        <w:tblLook w:val="04A0"/>
      </w:tblPr>
      <w:tblGrid>
        <w:gridCol w:w="705"/>
        <w:gridCol w:w="1848"/>
        <w:gridCol w:w="4252"/>
        <w:gridCol w:w="8363"/>
      </w:tblGrid>
      <w:tr w:rsidR="00EC1B3D" w:rsidRPr="00EC1B3D" w:rsidTr="006772B7">
        <w:trPr>
          <w:tblHeader/>
        </w:trPr>
        <w:tc>
          <w:tcPr>
            <w:tcW w:w="705" w:type="dxa"/>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w:t>
            </w:r>
          </w:p>
        </w:tc>
        <w:tc>
          <w:tcPr>
            <w:tcW w:w="1848" w:type="dxa"/>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2</w:t>
            </w:r>
          </w:p>
        </w:tc>
        <w:tc>
          <w:tcPr>
            <w:tcW w:w="4252" w:type="dxa"/>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3</w:t>
            </w:r>
          </w:p>
        </w:tc>
        <w:tc>
          <w:tcPr>
            <w:tcW w:w="8363" w:type="dxa"/>
          </w:tcPr>
          <w:p w:rsidR="00EC1B3D" w:rsidRPr="00EC1B3D" w:rsidRDefault="00EC1B3D" w:rsidP="006772B7">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4</w:t>
            </w: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Приморский край</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Приморского края от 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декабря</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2009</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 536-КЗ "О</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 xml:space="preserve">регулировании розничной продажи алкогольной продукции, безалкогольных тонизирующих напитков и профилактике алкоголизма на территории Приморского края" </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(введена Законом Приморского края от 29.09.2014 </w:t>
            </w:r>
            <w:r w:rsidRPr="00EC1B3D">
              <w:rPr>
                <w:rFonts w:ascii="Times New Roman" w:hAnsi="Times New Roman" w:cs="Times New Roman"/>
                <w:color w:val="000000"/>
                <w:sz w:val="28"/>
                <w:szCs w:val="28"/>
                <w:lang w:val="ru-RU"/>
              </w:rPr>
              <w:t>N</w:t>
            </w:r>
            <w:r w:rsidRPr="00EC1B3D">
              <w:rPr>
                <w:rFonts w:ascii="Times New Roman" w:hAnsi="Times New Roman" w:cs="Times New Roman"/>
                <w:color w:val="000000"/>
                <w:sz w:val="28"/>
                <w:szCs w:val="28"/>
                <w:lang w:val="ru-RU" w:bidi="ar-SA"/>
              </w:rPr>
              <w:t xml:space="preserve"> 469-КЗ)</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в соответствии с Федеральным законом от 22 ноября 1995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регулирует отдельные вопросы в области розничной продажи алкогольной продукции и безалкогольных тонизирующих напитков на территории Приморского края, а также определяет политику Приморского края в сфере профилактики алкоголизма на территории Приморского края.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6(1).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На территории Приморского края 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открытых общественных местах при проведении массовых молодежных культурно-зрелищных и спортивных мероприятий.</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В целях настоящего Закона под безалкогольными тонизирующими напитками в соответствии с пунктом 3.1 раздела 3 Национального стандарта Российской Федерации "Напитки безалкогольные тонизирующие. Общие технические условия", утвержденного приказом Федерального агентства по техническому регулированию и метрологии от 27.12.2007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476-ст, понимаются безалкогольные напитки специального назначения,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2</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Пензенская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Пензенской области от 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марта</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2015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2690-ЗПО "Об установлении ограничений в сфере розничной продажи безалкогольных и слабоалкогольных тонизирующих напитков на территории пензенской области"</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Для целей настоящего Закона используются следующие основные понятия: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соответствующие требованиям, установленным Национальным стандартом Российской Федерации ГОСТ Р 52844-2007 "Напитки безалкогольные тонизирующие. Общие технические условия" (утвержден Приказом Федерального агентства по техническому регулированию и метрологии от 27</w:t>
            </w:r>
            <w:r w:rsidR="00B4263F">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 xml:space="preserve">декабря 2007 года </w:t>
            </w:r>
            <w:r w:rsidR="00B4263F">
              <w:rPr>
                <w:rFonts w:ascii="Times New Roman" w:hAnsi="Times New Roman" w:cs="Times New Roman"/>
                <w:color w:val="000000"/>
                <w:sz w:val="28"/>
                <w:szCs w:val="28"/>
                <w:lang w:val="ru-RU"/>
              </w:rPr>
              <w:t>№</w:t>
            </w:r>
            <w:r w:rsidRPr="00EC1B3D">
              <w:rPr>
                <w:rFonts w:ascii="Times New Roman" w:hAnsi="Times New Roman" w:cs="Times New Roman"/>
                <w:color w:val="000000"/>
                <w:sz w:val="28"/>
                <w:szCs w:val="28"/>
                <w:lang w:val="ru-RU" w:bidi="ar-SA"/>
              </w:rPr>
              <w:t xml:space="preserve"> 476-ст),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На территории Пензенской области 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организациях культуры,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3</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Рязанская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Рязанской области от 24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декабря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95-ОЗ "Об ограничениях в сфере розничной продажи безалкогольных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устанавливает ограничения розничной продажи безалкогольных тонизирующих напитков в целях защиты здоровья, нравственности, прав и законных интересов населения Рязанской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2. Ограничения в сфере розничной продажи безалкогольных тонизирующих напитков</w:t>
            </w:r>
          </w:p>
          <w:p w:rsidR="00EC1B3D" w:rsidRPr="00EC1B3D" w:rsidRDefault="007E6C99"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1. </w:t>
            </w:r>
            <w:r w:rsidR="00EC1B3D"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 в том числе при оказании организациями и индивидуальными предпринимателями услуг общественного питания: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В целях настоящего Закона под безалкогольными тонизирующими напитками понимаются безалкогольные напитки, содержащие тонизирующие вещества (компоненты), в том числе растительного происхождения, в количестве, установленном техническими регламентами, национальными стандартами Российской Федерации, за исключением ча</w:t>
            </w:r>
            <w:r w:rsidR="00E76A37">
              <w:rPr>
                <w:rFonts w:ascii="Times New Roman" w:hAnsi="Times New Roman" w:cs="Times New Roman"/>
                <w:color w:val="000000"/>
                <w:sz w:val="28"/>
                <w:szCs w:val="28"/>
                <w:lang w:val="ru-RU" w:bidi="ar-SA"/>
              </w:rPr>
              <w:t>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4</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Ставропольский край</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Ставропольского края 12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мая 2012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 xml:space="preserve">года </w:t>
            </w:r>
            <w:r w:rsidRPr="00EC1B3D">
              <w:rPr>
                <w:rFonts w:ascii="Times New Roman" w:hAnsi="Times New Roman" w:cs="Times New Roman"/>
                <w:color w:val="000000"/>
                <w:sz w:val="28"/>
                <w:szCs w:val="28"/>
                <w:lang w:val="ru-RU"/>
              </w:rPr>
              <w:t>N </w:t>
            </w:r>
            <w:r w:rsidRPr="00EC1B3D">
              <w:rPr>
                <w:rFonts w:ascii="Times New Roman" w:hAnsi="Times New Roman" w:cs="Times New Roman"/>
                <w:color w:val="000000"/>
                <w:sz w:val="28"/>
                <w:szCs w:val="28"/>
                <w:lang w:val="ru-RU" w:bidi="ar-SA"/>
              </w:rPr>
              <w:t>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Настоящий Закон в соответствии с Федеральным </w:t>
            </w:r>
            <w:r w:rsidRPr="00D8609F">
              <w:rPr>
                <w:rFonts w:ascii="Times New Roman" w:hAnsi="Times New Roman" w:cs="Times New Roman"/>
                <w:sz w:val="28"/>
                <w:szCs w:val="28"/>
                <w:lang w:val="ru-RU" w:bidi="ar-SA"/>
              </w:rPr>
              <w:t>законом</w:t>
            </w:r>
            <w:r w:rsidRPr="00EC1B3D">
              <w:rPr>
                <w:rFonts w:ascii="Times New Roman" w:hAnsi="Times New Roman" w:cs="Times New Roman"/>
                <w:color w:val="000000"/>
                <w:sz w:val="28"/>
                <w:szCs w:val="28"/>
                <w:lang w:val="ru-RU" w:bidi="ar-SA"/>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и иными нормативными правовыми актами Российской Федерации регулирует некоторые вопросы розничной продажи алкогольной продукции и безалкогольных тонизирующих напитков на территории Ставропольского края.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Под безалкогольными тонизирующими напитками, в том числе энергетическими, в настоящем Законе понимаются безалкогольные напитки специального назначения. Требования к составу безалкогольных тонизирующих напитков, в том числе энергетических, установлены Национальным стандартом Российской Федерации "Напитки безалкогольные тонизирующие. Общие технические условия" ГОСТ Р 52844-2007, утвержденным Приказом Федерального агентства по техническому регулированию и метрологии от 27 декабря 2007 г. № 476-ст.</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Ставропольского края розничная продажа безалкогольных тонизирующих напитков, в том числе энергетических, не допускается: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(в ред. </w:t>
            </w:r>
            <w:r w:rsidRPr="00D8609F">
              <w:rPr>
                <w:rFonts w:ascii="Times New Roman" w:hAnsi="Times New Roman" w:cs="Times New Roman"/>
                <w:sz w:val="28"/>
                <w:szCs w:val="28"/>
                <w:lang w:val="ru-RU" w:bidi="ar-SA"/>
              </w:rPr>
              <w:t>Закона</w:t>
            </w:r>
            <w:r w:rsidRPr="00EC1B3D">
              <w:rPr>
                <w:rFonts w:ascii="Times New Roman" w:hAnsi="Times New Roman" w:cs="Times New Roman"/>
                <w:color w:val="000000"/>
                <w:sz w:val="28"/>
                <w:szCs w:val="28"/>
                <w:lang w:val="ru-RU" w:bidi="ar-SA"/>
              </w:rPr>
              <w:t xml:space="preserve"> Ставропольского края от 12.03.2015 </w:t>
            </w:r>
            <w:r w:rsidRPr="00EC1B3D">
              <w:rPr>
                <w:rFonts w:ascii="Times New Roman" w:hAnsi="Times New Roman" w:cs="Times New Roman"/>
                <w:color w:val="000000"/>
                <w:sz w:val="28"/>
                <w:szCs w:val="28"/>
                <w:lang w:val="ru-RU"/>
              </w:rPr>
              <w:t>N</w:t>
            </w:r>
            <w:r w:rsidRPr="00EC1B3D">
              <w:rPr>
                <w:rFonts w:ascii="Times New Roman" w:hAnsi="Times New Roman" w:cs="Times New Roman"/>
                <w:color w:val="000000"/>
                <w:sz w:val="28"/>
                <w:szCs w:val="28"/>
                <w:lang w:val="ru-RU" w:bidi="ar-SA"/>
              </w:rPr>
              <w:t xml:space="preserve"> 20-кз)</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5</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Вологодская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Вологодской области от 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октября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3437-ОЗ "Об установлении ограничений в сфере розничной продажи алкогольной продукции и безалкогольных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области устанавливает ограничения в сфере розничной продажи алкогольной продукции и безалкогольных тонизирующих напитков в целях защиты нравственности и здоровья населения области.</w:t>
            </w:r>
          </w:p>
          <w:p w:rsidR="00EC1B3D" w:rsidRPr="00EC1B3D" w:rsidRDefault="007E6C99"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Б</w:t>
            </w:r>
            <w:r w:rsidR="00EC1B3D" w:rsidRPr="00EC1B3D">
              <w:rPr>
                <w:rFonts w:ascii="Times New Roman" w:hAnsi="Times New Roman" w:cs="Times New Roman"/>
                <w:color w:val="000000"/>
                <w:sz w:val="28"/>
                <w:szCs w:val="28"/>
                <w:lang w:val="ru-RU" w:bidi="ar-SA"/>
              </w:rPr>
              <w:t>езалкогольные тонизирующие напитки - безалкогольные напитки, содержащие кофеин и (или) экстракты растений (</w:t>
            </w:r>
            <w:proofErr w:type="spellStart"/>
            <w:r w:rsidR="00EC1B3D" w:rsidRPr="00EC1B3D">
              <w:rPr>
                <w:rFonts w:ascii="Times New Roman" w:hAnsi="Times New Roman" w:cs="Times New Roman"/>
                <w:color w:val="000000"/>
                <w:sz w:val="28"/>
                <w:szCs w:val="28"/>
                <w:lang w:val="ru-RU" w:bidi="ar-SA"/>
              </w:rPr>
              <w:t>гуараны</w:t>
            </w:r>
            <w:proofErr w:type="spellEnd"/>
            <w:r w:rsidR="00EC1B3D" w:rsidRPr="00EC1B3D">
              <w:rPr>
                <w:rFonts w:ascii="Times New Roman" w:hAnsi="Times New Roman" w:cs="Times New Roman"/>
                <w:color w:val="000000"/>
                <w:sz w:val="28"/>
                <w:szCs w:val="28"/>
                <w:lang w:val="ru-RU" w:bidi="ar-SA"/>
              </w:rPr>
              <w:t xml:space="preserve">, </w:t>
            </w:r>
            <w:proofErr w:type="spellStart"/>
            <w:r w:rsidR="00EC1B3D" w:rsidRPr="00EC1B3D">
              <w:rPr>
                <w:rFonts w:ascii="Times New Roman" w:hAnsi="Times New Roman" w:cs="Times New Roman"/>
                <w:color w:val="000000"/>
                <w:sz w:val="28"/>
                <w:szCs w:val="28"/>
                <w:lang w:val="ru-RU" w:bidi="ar-SA"/>
              </w:rPr>
              <w:t>матэ</w:t>
            </w:r>
            <w:proofErr w:type="spellEnd"/>
            <w:r w:rsidR="00EC1B3D" w:rsidRPr="00EC1B3D">
              <w:rPr>
                <w:rFonts w:ascii="Times New Roman" w:hAnsi="Times New Roman" w:cs="Times New Roman"/>
                <w:color w:val="000000"/>
                <w:sz w:val="28"/>
                <w:szCs w:val="28"/>
                <w:lang w:val="ru-RU" w:bidi="ar-SA"/>
              </w:rPr>
              <w:t xml:space="preserve">, женьшеня, лимонника, элеутерококка), являющиеся источником тонизирующих компонентов (кофеина, </w:t>
            </w:r>
            <w:proofErr w:type="spellStart"/>
            <w:r w:rsidR="00EC1B3D" w:rsidRPr="00EC1B3D">
              <w:rPr>
                <w:rFonts w:ascii="Times New Roman" w:hAnsi="Times New Roman" w:cs="Times New Roman"/>
                <w:color w:val="000000"/>
                <w:sz w:val="28"/>
                <w:szCs w:val="28"/>
                <w:lang w:val="ru-RU" w:bidi="ar-SA"/>
              </w:rPr>
              <w:t>гингозидов</w:t>
            </w:r>
            <w:proofErr w:type="spellEnd"/>
            <w:r w:rsidR="00EC1B3D" w:rsidRPr="00EC1B3D">
              <w:rPr>
                <w:rFonts w:ascii="Times New Roman" w:hAnsi="Times New Roman" w:cs="Times New Roman"/>
                <w:color w:val="000000"/>
                <w:sz w:val="28"/>
                <w:szCs w:val="28"/>
                <w:lang w:val="ru-RU" w:bidi="ar-SA"/>
              </w:rPr>
              <w:t xml:space="preserve">, </w:t>
            </w:r>
            <w:proofErr w:type="spellStart"/>
            <w:r w:rsidR="00EC1B3D" w:rsidRPr="00EC1B3D">
              <w:rPr>
                <w:rFonts w:ascii="Times New Roman" w:hAnsi="Times New Roman" w:cs="Times New Roman"/>
                <w:color w:val="000000"/>
                <w:sz w:val="28"/>
                <w:szCs w:val="28"/>
                <w:lang w:val="ru-RU" w:bidi="ar-SA"/>
              </w:rPr>
              <w:t>элеутерозидов</w:t>
            </w:r>
            <w:proofErr w:type="spellEnd"/>
            <w:r w:rsidR="00EC1B3D" w:rsidRPr="00EC1B3D">
              <w:rPr>
                <w:rFonts w:ascii="Times New Roman" w:hAnsi="Times New Roman" w:cs="Times New Roman"/>
                <w:color w:val="000000"/>
                <w:sz w:val="28"/>
                <w:szCs w:val="28"/>
                <w:lang w:val="ru-RU" w:bidi="ar-SA"/>
              </w:rPr>
              <w:t xml:space="preserve">, </w:t>
            </w:r>
            <w:proofErr w:type="spellStart"/>
            <w:r w:rsidR="00EC1B3D" w:rsidRPr="00EC1B3D">
              <w:rPr>
                <w:rFonts w:ascii="Times New Roman" w:hAnsi="Times New Roman" w:cs="Times New Roman"/>
                <w:color w:val="000000"/>
                <w:sz w:val="28"/>
                <w:szCs w:val="28"/>
                <w:lang w:val="ru-RU" w:bidi="ar-SA"/>
              </w:rPr>
              <w:t>схизандрина</w:t>
            </w:r>
            <w:proofErr w:type="spellEnd"/>
            <w:r w:rsidR="00EC1B3D" w:rsidRPr="00EC1B3D">
              <w:rPr>
                <w:rFonts w:ascii="Times New Roman" w:hAnsi="Times New Roman" w:cs="Times New Roman"/>
                <w:color w:val="000000"/>
                <w:sz w:val="28"/>
                <w:szCs w:val="28"/>
                <w:lang w:val="ru-RU" w:bidi="ar-SA"/>
              </w:rPr>
              <w:t>), за исключением чая,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Вологодской области 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 организациях культуры, на объектах спорта;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местах проведения культурно-массовых мероприятий для детей,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6</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Краснодарский край</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Краснодарского края от 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июня 2012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2497-КЗ "Об установлении ограничений в сфере розничной продажи алкогольной продукции и безалкогольных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Настоящий Закон устанавливает ограничения в сфере розничной продажи алкогольной продукции и безалкогольных тонизирующих напитков в соответствии с Федеральным </w:t>
            </w:r>
            <w:r w:rsidRPr="00D8609F">
              <w:rPr>
                <w:rFonts w:ascii="Times New Roman" w:hAnsi="Times New Roman" w:cs="Times New Roman"/>
                <w:sz w:val="28"/>
                <w:szCs w:val="28"/>
                <w:lang w:val="ru-RU" w:bidi="ar-SA"/>
              </w:rPr>
              <w:t>законом</w:t>
            </w:r>
            <w:r w:rsidRPr="00EC1B3D">
              <w:rPr>
                <w:rFonts w:ascii="Times New Roman" w:hAnsi="Times New Roman" w:cs="Times New Roman"/>
                <w:color w:val="000000"/>
                <w:sz w:val="28"/>
                <w:szCs w:val="28"/>
                <w:lang w:val="ru-RU" w:bidi="ar-SA"/>
              </w:rPr>
              <w:t xml:space="preserve"> от 22 ноября 1995</w:t>
            </w:r>
            <w:r w:rsidR="007E6C99">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 xml:space="preserve">года </w:t>
            </w:r>
            <w:r w:rsidR="00000E21">
              <w:rPr>
                <w:rFonts w:ascii="Times New Roman" w:hAnsi="Times New Roman" w:cs="Times New Roman"/>
                <w:color w:val="000000"/>
                <w:sz w:val="28"/>
                <w:szCs w:val="28"/>
                <w:lang w:val="ru-RU"/>
              </w:rPr>
              <w:t>№</w:t>
            </w:r>
            <w:r w:rsidRPr="00EC1B3D">
              <w:rPr>
                <w:rFonts w:ascii="Times New Roman" w:hAnsi="Times New Roman" w:cs="Times New Roman"/>
                <w:color w:val="000000"/>
                <w:sz w:val="28"/>
                <w:szCs w:val="28"/>
                <w:lang w:val="ru-RU" w:bidi="ar-SA"/>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Федеральным </w:t>
            </w:r>
            <w:r w:rsidRPr="00D8609F">
              <w:rPr>
                <w:rFonts w:ascii="Times New Roman" w:hAnsi="Times New Roman" w:cs="Times New Roman"/>
                <w:sz w:val="28"/>
                <w:szCs w:val="28"/>
                <w:lang w:val="ru-RU" w:bidi="ar-SA"/>
              </w:rPr>
              <w:t>законом</w:t>
            </w:r>
            <w:r w:rsidRPr="00EC1B3D">
              <w:rPr>
                <w:rFonts w:ascii="Times New Roman" w:hAnsi="Times New Roman" w:cs="Times New Roman"/>
                <w:color w:val="000000"/>
                <w:sz w:val="28"/>
                <w:szCs w:val="28"/>
                <w:lang w:val="ru-RU" w:bidi="ar-SA"/>
              </w:rPr>
              <w:t xml:space="preserve"> от 2</w:t>
            </w:r>
            <w:r w:rsidR="007E6C99">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января 2000 года № 29-ФЗ "О качестве и безопасности пищевых продуктов" и в целях защиты нравственности, здоровья, прав и законных интересов населения Краснодарского края.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6.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7</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Ростовская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Областной закон Ростовской области от 3</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июля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172-зс "Об установлении ограничений в сфере розничной продажи безалкогольных тонизирующих напитков на территории ростовской области"</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Областной закон устанавливает ограничения в сфере розничной продажи безалкогольных тонизирующих напитков на территории Ростовской области в целях защиты нравственности, здоровья, прав и законных интересов населения Ростовской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Действие настоящего Областного закона распространяется на отношения, участниками которых являются юридические лица независимо от их организационно-правовых форм и форм собственности и индивидуальные предприниматели, осуществляющие розничную продажу безалкогольных тонизирующих напитков, а также физические лица, состоящие с указанными юридическими лицами и индивидуальными предпринимателями в трудовых отношениях и непосредственно осуществляющие отпуск безалкогольных тонизирующих напитков покупателям по договорам розничной купли-продажи.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Для целей настоящего Областного закона 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Требования к составу безалкогольных тонизирующих напитков установлены в ГОСТ Р 52844-2007.</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Ограничения в сфере розничной продажи безалкогольных тонизирующих напитков на территории Ростовской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Ростовской области 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3) на объектах спорта.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8</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Сахалинская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Сахалинской области от 27</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января 2015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1-ЗО "О запрете продажи тонизирующих слабоалкогольных напитков и ограничении продажи тонизирующих безалкогольных напитков в сфере розничной торговли на территории Сахалинской области"</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устанавливает запрет продажи тонизирующих слабоалкогольных напитков и ограничение продажи тонизирующих безалкогольных напитков в сфере розничной торговли на территории Сахалинской области в целях защиты нравственности, здоровья, прав и законных интересов населения Сахалинской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 Ограничение продажи тонизирующих безалкогольных напитков в сфере розничной торговли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Сахалинской области не допускается розничная продажа тонизирующих безалкогольных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объектах спорта;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9</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Липецкая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Липецкой области от 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октября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320-ОЗ "О некоторых вопросах потребления и розничной продажи безалкогольных тонизирующих напитков на территории Липецкой области"</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Настоящий Закон в соответствии с Федеральным </w:t>
            </w:r>
            <w:r w:rsidRPr="00D8609F">
              <w:rPr>
                <w:rFonts w:ascii="Times New Roman" w:hAnsi="Times New Roman" w:cs="Times New Roman"/>
                <w:sz w:val="28"/>
                <w:szCs w:val="28"/>
                <w:lang w:val="ru-RU" w:bidi="ar-SA"/>
              </w:rPr>
              <w:t>законом</w:t>
            </w:r>
            <w:r w:rsidRPr="00EC1B3D">
              <w:rPr>
                <w:rFonts w:ascii="Times New Roman" w:hAnsi="Times New Roman" w:cs="Times New Roman"/>
                <w:color w:val="000000"/>
                <w:sz w:val="28"/>
                <w:szCs w:val="28"/>
                <w:lang w:val="ru-RU" w:bidi="ar-SA"/>
              </w:rPr>
              <w:t xml:space="preserve"> от 21</w:t>
            </w:r>
            <w:r w:rsidR="00D8609F">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 xml:space="preserve">ноября 2011 года </w:t>
            </w:r>
            <w:r w:rsidR="00000E21">
              <w:rPr>
                <w:rFonts w:ascii="Times New Roman" w:hAnsi="Times New Roman" w:cs="Times New Roman"/>
                <w:color w:val="000000"/>
                <w:sz w:val="28"/>
                <w:szCs w:val="28"/>
                <w:lang w:val="ru-RU"/>
              </w:rPr>
              <w:t>№</w:t>
            </w:r>
            <w:r w:rsidRPr="00EC1B3D">
              <w:rPr>
                <w:rFonts w:ascii="Times New Roman" w:hAnsi="Times New Roman" w:cs="Times New Roman"/>
                <w:color w:val="000000"/>
                <w:sz w:val="28"/>
                <w:szCs w:val="28"/>
                <w:lang w:val="ru-RU" w:bidi="ar-SA"/>
              </w:rPr>
              <w:t xml:space="preserve"> 323-ФЗ "Об основах охраны здоровья граждан в Российской Федерации" в целях защиты нравственности и здоровья граждан устанавливает ограничения потребления (распития) и розничной продажи безалкогольных тонизирующих напитков на территории Липецкой области лицам, не достигшим 18 лет.</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Действие настоящего Закона распространяется на отношения, участниками которых являются юридические лица независимо от их организационно-правовых форм и форм собственности и индивидуальные предприниматели, осуществляющие розничную продажу безалкогольных тонизирующих напитков, а также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безалкогольных тонизирующих напитков покупателям по договорам розничной купли-продажи, и на отношения, связанные с потреблением (распитием)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Под безалкогольными тонизирующими напитками для целей настоящего Закона понимаются безалкогольные напитки специального назначения, содержащие в соответствии с </w:t>
            </w:r>
            <w:r w:rsidRPr="00D8609F">
              <w:rPr>
                <w:rFonts w:ascii="Times New Roman" w:hAnsi="Times New Roman" w:cs="Times New Roman"/>
                <w:sz w:val="28"/>
                <w:szCs w:val="28"/>
                <w:lang w:val="ru-RU" w:bidi="ar-SA"/>
              </w:rPr>
              <w:t>ГОСТ Р 52844-2007</w:t>
            </w:r>
            <w:r w:rsidRPr="00EC1B3D">
              <w:rPr>
                <w:rFonts w:ascii="Times New Roman" w:hAnsi="Times New Roman" w:cs="Times New Roman"/>
                <w:color w:val="000000"/>
                <w:sz w:val="28"/>
                <w:szCs w:val="28"/>
                <w:lang w:val="ru-RU" w:bidi="ar-SA"/>
              </w:rPr>
              <w:t xml:space="preserve"> кофеин и (или) другие тонизирующие компоненты, в количестве, достаточном для обеспечения тонизирующего эффекта (действия) на организм человека, за исключением чая, кофе и безалкогольных напитков на основе чайных и кофейных экстрактов.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 Ограничения потребления (распития)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В целях защиты нравственности и здоровья, а также формирования здорового образа жизни не допускается потребление (распитие) безалкогольных тонизирующих напитков лицами, не достигшими возраста 18 лет.</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5.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 лицам, не достигшим возраста 18 лет.</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10</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Забайкальский край</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Забайкальского края от 28</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апреля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972-ЗЗК "Об ограничениях в сфере розничной продажи безалкогольных и слабоалкогольных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Настоящим Законом края устанавливаются ограничения в сфере розничной продажи безалкогольных и слабоалкогольных тонизирующих напитков в целях защиты здоровья, нравственности, прав и законных интересов населения Забайкальского края.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Действие настоящего Закона края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индивидуальные предприниматели, осуществляющие розничную продажу безалкогольных и слабоалкогольных тонизирующих напитков, а также физические лица, состоящие с указанными организациями и индивидуальными предпринимателями в трудовых отношениях и непосредственно осуществляющие реализацию безалкогольных и слабоалкогольных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Для целей настоящего Закона края используются следующие основные понятия: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безалкогольные тонизирующие напитки -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Ограничения в сфере розничной продажи безалкогольных и слабоалкогольных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На территории Забайкальского края не допускается розничная продажа слабоалкогольных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На территории Забайкальского края 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организациях культуры,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11</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Карачаево-Черкесская республика</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Карачаево-Черкесской республики от 25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апреля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11-РЗ "Об</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установлении ограничений в сфере розничной продажи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в том числе энергетические,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12</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Курганская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Курганской области от 31</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октября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61 "Об установлении ограничений в сфере розничной продажи алкогольной продукции и безалкогольных тонизирующих напитков на территории курганской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Настоящий Закон устанавливает ограничения в сфере розничной продажи алкогольной продукции и безалкогольных тонизирующих напитков в соответствии с Федеральным </w:t>
            </w:r>
            <w:r w:rsidRPr="00D8609F">
              <w:rPr>
                <w:rFonts w:ascii="Times New Roman" w:hAnsi="Times New Roman" w:cs="Times New Roman"/>
                <w:sz w:val="28"/>
                <w:szCs w:val="28"/>
                <w:lang w:val="ru-RU" w:bidi="ar-SA"/>
              </w:rPr>
              <w:t>законом</w:t>
            </w:r>
            <w:r w:rsidRPr="00EC1B3D">
              <w:rPr>
                <w:rFonts w:ascii="Times New Roman" w:hAnsi="Times New Roman" w:cs="Times New Roman"/>
                <w:color w:val="000000"/>
                <w:sz w:val="28"/>
                <w:szCs w:val="28"/>
                <w:lang w:val="ru-RU" w:bidi="ar-SA"/>
              </w:rPr>
              <w:t xml:space="preserve"> от 22 ноября 1995</w:t>
            </w:r>
            <w:r w:rsidR="00D8609F">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 xml:space="preserve">года </w:t>
            </w:r>
            <w:r w:rsidR="00D8609F">
              <w:rPr>
                <w:rFonts w:ascii="Times New Roman" w:hAnsi="Times New Roman" w:cs="Times New Roman"/>
                <w:color w:val="000000"/>
                <w:sz w:val="28"/>
                <w:szCs w:val="28"/>
                <w:lang w:val="ru-RU"/>
              </w:rPr>
              <w:t>№</w:t>
            </w:r>
            <w:r w:rsidRPr="00EC1B3D">
              <w:rPr>
                <w:rFonts w:ascii="Times New Roman" w:hAnsi="Times New Roman" w:cs="Times New Roman"/>
                <w:color w:val="000000"/>
                <w:sz w:val="28"/>
                <w:szCs w:val="28"/>
                <w:lang w:val="ru-RU" w:bidi="ar-SA"/>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Федеральным </w:t>
            </w:r>
            <w:r w:rsidRPr="00D8609F">
              <w:rPr>
                <w:rFonts w:ascii="Times New Roman" w:hAnsi="Times New Roman" w:cs="Times New Roman"/>
                <w:sz w:val="28"/>
                <w:szCs w:val="28"/>
                <w:lang w:val="ru-RU" w:bidi="ar-SA"/>
              </w:rPr>
              <w:t>законом</w:t>
            </w:r>
            <w:r w:rsidRPr="00EC1B3D">
              <w:rPr>
                <w:rFonts w:ascii="Times New Roman" w:hAnsi="Times New Roman" w:cs="Times New Roman"/>
                <w:color w:val="000000"/>
                <w:sz w:val="28"/>
                <w:szCs w:val="28"/>
                <w:lang w:val="ru-RU" w:bidi="ar-SA"/>
              </w:rPr>
              <w:t xml:space="preserve"> от 2</w:t>
            </w:r>
            <w:r w:rsidR="00D8609F">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 xml:space="preserve">января 2000 года </w:t>
            </w:r>
            <w:r w:rsidR="00D8609F">
              <w:rPr>
                <w:rFonts w:ascii="Times New Roman" w:hAnsi="Times New Roman" w:cs="Times New Roman"/>
                <w:color w:val="000000"/>
                <w:sz w:val="28"/>
                <w:szCs w:val="28"/>
                <w:lang w:val="ru-RU"/>
              </w:rPr>
              <w:t>№</w:t>
            </w:r>
            <w:r w:rsidRPr="00EC1B3D">
              <w:rPr>
                <w:rFonts w:ascii="Times New Roman" w:hAnsi="Times New Roman" w:cs="Times New Roman"/>
                <w:color w:val="000000"/>
                <w:sz w:val="28"/>
                <w:szCs w:val="28"/>
                <w:lang w:val="ru-RU" w:bidi="ar-SA"/>
              </w:rPr>
              <w:t xml:space="preserve"> 29-ФЗ "О качестве и безопасности пищевых продуктов" в целях защиты нравственности, здоровья, прав и законных интересов населения Курганской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медицинских организациях, организациях, осуществляющих образовательную деятельность;</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 с участием несовершеннолетних.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13</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Астраханская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Закон Астраханской области от 4 сентября 2014 года № 50/2014-ОЗ "О внесении изменений в Закон Астраханской области "О дополнительных ограничениях розничной продажи алкогольной продукции на территории Астраханской области" и Закон Астраханской области "О защите нравственности и здоровья детей в Астраханской области" </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4.1. Запрещение розничной продажи безалкогольных тонизирующих напитков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 несовершеннолетним.</w:t>
            </w:r>
          </w:p>
          <w:p w:rsidR="00EC1B3D" w:rsidRPr="00EC1B3D" w:rsidRDefault="00EC1B3D" w:rsidP="00D8609F">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В целях настоящей статьи под безалкогольными тонизирующими напитками понимаются безалкогольные напитки специального назначения, соответствующие требованиям, установленным Национальным стандартом Российской Федерации ГОСТ Р 52844-2007 "Напитки безалкогольные тонизирующие. Общие технические условия" (утвержден Приказом Федерального агентства по техническому регулированию и метрологии от 27 декабря 2007 г. </w:t>
            </w:r>
            <w:r w:rsidR="00D8609F">
              <w:rPr>
                <w:rFonts w:ascii="Times New Roman" w:hAnsi="Times New Roman" w:cs="Times New Roman"/>
                <w:color w:val="000000"/>
                <w:sz w:val="28"/>
                <w:szCs w:val="28"/>
                <w:lang w:val="ru-RU"/>
              </w:rPr>
              <w:t>№</w:t>
            </w:r>
            <w:r w:rsidRPr="00EC1B3D">
              <w:rPr>
                <w:rFonts w:ascii="Times New Roman" w:hAnsi="Times New Roman" w:cs="Times New Roman"/>
                <w:color w:val="000000"/>
                <w:sz w:val="28"/>
                <w:szCs w:val="28"/>
                <w:lang w:val="ru-RU" w:bidi="ar-SA"/>
              </w:rPr>
              <w:t xml:space="preserve"> 476-ст),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14</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Псковская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Псковской области от 11</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марта 2015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1507-ОЗ "Об ограничениях в сфере розничной продажи безалкогольных тонизирующих напитков на территории Псковской области"</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Настоящим Законом устанавливаются ограничения розничной продажи безалкогольных тонизирующих напитков, в том числе энергетических (далее - безалкогольные тонизирующие напитки), в целях защиты здоровья, прав и законных интересов населения Псковской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1. Сфера действия настоящего Закона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Действие настоящего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индивидуальные предприниматели, осуществляющие розничную продажу и распространение безалкогольных тонизирующих напитков, а также физические лица, состоящие с указанными организациями и индивидуальными предпринимателями в трудовых отношениях и непосредственно осуществляющие реализацию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2. Основные понятия, используемые в настоящем Законе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содержащие кофеин и (или) другие тонизирующие компоненты в количестве, достаточном для обеспечения тонизирующего эффекта на организм человека, а также безалкогольные энергетические напитки с массовой долей сухих веществ не менее 10 процентов.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В целях настоящего Закона к безалкогольным тонизирующим напиткам не относятся чай, кофе и безалкогольные напитки на основе чайных и кофейных экстрактов.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в детских, образовательных учреждениях.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15</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Оренбургская область</w:t>
            </w:r>
          </w:p>
        </w:tc>
        <w:tc>
          <w:tcPr>
            <w:tcW w:w="4252" w:type="dxa"/>
          </w:tcPr>
          <w:p w:rsidR="00EC1B3D" w:rsidRPr="00EC1B3D" w:rsidRDefault="00EC1B3D" w:rsidP="00D64CA7">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Оренбургской области от 6</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марта 2015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3036/838-</w:t>
            </w:r>
            <w:r w:rsidRPr="00EC1B3D">
              <w:rPr>
                <w:rFonts w:ascii="Times New Roman" w:hAnsi="Times New Roman" w:cs="Times New Roman"/>
                <w:color w:val="000000"/>
                <w:sz w:val="28"/>
                <w:szCs w:val="28"/>
                <w:lang w:val="ru-RU"/>
              </w:rPr>
              <w:t>V</w:t>
            </w:r>
            <w:r w:rsidRPr="00EC1B3D">
              <w:rPr>
                <w:rFonts w:ascii="Times New Roman" w:hAnsi="Times New Roman" w:cs="Times New Roman"/>
                <w:color w:val="000000"/>
                <w:sz w:val="28"/>
                <w:szCs w:val="28"/>
                <w:lang w:val="ru-RU" w:bidi="ar-SA"/>
              </w:rPr>
              <w:t>-ОЗ</w:t>
            </w:r>
            <w:r w:rsidR="00D8609F">
              <w:rPr>
                <w:rFonts w:ascii="Times New Roman" w:hAnsi="Times New Roman" w:cs="Times New Roman"/>
                <w:color w:val="000000"/>
                <w:sz w:val="28"/>
                <w:szCs w:val="28"/>
                <w:lang w:val="ru-RU" w:bidi="ar-SA"/>
              </w:rPr>
              <w:t xml:space="preserve"> </w:t>
            </w:r>
            <w:r w:rsidRPr="00EC1B3D">
              <w:rPr>
                <w:rFonts w:ascii="Times New Roman" w:hAnsi="Times New Roman" w:cs="Times New Roman"/>
                <w:color w:val="000000"/>
                <w:sz w:val="28"/>
                <w:szCs w:val="28"/>
                <w:lang w:val="ru-RU" w:bidi="ar-SA"/>
              </w:rPr>
              <w:t>"Об установлении ограничений в сфере розничной продажи безалкогольных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Настоящий Закон устанавливает ограничения в сфере розничной продажи безалкогольных тонизирующих напитков в соответствии с Федеральными законами от 28 декабря 2009 года </w:t>
            </w:r>
            <w:r w:rsidR="00000E21">
              <w:rPr>
                <w:rFonts w:ascii="Times New Roman" w:hAnsi="Times New Roman" w:cs="Times New Roman"/>
                <w:sz w:val="28"/>
                <w:szCs w:val="28"/>
                <w:lang w:val="ru-RU"/>
              </w:rPr>
              <w:t>№</w:t>
            </w:r>
            <w:r w:rsidRPr="00537A11">
              <w:rPr>
                <w:rFonts w:ascii="Times New Roman" w:hAnsi="Times New Roman" w:cs="Times New Roman"/>
                <w:sz w:val="28"/>
                <w:szCs w:val="28"/>
                <w:lang w:val="ru-RU" w:bidi="ar-SA"/>
              </w:rPr>
              <w:t xml:space="preserve"> 381-ФЗ</w:t>
            </w:r>
            <w:r w:rsidRPr="00EC1B3D">
              <w:rPr>
                <w:rFonts w:ascii="Times New Roman" w:hAnsi="Times New Roman" w:cs="Times New Roman"/>
                <w:color w:val="000000"/>
                <w:sz w:val="28"/>
                <w:szCs w:val="28"/>
                <w:lang w:val="ru-RU" w:bidi="ar-SA"/>
              </w:rPr>
              <w:t xml:space="preserve"> "Об</w:t>
            </w:r>
            <w:r w:rsidR="00537A11">
              <w:rPr>
                <w:rFonts w:ascii="Times New Roman" w:hAnsi="Times New Roman" w:cs="Times New Roman"/>
                <w:color w:val="000000"/>
                <w:sz w:val="28"/>
                <w:szCs w:val="28"/>
                <w:lang w:val="ru-RU" w:bidi="ar-SA"/>
              </w:rPr>
              <w:t> </w:t>
            </w:r>
            <w:r w:rsidRPr="00EC1B3D">
              <w:rPr>
                <w:rFonts w:ascii="Times New Roman" w:hAnsi="Times New Roman" w:cs="Times New Roman"/>
                <w:color w:val="000000"/>
                <w:sz w:val="28"/>
                <w:szCs w:val="28"/>
                <w:lang w:val="ru-RU" w:bidi="ar-SA"/>
              </w:rPr>
              <w:t xml:space="preserve">основах государственного регулирования торговой деятельности в Российской Федерации" и от 2 января 2000 года </w:t>
            </w:r>
            <w:r w:rsidR="00000E21">
              <w:rPr>
                <w:rFonts w:ascii="Times New Roman" w:hAnsi="Times New Roman" w:cs="Times New Roman"/>
                <w:sz w:val="28"/>
                <w:szCs w:val="28"/>
                <w:lang w:val="ru-RU"/>
              </w:rPr>
              <w:t>№</w:t>
            </w:r>
            <w:r w:rsidRPr="00537A11">
              <w:rPr>
                <w:rFonts w:ascii="Times New Roman" w:hAnsi="Times New Roman" w:cs="Times New Roman"/>
                <w:sz w:val="28"/>
                <w:szCs w:val="28"/>
                <w:lang w:val="ru-RU" w:bidi="ar-SA"/>
              </w:rPr>
              <w:t xml:space="preserve"> 29-ФЗ</w:t>
            </w:r>
            <w:r w:rsidRPr="00EC1B3D">
              <w:rPr>
                <w:rFonts w:ascii="Times New Roman" w:hAnsi="Times New Roman" w:cs="Times New Roman"/>
                <w:color w:val="000000"/>
                <w:sz w:val="28"/>
                <w:szCs w:val="28"/>
                <w:lang w:val="ru-RU" w:bidi="ar-SA"/>
              </w:rPr>
              <w:t xml:space="preserve"> "О качестве и безопасности пищевых продуктов" и в целях защиты нравственности, здоровья, прав и законных интересов населения Оренбургской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1. Основные понятия, используемые в настоящем Законе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их основе;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2.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3) в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16</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Белгородская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Белгородской области от 30</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октября 2014</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311 "Об</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ограничениях в сфере розничной продажи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устанавливает ограничения в сфере розничной продажи слабоалкогольных и безалкогольных тонизирующих напитков на территории Белгородской области в целях защиты здоровья, нравственности, прав и законных интересов жителей Белгородской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2. Основные понятия, используемые в настоящем законе</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Для целей настоящего закона используются следующие основные понятия: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в том числе энергетические (с массовой долей сухих веществ не менее 10 процентов), кроме чая, кофе и безалкогольных напитков на основе чайных и кофейных экстрактов, содержащие кофеин и (или) другие тонизирующие компоненты в количестве, достаточном для обеспечения тонизирующего эффекта на организм человека, в соответствии с национальным стандартом Российской Федерации ГОСТ Р 52844-2007 "Напитки безалкогольные тонизирующие. Общие технические условия";</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Белгородской области 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на объектах спорта;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17</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Курская область</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Курской области от 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марта 2015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22-ЗКО "Об установлении запрета и ограничения в сфере розничной продажи тонизирующих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регулирует вопросы запрета и ограничения в сфере розничной продажи слабоалкогольных и безалкогольных тонизирующих напитков в целях защиты здоровья, нравственности, прав и законных интересов жителей Курской области.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Ограничения в сфере розничной продажи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Курской области не допускается розничная продажа безалкогольных тонизирующих напитков, к которым в соответствии с национальным стандартом Российской Федерации ГОСТ Р 52844-2007 "Напитки безалкогольные тонизирующие. Общие технические условия" относятся безалкогольные напитки специального назначения, в том числе энергетические (с массовой долей сухих веществ не менее 10 процентов), кроме чая, кофе и безалкогольных напитков на основе чайных и кофейных экстрактов,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на объектах спорта;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18</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Республика Тыва</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Республики Тыва от 17</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февраля 2015</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49-ЗРТ "Об ограничениях в сфере розничной продажи и распространения тонизирующих безалкогольных и слабоалкогольных напитков"</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Настоящим Законом устанавливаются ограничения розничной продажи и распространения безалкогольных и слабоалкогольных напитков специального назначения - тонизирующих, в том числе энергетических (далее - безалкогольные и слабоалкогольные тонизирующие напитки), в целях защиты нравственности, здоровья, прав и законных интересов населения Республики Тыва.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Действие настоящего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и индивидуальные предприниматели, осуществляющие розничную продажу и распространение безалкогольных и слабоалкогольных тонизирующих напитков, а также физические лица, состоящие с указанными организациями и индивидуальными предпринимателями в трудовых отношениях и непосредственно осуществляющие реализацию безалкогольных и слабоалкогольных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Безалкогольные тонизирующие напитки - безалкогольные напитки специального назначения - тонизирующие, в том числе энергетические, содержащие кофеин синтетического происхождения, природные биологические вещества из разрешенных лекарственных растений или их экстрактов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Примечание. Требования к составу безалкогольных и слабоалкогольных тонизирующих напитков приведены в </w:t>
            </w:r>
            <w:r w:rsidRPr="002E1E34">
              <w:rPr>
                <w:rFonts w:ascii="Times New Roman" w:hAnsi="Times New Roman" w:cs="Times New Roman"/>
                <w:sz w:val="28"/>
                <w:szCs w:val="28"/>
                <w:lang w:val="ru-RU" w:bidi="ar-SA"/>
              </w:rPr>
              <w:t>ГОСТ Р 52409-2005</w:t>
            </w:r>
            <w:r w:rsidRPr="00EC1B3D">
              <w:rPr>
                <w:rFonts w:ascii="Times New Roman" w:hAnsi="Times New Roman" w:cs="Times New Roman"/>
                <w:color w:val="000000"/>
                <w:sz w:val="28"/>
                <w:szCs w:val="28"/>
                <w:lang w:val="ru-RU" w:bidi="ar-SA"/>
              </w:rPr>
              <w:t xml:space="preserve">, </w:t>
            </w:r>
            <w:r w:rsidRPr="002E1E34">
              <w:rPr>
                <w:rFonts w:ascii="Times New Roman" w:hAnsi="Times New Roman" w:cs="Times New Roman"/>
                <w:sz w:val="28"/>
                <w:szCs w:val="28"/>
                <w:lang w:val="ru-RU" w:bidi="ar-SA"/>
              </w:rPr>
              <w:t>52844-2007</w:t>
            </w:r>
            <w:r w:rsidRPr="00EC1B3D">
              <w:rPr>
                <w:rFonts w:ascii="Times New Roman" w:hAnsi="Times New Roman" w:cs="Times New Roman"/>
                <w:color w:val="000000"/>
                <w:sz w:val="28"/>
                <w:szCs w:val="28"/>
                <w:lang w:val="ru-RU" w:bidi="ar-SA"/>
              </w:rPr>
              <w:t xml:space="preserve"> и </w:t>
            </w:r>
            <w:r w:rsidRPr="002E1E34">
              <w:rPr>
                <w:rFonts w:ascii="Times New Roman" w:hAnsi="Times New Roman" w:cs="Times New Roman"/>
                <w:sz w:val="28"/>
                <w:szCs w:val="28"/>
                <w:lang w:val="ru-RU" w:bidi="ar-SA"/>
              </w:rPr>
              <w:t>52845-2007</w:t>
            </w:r>
            <w:r w:rsidRPr="00EC1B3D">
              <w:rPr>
                <w:rFonts w:ascii="Times New Roman" w:hAnsi="Times New Roman" w:cs="Times New Roman"/>
                <w:color w:val="000000"/>
                <w:sz w:val="28"/>
                <w:szCs w:val="28"/>
                <w:lang w:val="ru-RU" w:bidi="ar-SA"/>
              </w:rPr>
              <w:t>.</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Ограничения в сфере розничной продажи и распространения безалкогольных и слабоалкогольных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и распространение безалкогольных и слабоалкогольных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bookmarkStart w:id="0" w:name="Par8"/>
            <w:bookmarkEnd w:id="0"/>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bookmarkStart w:id="1" w:name="Par10"/>
            <w:bookmarkEnd w:id="1"/>
            <w:r w:rsidRPr="00EC1B3D">
              <w:rPr>
                <w:rFonts w:ascii="Times New Roman" w:hAnsi="Times New Roman" w:cs="Times New Roman"/>
                <w:color w:val="000000"/>
                <w:sz w:val="28"/>
                <w:szCs w:val="28"/>
                <w:lang w:val="ru-RU" w:bidi="ar-SA"/>
              </w:rPr>
              <w:t>4) в организациях культуры,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5) в ларьках, киосках, палатках, контейнерах, с рук, лотков, автомобилей;</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6) на всех видах общественного транспорта;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7) на расстоянии менее чем триста метров от границ территорий организаций и объектов, указанных в </w:t>
            </w:r>
            <w:r w:rsidRPr="002E1E34">
              <w:rPr>
                <w:rFonts w:ascii="Times New Roman" w:hAnsi="Times New Roman" w:cs="Times New Roman"/>
                <w:sz w:val="28"/>
                <w:szCs w:val="28"/>
                <w:lang w:val="ru-RU" w:bidi="ar-SA"/>
              </w:rPr>
              <w:t>пунктах 2</w:t>
            </w:r>
            <w:r w:rsidRPr="00EC1B3D">
              <w:rPr>
                <w:rFonts w:ascii="Times New Roman" w:hAnsi="Times New Roman" w:cs="Times New Roman"/>
                <w:color w:val="000000"/>
                <w:sz w:val="28"/>
                <w:szCs w:val="28"/>
                <w:lang w:val="ru-RU" w:bidi="ar-SA"/>
              </w:rPr>
              <w:t xml:space="preserve"> </w:t>
            </w:r>
            <w:r w:rsidR="002E1E34">
              <w:rPr>
                <w:rFonts w:ascii="Times New Roman" w:hAnsi="Times New Roman" w:cs="Times New Roman"/>
                <w:color w:val="000000"/>
                <w:sz w:val="28"/>
                <w:szCs w:val="28"/>
                <w:lang w:val="ru-RU" w:bidi="ar-SA"/>
              </w:rPr>
              <w:t>–</w:t>
            </w:r>
            <w:r w:rsidRPr="00EC1B3D">
              <w:rPr>
                <w:rFonts w:ascii="Times New Roman" w:hAnsi="Times New Roman" w:cs="Times New Roman"/>
                <w:color w:val="000000"/>
                <w:sz w:val="28"/>
                <w:szCs w:val="28"/>
                <w:lang w:val="ru-RU" w:bidi="ar-SA"/>
              </w:rPr>
              <w:t xml:space="preserve"> </w:t>
            </w:r>
            <w:r w:rsidRPr="002E1E34">
              <w:rPr>
                <w:rFonts w:ascii="Times New Roman" w:hAnsi="Times New Roman" w:cs="Times New Roman"/>
                <w:sz w:val="28"/>
                <w:szCs w:val="28"/>
                <w:lang w:val="ru-RU" w:bidi="ar-SA"/>
              </w:rPr>
              <w:t>4</w:t>
            </w:r>
            <w:r w:rsidRPr="00EC1B3D">
              <w:rPr>
                <w:rFonts w:ascii="Times New Roman" w:hAnsi="Times New Roman" w:cs="Times New Roman"/>
                <w:color w:val="000000"/>
                <w:sz w:val="28"/>
                <w:szCs w:val="28"/>
                <w:lang w:val="ru-RU" w:bidi="ar-SA"/>
              </w:rPr>
              <w:t xml:space="preserve"> настоящей статьи.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19</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Чукотский АО</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Закон Чукотского АО от 13</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июня</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2013</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года №</w:t>
            </w:r>
            <w:r w:rsidRPr="00EC1B3D">
              <w:rPr>
                <w:rFonts w:ascii="Times New Roman" w:hAnsi="Times New Roman" w:cs="Times New Roman"/>
                <w:color w:val="000000"/>
                <w:sz w:val="28"/>
                <w:szCs w:val="28"/>
                <w:lang w:val="ru-RU"/>
              </w:rPr>
              <w:t> </w:t>
            </w:r>
            <w:r w:rsidRPr="00EC1B3D">
              <w:rPr>
                <w:rFonts w:ascii="Times New Roman" w:hAnsi="Times New Roman" w:cs="Times New Roman"/>
                <w:color w:val="000000"/>
                <w:sz w:val="28"/>
                <w:szCs w:val="28"/>
                <w:lang w:val="ru-RU" w:bidi="ar-SA"/>
              </w:rPr>
              <w:t>47-ОЗ "О запрете продажи тонизирующих слабоалкогольных напитков и ограничении продажи тонизирующих безалкогольных напитков в сфере розничной торговли на территории Чукотского автономного округа"</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устанавливает запрет продажи тонизирующих слабоалкогольных напитков и ограничение продажи тонизирующих безалкогольных напитков в сфере розничной торговли на территории Чукотского автономного округа в целях защиты нравственности, здоровья, прав и законных интересов населения Чукотского автономного округа.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3. Ограничение продажи тонизирующих безалкогольных напитков в сфере розничной торговли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Чукотского автономного округа не допускается розничная продажа тонизирующих безалкогольных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20</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Республика Ингушетия</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Закон Республики Ингушетия от 30 июня 2014 года № 37-РЗ "О внесении изменения в часть 2 статьи 5 Закона Республики Ингушетия "О дополнительных мерах по защите здоровья, физического, духовного и нравственного развития детей в Республике Ингушетия" </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Не допускается розничная продажа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а)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б) в детских, образовательных и медицинских организациях и прилегающих к ним территориях ближе ста метров;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в) в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г) в местах проведения культурно-массовых мероприятий с участием несовершеннолетних.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EC1B3D" w:rsidRPr="00EC1B3D" w:rsidTr="006772B7">
        <w:tc>
          <w:tcPr>
            <w:tcW w:w="705" w:type="dxa"/>
          </w:tcPr>
          <w:p w:rsidR="00EC1B3D" w:rsidRPr="00EC1B3D" w:rsidRDefault="00EC1B3D" w:rsidP="00456D92">
            <w:pPr>
              <w:shd w:val="clear" w:color="auto" w:fill="FFFFFF"/>
              <w:autoSpaceDE w:val="0"/>
              <w:autoSpaceDN w:val="0"/>
              <w:adjustRightInd w:val="0"/>
              <w:spacing w:after="0" w:line="240" w:lineRule="auto"/>
              <w:jc w:val="center"/>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21</w:t>
            </w:r>
          </w:p>
        </w:tc>
        <w:tc>
          <w:tcPr>
            <w:tcW w:w="1848"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rPr>
            </w:pPr>
            <w:r w:rsidRPr="00EC1B3D">
              <w:rPr>
                <w:rFonts w:ascii="Times New Roman" w:hAnsi="Times New Roman" w:cs="Times New Roman"/>
                <w:color w:val="000000"/>
                <w:sz w:val="28"/>
                <w:szCs w:val="28"/>
                <w:lang w:val="ru-RU"/>
              </w:rPr>
              <w:t>Ямало-Ненецкий АО</w:t>
            </w:r>
          </w:p>
        </w:tc>
        <w:tc>
          <w:tcPr>
            <w:tcW w:w="4252"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 xml:space="preserve">Закон ЯНАО от 2 марта 2015 года № 5-ЗАО "Об ограничениях в сфере розничной продажи и распространения безалкогольных и слабоалкогольных тонизирующих напитков" </w:t>
            </w:r>
          </w:p>
        </w:tc>
        <w:tc>
          <w:tcPr>
            <w:tcW w:w="8363" w:type="dxa"/>
          </w:tcPr>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Настоящий Закон устанавливает ограничения, запрет розничной продажи и распространения безалкогольных и слабоалкогольных напитков специального назначения - тонизирующих, в том числе энергетических (далее - безалкогольные и слабоалкогольные тонизирующие напитки), в целях защиты нравственности, здоровья, прав и законных интересов населения Ямало-Ненецкого автономного округа (далее - автономный округ).</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Действие настоящего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и индивидуальные предприниматели, осуществляющие розничную продажу и распространение безалкогольных и слабоалкогольных тонизирующих напитков на территории автономного округа, а также физические лица, состоящие с указанными организациями и индивидуальными предпринимателями в трудовых отношениях и непосредственно осуществляющие реализацию безалкогольных и слабоалкогольных тонизирующих напитков на территории автономного округа.</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Статья 4. Ограничения в сфере розничной продажи и распространения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На территории автономного округа не допускается розничная продажа и распространение безалкогольных тонизирующих напитков:</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местах проведения культурно-массовых мероприятий с участием подростков и молодежи;</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организациях культуры, физкультурно-оздоровительных и спортивных сооружениях.</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Требования к составу безалкогольных тонизирующих напитков приведены в ГОСТ Р 52409 - 2005, 52844 - 2007.</w:t>
            </w:r>
          </w:p>
          <w:p w:rsidR="00EC1B3D" w:rsidRPr="00EC1B3D" w:rsidRDefault="00EC1B3D" w:rsidP="00EC1B3D">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p>
        </w:tc>
      </w:tr>
      <w:tr w:rsidR="00B00A5D" w:rsidRPr="00EC1B3D" w:rsidTr="006772B7">
        <w:tc>
          <w:tcPr>
            <w:tcW w:w="705" w:type="dxa"/>
          </w:tcPr>
          <w:p w:rsidR="00B00A5D" w:rsidRPr="00B00A5D" w:rsidRDefault="00B00A5D" w:rsidP="00456D92">
            <w:pPr>
              <w:shd w:val="clear" w:color="auto" w:fill="FFFFFF"/>
              <w:autoSpaceDE w:val="0"/>
              <w:autoSpaceDN w:val="0"/>
              <w:adjustRightInd w:val="0"/>
              <w:spacing w:after="0" w:line="240" w:lineRule="auto"/>
              <w:jc w:val="center"/>
              <w:rPr>
                <w:rFonts w:ascii="Times New Roman" w:hAnsi="Times New Roman"/>
                <w:color w:val="000000"/>
                <w:sz w:val="28"/>
                <w:szCs w:val="28"/>
                <w:lang w:val="ru-RU"/>
              </w:rPr>
            </w:pPr>
            <w:r>
              <w:rPr>
                <w:rFonts w:ascii="Times New Roman" w:hAnsi="Times New Roman"/>
                <w:color w:val="000000"/>
                <w:sz w:val="28"/>
                <w:szCs w:val="28"/>
                <w:lang w:val="ru-RU"/>
              </w:rPr>
              <w:t>22</w:t>
            </w:r>
          </w:p>
        </w:tc>
        <w:tc>
          <w:tcPr>
            <w:tcW w:w="1848" w:type="dxa"/>
          </w:tcPr>
          <w:p w:rsidR="00B00A5D" w:rsidRPr="00B00A5D" w:rsidRDefault="00B00A5D" w:rsidP="00EC1B3D">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Чеченская Республика</w:t>
            </w:r>
          </w:p>
        </w:tc>
        <w:tc>
          <w:tcPr>
            <w:tcW w:w="4252" w:type="dxa"/>
          </w:tcPr>
          <w:p w:rsidR="00B00A5D" w:rsidRPr="00B00A5D" w:rsidRDefault="00B00A5D" w:rsidP="00EC1B3D">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Закон Чеченской республики от </w:t>
            </w:r>
            <w:r w:rsidR="00F97FC8">
              <w:rPr>
                <w:rFonts w:ascii="Times New Roman" w:hAnsi="Times New Roman"/>
                <w:color w:val="000000"/>
                <w:sz w:val="28"/>
                <w:szCs w:val="28"/>
                <w:lang w:val="ru-RU"/>
              </w:rPr>
              <w:t>26 апреля 2013 года № 8-РЗ "Об ограничениях в сфере розничной продажи и распространения безалкогольных и слабоалкогольных тонизирующих напитков"</w:t>
            </w:r>
          </w:p>
        </w:tc>
        <w:tc>
          <w:tcPr>
            <w:tcW w:w="8363" w:type="dxa"/>
          </w:tcPr>
          <w:p w:rsidR="007F7DAC" w:rsidRPr="00EC1B3D" w:rsidRDefault="007F7DAC"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Н</w:t>
            </w:r>
            <w:r w:rsidRPr="00EC1B3D">
              <w:rPr>
                <w:rFonts w:ascii="Times New Roman" w:hAnsi="Times New Roman" w:cs="Times New Roman"/>
                <w:color w:val="000000"/>
                <w:sz w:val="28"/>
                <w:szCs w:val="28"/>
                <w:lang w:val="ru-RU" w:bidi="ar-SA"/>
              </w:rPr>
              <w:t>е допускается розничная продажа и распространение безалкогольных тонизирующих напитков:</w:t>
            </w:r>
          </w:p>
          <w:p w:rsidR="007F7DAC" w:rsidRPr="00EC1B3D" w:rsidRDefault="007F7DAC"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1) несовершеннолетним;</w:t>
            </w:r>
          </w:p>
          <w:p w:rsidR="007F7DAC" w:rsidRPr="00EC1B3D" w:rsidRDefault="007F7DAC"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2) в детских, образовательных и медицинских организациях;</w:t>
            </w:r>
          </w:p>
          <w:p w:rsidR="007F7DAC" w:rsidRPr="00EC1B3D" w:rsidRDefault="007F7DAC"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3) в местах проведения культурно-массовых мероприятий с участием подростков и молодежи;</w:t>
            </w:r>
          </w:p>
          <w:p w:rsidR="00B00A5D" w:rsidRDefault="007F7DAC"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sidRPr="00EC1B3D">
              <w:rPr>
                <w:rFonts w:ascii="Times New Roman" w:hAnsi="Times New Roman" w:cs="Times New Roman"/>
                <w:color w:val="000000"/>
                <w:sz w:val="28"/>
                <w:szCs w:val="28"/>
                <w:lang w:val="ru-RU" w:bidi="ar-SA"/>
              </w:rPr>
              <w:t>4) в организациях культуры, физкультурно-оздоровительных и спортивных сооружениях</w:t>
            </w:r>
            <w:r w:rsidR="00290A9D">
              <w:rPr>
                <w:rFonts w:ascii="Times New Roman" w:hAnsi="Times New Roman" w:cs="Times New Roman"/>
                <w:color w:val="000000"/>
                <w:sz w:val="28"/>
                <w:szCs w:val="28"/>
                <w:lang w:val="ru-RU" w:bidi="ar-SA"/>
              </w:rPr>
              <w:t>;</w:t>
            </w:r>
          </w:p>
          <w:p w:rsidR="00290A9D" w:rsidRDefault="00290A9D"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5) на всех видах общественного транспорта;</w:t>
            </w:r>
          </w:p>
          <w:p w:rsidR="00290A9D" w:rsidRDefault="00290A9D" w:rsidP="007F7DAC">
            <w:pPr>
              <w:shd w:val="clear" w:color="auto" w:fill="FFFFFF"/>
              <w:autoSpaceDE w:val="0"/>
              <w:autoSpaceDN w:val="0"/>
              <w:adjustRightInd w:val="0"/>
              <w:spacing w:after="0" w:line="240" w:lineRule="auto"/>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6) на расстоянии менее чем 300 метров от границ территорий указанных выше организаций и объектов.</w:t>
            </w:r>
          </w:p>
          <w:p w:rsidR="00290A9D" w:rsidRPr="00F97FC8" w:rsidRDefault="00290A9D" w:rsidP="007F7DAC">
            <w:pPr>
              <w:shd w:val="clear" w:color="auto" w:fill="FFFFFF"/>
              <w:autoSpaceDE w:val="0"/>
              <w:autoSpaceDN w:val="0"/>
              <w:adjustRightInd w:val="0"/>
              <w:spacing w:after="0" w:line="240" w:lineRule="auto"/>
              <w:jc w:val="both"/>
              <w:rPr>
                <w:rFonts w:ascii="Times New Roman" w:hAnsi="Times New Roman"/>
                <w:color w:val="000000"/>
                <w:sz w:val="28"/>
                <w:szCs w:val="28"/>
                <w:lang w:val="ru-RU"/>
              </w:rPr>
            </w:pPr>
          </w:p>
        </w:tc>
      </w:tr>
    </w:tbl>
    <w:p w:rsidR="009816AF" w:rsidRPr="00BC675B" w:rsidRDefault="009816AF" w:rsidP="002E3E23">
      <w:pPr>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p>
    <w:sectPr w:rsidR="009816AF" w:rsidRPr="00BC675B" w:rsidSect="00D8609F">
      <w:pgSz w:w="16838" w:h="11906" w:orient="landscape" w:code="9"/>
      <w:pgMar w:top="1134" w:right="850" w:bottom="1134" w:left="1701" w:header="567"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9E" w:rsidRDefault="00144C9E" w:rsidP="000F0C3D">
      <w:pPr>
        <w:spacing w:after="0" w:line="240" w:lineRule="auto"/>
      </w:pPr>
      <w:r>
        <w:separator/>
      </w:r>
    </w:p>
  </w:endnote>
  <w:endnote w:type="continuationSeparator" w:id="0">
    <w:p w:rsidR="00144C9E" w:rsidRDefault="00144C9E" w:rsidP="000F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9E" w:rsidRDefault="00144C9E" w:rsidP="000F0C3D">
      <w:pPr>
        <w:spacing w:after="0" w:line="240" w:lineRule="auto"/>
      </w:pPr>
      <w:r>
        <w:separator/>
      </w:r>
    </w:p>
  </w:footnote>
  <w:footnote w:type="continuationSeparator" w:id="0">
    <w:p w:rsidR="00144C9E" w:rsidRDefault="00144C9E" w:rsidP="000F0C3D">
      <w:pPr>
        <w:spacing w:after="0" w:line="240" w:lineRule="auto"/>
      </w:pPr>
      <w:r>
        <w:continuationSeparator/>
      </w:r>
    </w:p>
  </w:footnote>
  <w:footnote w:id="1">
    <w:p w:rsidR="00144C9E" w:rsidRDefault="00144C9E" w:rsidP="00A90C66">
      <w:pPr>
        <w:pStyle w:val="ac"/>
        <w:jc w:val="both"/>
      </w:pPr>
      <w:r>
        <w:rPr>
          <w:rStyle w:val="ae"/>
        </w:rPr>
        <w:footnoteRef/>
      </w:r>
      <w:r>
        <w:t xml:space="preserve"> </w:t>
      </w:r>
      <w:r w:rsidRPr="00CE4265">
        <w:rPr>
          <w:rFonts w:ascii="Times New Roman" w:hAnsi="Times New Roman"/>
        </w:rPr>
        <w:t>Данные государственного бюджетного образовательного учреждения высшего профессионального образования "Омская государственная медицинская академия" Министерства здравоохранения Российской Федерации</w:t>
      </w:r>
    </w:p>
  </w:footnote>
  <w:footnote w:id="2">
    <w:p w:rsidR="00144C9E" w:rsidRPr="00341C9C" w:rsidRDefault="00144C9E">
      <w:pPr>
        <w:pStyle w:val="ac"/>
      </w:pPr>
      <w:r w:rsidRPr="00341C9C">
        <w:rPr>
          <w:rFonts w:ascii="Times New Roman" w:hAnsi="Times New Roman"/>
        </w:rPr>
        <w:footnoteRef/>
      </w:r>
      <w:r w:rsidRPr="00341C9C">
        <w:rPr>
          <w:rFonts w:ascii="Times New Roman" w:hAnsi="Times New Roman"/>
        </w:rPr>
        <w:t xml:space="preserve"> </w:t>
      </w:r>
      <w:r>
        <w:rPr>
          <w:rFonts w:ascii="Times New Roman" w:hAnsi="Times New Roman"/>
        </w:rPr>
        <w:t xml:space="preserve">Статья </w:t>
      </w:r>
      <w:r w:rsidRPr="00341C9C">
        <w:rPr>
          <w:rFonts w:ascii="Times New Roman" w:hAnsi="Times New Roman"/>
        </w:rPr>
        <w:t xml:space="preserve">"Российский рынок </w:t>
      </w:r>
      <w:proofErr w:type="spellStart"/>
      <w:r w:rsidRPr="00341C9C">
        <w:rPr>
          <w:rFonts w:ascii="Times New Roman" w:hAnsi="Times New Roman"/>
        </w:rPr>
        <w:t>энерготоников</w:t>
      </w:r>
      <w:proofErr w:type="spellEnd"/>
      <w:r w:rsidRPr="00341C9C">
        <w:rPr>
          <w:rFonts w:ascii="Times New Roman" w:hAnsi="Times New Roman"/>
        </w:rPr>
        <w:t>", журнал "Продвижение продовольствия. Prod&amp;Prod", 05.03.2014.</w:t>
      </w:r>
    </w:p>
  </w:footnote>
  <w:footnote w:id="3">
    <w:p w:rsidR="00144C9E" w:rsidRDefault="00144C9E" w:rsidP="00F26372">
      <w:pPr>
        <w:pStyle w:val="ac"/>
        <w:jc w:val="both"/>
        <w:rPr>
          <w:rFonts w:ascii="Times New Roman" w:hAnsi="Times New Roman"/>
        </w:rPr>
      </w:pPr>
      <w:r>
        <w:rPr>
          <w:rStyle w:val="ae"/>
        </w:rPr>
        <w:footnoteRef/>
      </w:r>
      <w:r>
        <w:t xml:space="preserve"> </w:t>
      </w:r>
      <w:r w:rsidRPr="00F26372">
        <w:rPr>
          <w:rFonts w:ascii="Times New Roman" w:hAnsi="Times New Roman"/>
        </w:rPr>
        <w:t xml:space="preserve">Данные территориального органа Федеральной службы государственной статистики по Омской области. </w:t>
      </w:r>
    </w:p>
    <w:p w:rsidR="00144C9E" w:rsidRDefault="00144C9E" w:rsidP="00F26372">
      <w:pPr>
        <w:pStyle w:val="ac"/>
        <w:jc w:val="both"/>
        <w:rPr>
          <w:rFonts w:ascii="Times New Roman" w:hAnsi="Times New Roman"/>
        </w:rPr>
      </w:pPr>
      <w:r>
        <w:rPr>
          <w:rFonts w:ascii="Times New Roman" w:hAnsi="Times New Roman"/>
        </w:rPr>
        <w:t>Социально-экономическое положение Омской области за январь-февраль 2015 года. Шифр работы 352.</w:t>
      </w:r>
    </w:p>
    <w:p w:rsidR="00144C9E" w:rsidRPr="00181242" w:rsidRDefault="00144C9E" w:rsidP="00F26372">
      <w:pPr>
        <w:pStyle w:val="ac"/>
        <w:jc w:val="both"/>
        <w:rPr>
          <w:rFonts w:ascii="Times New Roman" w:hAnsi="Times New Roman"/>
        </w:rPr>
      </w:pPr>
      <w:r w:rsidRPr="00F26372">
        <w:rPr>
          <w:rFonts w:ascii="Times New Roman" w:hAnsi="Times New Roman"/>
        </w:rPr>
        <w:t xml:space="preserve">Деятельность </w:t>
      </w:r>
      <w:r>
        <w:rPr>
          <w:rFonts w:ascii="Times New Roman" w:hAnsi="Times New Roman"/>
        </w:rPr>
        <w:t>индивидуальных предпринимателей</w:t>
      </w:r>
      <w:r w:rsidRPr="00F26372">
        <w:rPr>
          <w:rFonts w:ascii="Times New Roman" w:hAnsi="Times New Roman"/>
        </w:rPr>
        <w:t xml:space="preserve"> </w:t>
      </w:r>
      <w:r>
        <w:rPr>
          <w:rFonts w:ascii="Times New Roman" w:hAnsi="Times New Roman"/>
        </w:rPr>
        <w:t>О</w:t>
      </w:r>
      <w:r w:rsidRPr="00F26372">
        <w:rPr>
          <w:rFonts w:ascii="Times New Roman" w:hAnsi="Times New Roman"/>
        </w:rPr>
        <w:t xml:space="preserve">мской области </w:t>
      </w:r>
      <w:r>
        <w:rPr>
          <w:rFonts w:ascii="Times New Roman" w:hAnsi="Times New Roman"/>
        </w:rPr>
        <w:t>за</w:t>
      </w:r>
      <w:r w:rsidRPr="00F26372">
        <w:rPr>
          <w:rFonts w:ascii="Times New Roman" w:hAnsi="Times New Roman"/>
        </w:rPr>
        <w:t xml:space="preserve"> 2013 год. Шифр работы </w:t>
      </w:r>
      <w:r>
        <w:rPr>
          <w:rFonts w:ascii="Times New Roman" w:hAnsi="Times New Roman"/>
        </w:rPr>
        <w:t>1983.</w:t>
      </w:r>
    </w:p>
  </w:footnote>
  <w:footnote w:id="4">
    <w:p w:rsidR="00144C9E" w:rsidRDefault="00144C9E">
      <w:pPr>
        <w:pStyle w:val="ac"/>
      </w:pPr>
      <w:r>
        <w:rPr>
          <w:rStyle w:val="ae"/>
        </w:rPr>
        <w:footnoteRef/>
      </w:r>
      <w:r>
        <w:t xml:space="preserve"> </w:t>
      </w:r>
      <w:r w:rsidRPr="00F26372">
        <w:rPr>
          <w:rFonts w:ascii="Times New Roman" w:hAnsi="Times New Roman"/>
        </w:rPr>
        <w:t xml:space="preserve">Данные территориального органа Федеральной службы государственной статистики по Омской области. </w:t>
      </w:r>
      <w:r w:rsidRPr="00FD30C4">
        <w:rPr>
          <w:rFonts w:ascii="Times New Roman" w:hAnsi="Times New Roman"/>
        </w:rPr>
        <w:t>Розничная продажа отдельных товаров за январь-декабрь 2014 года</w:t>
      </w:r>
      <w:r>
        <w:rPr>
          <w:rFonts w:ascii="Times New Roman" w:hAnsi="Times New Roman"/>
        </w:rPr>
        <w:t>. Шифр работы 107.</w:t>
      </w:r>
    </w:p>
  </w:footnote>
  <w:footnote w:id="5">
    <w:p w:rsidR="00144C9E" w:rsidRDefault="00144C9E" w:rsidP="008B5894">
      <w:pPr>
        <w:pStyle w:val="ac"/>
        <w:jc w:val="both"/>
      </w:pPr>
      <w:r>
        <w:rPr>
          <w:rStyle w:val="ae"/>
        </w:rPr>
        <w:footnoteRef/>
      </w:r>
      <w:r>
        <w:t xml:space="preserve"> </w:t>
      </w:r>
      <w:r>
        <w:rPr>
          <w:rFonts w:ascii="Times New Roman" w:hAnsi="Times New Roman"/>
        </w:rPr>
        <w:t>Письмо Союза производителей безалкогольных напитков и минеральных вод от 20 марта 2014 года № 38/01.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9E" w:rsidRPr="00402B03" w:rsidRDefault="009644EF" w:rsidP="00042D46">
    <w:pPr>
      <w:pStyle w:val="a4"/>
      <w:jc w:val="center"/>
      <w:rPr>
        <w:rFonts w:ascii="Times New Roman" w:hAnsi="Times New Roman"/>
        <w:sz w:val="24"/>
        <w:szCs w:val="24"/>
      </w:rPr>
    </w:pPr>
    <w:r w:rsidRPr="00402B03">
      <w:rPr>
        <w:rFonts w:ascii="Times New Roman" w:hAnsi="Times New Roman"/>
        <w:sz w:val="24"/>
        <w:szCs w:val="24"/>
      </w:rPr>
      <w:fldChar w:fldCharType="begin"/>
    </w:r>
    <w:r w:rsidR="00144C9E" w:rsidRPr="00402B03">
      <w:rPr>
        <w:rFonts w:ascii="Times New Roman" w:hAnsi="Times New Roman"/>
        <w:sz w:val="24"/>
        <w:szCs w:val="24"/>
      </w:rPr>
      <w:instrText xml:space="preserve"> PAGE   \* MERGEFORMAT </w:instrText>
    </w:r>
    <w:r w:rsidRPr="00402B03">
      <w:rPr>
        <w:rFonts w:ascii="Times New Roman" w:hAnsi="Times New Roman"/>
        <w:sz w:val="24"/>
        <w:szCs w:val="24"/>
      </w:rPr>
      <w:fldChar w:fldCharType="separate"/>
    </w:r>
    <w:r w:rsidR="00EB4EA9">
      <w:rPr>
        <w:rFonts w:ascii="Times New Roman" w:hAnsi="Times New Roman"/>
        <w:noProof/>
        <w:sz w:val="24"/>
        <w:szCs w:val="24"/>
      </w:rPr>
      <w:t>4</w:t>
    </w:r>
    <w:r w:rsidRPr="00402B03">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9E" w:rsidRPr="00402B03" w:rsidRDefault="009644EF" w:rsidP="00042D46">
    <w:pPr>
      <w:pStyle w:val="a4"/>
      <w:jc w:val="center"/>
      <w:rPr>
        <w:rFonts w:ascii="Times New Roman" w:hAnsi="Times New Roman"/>
        <w:sz w:val="24"/>
        <w:szCs w:val="24"/>
      </w:rPr>
    </w:pPr>
    <w:r w:rsidRPr="00402B03">
      <w:rPr>
        <w:rFonts w:ascii="Times New Roman" w:hAnsi="Times New Roman"/>
        <w:sz w:val="24"/>
        <w:szCs w:val="24"/>
      </w:rPr>
      <w:fldChar w:fldCharType="begin"/>
    </w:r>
    <w:r w:rsidR="00144C9E" w:rsidRPr="00402B03">
      <w:rPr>
        <w:rFonts w:ascii="Times New Roman" w:hAnsi="Times New Roman"/>
        <w:sz w:val="24"/>
        <w:szCs w:val="24"/>
      </w:rPr>
      <w:instrText xml:space="preserve"> PAGE   \* MERGEFORMAT </w:instrText>
    </w:r>
    <w:r w:rsidRPr="00402B03">
      <w:rPr>
        <w:rFonts w:ascii="Times New Roman" w:hAnsi="Times New Roman"/>
        <w:sz w:val="24"/>
        <w:szCs w:val="24"/>
      </w:rPr>
      <w:fldChar w:fldCharType="separate"/>
    </w:r>
    <w:r w:rsidR="00EB4EA9">
      <w:rPr>
        <w:rFonts w:ascii="Times New Roman" w:hAnsi="Times New Roman"/>
        <w:noProof/>
        <w:sz w:val="24"/>
        <w:szCs w:val="24"/>
      </w:rPr>
      <w:t>17</w:t>
    </w:r>
    <w:r w:rsidRPr="00402B03">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C9E" w:rsidRPr="00E97405" w:rsidRDefault="009644EF" w:rsidP="00E97405">
    <w:pPr>
      <w:pStyle w:val="a4"/>
      <w:jc w:val="center"/>
      <w:rPr>
        <w:rFonts w:ascii="Times New Roman" w:hAnsi="Times New Roman"/>
        <w:sz w:val="24"/>
        <w:szCs w:val="24"/>
      </w:rPr>
    </w:pPr>
    <w:r w:rsidRPr="00E97405">
      <w:rPr>
        <w:rStyle w:val="aa"/>
        <w:rFonts w:ascii="Times New Roman" w:hAnsi="Times New Roman"/>
        <w:sz w:val="24"/>
        <w:szCs w:val="24"/>
      </w:rPr>
      <w:fldChar w:fldCharType="begin"/>
    </w:r>
    <w:r w:rsidR="00144C9E" w:rsidRPr="00E97405">
      <w:rPr>
        <w:rStyle w:val="aa"/>
        <w:rFonts w:ascii="Times New Roman" w:hAnsi="Times New Roman"/>
        <w:sz w:val="24"/>
        <w:szCs w:val="24"/>
      </w:rPr>
      <w:instrText xml:space="preserve"> PAGE </w:instrText>
    </w:r>
    <w:r w:rsidRPr="00E97405">
      <w:rPr>
        <w:rStyle w:val="aa"/>
        <w:rFonts w:ascii="Times New Roman" w:hAnsi="Times New Roman"/>
        <w:sz w:val="24"/>
        <w:szCs w:val="24"/>
      </w:rPr>
      <w:fldChar w:fldCharType="separate"/>
    </w:r>
    <w:r w:rsidR="00EB4EA9">
      <w:rPr>
        <w:rStyle w:val="aa"/>
        <w:rFonts w:ascii="Times New Roman" w:hAnsi="Times New Roman"/>
        <w:noProof/>
        <w:sz w:val="24"/>
        <w:szCs w:val="24"/>
      </w:rPr>
      <w:t>18</w:t>
    </w:r>
    <w:r w:rsidRPr="00E97405">
      <w:rPr>
        <w:rStyle w:val="aa"/>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D09F9"/>
    <w:multiLevelType w:val="multilevel"/>
    <w:tmpl w:val="AB5A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mailMerge>
    <w:mainDocumentType w:val="formLetters"/>
    <w:dataType w:val="textFile"/>
    <w:activeRecord w:val="-1"/>
  </w:mailMerge>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B1111"/>
    <w:rsid w:val="00000E21"/>
    <w:rsid w:val="00001324"/>
    <w:rsid w:val="000064E8"/>
    <w:rsid w:val="00006F29"/>
    <w:rsid w:val="00007BEB"/>
    <w:rsid w:val="000116A8"/>
    <w:rsid w:val="00013540"/>
    <w:rsid w:val="0001390F"/>
    <w:rsid w:val="00013B63"/>
    <w:rsid w:val="000163F0"/>
    <w:rsid w:val="000177AE"/>
    <w:rsid w:val="00017CE5"/>
    <w:rsid w:val="00020A53"/>
    <w:rsid w:val="00021328"/>
    <w:rsid w:val="000221B9"/>
    <w:rsid w:val="00024F84"/>
    <w:rsid w:val="00025989"/>
    <w:rsid w:val="00025BBF"/>
    <w:rsid w:val="00026BAB"/>
    <w:rsid w:val="00030C6D"/>
    <w:rsid w:val="00032464"/>
    <w:rsid w:val="00034655"/>
    <w:rsid w:val="00035562"/>
    <w:rsid w:val="00042D46"/>
    <w:rsid w:val="00046716"/>
    <w:rsid w:val="00047EF5"/>
    <w:rsid w:val="00052FFF"/>
    <w:rsid w:val="00053D65"/>
    <w:rsid w:val="000541F2"/>
    <w:rsid w:val="0005486E"/>
    <w:rsid w:val="00056D01"/>
    <w:rsid w:val="000610FE"/>
    <w:rsid w:val="0006281F"/>
    <w:rsid w:val="0006290D"/>
    <w:rsid w:val="0006548D"/>
    <w:rsid w:val="00070350"/>
    <w:rsid w:val="00070563"/>
    <w:rsid w:val="00072470"/>
    <w:rsid w:val="000772C5"/>
    <w:rsid w:val="0008165B"/>
    <w:rsid w:val="000876FF"/>
    <w:rsid w:val="000915FB"/>
    <w:rsid w:val="00092E7B"/>
    <w:rsid w:val="00093209"/>
    <w:rsid w:val="0009723B"/>
    <w:rsid w:val="00097848"/>
    <w:rsid w:val="00097C34"/>
    <w:rsid w:val="000A272A"/>
    <w:rsid w:val="000A653A"/>
    <w:rsid w:val="000B1369"/>
    <w:rsid w:val="000B2A9E"/>
    <w:rsid w:val="000B481E"/>
    <w:rsid w:val="000B57E6"/>
    <w:rsid w:val="000B62A9"/>
    <w:rsid w:val="000C0AFD"/>
    <w:rsid w:val="000C501B"/>
    <w:rsid w:val="000C56C4"/>
    <w:rsid w:val="000C6214"/>
    <w:rsid w:val="000C64BC"/>
    <w:rsid w:val="000C71FE"/>
    <w:rsid w:val="000C74FB"/>
    <w:rsid w:val="000C7921"/>
    <w:rsid w:val="000C79BC"/>
    <w:rsid w:val="000C7FCB"/>
    <w:rsid w:val="000D0478"/>
    <w:rsid w:val="000D0FB9"/>
    <w:rsid w:val="000D1AC6"/>
    <w:rsid w:val="000D3F0A"/>
    <w:rsid w:val="000D6386"/>
    <w:rsid w:val="000D6C62"/>
    <w:rsid w:val="000D720D"/>
    <w:rsid w:val="000D77F2"/>
    <w:rsid w:val="000E12CB"/>
    <w:rsid w:val="000E59D4"/>
    <w:rsid w:val="000F0C3D"/>
    <w:rsid w:val="000F2E07"/>
    <w:rsid w:val="000F57D5"/>
    <w:rsid w:val="001011AE"/>
    <w:rsid w:val="00101AFF"/>
    <w:rsid w:val="00101E17"/>
    <w:rsid w:val="0010327A"/>
    <w:rsid w:val="0010329C"/>
    <w:rsid w:val="00106025"/>
    <w:rsid w:val="00110401"/>
    <w:rsid w:val="001104AC"/>
    <w:rsid w:val="00111384"/>
    <w:rsid w:val="001218AE"/>
    <w:rsid w:val="00121CB3"/>
    <w:rsid w:val="00122556"/>
    <w:rsid w:val="0012337F"/>
    <w:rsid w:val="001241C4"/>
    <w:rsid w:val="001243F3"/>
    <w:rsid w:val="0012465C"/>
    <w:rsid w:val="0013630A"/>
    <w:rsid w:val="00141988"/>
    <w:rsid w:val="00143341"/>
    <w:rsid w:val="00143F58"/>
    <w:rsid w:val="00144C9E"/>
    <w:rsid w:val="00146EBD"/>
    <w:rsid w:val="0015055A"/>
    <w:rsid w:val="001539FB"/>
    <w:rsid w:val="00155474"/>
    <w:rsid w:val="00160A4D"/>
    <w:rsid w:val="001628DE"/>
    <w:rsid w:val="001629A2"/>
    <w:rsid w:val="0016392D"/>
    <w:rsid w:val="00163D0A"/>
    <w:rsid w:val="0016457A"/>
    <w:rsid w:val="0016560C"/>
    <w:rsid w:val="0016572C"/>
    <w:rsid w:val="00166753"/>
    <w:rsid w:val="0017135F"/>
    <w:rsid w:val="001729B3"/>
    <w:rsid w:val="001747AC"/>
    <w:rsid w:val="00175DF5"/>
    <w:rsid w:val="001765F3"/>
    <w:rsid w:val="001770FE"/>
    <w:rsid w:val="00181242"/>
    <w:rsid w:val="0018382C"/>
    <w:rsid w:val="00183BE8"/>
    <w:rsid w:val="00183FF4"/>
    <w:rsid w:val="00184034"/>
    <w:rsid w:val="00185A76"/>
    <w:rsid w:val="00187FF2"/>
    <w:rsid w:val="00190014"/>
    <w:rsid w:val="00193094"/>
    <w:rsid w:val="00193B92"/>
    <w:rsid w:val="00194745"/>
    <w:rsid w:val="00194CDB"/>
    <w:rsid w:val="001A08C7"/>
    <w:rsid w:val="001A1511"/>
    <w:rsid w:val="001A5439"/>
    <w:rsid w:val="001B001B"/>
    <w:rsid w:val="001B2E4D"/>
    <w:rsid w:val="001B34DF"/>
    <w:rsid w:val="001B3E06"/>
    <w:rsid w:val="001B3F3B"/>
    <w:rsid w:val="001B4D6A"/>
    <w:rsid w:val="001B5D52"/>
    <w:rsid w:val="001B6EA2"/>
    <w:rsid w:val="001B7343"/>
    <w:rsid w:val="001C1664"/>
    <w:rsid w:val="001C21E6"/>
    <w:rsid w:val="001C2D24"/>
    <w:rsid w:val="001C3CA5"/>
    <w:rsid w:val="001C4652"/>
    <w:rsid w:val="001D0168"/>
    <w:rsid w:val="001D15B3"/>
    <w:rsid w:val="001D39FF"/>
    <w:rsid w:val="001D40F6"/>
    <w:rsid w:val="001E13A9"/>
    <w:rsid w:val="001E508B"/>
    <w:rsid w:val="001E5357"/>
    <w:rsid w:val="001E5649"/>
    <w:rsid w:val="001F1B82"/>
    <w:rsid w:val="001F2D64"/>
    <w:rsid w:val="001F406A"/>
    <w:rsid w:val="002026B6"/>
    <w:rsid w:val="00205122"/>
    <w:rsid w:val="0020653A"/>
    <w:rsid w:val="00207B6F"/>
    <w:rsid w:val="0021051C"/>
    <w:rsid w:val="0021247B"/>
    <w:rsid w:val="00217C25"/>
    <w:rsid w:val="00217F72"/>
    <w:rsid w:val="002207FB"/>
    <w:rsid w:val="00220856"/>
    <w:rsid w:val="00221F51"/>
    <w:rsid w:val="002227F0"/>
    <w:rsid w:val="00222910"/>
    <w:rsid w:val="0022369B"/>
    <w:rsid w:val="002329B3"/>
    <w:rsid w:val="00232F79"/>
    <w:rsid w:val="00233876"/>
    <w:rsid w:val="002417D0"/>
    <w:rsid w:val="00241C3B"/>
    <w:rsid w:val="002438DC"/>
    <w:rsid w:val="002453EE"/>
    <w:rsid w:val="00245FF9"/>
    <w:rsid w:val="0025011E"/>
    <w:rsid w:val="00250BC5"/>
    <w:rsid w:val="00252190"/>
    <w:rsid w:val="002570D3"/>
    <w:rsid w:val="00260E4C"/>
    <w:rsid w:val="002723D8"/>
    <w:rsid w:val="00274251"/>
    <w:rsid w:val="0027445A"/>
    <w:rsid w:val="00275A1A"/>
    <w:rsid w:val="00282656"/>
    <w:rsid w:val="002846A5"/>
    <w:rsid w:val="00290280"/>
    <w:rsid w:val="00290A9D"/>
    <w:rsid w:val="002950A4"/>
    <w:rsid w:val="00296A3B"/>
    <w:rsid w:val="002976ED"/>
    <w:rsid w:val="00297C67"/>
    <w:rsid w:val="002A17C7"/>
    <w:rsid w:val="002A2CDA"/>
    <w:rsid w:val="002A48B8"/>
    <w:rsid w:val="002A4EB2"/>
    <w:rsid w:val="002A6FDE"/>
    <w:rsid w:val="002B03D4"/>
    <w:rsid w:val="002B1288"/>
    <w:rsid w:val="002B47C1"/>
    <w:rsid w:val="002B6953"/>
    <w:rsid w:val="002C0291"/>
    <w:rsid w:val="002C046D"/>
    <w:rsid w:val="002C0653"/>
    <w:rsid w:val="002C38AC"/>
    <w:rsid w:val="002C3C8D"/>
    <w:rsid w:val="002C3F06"/>
    <w:rsid w:val="002C4CA7"/>
    <w:rsid w:val="002C52FB"/>
    <w:rsid w:val="002D02FA"/>
    <w:rsid w:val="002D1584"/>
    <w:rsid w:val="002D6523"/>
    <w:rsid w:val="002D77D1"/>
    <w:rsid w:val="002E149B"/>
    <w:rsid w:val="002E1A07"/>
    <w:rsid w:val="002E1E34"/>
    <w:rsid w:val="002E2C30"/>
    <w:rsid w:val="002E2E06"/>
    <w:rsid w:val="002E3E23"/>
    <w:rsid w:val="002E4F36"/>
    <w:rsid w:val="002E73DF"/>
    <w:rsid w:val="002F4D67"/>
    <w:rsid w:val="002F5F45"/>
    <w:rsid w:val="003019D3"/>
    <w:rsid w:val="00303F37"/>
    <w:rsid w:val="003061F1"/>
    <w:rsid w:val="00306415"/>
    <w:rsid w:val="00307304"/>
    <w:rsid w:val="00307400"/>
    <w:rsid w:val="003076D9"/>
    <w:rsid w:val="003079AF"/>
    <w:rsid w:val="00310E25"/>
    <w:rsid w:val="00312778"/>
    <w:rsid w:val="00315E6D"/>
    <w:rsid w:val="003166A5"/>
    <w:rsid w:val="0031678C"/>
    <w:rsid w:val="00317E5F"/>
    <w:rsid w:val="00320EDD"/>
    <w:rsid w:val="003222BD"/>
    <w:rsid w:val="00323227"/>
    <w:rsid w:val="00325339"/>
    <w:rsid w:val="00327A21"/>
    <w:rsid w:val="00330EB9"/>
    <w:rsid w:val="00331328"/>
    <w:rsid w:val="00340BC9"/>
    <w:rsid w:val="00341C9C"/>
    <w:rsid w:val="00342CBA"/>
    <w:rsid w:val="00345EC7"/>
    <w:rsid w:val="0035093C"/>
    <w:rsid w:val="00351E38"/>
    <w:rsid w:val="0035306A"/>
    <w:rsid w:val="00355649"/>
    <w:rsid w:val="00356251"/>
    <w:rsid w:val="00356BC2"/>
    <w:rsid w:val="0036292C"/>
    <w:rsid w:val="00363A5D"/>
    <w:rsid w:val="00364B79"/>
    <w:rsid w:val="00365440"/>
    <w:rsid w:val="00372E25"/>
    <w:rsid w:val="00373670"/>
    <w:rsid w:val="003779F3"/>
    <w:rsid w:val="003819E5"/>
    <w:rsid w:val="003826EE"/>
    <w:rsid w:val="00382B29"/>
    <w:rsid w:val="00383AF4"/>
    <w:rsid w:val="00390EA4"/>
    <w:rsid w:val="003923BA"/>
    <w:rsid w:val="00396E3C"/>
    <w:rsid w:val="003A0B0D"/>
    <w:rsid w:val="003A3346"/>
    <w:rsid w:val="003A5633"/>
    <w:rsid w:val="003A6A9C"/>
    <w:rsid w:val="003B0CC5"/>
    <w:rsid w:val="003B3F39"/>
    <w:rsid w:val="003B4230"/>
    <w:rsid w:val="003B4707"/>
    <w:rsid w:val="003B6C3B"/>
    <w:rsid w:val="003C73EE"/>
    <w:rsid w:val="003C799C"/>
    <w:rsid w:val="003D085B"/>
    <w:rsid w:val="003D0EC2"/>
    <w:rsid w:val="003D3299"/>
    <w:rsid w:val="003D3F51"/>
    <w:rsid w:val="003D40CC"/>
    <w:rsid w:val="003D4F7C"/>
    <w:rsid w:val="003E045B"/>
    <w:rsid w:val="003E22C6"/>
    <w:rsid w:val="003E2C62"/>
    <w:rsid w:val="003E3F23"/>
    <w:rsid w:val="003E408E"/>
    <w:rsid w:val="003F029D"/>
    <w:rsid w:val="003F0A70"/>
    <w:rsid w:val="003F1F38"/>
    <w:rsid w:val="003F4756"/>
    <w:rsid w:val="00401160"/>
    <w:rsid w:val="00402B03"/>
    <w:rsid w:val="0040337B"/>
    <w:rsid w:val="00411EC8"/>
    <w:rsid w:val="00412838"/>
    <w:rsid w:val="004139A7"/>
    <w:rsid w:val="0042273B"/>
    <w:rsid w:val="00432DCD"/>
    <w:rsid w:val="004349C0"/>
    <w:rsid w:val="004353A3"/>
    <w:rsid w:val="00435807"/>
    <w:rsid w:val="00436DE3"/>
    <w:rsid w:val="004447CB"/>
    <w:rsid w:val="004455A3"/>
    <w:rsid w:val="004462B8"/>
    <w:rsid w:val="00453482"/>
    <w:rsid w:val="00453B18"/>
    <w:rsid w:val="00454BCE"/>
    <w:rsid w:val="00454FBF"/>
    <w:rsid w:val="00456086"/>
    <w:rsid w:val="00456D92"/>
    <w:rsid w:val="00460A9C"/>
    <w:rsid w:val="0046215B"/>
    <w:rsid w:val="004627E8"/>
    <w:rsid w:val="004631F2"/>
    <w:rsid w:val="004632BB"/>
    <w:rsid w:val="00463843"/>
    <w:rsid w:val="00466677"/>
    <w:rsid w:val="00471F17"/>
    <w:rsid w:val="00474F47"/>
    <w:rsid w:val="00480B9A"/>
    <w:rsid w:val="00482BDD"/>
    <w:rsid w:val="00483EF6"/>
    <w:rsid w:val="00485A1F"/>
    <w:rsid w:val="00486555"/>
    <w:rsid w:val="00490265"/>
    <w:rsid w:val="004948C3"/>
    <w:rsid w:val="004977EE"/>
    <w:rsid w:val="004A5CA6"/>
    <w:rsid w:val="004A62B7"/>
    <w:rsid w:val="004A77E4"/>
    <w:rsid w:val="004B1111"/>
    <w:rsid w:val="004B5894"/>
    <w:rsid w:val="004B7645"/>
    <w:rsid w:val="004B7CAA"/>
    <w:rsid w:val="004C0C80"/>
    <w:rsid w:val="004C643B"/>
    <w:rsid w:val="004C7246"/>
    <w:rsid w:val="004D5FF3"/>
    <w:rsid w:val="004D690B"/>
    <w:rsid w:val="004D7CC0"/>
    <w:rsid w:val="004D7DC7"/>
    <w:rsid w:val="004E232F"/>
    <w:rsid w:val="004E42FF"/>
    <w:rsid w:val="004E57C1"/>
    <w:rsid w:val="004E76C9"/>
    <w:rsid w:val="004E78F4"/>
    <w:rsid w:val="004F1516"/>
    <w:rsid w:val="005007C9"/>
    <w:rsid w:val="00501F5E"/>
    <w:rsid w:val="005036E3"/>
    <w:rsid w:val="0050486B"/>
    <w:rsid w:val="005049ED"/>
    <w:rsid w:val="00505C5D"/>
    <w:rsid w:val="00511600"/>
    <w:rsid w:val="00513C70"/>
    <w:rsid w:val="00514090"/>
    <w:rsid w:val="00516366"/>
    <w:rsid w:val="00520811"/>
    <w:rsid w:val="0052182D"/>
    <w:rsid w:val="00522832"/>
    <w:rsid w:val="00523751"/>
    <w:rsid w:val="00526AF1"/>
    <w:rsid w:val="00527DFD"/>
    <w:rsid w:val="0053049F"/>
    <w:rsid w:val="005345DE"/>
    <w:rsid w:val="00535840"/>
    <w:rsid w:val="00537A11"/>
    <w:rsid w:val="0054094A"/>
    <w:rsid w:val="00541632"/>
    <w:rsid w:val="00547AFF"/>
    <w:rsid w:val="0055265C"/>
    <w:rsid w:val="005552D8"/>
    <w:rsid w:val="00557C51"/>
    <w:rsid w:val="00561A5A"/>
    <w:rsid w:val="00565213"/>
    <w:rsid w:val="00565549"/>
    <w:rsid w:val="00566B3F"/>
    <w:rsid w:val="00572C59"/>
    <w:rsid w:val="00575DF6"/>
    <w:rsid w:val="00581FDB"/>
    <w:rsid w:val="00582EA0"/>
    <w:rsid w:val="005840BE"/>
    <w:rsid w:val="00584283"/>
    <w:rsid w:val="00584752"/>
    <w:rsid w:val="00590694"/>
    <w:rsid w:val="005929B3"/>
    <w:rsid w:val="00592DF1"/>
    <w:rsid w:val="00595D76"/>
    <w:rsid w:val="0059784D"/>
    <w:rsid w:val="005A4543"/>
    <w:rsid w:val="005A70D3"/>
    <w:rsid w:val="005A766F"/>
    <w:rsid w:val="005B0683"/>
    <w:rsid w:val="005B1B65"/>
    <w:rsid w:val="005B3FEC"/>
    <w:rsid w:val="005B67E9"/>
    <w:rsid w:val="005C0DCF"/>
    <w:rsid w:val="005C27BD"/>
    <w:rsid w:val="005D02CA"/>
    <w:rsid w:val="005D0374"/>
    <w:rsid w:val="005D1A04"/>
    <w:rsid w:val="005D2075"/>
    <w:rsid w:val="005D2371"/>
    <w:rsid w:val="005D4609"/>
    <w:rsid w:val="005D4F67"/>
    <w:rsid w:val="005D601A"/>
    <w:rsid w:val="005D6B1D"/>
    <w:rsid w:val="005E4D58"/>
    <w:rsid w:val="005E551D"/>
    <w:rsid w:val="005E5AE9"/>
    <w:rsid w:val="005E5C01"/>
    <w:rsid w:val="005F2720"/>
    <w:rsid w:val="005F60FF"/>
    <w:rsid w:val="005F6105"/>
    <w:rsid w:val="005F6ECE"/>
    <w:rsid w:val="0060248D"/>
    <w:rsid w:val="00607192"/>
    <w:rsid w:val="006077CC"/>
    <w:rsid w:val="00614F58"/>
    <w:rsid w:val="00623C60"/>
    <w:rsid w:val="00625457"/>
    <w:rsid w:val="006305B3"/>
    <w:rsid w:val="0064059D"/>
    <w:rsid w:val="00641A5F"/>
    <w:rsid w:val="00644408"/>
    <w:rsid w:val="006514CA"/>
    <w:rsid w:val="00651976"/>
    <w:rsid w:val="00652DD6"/>
    <w:rsid w:val="006564C9"/>
    <w:rsid w:val="0065673C"/>
    <w:rsid w:val="006608BD"/>
    <w:rsid w:val="006620EC"/>
    <w:rsid w:val="0066230E"/>
    <w:rsid w:val="00662FDA"/>
    <w:rsid w:val="00664E29"/>
    <w:rsid w:val="00665DD7"/>
    <w:rsid w:val="00670C6B"/>
    <w:rsid w:val="00671090"/>
    <w:rsid w:val="00671398"/>
    <w:rsid w:val="00673B47"/>
    <w:rsid w:val="00675941"/>
    <w:rsid w:val="00676958"/>
    <w:rsid w:val="006772B7"/>
    <w:rsid w:val="00677811"/>
    <w:rsid w:val="0068279F"/>
    <w:rsid w:val="00683115"/>
    <w:rsid w:val="006831D1"/>
    <w:rsid w:val="00684D68"/>
    <w:rsid w:val="00687ABB"/>
    <w:rsid w:val="00687ADC"/>
    <w:rsid w:val="00687F2E"/>
    <w:rsid w:val="0069019F"/>
    <w:rsid w:val="00692826"/>
    <w:rsid w:val="006969DB"/>
    <w:rsid w:val="006A26CD"/>
    <w:rsid w:val="006A744D"/>
    <w:rsid w:val="006B2C1F"/>
    <w:rsid w:val="006B3870"/>
    <w:rsid w:val="006B5271"/>
    <w:rsid w:val="006C53BF"/>
    <w:rsid w:val="006C6A1C"/>
    <w:rsid w:val="006C6DE7"/>
    <w:rsid w:val="006D2CF9"/>
    <w:rsid w:val="006D2EE1"/>
    <w:rsid w:val="006D3023"/>
    <w:rsid w:val="006D3085"/>
    <w:rsid w:val="006E31EA"/>
    <w:rsid w:val="006E3317"/>
    <w:rsid w:val="006E334D"/>
    <w:rsid w:val="006E5572"/>
    <w:rsid w:val="006E63E4"/>
    <w:rsid w:val="006E735A"/>
    <w:rsid w:val="006F1B4B"/>
    <w:rsid w:val="006F369C"/>
    <w:rsid w:val="006F6E9F"/>
    <w:rsid w:val="006F747C"/>
    <w:rsid w:val="007029D5"/>
    <w:rsid w:val="007032B3"/>
    <w:rsid w:val="00705A39"/>
    <w:rsid w:val="0070625E"/>
    <w:rsid w:val="0071191B"/>
    <w:rsid w:val="00713F41"/>
    <w:rsid w:val="007143A9"/>
    <w:rsid w:val="007147F3"/>
    <w:rsid w:val="00716F09"/>
    <w:rsid w:val="00717D0B"/>
    <w:rsid w:val="0072235F"/>
    <w:rsid w:val="00725459"/>
    <w:rsid w:val="00726CCD"/>
    <w:rsid w:val="007272B7"/>
    <w:rsid w:val="00727367"/>
    <w:rsid w:val="00727937"/>
    <w:rsid w:val="00727D63"/>
    <w:rsid w:val="00730A7B"/>
    <w:rsid w:val="007336FA"/>
    <w:rsid w:val="00735CF1"/>
    <w:rsid w:val="00735EB6"/>
    <w:rsid w:val="00740392"/>
    <w:rsid w:val="00744E49"/>
    <w:rsid w:val="00746B06"/>
    <w:rsid w:val="007471D3"/>
    <w:rsid w:val="00747AAE"/>
    <w:rsid w:val="00760342"/>
    <w:rsid w:val="00761010"/>
    <w:rsid w:val="0076163D"/>
    <w:rsid w:val="00771C24"/>
    <w:rsid w:val="00771F47"/>
    <w:rsid w:val="00777374"/>
    <w:rsid w:val="00777DCD"/>
    <w:rsid w:val="007801AE"/>
    <w:rsid w:val="00785BBB"/>
    <w:rsid w:val="00790F74"/>
    <w:rsid w:val="00790FE5"/>
    <w:rsid w:val="0079342A"/>
    <w:rsid w:val="00793560"/>
    <w:rsid w:val="0079365D"/>
    <w:rsid w:val="00794595"/>
    <w:rsid w:val="00795EAD"/>
    <w:rsid w:val="007A162F"/>
    <w:rsid w:val="007A175E"/>
    <w:rsid w:val="007A354D"/>
    <w:rsid w:val="007A4821"/>
    <w:rsid w:val="007A7879"/>
    <w:rsid w:val="007A79C0"/>
    <w:rsid w:val="007B0071"/>
    <w:rsid w:val="007B151C"/>
    <w:rsid w:val="007B1AE7"/>
    <w:rsid w:val="007B2FF4"/>
    <w:rsid w:val="007B3A15"/>
    <w:rsid w:val="007B6CF9"/>
    <w:rsid w:val="007C158E"/>
    <w:rsid w:val="007C1A1C"/>
    <w:rsid w:val="007C31E5"/>
    <w:rsid w:val="007C66FA"/>
    <w:rsid w:val="007D3FBE"/>
    <w:rsid w:val="007D4009"/>
    <w:rsid w:val="007D6ED0"/>
    <w:rsid w:val="007E432D"/>
    <w:rsid w:val="007E5070"/>
    <w:rsid w:val="007E535F"/>
    <w:rsid w:val="007E6C99"/>
    <w:rsid w:val="007F028D"/>
    <w:rsid w:val="007F50F9"/>
    <w:rsid w:val="007F51A2"/>
    <w:rsid w:val="007F594A"/>
    <w:rsid w:val="007F61A0"/>
    <w:rsid w:val="007F7DAC"/>
    <w:rsid w:val="00804943"/>
    <w:rsid w:val="0080649F"/>
    <w:rsid w:val="0080658A"/>
    <w:rsid w:val="00806F42"/>
    <w:rsid w:val="008128C9"/>
    <w:rsid w:val="00813EA6"/>
    <w:rsid w:val="00815619"/>
    <w:rsid w:val="00815B62"/>
    <w:rsid w:val="008166F0"/>
    <w:rsid w:val="00816F20"/>
    <w:rsid w:val="00822576"/>
    <w:rsid w:val="00823649"/>
    <w:rsid w:val="008247F6"/>
    <w:rsid w:val="008271E9"/>
    <w:rsid w:val="00827329"/>
    <w:rsid w:val="00827FDB"/>
    <w:rsid w:val="008305EB"/>
    <w:rsid w:val="0083372F"/>
    <w:rsid w:val="00834543"/>
    <w:rsid w:val="00836DBF"/>
    <w:rsid w:val="008447AB"/>
    <w:rsid w:val="008466E5"/>
    <w:rsid w:val="008466E8"/>
    <w:rsid w:val="008509B2"/>
    <w:rsid w:val="00852EF7"/>
    <w:rsid w:val="008547E1"/>
    <w:rsid w:val="0085638B"/>
    <w:rsid w:val="00857B41"/>
    <w:rsid w:val="00860687"/>
    <w:rsid w:val="00861B7E"/>
    <w:rsid w:val="00861F12"/>
    <w:rsid w:val="00862F8F"/>
    <w:rsid w:val="008635D5"/>
    <w:rsid w:val="00864BB0"/>
    <w:rsid w:val="0087247F"/>
    <w:rsid w:val="008737C4"/>
    <w:rsid w:val="0087425E"/>
    <w:rsid w:val="008803C9"/>
    <w:rsid w:val="008807A3"/>
    <w:rsid w:val="008838D4"/>
    <w:rsid w:val="00884F9E"/>
    <w:rsid w:val="008854F2"/>
    <w:rsid w:val="008917F6"/>
    <w:rsid w:val="00891B43"/>
    <w:rsid w:val="008928E0"/>
    <w:rsid w:val="008931F8"/>
    <w:rsid w:val="008944DB"/>
    <w:rsid w:val="00894D9B"/>
    <w:rsid w:val="008A09F1"/>
    <w:rsid w:val="008A1549"/>
    <w:rsid w:val="008A40DF"/>
    <w:rsid w:val="008A5C7A"/>
    <w:rsid w:val="008A5DC8"/>
    <w:rsid w:val="008A6238"/>
    <w:rsid w:val="008A6432"/>
    <w:rsid w:val="008B002E"/>
    <w:rsid w:val="008B2C61"/>
    <w:rsid w:val="008B2CF3"/>
    <w:rsid w:val="008B57F2"/>
    <w:rsid w:val="008B5894"/>
    <w:rsid w:val="008B5B39"/>
    <w:rsid w:val="008B66B1"/>
    <w:rsid w:val="008C015B"/>
    <w:rsid w:val="008C159D"/>
    <w:rsid w:val="008C1C63"/>
    <w:rsid w:val="008C221B"/>
    <w:rsid w:val="008C61A5"/>
    <w:rsid w:val="008C6E4E"/>
    <w:rsid w:val="008D1D44"/>
    <w:rsid w:val="008D3011"/>
    <w:rsid w:val="008D32E3"/>
    <w:rsid w:val="008D4135"/>
    <w:rsid w:val="008E15E1"/>
    <w:rsid w:val="008E2F40"/>
    <w:rsid w:val="008F000A"/>
    <w:rsid w:val="008F12B2"/>
    <w:rsid w:val="0090235B"/>
    <w:rsid w:val="00902498"/>
    <w:rsid w:val="00907463"/>
    <w:rsid w:val="00910F4A"/>
    <w:rsid w:val="00911152"/>
    <w:rsid w:val="00913002"/>
    <w:rsid w:val="009147F1"/>
    <w:rsid w:val="009202D7"/>
    <w:rsid w:val="00925986"/>
    <w:rsid w:val="009259B1"/>
    <w:rsid w:val="00925C90"/>
    <w:rsid w:val="00934ABA"/>
    <w:rsid w:val="00935214"/>
    <w:rsid w:val="009375D0"/>
    <w:rsid w:val="009437AC"/>
    <w:rsid w:val="00954A04"/>
    <w:rsid w:val="00955477"/>
    <w:rsid w:val="00956027"/>
    <w:rsid w:val="009617A2"/>
    <w:rsid w:val="00961AD9"/>
    <w:rsid w:val="00963948"/>
    <w:rsid w:val="009644EF"/>
    <w:rsid w:val="00966B38"/>
    <w:rsid w:val="0097294C"/>
    <w:rsid w:val="0097337B"/>
    <w:rsid w:val="00974E42"/>
    <w:rsid w:val="00974E7F"/>
    <w:rsid w:val="00980BE2"/>
    <w:rsid w:val="009812B4"/>
    <w:rsid w:val="009816AF"/>
    <w:rsid w:val="009824AB"/>
    <w:rsid w:val="00982E46"/>
    <w:rsid w:val="009831A4"/>
    <w:rsid w:val="009840C4"/>
    <w:rsid w:val="00985CCD"/>
    <w:rsid w:val="0098620E"/>
    <w:rsid w:val="009906AF"/>
    <w:rsid w:val="009924B4"/>
    <w:rsid w:val="00993622"/>
    <w:rsid w:val="009A2640"/>
    <w:rsid w:val="009A60AF"/>
    <w:rsid w:val="009A707B"/>
    <w:rsid w:val="009A7216"/>
    <w:rsid w:val="009B2F06"/>
    <w:rsid w:val="009C1105"/>
    <w:rsid w:val="009C16D8"/>
    <w:rsid w:val="009C53F5"/>
    <w:rsid w:val="009C64A0"/>
    <w:rsid w:val="009C70C8"/>
    <w:rsid w:val="009D089F"/>
    <w:rsid w:val="009D2505"/>
    <w:rsid w:val="009D3873"/>
    <w:rsid w:val="009D4D17"/>
    <w:rsid w:val="009D559B"/>
    <w:rsid w:val="009D6B94"/>
    <w:rsid w:val="009E049E"/>
    <w:rsid w:val="009E1A33"/>
    <w:rsid w:val="009E31C2"/>
    <w:rsid w:val="009E6403"/>
    <w:rsid w:val="009E74C6"/>
    <w:rsid w:val="009F18AA"/>
    <w:rsid w:val="009F2950"/>
    <w:rsid w:val="009F3E84"/>
    <w:rsid w:val="00A01AA2"/>
    <w:rsid w:val="00A10293"/>
    <w:rsid w:val="00A131C3"/>
    <w:rsid w:val="00A1495B"/>
    <w:rsid w:val="00A16C8E"/>
    <w:rsid w:val="00A176D5"/>
    <w:rsid w:val="00A177A4"/>
    <w:rsid w:val="00A21AB9"/>
    <w:rsid w:val="00A21E7C"/>
    <w:rsid w:val="00A2392E"/>
    <w:rsid w:val="00A23D12"/>
    <w:rsid w:val="00A25606"/>
    <w:rsid w:val="00A3252C"/>
    <w:rsid w:val="00A34510"/>
    <w:rsid w:val="00A3602D"/>
    <w:rsid w:val="00A36A13"/>
    <w:rsid w:val="00A42A14"/>
    <w:rsid w:val="00A43E6D"/>
    <w:rsid w:val="00A44FFC"/>
    <w:rsid w:val="00A4514F"/>
    <w:rsid w:val="00A46D1B"/>
    <w:rsid w:val="00A5005F"/>
    <w:rsid w:val="00A52C77"/>
    <w:rsid w:val="00A53247"/>
    <w:rsid w:val="00A53540"/>
    <w:rsid w:val="00A6277A"/>
    <w:rsid w:val="00A63757"/>
    <w:rsid w:val="00A662DA"/>
    <w:rsid w:val="00A66BB0"/>
    <w:rsid w:val="00A67B43"/>
    <w:rsid w:val="00A72443"/>
    <w:rsid w:val="00A73B3F"/>
    <w:rsid w:val="00A759E1"/>
    <w:rsid w:val="00A77DFA"/>
    <w:rsid w:val="00A83B37"/>
    <w:rsid w:val="00A90C66"/>
    <w:rsid w:val="00A93E4A"/>
    <w:rsid w:val="00A94DC2"/>
    <w:rsid w:val="00AA1597"/>
    <w:rsid w:val="00AA2130"/>
    <w:rsid w:val="00AA31B5"/>
    <w:rsid w:val="00AA68A4"/>
    <w:rsid w:val="00AB1DE2"/>
    <w:rsid w:val="00AB25FA"/>
    <w:rsid w:val="00AB294B"/>
    <w:rsid w:val="00AB47D4"/>
    <w:rsid w:val="00AB6F8C"/>
    <w:rsid w:val="00AC1D41"/>
    <w:rsid w:val="00AC2518"/>
    <w:rsid w:val="00AC7432"/>
    <w:rsid w:val="00AC7D59"/>
    <w:rsid w:val="00AD397D"/>
    <w:rsid w:val="00AD5269"/>
    <w:rsid w:val="00AD6080"/>
    <w:rsid w:val="00AD6F6C"/>
    <w:rsid w:val="00AE37DC"/>
    <w:rsid w:val="00AE3C27"/>
    <w:rsid w:val="00AE4C0A"/>
    <w:rsid w:val="00AE5423"/>
    <w:rsid w:val="00AE54D5"/>
    <w:rsid w:val="00AF2890"/>
    <w:rsid w:val="00AF32D8"/>
    <w:rsid w:val="00AF3678"/>
    <w:rsid w:val="00AF3A55"/>
    <w:rsid w:val="00AF7216"/>
    <w:rsid w:val="00AF79E0"/>
    <w:rsid w:val="00B00A5D"/>
    <w:rsid w:val="00B02419"/>
    <w:rsid w:val="00B05019"/>
    <w:rsid w:val="00B05FD1"/>
    <w:rsid w:val="00B06186"/>
    <w:rsid w:val="00B10743"/>
    <w:rsid w:val="00B133D6"/>
    <w:rsid w:val="00B135A8"/>
    <w:rsid w:val="00B1368B"/>
    <w:rsid w:val="00B14033"/>
    <w:rsid w:val="00B175CD"/>
    <w:rsid w:val="00B20363"/>
    <w:rsid w:val="00B2216C"/>
    <w:rsid w:val="00B2226E"/>
    <w:rsid w:val="00B2785F"/>
    <w:rsid w:val="00B31A8B"/>
    <w:rsid w:val="00B32EF4"/>
    <w:rsid w:val="00B34BB3"/>
    <w:rsid w:val="00B3553E"/>
    <w:rsid w:val="00B367AA"/>
    <w:rsid w:val="00B40C3C"/>
    <w:rsid w:val="00B411DC"/>
    <w:rsid w:val="00B4263F"/>
    <w:rsid w:val="00B439F8"/>
    <w:rsid w:val="00B44164"/>
    <w:rsid w:val="00B444A2"/>
    <w:rsid w:val="00B44B09"/>
    <w:rsid w:val="00B473DE"/>
    <w:rsid w:val="00B47E8E"/>
    <w:rsid w:val="00B50426"/>
    <w:rsid w:val="00B50FA4"/>
    <w:rsid w:val="00B54EBF"/>
    <w:rsid w:val="00B567C1"/>
    <w:rsid w:val="00B577AE"/>
    <w:rsid w:val="00B651F5"/>
    <w:rsid w:val="00B654DD"/>
    <w:rsid w:val="00B655D7"/>
    <w:rsid w:val="00B676C4"/>
    <w:rsid w:val="00B70747"/>
    <w:rsid w:val="00B752EC"/>
    <w:rsid w:val="00B773CB"/>
    <w:rsid w:val="00B7799A"/>
    <w:rsid w:val="00B80BCD"/>
    <w:rsid w:val="00B83B09"/>
    <w:rsid w:val="00B83B6E"/>
    <w:rsid w:val="00B846EC"/>
    <w:rsid w:val="00B86978"/>
    <w:rsid w:val="00B87624"/>
    <w:rsid w:val="00B9163A"/>
    <w:rsid w:val="00B917DE"/>
    <w:rsid w:val="00B95ACD"/>
    <w:rsid w:val="00B9615C"/>
    <w:rsid w:val="00BA197F"/>
    <w:rsid w:val="00BA221C"/>
    <w:rsid w:val="00BA4110"/>
    <w:rsid w:val="00BA4240"/>
    <w:rsid w:val="00BA56E5"/>
    <w:rsid w:val="00BB52AF"/>
    <w:rsid w:val="00BB5C95"/>
    <w:rsid w:val="00BC0490"/>
    <w:rsid w:val="00BC1426"/>
    <w:rsid w:val="00BC55C0"/>
    <w:rsid w:val="00BC675B"/>
    <w:rsid w:val="00BC732C"/>
    <w:rsid w:val="00BD0990"/>
    <w:rsid w:val="00BD2BA8"/>
    <w:rsid w:val="00BD442C"/>
    <w:rsid w:val="00BD5BA0"/>
    <w:rsid w:val="00BD5F92"/>
    <w:rsid w:val="00BD6F23"/>
    <w:rsid w:val="00BD7F98"/>
    <w:rsid w:val="00BE01CC"/>
    <w:rsid w:val="00BE0ACE"/>
    <w:rsid w:val="00BE11D3"/>
    <w:rsid w:val="00BE2B3D"/>
    <w:rsid w:val="00BF10B9"/>
    <w:rsid w:val="00BF3EEB"/>
    <w:rsid w:val="00BF531F"/>
    <w:rsid w:val="00C0284F"/>
    <w:rsid w:val="00C02E7D"/>
    <w:rsid w:val="00C030D1"/>
    <w:rsid w:val="00C10001"/>
    <w:rsid w:val="00C11A9A"/>
    <w:rsid w:val="00C142A2"/>
    <w:rsid w:val="00C202C4"/>
    <w:rsid w:val="00C21F51"/>
    <w:rsid w:val="00C24B10"/>
    <w:rsid w:val="00C25AFB"/>
    <w:rsid w:val="00C26FED"/>
    <w:rsid w:val="00C31B8E"/>
    <w:rsid w:val="00C321B4"/>
    <w:rsid w:val="00C35FFA"/>
    <w:rsid w:val="00C3730F"/>
    <w:rsid w:val="00C40B96"/>
    <w:rsid w:val="00C4442E"/>
    <w:rsid w:val="00C451AA"/>
    <w:rsid w:val="00C51481"/>
    <w:rsid w:val="00C51B53"/>
    <w:rsid w:val="00C5207A"/>
    <w:rsid w:val="00C52B77"/>
    <w:rsid w:val="00C55536"/>
    <w:rsid w:val="00C55C03"/>
    <w:rsid w:val="00C56394"/>
    <w:rsid w:val="00C56BF6"/>
    <w:rsid w:val="00C66572"/>
    <w:rsid w:val="00C668AC"/>
    <w:rsid w:val="00C6744A"/>
    <w:rsid w:val="00C67988"/>
    <w:rsid w:val="00C67C2F"/>
    <w:rsid w:val="00C724CA"/>
    <w:rsid w:val="00C72ACE"/>
    <w:rsid w:val="00C72E6E"/>
    <w:rsid w:val="00C72FC2"/>
    <w:rsid w:val="00C73092"/>
    <w:rsid w:val="00C73580"/>
    <w:rsid w:val="00C80DE0"/>
    <w:rsid w:val="00C8443C"/>
    <w:rsid w:val="00C96765"/>
    <w:rsid w:val="00C97777"/>
    <w:rsid w:val="00C97851"/>
    <w:rsid w:val="00CA264C"/>
    <w:rsid w:val="00CA2E8A"/>
    <w:rsid w:val="00CA384D"/>
    <w:rsid w:val="00CA5989"/>
    <w:rsid w:val="00CB0F15"/>
    <w:rsid w:val="00CB3505"/>
    <w:rsid w:val="00CB3CF6"/>
    <w:rsid w:val="00CB4099"/>
    <w:rsid w:val="00CB40B7"/>
    <w:rsid w:val="00CB4D90"/>
    <w:rsid w:val="00CB7030"/>
    <w:rsid w:val="00CB7F0E"/>
    <w:rsid w:val="00CB7FE6"/>
    <w:rsid w:val="00CC3D40"/>
    <w:rsid w:val="00CC6A16"/>
    <w:rsid w:val="00CD1BF7"/>
    <w:rsid w:val="00CD36FC"/>
    <w:rsid w:val="00CD4672"/>
    <w:rsid w:val="00CE0B18"/>
    <w:rsid w:val="00CE2E3F"/>
    <w:rsid w:val="00CE4265"/>
    <w:rsid w:val="00CE43B1"/>
    <w:rsid w:val="00CE5C7C"/>
    <w:rsid w:val="00CE700B"/>
    <w:rsid w:val="00CE72EE"/>
    <w:rsid w:val="00CE74C9"/>
    <w:rsid w:val="00CF184F"/>
    <w:rsid w:val="00CF2B93"/>
    <w:rsid w:val="00CF4480"/>
    <w:rsid w:val="00CF7DE0"/>
    <w:rsid w:val="00D04814"/>
    <w:rsid w:val="00D11F0E"/>
    <w:rsid w:val="00D121EF"/>
    <w:rsid w:val="00D13EB9"/>
    <w:rsid w:val="00D22245"/>
    <w:rsid w:val="00D22D50"/>
    <w:rsid w:val="00D23F00"/>
    <w:rsid w:val="00D242C6"/>
    <w:rsid w:val="00D35021"/>
    <w:rsid w:val="00D369EC"/>
    <w:rsid w:val="00D36C6A"/>
    <w:rsid w:val="00D4287F"/>
    <w:rsid w:val="00D506E4"/>
    <w:rsid w:val="00D516C8"/>
    <w:rsid w:val="00D53D90"/>
    <w:rsid w:val="00D5612B"/>
    <w:rsid w:val="00D57319"/>
    <w:rsid w:val="00D624C1"/>
    <w:rsid w:val="00D632B1"/>
    <w:rsid w:val="00D64CA7"/>
    <w:rsid w:val="00D723A7"/>
    <w:rsid w:val="00D729A9"/>
    <w:rsid w:val="00D77436"/>
    <w:rsid w:val="00D8609F"/>
    <w:rsid w:val="00D86C44"/>
    <w:rsid w:val="00D9095F"/>
    <w:rsid w:val="00D90A91"/>
    <w:rsid w:val="00D91657"/>
    <w:rsid w:val="00D9261A"/>
    <w:rsid w:val="00D9373E"/>
    <w:rsid w:val="00D940B1"/>
    <w:rsid w:val="00D946AA"/>
    <w:rsid w:val="00D96D07"/>
    <w:rsid w:val="00DA60D5"/>
    <w:rsid w:val="00DA7480"/>
    <w:rsid w:val="00DB0380"/>
    <w:rsid w:val="00DB5B50"/>
    <w:rsid w:val="00DB6008"/>
    <w:rsid w:val="00DB666B"/>
    <w:rsid w:val="00DB6E67"/>
    <w:rsid w:val="00DC0B4E"/>
    <w:rsid w:val="00DC1DA9"/>
    <w:rsid w:val="00DC26AB"/>
    <w:rsid w:val="00DD3405"/>
    <w:rsid w:val="00DD6B83"/>
    <w:rsid w:val="00DE16ED"/>
    <w:rsid w:val="00DE3347"/>
    <w:rsid w:val="00DE3EBD"/>
    <w:rsid w:val="00DE6603"/>
    <w:rsid w:val="00DF0103"/>
    <w:rsid w:val="00DF1AF8"/>
    <w:rsid w:val="00DF2166"/>
    <w:rsid w:val="00DF2A54"/>
    <w:rsid w:val="00DF3D48"/>
    <w:rsid w:val="00DF4687"/>
    <w:rsid w:val="00DF638F"/>
    <w:rsid w:val="00E01F89"/>
    <w:rsid w:val="00E04383"/>
    <w:rsid w:val="00E05F64"/>
    <w:rsid w:val="00E12F61"/>
    <w:rsid w:val="00E13872"/>
    <w:rsid w:val="00E17730"/>
    <w:rsid w:val="00E21223"/>
    <w:rsid w:val="00E223AE"/>
    <w:rsid w:val="00E23F2E"/>
    <w:rsid w:val="00E24E13"/>
    <w:rsid w:val="00E31532"/>
    <w:rsid w:val="00E323D6"/>
    <w:rsid w:val="00E3350A"/>
    <w:rsid w:val="00E34F42"/>
    <w:rsid w:val="00E426B8"/>
    <w:rsid w:val="00E433A8"/>
    <w:rsid w:val="00E45720"/>
    <w:rsid w:val="00E45DEB"/>
    <w:rsid w:val="00E46C0A"/>
    <w:rsid w:val="00E507B7"/>
    <w:rsid w:val="00E52725"/>
    <w:rsid w:val="00E542A8"/>
    <w:rsid w:val="00E54445"/>
    <w:rsid w:val="00E5608E"/>
    <w:rsid w:val="00E56C2B"/>
    <w:rsid w:val="00E62754"/>
    <w:rsid w:val="00E64073"/>
    <w:rsid w:val="00E64CB2"/>
    <w:rsid w:val="00E65FE1"/>
    <w:rsid w:val="00E66ADC"/>
    <w:rsid w:val="00E731D8"/>
    <w:rsid w:val="00E74077"/>
    <w:rsid w:val="00E75F49"/>
    <w:rsid w:val="00E761DF"/>
    <w:rsid w:val="00E761F9"/>
    <w:rsid w:val="00E76A37"/>
    <w:rsid w:val="00E77A54"/>
    <w:rsid w:val="00E82756"/>
    <w:rsid w:val="00E83610"/>
    <w:rsid w:val="00E8434E"/>
    <w:rsid w:val="00E84896"/>
    <w:rsid w:val="00E852C1"/>
    <w:rsid w:val="00E90042"/>
    <w:rsid w:val="00E91708"/>
    <w:rsid w:val="00E95DD9"/>
    <w:rsid w:val="00E9669C"/>
    <w:rsid w:val="00E9739A"/>
    <w:rsid w:val="00E97405"/>
    <w:rsid w:val="00E97A93"/>
    <w:rsid w:val="00EA46CF"/>
    <w:rsid w:val="00EA53EF"/>
    <w:rsid w:val="00EA6DA1"/>
    <w:rsid w:val="00EB24B2"/>
    <w:rsid w:val="00EB27F5"/>
    <w:rsid w:val="00EB4EA9"/>
    <w:rsid w:val="00EC039C"/>
    <w:rsid w:val="00EC1B3D"/>
    <w:rsid w:val="00EC1C81"/>
    <w:rsid w:val="00EC2AD5"/>
    <w:rsid w:val="00EC5244"/>
    <w:rsid w:val="00EC66F8"/>
    <w:rsid w:val="00EC6FB1"/>
    <w:rsid w:val="00EC7ACE"/>
    <w:rsid w:val="00ED02E8"/>
    <w:rsid w:val="00ED318D"/>
    <w:rsid w:val="00EE0862"/>
    <w:rsid w:val="00EE1332"/>
    <w:rsid w:val="00EE429E"/>
    <w:rsid w:val="00EE5FE0"/>
    <w:rsid w:val="00EE7D4E"/>
    <w:rsid w:val="00EF4302"/>
    <w:rsid w:val="00EF4736"/>
    <w:rsid w:val="00EF6AA7"/>
    <w:rsid w:val="00EF7995"/>
    <w:rsid w:val="00F0232E"/>
    <w:rsid w:val="00F05BA4"/>
    <w:rsid w:val="00F05C16"/>
    <w:rsid w:val="00F12EF3"/>
    <w:rsid w:val="00F143A9"/>
    <w:rsid w:val="00F14BA6"/>
    <w:rsid w:val="00F15457"/>
    <w:rsid w:val="00F20C7E"/>
    <w:rsid w:val="00F239EB"/>
    <w:rsid w:val="00F24E00"/>
    <w:rsid w:val="00F259CB"/>
    <w:rsid w:val="00F26372"/>
    <w:rsid w:val="00F305F0"/>
    <w:rsid w:val="00F31718"/>
    <w:rsid w:val="00F37E6D"/>
    <w:rsid w:val="00F40AD5"/>
    <w:rsid w:val="00F47C41"/>
    <w:rsid w:val="00F50999"/>
    <w:rsid w:val="00F52756"/>
    <w:rsid w:val="00F544A6"/>
    <w:rsid w:val="00F559F3"/>
    <w:rsid w:val="00F55EA1"/>
    <w:rsid w:val="00F6165D"/>
    <w:rsid w:val="00F67C49"/>
    <w:rsid w:val="00F701E8"/>
    <w:rsid w:val="00F709E8"/>
    <w:rsid w:val="00F71227"/>
    <w:rsid w:val="00F7783A"/>
    <w:rsid w:val="00F85B4E"/>
    <w:rsid w:val="00F85B8C"/>
    <w:rsid w:val="00F86510"/>
    <w:rsid w:val="00F87CEB"/>
    <w:rsid w:val="00F92F86"/>
    <w:rsid w:val="00F937C1"/>
    <w:rsid w:val="00F9390C"/>
    <w:rsid w:val="00F94376"/>
    <w:rsid w:val="00F94724"/>
    <w:rsid w:val="00F94D58"/>
    <w:rsid w:val="00F97FC8"/>
    <w:rsid w:val="00FA1F1F"/>
    <w:rsid w:val="00FA2AA2"/>
    <w:rsid w:val="00FA3B37"/>
    <w:rsid w:val="00FA5933"/>
    <w:rsid w:val="00FA766B"/>
    <w:rsid w:val="00FB1390"/>
    <w:rsid w:val="00FB1D8B"/>
    <w:rsid w:val="00FB338F"/>
    <w:rsid w:val="00FB483B"/>
    <w:rsid w:val="00FB5367"/>
    <w:rsid w:val="00FB5979"/>
    <w:rsid w:val="00FB5FF5"/>
    <w:rsid w:val="00FC06AC"/>
    <w:rsid w:val="00FC08E3"/>
    <w:rsid w:val="00FC2AFB"/>
    <w:rsid w:val="00FC4404"/>
    <w:rsid w:val="00FC6FE0"/>
    <w:rsid w:val="00FD30C4"/>
    <w:rsid w:val="00FE20C4"/>
    <w:rsid w:val="00FE23B1"/>
    <w:rsid w:val="00FE6889"/>
    <w:rsid w:val="00FF12F1"/>
    <w:rsid w:val="00FF655A"/>
    <w:rsid w:val="00FF7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5F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247F6"/>
    <w:pPr>
      <w:ind w:left="720"/>
    </w:pPr>
  </w:style>
  <w:style w:type="character" w:styleId="a3">
    <w:name w:val="Hyperlink"/>
    <w:basedOn w:val="a0"/>
    <w:rsid w:val="00EF7995"/>
    <w:rPr>
      <w:rFonts w:cs="Times New Roman"/>
      <w:color w:val="0000FF"/>
      <w:u w:val="single"/>
    </w:rPr>
  </w:style>
  <w:style w:type="paragraph" w:customStyle="1" w:styleId="ConsPlusNonformat">
    <w:name w:val="ConsPlusNonformat"/>
    <w:uiPriority w:val="99"/>
    <w:rsid w:val="007B151C"/>
    <w:pPr>
      <w:widowControl w:val="0"/>
      <w:autoSpaceDE w:val="0"/>
      <w:autoSpaceDN w:val="0"/>
      <w:adjustRightInd w:val="0"/>
    </w:pPr>
    <w:rPr>
      <w:rFonts w:ascii="Courier New" w:hAnsi="Courier New" w:cs="Courier New"/>
    </w:rPr>
  </w:style>
  <w:style w:type="paragraph" w:styleId="a4">
    <w:name w:val="header"/>
    <w:basedOn w:val="a"/>
    <w:link w:val="a5"/>
    <w:rsid w:val="000F0C3D"/>
    <w:pPr>
      <w:tabs>
        <w:tab w:val="center" w:pos="4677"/>
        <w:tab w:val="right" w:pos="9355"/>
      </w:tabs>
      <w:spacing w:after="0" w:line="240" w:lineRule="auto"/>
    </w:pPr>
  </w:style>
  <w:style w:type="character" w:customStyle="1" w:styleId="a5">
    <w:name w:val="Верхний колонтитул Знак"/>
    <w:basedOn w:val="a0"/>
    <w:link w:val="a4"/>
    <w:locked/>
    <w:rsid w:val="000F0C3D"/>
    <w:rPr>
      <w:rFonts w:cs="Times New Roman"/>
    </w:rPr>
  </w:style>
  <w:style w:type="paragraph" w:styleId="a6">
    <w:name w:val="footer"/>
    <w:basedOn w:val="a"/>
    <w:link w:val="a7"/>
    <w:semiHidden/>
    <w:rsid w:val="000F0C3D"/>
    <w:pPr>
      <w:tabs>
        <w:tab w:val="center" w:pos="4677"/>
        <w:tab w:val="right" w:pos="9355"/>
      </w:tabs>
      <w:spacing w:after="0" w:line="240" w:lineRule="auto"/>
    </w:pPr>
  </w:style>
  <w:style w:type="character" w:customStyle="1" w:styleId="a7">
    <w:name w:val="Нижний колонтитул Знак"/>
    <w:basedOn w:val="a0"/>
    <w:link w:val="a6"/>
    <w:semiHidden/>
    <w:locked/>
    <w:rsid w:val="000F0C3D"/>
    <w:rPr>
      <w:rFonts w:cs="Times New Roman"/>
    </w:rPr>
  </w:style>
  <w:style w:type="paragraph" w:styleId="a8">
    <w:name w:val="Balloon Text"/>
    <w:basedOn w:val="a"/>
    <w:link w:val="a9"/>
    <w:semiHidden/>
    <w:rsid w:val="00B9163A"/>
    <w:pPr>
      <w:spacing w:after="0" w:line="240" w:lineRule="auto"/>
    </w:pPr>
    <w:rPr>
      <w:rFonts w:ascii="Tahoma" w:hAnsi="Tahoma" w:cs="Tahoma"/>
      <w:sz w:val="16"/>
      <w:szCs w:val="16"/>
    </w:rPr>
  </w:style>
  <w:style w:type="character" w:customStyle="1" w:styleId="a9">
    <w:name w:val="Текст выноски Знак"/>
    <w:basedOn w:val="a0"/>
    <w:link w:val="a8"/>
    <w:semiHidden/>
    <w:locked/>
    <w:rsid w:val="00B9163A"/>
    <w:rPr>
      <w:rFonts w:ascii="Tahoma" w:hAnsi="Tahoma" w:cs="Tahoma"/>
      <w:sz w:val="16"/>
      <w:szCs w:val="16"/>
    </w:rPr>
  </w:style>
  <w:style w:type="paragraph" w:customStyle="1" w:styleId="ConsPlusCell">
    <w:name w:val="ConsPlusCell"/>
    <w:rsid w:val="003F029D"/>
    <w:pPr>
      <w:autoSpaceDE w:val="0"/>
      <w:autoSpaceDN w:val="0"/>
      <w:adjustRightInd w:val="0"/>
    </w:pPr>
    <w:rPr>
      <w:rFonts w:ascii="Times New Roman" w:eastAsia="Times New Roman" w:hAnsi="Times New Roman"/>
      <w:sz w:val="24"/>
      <w:szCs w:val="24"/>
      <w:lang w:eastAsia="en-US"/>
    </w:rPr>
  </w:style>
  <w:style w:type="character" w:customStyle="1" w:styleId="apple-converted-space">
    <w:name w:val="apple-converted-space"/>
    <w:basedOn w:val="a0"/>
    <w:rsid w:val="000E59D4"/>
    <w:rPr>
      <w:rFonts w:cs="Times New Roman"/>
    </w:rPr>
  </w:style>
  <w:style w:type="character" w:styleId="aa">
    <w:name w:val="page number"/>
    <w:basedOn w:val="a0"/>
    <w:rsid w:val="00190014"/>
  </w:style>
  <w:style w:type="table" w:styleId="ab">
    <w:name w:val="Table Grid"/>
    <w:basedOn w:val="a1"/>
    <w:uiPriority w:val="59"/>
    <w:locked/>
    <w:rsid w:val="00BE0ACE"/>
    <w:rPr>
      <w:rFonts w:asciiTheme="minorHAnsi" w:eastAsiaTheme="minorHAnsi"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9202D7"/>
    <w:pPr>
      <w:spacing w:after="0" w:line="240" w:lineRule="auto"/>
    </w:pPr>
    <w:rPr>
      <w:sz w:val="20"/>
      <w:szCs w:val="20"/>
    </w:rPr>
  </w:style>
  <w:style w:type="character" w:customStyle="1" w:styleId="ad">
    <w:name w:val="Текст сноски Знак"/>
    <w:basedOn w:val="a0"/>
    <w:link w:val="ac"/>
    <w:rsid w:val="009202D7"/>
    <w:rPr>
      <w:rFonts w:eastAsia="Times New Roman"/>
      <w:lang w:eastAsia="en-US"/>
    </w:rPr>
  </w:style>
  <w:style w:type="character" w:styleId="ae">
    <w:name w:val="footnote reference"/>
    <w:basedOn w:val="a0"/>
    <w:rsid w:val="009202D7"/>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28611406">
      <w:bodyDiv w:val="1"/>
      <w:marLeft w:val="0"/>
      <w:marRight w:val="0"/>
      <w:marTop w:val="0"/>
      <w:marBottom w:val="0"/>
      <w:divBdr>
        <w:top w:val="none" w:sz="0" w:space="0" w:color="auto"/>
        <w:left w:val="none" w:sz="0" w:space="0" w:color="auto"/>
        <w:bottom w:val="none" w:sz="0" w:space="0" w:color="auto"/>
        <w:right w:val="none" w:sz="0" w:space="0" w:color="auto"/>
      </w:divBdr>
    </w:div>
    <w:div w:id="455099418">
      <w:bodyDiv w:val="1"/>
      <w:marLeft w:val="0"/>
      <w:marRight w:val="0"/>
      <w:marTop w:val="0"/>
      <w:marBottom w:val="0"/>
      <w:divBdr>
        <w:top w:val="none" w:sz="0" w:space="0" w:color="auto"/>
        <w:left w:val="none" w:sz="0" w:space="0" w:color="auto"/>
        <w:bottom w:val="none" w:sz="0" w:space="0" w:color="auto"/>
        <w:right w:val="none" w:sz="0" w:space="0" w:color="auto"/>
      </w:divBdr>
      <w:divsChild>
        <w:div w:id="1415662381">
          <w:marLeft w:val="0"/>
          <w:marRight w:val="0"/>
          <w:marTop w:val="655"/>
          <w:marBottom w:val="0"/>
          <w:divBdr>
            <w:top w:val="none" w:sz="0" w:space="0" w:color="auto"/>
            <w:left w:val="none" w:sz="0" w:space="0" w:color="auto"/>
            <w:bottom w:val="none" w:sz="0" w:space="0" w:color="auto"/>
            <w:right w:val="none" w:sz="0" w:space="0" w:color="auto"/>
          </w:divBdr>
          <w:divsChild>
            <w:div w:id="611086556">
              <w:marLeft w:val="0"/>
              <w:marRight w:val="0"/>
              <w:marTop w:val="0"/>
              <w:marBottom w:val="0"/>
              <w:divBdr>
                <w:top w:val="none" w:sz="0" w:space="0" w:color="auto"/>
                <w:left w:val="none" w:sz="0" w:space="0" w:color="auto"/>
                <w:bottom w:val="none" w:sz="0" w:space="0" w:color="auto"/>
                <w:right w:val="none" w:sz="0" w:space="0" w:color="auto"/>
              </w:divBdr>
              <w:divsChild>
                <w:div w:id="26219262">
                  <w:marLeft w:val="-281"/>
                  <w:marRight w:val="-281"/>
                  <w:marTop w:val="0"/>
                  <w:marBottom w:val="0"/>
                  <w:divBdr>
                    <w:top w:val="none" w:sz="0" w:space="0" w:color="auto"/>
                    <w:left w:val="none" w:sz="0" w:space="0" w:color="auto"/>
                    <w:bottom w:val="none" w:sz="0" w:space="0" w:color="auto"/>
                    <w:right w:val="none" w:sz="0" w:space="0" w:color="auto"/>
                  </w:divBdr>
                  <w:divsChild>
                    <w:div w:id="20803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s3\users\reform\personal\&#1054;&#1094;&#1077;&#1085;&#1082;&#1072;%20&#1088;&#1077;&#1075;&#1091;&#1083;&#1080;&#1088;&#1091;&#1102;&#1097;&#1077;&#1075;&#1086;%20&#1074;&#1086;&#1079;&#1076;&#1077;&#1081;&#1089;&#1090;&#1074;&#1080;&#1103;\&#1056;&#1045;&#1045;&#1057;&#1058;&#1056;%20&#1054;&#1056;&#1042;\&#1047;&#1072;&#1082;&#1083;&#1102;&#1095;&#1077;&#1085;&#1080;&#1103;%20&#1087;&#1086;%20&#1054;&#1056;&#1042;\&#1052;&#1080;&#1085;&#1080;&#1089;&#1090;&#1077;&#1088;&#1089;&#1090;&#1074;&#1086;%20&#1101;&#1082;&#1086;&#1085;&#1086;&#1084;&#1080;&#1082;&#1080;%20&#1054;&#1084;&#1089;&#1082;&#1086;&#1081;%20&#1086;&#1073;&#1083;&#1072;&#1089;&#1090;&#1080;\&#1055;&#1088;&#1086;&#1077;&#1082;&#1090;%20&#1079;&#1072;&#1082;&#1086;&#1085;&#1072;_&#1079;&#1072;&#1087;&#1088;&#1077;&#1090;%20&#1087;&#1088;&#1086;&#1076;&#1072;&#1078;&#1080;%20&#1073;&#1077;&#1079;&#1072;&#1083;&#1082;&#1086;&#1075;&#1086;&#1083;&#1100;&#1085;&#1099;&#1093;%20&#1090;&#1086;&#1085;&#1080;&#1082;&#1086;&#1074;\Omsk%20Energy.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3\users\reform\personal\&#1054;&#1094;&#1077;&#1085;&#1082;&#1072;%20&#1088;&#1077;&#1075;&#1091;&#1083;&#1080;&#1088;&#1091;&#1102;&#1097;&#1077;&#1075;&#1086;%20&#1074;&#1086;&#1079;&#1076;&#1077;&#1081;&#1089;&#1090;&#1074;&#1080;&#1103;\&#1056;&#1045;&#1045;&#1057;&#1058;&#1056;%20&#1054;&#1056;&#1042;\&#1047;&#1072;&#1082;&#1083;&#1102;&#1095;&#1077;&#1085;&#1080;&#1103;%20&#1087;&#1086;%20&#1054;&#1056;&#1042;\&#1052;&#1080;&#1085;&#1080;&#1089;&#1090;&#1077;&#1088;&#1089;&#1090;&#1074;&#1086;%20&#1101;&#1082;&#1086;&#1085;&#1086;&#1084;&#1080;&#1082;&#1080;%20&#1054;&#1084;&#1089;&#1082;&#1086;&#1081;%20&#1086;&#1073;&#1083;&#1072;&#1089;&#1090;&#1080;\&#1055;&#1088;&#1086;&#1077;&#1082;&#1090;%20&#1079;&#1072;&#1082;&#1086;&#1085;&#1072;_&#1079;&#1072;&#1087;&#1088;&#1077;&#1090;%20&#1087;&#1088;&#1086;&#1076;&#1072;&#1078;&#1080;%20&#1073;&#1077;&#1079;&#1072;&#1083;&#1082;&#1086;&#1075;&#1086;&#1083;&#1100;&#1085;&#1099;&#1093;%20&#1090;&#1086;&#1085;&#1080;&#1082;&#1086;&#1074;\Omsk%20Energ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
          <c:y val="1.9763872272149721E-2"/>
          <c:w val="0.99858006408508349"/>
          <c:h val="0.70315368706120218"/>
        </c:manualLayout>
      </c:layout>
      <c:bar3DChart>
        <c:barDir val="col"/>
        <c:grouping val="clustered"/>
        <c:ser>
          <c:idx val="0"/>
          <c:order val="0"/>
          <c:dLbls>
            <c:dLbl>
              <c:idx val="0"/>
              <c:layout>
                <c:manualLayout>
                  <c:x val="5.1480051480051496E-3"/>
                  <c:y val="-9.4730592163170309E-3"/>
                </c:manualLayout>
              </c:layout>
              <c:showVal val="1"/>
            </c:dLbl>
            <c:dLbl>
              <c:idx val="1"/>
              <c:layout>
                <c:manualLayout>
                  <c:x val="6.435006435006458E-3"/>
                  <c:y val="-7.1047944122377034E-3"/>
                </c:manualLayout>
              </c:layout>
              <c:showVal val="1"/>
            </c:dLbl>
            <c:dLbl>
              <c:idx val="2"/>
              <c:layout>
                <c:manualLayout>
                  <c:x val="5.1480051480051496E-3"/>
                  <c:y val="-1.4209588824475403E-2"/>
                </c:manualLayout>
              </c:layout>
              <c:showVal val="1"/>
            </c:dLbl>
            <c:dLbl>
              <c:idx val="3"/>
              <c:layout>
                <c:manualLayout>
                  <c:x val="6.435006435006458E-3"/>
                  <c:y val="-7.1047944122377034E-3"/>
                </c:manualLayout>
              </c:layout>
              <c:showVal val="1"/>
            </c:dLbl>
            <c:dLbl>
              <c:idx val="4"/>
              <c:layout>
                <c:manualLayout>
                  <c:x val="7.7220077220077413E-3"/>
                  <c:y val="-9.4730592163170205E-3"/>
                </c:manualLayout>
              </c:layout>
              <c:showVal val="1"/>
            </c:dLbl>
            <c:dLbl>
              <c:idx val="5"/>
              <c:layout>
                <c:manualLayout>
                  <c:x val="7.7220077220077413E-3"/>
                  <c:y val="-9.4730592163170205E-3"/>
                </c:manualLayout>
              </c:layout>
              <c:showVal val="1"/>
            </c:dLbl>
            <c:dLbl>
              <c:idx val="6"/>
              <c:layout>
                <c:manualLayout>
                  <c:x val="5.1480051480051496E-3"/>
                  <c:y val="-9.4730592163170205E-3"/>
                </c:manualLayout>
              </c:layout>
              <c:showVal val="1"/>
            </c:dLbl>
            <c:dLbl>
              <c:idx val="7"/>
              <c:layout>
                <c:manualLayout>
                  <c:x val="3.8610038610038212E-3"/>
                  <c:y val="-9.4730592163170205E-3"/>
                </c:manualLayout>
              </c:layout>
              <c:showVal val="1"/>
            </c:dLbl>
            <c:dLbl>
              <c:idx val="8"/>
              <c:layout>
                <c:manualLayout>
                  <c:x val="7.7220077220077864E-3"/>
                  <c:y val="-7.1047944122377034E-3"/>
                </c:manualLayout>
              </c:layout>
              <c:showVal val="1"/>
            </c:dLbl>
            <c:dLbl>
              <c:idx val="9"/>
              <c:layout>
                <c:manualLayout>
                  <c:x val="7.7220077220077413E-3"/>
                  <c:y val="-7.1047944122377034E-3"/>
                </c:manualLayout>
              </c:layout>
              <c:showVal val="1"/>
            </c:dLbl>
            <c:dLbl>
              <c:idx val="10"/>
              <c:layout>
                <c:manualLayout>
                  <c:x val="7.7220077220077413E-3"/>
                  <c:y val="-7.1047944122377034E-3"/>
                </c:manualLayout>
              </c:layout>
              <c:showVal val="1"/>
            </c:dLbl>
            <c:dLbl>
              <c:idx val="11"/>
              <c:layout>
                <c:manualLayout>
                  <c:x val="9.0090090090090731E-3"/>
                  <c:y val="-2.3682648040792352E-3"/>
                </c:manualLayout>
              </c:layout>
              <c:showVal val="1"/>
            </c:dLbl>
            <c:dLbl>
              <c:idx val="12"/>
              <c:layout>
                <c:manualLayout>
                  <c:x val="6.435006435006458E-3"/>
                  <c:y val="-8.6835373019934295E-17"/>
                </c:manualLayout>
              </c:layout>
              <c:showVal val="1"/>
            </c:dLbl>
            <c:dLbl>
              <c:idx val="13"/>
              <c:layout>
                <c:manualLayout>
                  <c:x val="5.1480051480051496E-3"/>
                  <c:y val="-2.3682648040792352E-3"/>
                </c:manualLayout>
              </c:layout>
              <c:showVal val="1"/>
            </c:dLbl>
            <c:dLbl>
              <c:idx val="14"/>
              <c:layout>
                <c:manualLayout>
                  <c:x val="3.8610038610039678E-3"/>
                  <c:y val="-4.7365296081584834E-3"/>
                </c:manualLayout>
              </c:layout>
              <c:showVal val="1"/>
            </c:dLbl>
            <c:dLbl>
              <c:idx val="15"/>
              <c:layout>
                <c:manualLayout>
                  <c:x val="6.435006435006458E-3"/>
                  <c:y val="-4.736529608158401E-3"/>
                </c:manualLayout>
              </c:layout>
              <c:showVal val="1"/>
            </c:dLbl>
            <c:dLbl>
              <c:idx val="16"/>
              <c:layout>
                <c:manualLayout>
                  <c:x val="5.1480051480051496E-3"/>
                  <c:y val="-4.7365296081584834E-3"/>
                </c:manualLayout>
              </c:layout>
              <c:showVal val="1"/>
            </c:dLbl>
            <c:dLbl>
              <c:idx val="17"/>
              <c:layout>
                <c:manualLayout>
                  <c:x val="7.7220077220077413E-3"/>
                  <c:y val="-4.7365296081584834E-3"/>
                </c:manualLayout>
              </c:layout>
              <c:showVal val="1"/>
            </c:dLbl>
            <c:dLbl>
              <c:idx val="18"/>
              <c:layout>
                <c:manualLayout>
                  <c:x val="7.7220077220077413E-3"/>
                  <c:y val="-7.1047944122377034E-3"/>
                </c:manualLayout>
              </c:layout>
              <c:showVal val="1"/>
            </c:dLbl>
            <c:dLbl>
              <c:idx val="19"/>
              <c:layout>
                <c:manualLayout>
                  <c:x val="7.7220077220077413E-3"/>
                  <c:y val="-2.3682648040792352E-3"/>
                </c:manualLayout>
              </c:layout>
              <c:showVal val="1"/>
            </c:dLbl>
            <c:txPr>
              <a:bodyPr/>
              <a:lstStyle/>
              <a:p>
                <a:pPr>
                  <a:defRPr sz="800">
                    <a:latin typeface="Times New Roman" pitchFamily="18" charset="0"/>
                    <a:cs typeface="Times New Roman" pitchFamily="18" charset="0"/>
                  </a:defRPr>
                </a:pPr>
                <a:endParaRPr lang="ru-RU"/>
              </a:p>
            </c:txPr>
            <c:showVal val="1"/>
          </c:dLbls>
          <c:cat>
            <c:strRef>
              <c:f>'Оборот в литрах'!$B$70:$B$89</c:f>
              <c:strCache>
                <c:ptCount val="20"/>
                <c:pt idx="0">
                  <c:v>FLASH UP</c:v>
                </c:pt>
                <c:pt idx="1">
                  <c:v>ADRENALINE RUSH</c:v>
                </c:pt>
                <c:pt idx="2">
                  <c:v>DRIVE ME</c:v>
                </c:pt>
                <c:pt idx="3">
                  <c:v>RED BULL</c:v>
                </c:pt>
                <c:pt idx="4">
                  <c:v>BULLIT</c:v>
                </c:pt>
                <c:pt idx="5">
                  <c:v>BURN</c:v>
                </c:pt>
                <c:pt idx="6">
                  <c:v>TEN STRIKE</c:v>
                </c:pt>
                <c:pt idx="7">
                  <c:v>TORNADO</c:v>
                </c:pt>
                <c:pt idx="8">
                  <c:v>POWER TORR</c:v>
                </c:pt>
                <c:pt idx="9">
                  <c:v>ADRENALINE NATURE</c:v>
                </c:pt>
                <c:pt idx="10">
                  <c:v>MONSTER</c:v>
                </c:pt>
                <c:pt idx="11">
                  <c:v>GLADIATOR</c:v>
                </c:pt>
                <c:pt idx="12">
                  <c:v>E-ON</c:v>
                </c:pt>
                <c:pt idx="13">
                  <c:v>JAGUAR</c:v>
                </c:pt>
                <c:pt idx="14">
                  <c:v>RAZRYAD</c:v>
                </c:pt>
                <c:pt idx="15">
                  <c:v>HELL</c:v>
                </c:pt>
                <c:pt idx="16">
                  <c:v>BULLDOG</c:v>
                </c:pt>
                <c:pt idx="17">
                  <c:v>GORILLA</c:v>
                </c:pt>
                <c:pt idx="18">
                  <c:v>BOMBA</c:v>
                </c:pt>
                <c:pt idx="19">
                  <c:v>Иные</c:v>
                </c:pt>
              </c:strCache>
            </c:strRef>
          </c:cat>
          <c:val>
            <c:numRef>
              <c:f>'Оборот в литрах'!$C$70:$C$89</c:f>
              <c:numCache>
                <c:formatCode>0.0</c:formatCode>
                <c:ptCount val="20"/>
                <c:pt idx="0">
                  <c:v>2643.6210000000001</c:v>
                </c:pt>
                <c:pt idx="1">
                  <c:v>1051.2539999999999</c:v>
                </c:pt>
                <c:pt idx="2">
                  <c:v>965.92499999999939</c:v>
                </c:pt>
                <c:pt idx="3">
                  <c:v>916.82699999999852</c:v>
                </c:pt>
                <c:pt idx="4">
                  <c:v>573.54299999999841</c:v>
                </c:pt>
                <c:pt idx="5">
                  <c:v>547.71600000000001</c:v>
                </c:pt>
                <c:pt idx="6">
                  <c:v>257.72999999999934</c:v>
                </c:pt>
                <c:pt idx="7">
                  <c:v>233.73599999999999</c:v>
                </c:pt>
                <c:pt idx="8">
                  <c:v>178.23899999999998</c:v>
                </c:pt>
                <c:pt idx="9">
                  <c:v>123.07499999999999</c:v>
                </c:pt>
                <c:pt idx="10">
                  <c:v>95.115000000000009</c:v>
                </c:pt>
                <c:pt idx="11">
                  <c:v>93.045000000000002</c:v>
                </c:pt>
                <c:pt idx="12">
                  <c:v>82.212000000000003</c:v>
                </c:pt>
                <c:pt idx="13">
                  <c:v>44.349000000000004</c:v>
                </c:pt>
                <c:pt idx="14">
                  <c:v>23.946000000000002</c:v>
                </c:pt>
                <c:pt idx="15">
                  <c:v>16.860000000000003</c:v>
                </c:pt>
                <c:pt idx="16">
                  <c:v>11.55</c:v>
                </c:pt>
                <c:pt idx="17">
                  <c:v>10.623000000000001</c:v>
                </c:pt>
                <c:pt idx="18">
                  <c:v>9.9960000000000004</c:v>
                </c:pt>
                <c:pt idx="19">
                  <c:v>32.550000000000004</c:v>
                </c:pt>
              </c:numCache>
            </c:numRef>
          </c:val>
        </c:ser>
        <c:dLbls>
          <c:showVal val="1"/>
        </c:dLbls>
        <c:gapWidth val="85"/>
        <c:gapDepth val="181"/>
        <c:shape val="box"/>
        <c:axId val="107405312"/>
        <c:axId val="107406848"/>
        <c:axId val="0"/>
      </c:bar3DChart>
      <c:catAx>
        <c:axId val="107405312"/>
        <c:scaling>
          <c:orientation val="minMax"/>
        </c:scaling>
        <c:axPos val="b"/>
        <c:tickLblPos val="low"/>
        <c:txPr>
          <a:bodyPr rot="-5400000" vert="horz"/>
          <a:lstStyle/>
          <a:p>
            <a:pPr>
              <a:defRPr sz="900">
                <a:latin typeface="Times New Roman" pitchFamily="18" charset="0"/>
                <a:cs typeface="Times New Roman" pitchFamily="18" charset="0"/>
              </a:defRPr>
            </a:pPr>
            <a:endParaRPr lang="ru-RU"/>
          </a:p>
        </c:txPr>
        <c:crossAx val="107406848"/>
        <c:crosses val="autoZero"/>
        <c:lblAlgn val="ctr"/>
        <c:lblOffset val="100"/>
      </c:catAx>
      <c:valAx>
        <c:axId val="107406848"/>
        <c:scaling>
          <c:orientation val="minMax"/>
        </c:scaling>
        <c:delete val="1"/>
        <c:axPos val="l"/>
        <c:numFmt formatCode="0.0" sourceLinked="1"/>
        <c:tickLblPos val="none"/>
        <c:crossAx val="10740531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1.7543859649122896E-2"/>
          <c:y val="3.0303030303030311E-2"/>
          <c:w val="0.98245614035087658"/>
          <c:h val="0.6393388429752066"/>
        </c:manualLayout>
      </c:layout>
      <c:bar3DChart>
        <c:barDir val="col"/>
        <c:grouping val="stacked"/>
        <c:ser>
          <c:idx val="0"/>
          <c:order val="0"/>
          <c:spPr>
            <a:solidFill>
              <a:schemeClr val="accent2"/>
            </a:solidFill>
          </c:spPr>
          <c:dLbls>
            <c:dLbl>
              <c:idx val="0"/>
              <c:layout>
                <c:manualLayout>
                  <c:x val="3.1897926634768814E-3"/>
                  <c:y val="-0.32300622546148688"/>
                </c:manualLayout>
              </c:layout>
              <c:showVal val="1"/>
            </c:dLbl>
            <c:dLbl>
              <c:idx val="1"/>
              <c:layout>
                <c:manualLayout>
                  <c:x val="7.9744816586921913E-3"/>
                  <c:y val="-0.30541871921182445"/>
                </c:manualLayout>
              </c:layout>
              <c:showVal val="1"/>
            </c:dLbl>
            <c:dLbl>
              <c:idx val="2"/>
              <c:layout>
                <c:manualLayout>
                  <c:x val="1.5948963317384369E-2"/>
                  <c:y val="-0.29572395392724804"/>
                </c:manualLayout>
              </c:layout>
              <c:showVal val="1"/>
            </c:dLbl>
            <c:dLbl>
              <c:idx val="3"/>
              <c:layout>
                <c:manualLayout>
                  <c:x val="4.7846889952153134E-3"/>
                  <c:y val="-0.18481848184818553"/>
                </c:manualLayout>
              </c:layout>
              <c:showVal val="1"/>
            </c:dLbl>
            <c:dLbl>
              <c:idx val="4"/>
              <c:layout>
                <c:manualLayout>
                  <c:x val="7.9743560763038592E-3"/>
                  <c:y val="-0.14191419141914258"/>
                </c:manualLayout>
              </c:layout>
              <c:showVal val="1"/>
            </c:dLbl>
            <c:dLbl>
              <c:idx val="5"/>
              <c:layout>
                <c:manualLayout>
                  <c:x val="1.5948963317384381E-3"/>
                  <c:y val="-0.12211221122112235"/>
                </c:manualLayout>
              </c:layout>
              <c:showVal val="1"/>
            </c:dLbl>
            <c:dLbl>
              <c:idx val="6"/>
              <c:layout>
                <c:manualLayout>
                  <c:x val="4.7846889952153134E-3"/>
                  <c:y val="-7.9207920792079223E-2"/>
                </c:manualLayout>
              </c:layout>
              <c:showVal val="1"/>
            </c:dLbl>
            <c:dLbl>
              <c:idx val="7"/>
              <c:layout>
                <c:manualLayout>
                  <c:x val="3.1897926634768814E-3"/>
                  <c:y val="-6.9306930693069424E-2"/>
                </c:manualLayout>
              </c:layout>
              <c:showVal val="1"/>
            </c:dLbl>
            <c:dLbl>
              <c:idx val="8"/>
              <c:layout>
                <c:manualLayout>
                  <c:x val="6.3795853269538114E-3"/>
                  <c:y val="-5.9405940594059396E-2"/>
                </c:manualLayout>
              </c:layout>
              <c:showVal val="1"/>
            </c:dLbl>
            <c:dLbl>
              <c:idx val="9"/>
              <c:layout>
                <c:manualLayout>
                  <c:x val="4.7846889952153134E-3"/>
                  <c:y val="-5.6105610561056105E-2"/>
                </c:manualLayout>
              </c:layout>
              <c:showVal val="1"/>
            </c:dLbl>
            <c:dLbl>
              <c:idx val="10"/>
              <c:layout>
                <c:manualLayout>
                  <c:x val="6.379585326953748E-3"/>
                  <c:y val="-5.6105610561056167E-2"/>
                </c:manualLayout>
              </c:layout>
              <c:showVal val="1"/>
            </c:dLbl>
            <c:dLbl>
              <c:idx val="11"/>
              <c:layout>
                <c:manualLayout>
                  <c:x val="6.379585326953748E-3"/>
                  <c:y val="-4.9504950495049507E-2"/>
                </c:manualLayout>
              </c:layout>
              <c:showVal val="1"/>
            </c:dLbl>
            <c:dLbl>
              <c:idx val="12"/>
              <c:layout>
                <c:manualLayout>
                  <c:x val="6.379585326953748E-3"/>
                  <c:y val="-4.9504950495049507E-2"/>
                </c:manualLayout>
              </c:layout>
              <c:showVal val="1"/>
            </c:dLbl>
            <c:dLbl>
              <c:idx val="13"/>
              <c:layout>
                <c:manualLayout>
                  <c:x val="7.9744816586921913E-3"/>
                  <c:y val="-4.6204620462046313E-2"/>
                </c:manualLayout>
              </c:layout>
              <c:showVal val="1"/>
            </c:dLbl>
            <c:dLbl>
              <c:idx val="14"/>
              <c:layout>
                <c:manualLayout>
                  <c:x val="4.7846889952153134E-3"/>
                  <c:y val="-4.9504950495049507E-2"/>
                </c:manualLayout>
              </c:layout>
              <c:showVal val="1"/>
            </c:dLbl>
            <c:dLbl>
              <c:idx val="15"/>
              <c:layout>
                <c:manualLayout>
                  <c:x val="3.1897926634767643E-3"/>
                  <c:y val="-4.9504950495049507E-2"/>
                </c:manualLayout>
              </c:layout>
              <c:showVal val="1"/>
            </c:dLbl>
            <c:dLbl>
              <c:idx val="16"/>
              <c:layout>
                <c:manualLayout>
                  <c:x val="4.7846889952152024E-3"/>
                  <c:y val="-5.9405940594059348E-2"/>
                </c:manualLayout>
              </c:layout>
              <c:showVal val="1"/>
            </c:dLbl>
            <c:txPr>
              <a:bodyPr anchor="t" anchorCtr="0"/>
              <a:lstStyle/>
              <a:p>
                <a:pPr>
                  <a:defRPr sz="800">
                    <a:latin typeface="Times New Roman" pitchFamily="18" charset="0"/>
                    <a:cs typeface="Times New Roman" pitchFamily="18" charset="0"/>
                  </a:defRPr>
                </a:pPr>
                <a:endParaRPr lang="ru-RU"/>
              </a:p>
            </c:txPr>
            <c:showVal val="1"/>
          </c:dLbls>
          <c:cat>
            <c:strRef>
              <c:f>'Оборот в тыс. рублей'!$C$39:$C$55</c:f>
              <c:strCache>
                <c:ptCount val="17"/>
                <c:pt idx="0">
                  <c:v>RED BULL</c:v>
                </c:pt>
                <c:pt idx="1">
                  <c:v>ADRENALINE RUSH</c:v>
                </c:pt>
                <c:pt idx="2">
                  <c:v>FLASH UP</c:v>
                </c:pt>
                <c:pt idx="3">
                  <c:v>BURN</c:v>
                </c:pt>
                <c:pt idx="4">
                  <c:v>BULLIT</c:v>
                </c:pt>
                <c:pt idx="5">
                  <c:v>DRIVE ME</c:v>
                </c:pt>
                <c:pt idx="6">
                  <c:v>TEN STRIKE</c:v>
                </c:pt>
                <c:pt idx="7">
                  <c:v>ADRENALINE NATURE</c:v>
                </c:pt>
                <c:pt idx="8">
                  <c:v>TORNADO</c:v>
                </c:pt>
                <c:pt idx="9">
                  <c:v>E-ON</c:v>
                </c:pt>
                <c:pt idx="10">
                  <c:v>SPRING</c:v>
                </c:pt>
                <c:pt idx="11">
                  <c:v>POWER TORR</c:v>
                </c:pt>
                <c:pt idx="12">
                  <c:v>GLADIATOR</c:v>
                </c:pt>
                <c:pt idx="13">
                  <c:v>MONSTER</c:v>
                </c:pt>
                <c:pt idx="14">
                  <c:v>JAGUAR</c:v>
                </c:pt>
                <c:pt idx="15">
                  <c:v>HELL</c:v>
                </c:pt>
                <c:pt idx="16">
                  <c:v>Иные </c:v>
                </c:pt>
              </c:strCache>
            </c:strRef>
          </c:cat>
          <c:val>
            <c:numRef>
              <c:f>'Оборот в тыс. рублей'!$D$39:$D$55</c:f>
              <c:numCache>
                <c:formatCode>#,##0.0;\-#,##0.0</c:formatCode>
                <c:ptCount val="17"/>
                <c:pt idx="0">
                  <c:v>38658.839900000006</c:v>
                </c:pt>
                <c:pt idx="1">
                  <c:v>36844.068600000006</c:v>
                </c:pt>
                <c:pt idx="2">
                  <c:v>35522.211499999998</c:v>
                </c:pt>
                <c:pt idx="3">
                  <c:v>19644.7235</c:v>
                </c:pt>
                <c:pt idx="4">
                  <c:v>14571.6595</c:v>
                </c:pt>
                <c:pt idx="5">
                  <c:v>12237.545599999989</c:v>
                </c:pt>
                <c:pt idx="6">
                  <c:v>5391.1171000000004</c:v>
                </c:pt>
                <c:pt idx="7">
                  <c:v>4887.4272000000001</c:v>
                </c:pt>
                <c:pt idx="8">
                  <c:v>3853.6158</c:v>
                </c:pt>
                <c:pt idx="9">
                  <c:v>3237.1356000000001</c:v>
                </c:pt>
                <c:pt idx="10">
                  <c:v>1675.2233999999999</c:v>
                </c:pt>
                <c:pt idx="11">
                  <c:v>1504.0661</c:v>
                </c:pt>
                <c:pt idx="12">
                  <c:v>1385.5786000000001</c:v>
                </c:pt>
                <c:pt idx="13">
                  <c:v>1297.2854</c:v>
                </c:pt>
                <c:pt idx="14">
                  <c:v>731.79219999999998</c:v>
                </c:pt>
                <c:pt idx="15">
                  <c:v>434.77709999999939</c:v>
                </c:pt>
                <c:pt idx="16" formatCode="#,##0.0_ ;\-#,##0.0\ ">
                  <c:v>1953.9844999999998</c:v>
                </c:pt>
              </c:numCache>
            </c:numRef>
          </c:val>
        </c:ser>
        <c:dLbls>
          <c:showVal val="1"/>
        </c:dLbls>
        <c:gapWidth val="56"/>
        <c:gapDepth val="130"/>
        <c:shape val="cylinder"/>
        <c:axId val="95556736"/>
        <c:axId val="95558272"/>
        <c:axId val="0"/>
      </c:bar3DChart>
      <c:catAx>
        <c:axId val="95556736"/>
        <c:scaling>
          <c:orientation val="minMax"/>
        </c:scaling>
        <c:axPos val="b"/>
        <c:tickLblPos val="nextTo"/>
        <c:spPr>
          <a:ln>
            <a:noFill/>
          </a:ln>
        </c:spPr>
        <c:txPr>
          <a:bodyPr rot="-5400000" vert="horz"/>
          <a:lstStyle/>
          <a:p>
            <a:pPr>
              <a:defRPr sz="900">
                <a:latin typeface="Times New Roman" pitchFamily="18" charset="0"/>
                <a:cs typeface="Times New Roman" pitchFamily="18" charset="0"/>
              </a:defRPr>
            </a:pPr>
            <a:endParaRPr lang="ru-RU"/>
          </a:p>
        </c:txPr>
        <c:crossAx val="95558272"/>
        <c:crosses val="autoZero"/>
        <c:lblAlgn val="ctr"/>
        <c:lblOffset val="100"/>
      </c:catAx>
      <c:valAx>
        <c:axId val="95558272"/>
        <c:scaling>
          <c:orientation val="minMax"/>
        </c:scaling>
        <c:delete val="1"/>
        <c:axPos val="l"/>
        <c:numFmt formatCode="#,##0.0;\-#,##0.0" sourceLinked="1"/>
        <c:tickLblPos val="none"/>
        <c:crossAx val="95556736"/>
        <c:crosses val="autoZero"/>
        <c:crossBetween val="between"/>
      </c:valAx>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DDFCD-C698-4D72-9E79-E18DF93D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40</Pages>
  <Words>7356</Words>
  <Characters>55149</Characters>
  <Application>Microsoft Office Word</Application>
  <DocSecurity>0</DocSecurity>
  <Lines>459</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ОТЧЕТ</vt:lpstr>
      <vt:lpstr>ОТЧЕТ</vt:lpstr>
    </vt:vector>
  </TitlesOfParts>
  <Company>kythuat</Company>
  <LinksUpToDate>false</LinksUpToDate>
  <CharactersWithSpaces>62381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abaulina</dc:creator>
  <cp:lastModifiedBy>abaulina</cp:lastModifiedBy>
  <cp:revision>12</cp:revision>
  <cp:lastPrinted>2014-10-30T11:11:00Z</cp:lastPrinted>
  <dcterms:created xsi:type="dcterms:W3CDTF">2015-04-10T09:37:00Z</dcterms:created>
  <dcterms:modified xsi:type="dcterms:W3CDTF">2015-06-20T10:24:00Z</dcterms:modified>
</cp:coreProperties>
</file>