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27C8D" w:rsidTr="006E3534">
        <w:tc>
          <w:tcPr>
            <w:tcW w:w="4677" w:type="dxa"/>
            <w:tcMar>
              <w:top w:w="0" w:type="dxa"/>
              <w:left w:w="0" w:type="dxa"/>
              <w:bottom w:w="0" w:type="dxa"/>
              <w:right w:w="0" w:type="dxa"/>
            </w:tcMar>
          </w:tcPr>
          <w:p w:rsidR="00327C8D" w:rsidRDefault="00327C8D">
            <w:pPr>
              <w:widowControl w:val="0"/>
              <w:autoSpaceDE w:val="0"/>
              <w:autoSpaceDN w:val="0"/>
              <w:adjustRightInd w:val="0"/>
              <w:spacing w:after="0" w:line="240" w:lineRule="auto"/>
              <w:rPr>
                <w:rFonts w:ascii="Calibri" w:hAnsi="Calibri" w:cs="Calibri"/>
              </w:rPr>
            </w:pPr>
            <w:r>
              <w:rPr>
                <w:rFonts w:ascii="Calibri" w:hAnsi="Calibri" w:cs="Calibri"/>
              </w:rPr>
              <w:t>5 ноября 2013 года</w:t>
            </w:r>
          </w:p>
        </w:tc>
        <w:tc>
          <w:tcPr>
            <w:tcW w:w="4678" w:type="dxa"/>
            <w:tcMar>
              <w:top w:w="0" w:type="dxa"/>
              <w:left w:w="0" w:type="dxa"/>
              <w:bottom w:w="0" w:type="dxa"/>
              <w:right w:w="0" w:type="dxa"/>
            </w:tcMar>
          </w:tcPr>
          <w:p w:rsidR="00327C8D" w:rsidRDefault="00327C8D">
            <w:pPr>
              <w:widowControl w:val="0"/>
              <w:autoSpaceDE w:val="0"/>
              <w:autoSpaceDN w:val="0"/>
              <w:adjustRightInd w:val="0"/>
              <w:spacing w:after="0" w:line="240" w:lineRule="auto"/>
              <w:jc w:val="right"/>
              <w:rPr>
                <w:rFonts w:ascii="Calibri" w:hAnsi="Calibri" w:cs="Calibri"/>
              </w:rPr>
            </w:pPr>
            <w:r>
              <w:rPr>
                <w:rFonts w:ascii="Calibri" w:hAnsi="Calibri" w:cs="Calibri"/>
              </w:rPr>
              <w:t>N 201-ЗО</w:t>
            </w:r>
          </w:p>
        </w:tc>
      </w:tr>
    </w:tbl>
    <w:p w:rsidR="00327C8D" w:rsidRDefault="00327C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7C8D" w:rsidRDefault="00327C8D">
      <w:pPr>
        <w:widowControl w:val="0"/>
        <w:autoSpaceDE w:val="0"/>
        <w:autoSpaceDN w:val="0"/>
        <w:adjustRightInd w:val="0"/>
        <w:spacing w:after="0" w:line="240" w:lineRule="auto"/>
        <w:jc w:val="both"/>
        <w:rPr>
          <w:rFonts w:ascii="Calibri" w:hAnsi="Calibri" w:cs="Calibri"/>
        </w:rPr>
      </w:pP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27C8D" w:rsidRDefault="00327C8D">
      <w:pPr>
        <w:widowControl w:val="0"/>
        <w:autoSpaceDE w:val="0"/>
        <w:autoSpaceDN w:val="0"/>
        <w:adjustRightInd w:val="0"/>
        <w:spacing w:after="0" w:line="240" w:lineRule="auto"/>
        <w:jc w:val="center"/>
        <w:rPr>
          <w:rFonts w:ascii="Calibri" w:hAnsi="Calibri" w:cs="Calibri"/>
          <w:b/>
          <w:bCs/>
        </w:rPr>
      </w:pP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w:t>
      </w:r>
    </w:p>
    <w:p w:rsidR="00327C8D" w:rsidRDefault="00327C8D">
      <w:pPr>
        <w:widowControl w:val="0"/>
        <w:autoSpaceDE w:val="0"/>
        <w:autoSpaceDN w:val="0"/>
        <w:adjustRightInd w:val="0"/>
        <w:spacing w:after="0" w:line="240" w:lineRule="auto"/>
        <w:jc w:val="center"/>
        <w:rPr>
          <w:rFonts w:ascii="Calibri" w:hAnsi="Calibri" w:cs="Calibri"/>
          <w:b/>
          <w:bCs/>
        </w:rPr>
      </w:pP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ОЦЕНКИ РЕГУЛИРУЮЩЕГО ВОЗДЕЙСТВИЯ</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НОРМАТИВНЫХ ПРАВОВЫХ АКТОВ УЛЬЯНОВСКОЙ ОБЛАСТИ</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ПРОЕКТОВ МУНИЦИПАЛЬНЫХ НОРМАТИВНЫХ ПРАВОВЫХ АКТОВ,</w:t>
      </w:r>
    </w:p>
    <w:p w:rsidR="00327C8D" w:rsidRDefault="00327C8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ЗАТРАГИВАЮЩИХ</w:t>
      </w:r>
      <w:proofErr w:type="gramEnd"/>
      <w:r>
        <w:rPr>
          <w:rFonts w:ascii="Calibri" w:hAnsi="Calibri" w:cs="Calibri"/>
          <w:b/>
          <w:bCs/>
        </w:rPr>
        <w:t xml:space="preserve"> ВОПРОСЫ ОСУЩЕСТВЛЕНИЯ ПРЕДПРИНИМАТЕЛЬСКОЙ</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ИНВЕСТИЦИОННОЙ ДЕЯТЕЛЬНОСТИ, ПОРЯДКЕ ПРОВЕДЕНИЯ</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ЭКСПЕРТИЗЫ НОРМАТИВНЫХ ПРАВОВЫХ АКТОВ УЛЬЯНОВСКОЙ</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МУНИЦИПАЛЬНЫХ НОРМАТИВНЫХ ПРАВОВЫХ АКТОВ,</w:t>
      </w:r>
    </w:p>
    <w:p w:rsidR="00327C8D" w:rsidRDefault="00327C8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ЗАТРАГИВАЮЩИХ</w:t>
      </w:r>
      <w:proofErr w:type="gramEnd"/>
      <w:r>
        <w:rPr>
          <w:rFonts w:ascii="Calibri" w:hAnsi="Calibri" w:cs="Calibri"/>
          <w:b/>
          <w:bCs/>
        </w:rPr>
        <w:t xml:space="preserve"> ВОПРОСЫ ОСУЩЕСТВЛЕНИЯ ПРЕДПРИНИМАТЕЛЬСКОЙ</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ИНВЕСТИЦИОННОЙ ДЕЯТЕЛЬНОСТИ, И ПОРЯДКЕ ПРОВЕДЕНИЯ</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ОЦЕНКИ ФАКТИЧЕСКОГО ВОЗДЕЙСТВИЯ </w:t>
      </w:r>
      <w:proofErr w:type="gramStart"/>
      <w:r>
        <w:rPr>
          <w:rFonts w:ascii="Calibri" w:hAnsi="Calibri" w:cs="Calibri"/>
          <w:b/>
          <w:bCs/>
        </w:rPr>
        <w:t>НОРМАТИВНЫХ</w:t>
      </w:r>
      <w:proofErr w:type="gramEnd"/>
      <w:r>
        <w:rPr>
          <w:rFonts w:ascii="Calibri" w:hAnsi="Calibri" w:cs="Calibri"/>
          <w:b/>
          <w:bCs/>
        </w:rPr>
        <w:t xml:space="preserve"> ПРАВОВЫХ</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УЛЬЯНОВСКОЙ ОБЛАСТИ, ЗАТРАГИВАЮЩИХ ВОПРОСЫ</w:t>
      </w:r>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ОСУЩЕСТВЛЕНИЯ </w:t>
      </w:r>
      <w:proofErr w:type="gramStart"/>
      <w:r>
        <w:rPr>
          <w:rFonts w:ascii="Calibri" w:hAnsi="Calibri" w:cs="Calibri"/>
          <w:b/>
          <w:bCs/>
        </w:rPr>
        <w:t>ПРЕДПРИНИМАТЕЛЬСКОЙ</w:t>
      </w:r>
      <w:proofErr w:type="gramEnd"/>
    </w:p>
    <w:p w:rsidR="00327C8D" w:rsidRDefault="00327C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ИНВЕСТИЦИОННОЙ ДЕЯТЕЛЬНОСТИ</w:t>
      </w:r>
    </w:p>
    <w:p w:rsidR="00327C8D" w:rsidRDefault="00327C8D">
      <w:pPr>
        <w:widowControl w:val="0"/>
        <w:autoSpaceDE w:val="0"/>
        <w:autoSpaceDN w:val="0"/>
        <w:adjustRightInd w:val="0"/>
        <w:spacing w:after="0" w:line="240" w:lineRule="auto"/>
        <w:jc w:val="center"/>
        <w:rPr>
          <w:rFonts w:ascii="Calibri" w:hAnsi="Calibri" w:cs="Calibri"/>
        </w:rPr>
      </w:pPr>
    </w:p>
    <w:p w:rsidR="00327C8D" w:rsidRDefault="00327C8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Ульяновской области</w:t>
      </w:r>
      <w:proofErr w:type="gramEnd"/>
    </w:p>
    <w:p w:rsidR="00327C8D" w:rsidRDefault="00327C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08.09.2014 </w:t>
      </w:r>
      <w:hyperlink r:id="rId5" w:history="1">
        <w:r>
          <w:rPr>
            <w:rFonts w:ascii="Calibri" w:hAnsi="Calibri" w:cs="Calibri"/>
            <w:color w:val="0000FF"/>
          </w:rPr>
          <w:t>N 128-ЗО</w:t>
        </w:r>
      </w:hyperlink>
      <w:r>
        <w:rPr>
          <w:rFonts w:ascii="Calibri" w:hAnsi="Calibri" w:cs="Calibri"/>
        </w:rPr>
        <w:t xml:space="preserve">, от 03.03.2015 </w:t>
      </w:r>
      <w:hyperlink r:id="rId6" w:history="1">
        <w:r>
          <w:rPr>
            <w:rFonts w:ascii="Calibri" w:hAnsi="Calibri" w:cs="Calibri"/>
            <w:color w:val="0000FF"/>
          </w:rPr>
          <w:t>N 12-ЗО</w:t>
        </w:r>
      </w:hyperlink>
      <w:r>
        <w:rPr>
          <w:rFonts w:ascii="Calibri" w:hAnsi="Calibri" w:cs="Calibri"/>
        </w:rPr>
        <w:t>)</w:t>
      </w:r>
    </w:p>
    <w:p w:rsidR="00327C8D" w:rsidRDefault="00327C8D">
      <w:pPr>
        <w:widowControl w:val="0"/>
        <w:autoSpaceDE w:val="0"/>
        <w:autoSpaceDN w:val="0"/>
        <w:adjustRightInd w:val="0"/>
        <w:spacing w:after="0" w:line="240" w:lineRule="auto"/>
        <w:jc w:val="center"/>
        <w:rPr>
          <w:rFonts w:ascii="Calibri" w:hAnsi="Calibri" w:cs="Calibri"/>
        </w:rPr>
      </w:pPr>
      <w:bookmarkStart w:id="0" w:name="_GoBack"/>
      <w:bookmarkEnd w:id="0"/>
    </w:p>
    <w:p w:rsidR="00327C8D" w:rsidRDefault="00327C8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27C8D" w:rsidRDefault="00327C8D">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327C8D" w:rsidRDefault="00327C8D">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327C8D" w:rsidRDefault="00327C8D">
      <w:pPr>
        <w:widowControl w:val="0"/>
        <w:autoSpaceDE w:val="0"/>
        <w:autoSpaceDN w:val="0"/>
        <w:adjustRightInd w:val="0"/>
        <w:spacing w:after="0" w:line="240" w:lineRule="auto"/>
        <w:jc w:val="right"/>
        <w:rPr>
          <w:rFonts w:ascii="Calibri" w:hAnsi="Calibri" w:cs="Calibri"/>
        </w:rPr>
      </w:pPr>
      <w:r>
        <w:rPr>
          <w:rFonts w:ascii="Calibri" w:hAnsi="Calibri" w:cs="Calibri"/>
        </w:rPr>
        <w:t>31 октября 2013 года</w:t>
      </w:r>
    </w:p>
    <w:p w:rsidR="00327C8D" w:rsidRDefault="00327C8D">
      <w:pPr>
        <w:widowControl w:val="0"/>
        <w:autoSpaceDE w:val="0"/>
        <w:autoSpaceDN w:val="0"/>
        <w:adjustRightInd w:val="0"/>
        <w:spacing w:after="0" w:line="240" w:lineRule="auto"/>
        <w:jc w:val="center"/>
        <w:rPr>
          <w:rFonts w:ascii="Calibri" w:hAnsi="Calibri" w:cs="Calibri"/>
        </w:rPr>
      </w:pPr>
    </w:p>
    <w:p w:rsidR="00327C8D" w:rsidRDefault="00327C8D">
      <w:pPr>
        <w:widowControl w:val="0"/>
        <w:autoSpaceDE w:val="0"/>
        <w:autoSpaceDN w:val="0"/>
        <w:adjustRightInd w:val="0"/>
        <w:spacing w:after="0" w:line="240" w:lineRule="auto"/>
        <w:ind w:firstLine="540"/>
        <w:jc w:val="both"/>
        <w:outlineLvl w:val="0"/>
        <w:rPr>
          <w:rFonts w:ascii="Calibri" w:hAnsi="Calibri" w:cs="Calibri"/>
        </w:rPr>
      </w:pPr>
      <w:bookmarkStart w:id="1" w:name="Par30"/>
      <w:bookmarkEnd w:id="1"/>
      <w:r>
        <w:rPr>
          <w:rFonts w:ascii="Calibri" w:hAnsi="Calibri" w:cs="Calibri"/>
        </w:rPr>
        <w:t>Статья 1. Предмет правового регулирования настоящего Закона</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со </w:t>
      </w:r>
      <w:hyperlink r:id="rId7" w:history="1">
        <w:r>
          <w:rPr>
            <w:rFonts w:ascii="Calibri" w:hAnsi="Calibri" w:cs="Calibri"/>
            <w:color w:val="0000FF"/>
          </w:rPr>
          <w:t>статьей 26.3.3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8" w:history="1">
        <w:r>
          <w:rPr>
            <w:rFonts w:ascii="Calibri" w:hAnsi="Calibri" w:cs="Calibri"/>
            <w:color w:val="0000FF"/>
          </w:rPr>
          <w:t>статьями 7</w:t>
        </w:r>
      </w:hyperlink>
      <w:r>
        <w:rPr>
          <w:rFonts w:ascii="Calibri" w:hAnsi="Calibri" w:cs="Calibri"/>
        </w:rPr>
        <w:t xml:space="preserve"> </w:t>
      </w:r>
      <w:proofErr w:type="gramStart"/>
      <w:r>
        <w:rPr>
          <w:rFonts w:ascii="Calibri" w:hAnsi="Calibri" w:cs="Calibri"/>
        </w:rPr>
        <w:t xml:space="preserve">и </w:t>
      </w:r>
      <w:hyperlink r:id="rId9" w:history="1">
        <w:r>
          <w:rPr>
            <w:rFonts w:ascii="Calibri" w:hAnsi="Calibri" w:cs="Calibri"/>
            <w:color w:val="0000FF"/>
          </w:rPr>
          <w:t>46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регулирует отношения, связанные с определением порядка проведения оценки регулирующего воздействия проектов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w:t>
      </w:r>
      <w:proofErr w:type="gramEnd"/>
      <w:r>
        <w:rPr>
          <w:rFonts w:ascii="Calibri" w:hAnsi="Calibri" w:cs="Calibri"/>
        </w:rPr>
        <w:t xml:space="preserve">, и определением </w:t>
      </w:r>
      <w:proofErr w:type="gramStart"/>
      <w:r>
        <w:rPr>
          <w:rFonts w:ascii="Calibri" w:hAnsi="Calibri" w:cs="Calibri"/>
        </w:rPr>
        <w:t>порядка проведения экспертизы нормативных правовых актов Ульяновской области</w:t>
      </w:r>
      <w:proofErr w:type="gramEnd"/>
      <w:r>
        <w:rPr>
          <w:rFonts w:ascii="Calibri" w:hAnsi="Calibri" w:cs="Calibri"/>
        </w:rPr>
        <w:t xml:space="preserve"> и муниципальных нормативных правовых актов, затрагивающих вопросы осуществления предпринимательской и инвестиционной деятельности Настоящий Закон также регулирует отношения, связанные с определением порядка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Ульяновской области от 03.03.2015 N 12-ЗО)</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outlineLvl w:val="0"/>
        <w:rPr>
          <w:rFonts w:ascii="Calibri" w:hAnsi="Calibri" w:cs="Calibri"/>
        </w:rPr>
      </w:pPr>
      <w:bookmarkStart w:id="2" w:name="Par35"/>
      <w:bookmarkEnd w:id="2"/>
      <w:r>
        <w:rPr>
          <w:rFonts w:ascii="Calibri" w:hAnsi="Calibri" w:cs="Calibri"/>
        </w:rPr>
        <w:t xml:space="preserve">Статья 2. Порядок </w:t>
      </w:r>
      <w:proofErr w:type="gramStart"/>
      <w:r>
        <w:rPr>
          <w:rFonts w:ascii="Calibri" w:hAnsi="Calibri" w:cs="Calibri"/>
        </w:rPr>
        <w:t>проведения оценки регулирующего воздействия проектов нормативных правовых актов Ульяновской</w:t>
      </w:r>
      <w:proofErr w:type="gramEnd"/>
      <w:r>
        <w:rPr>
          <w:rFonts w:ascii="Calibri" w:hAnsi="Calibri" w:cs="Calibri"/>
        </w:rPr>
        <w:t xml:space="preserve"> области, затрагивающих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Оценка регулирующего воздействия проектов нормативных правовых актов Ульяновской области, затрагивающих вопросы осуществления предпринимательской и инвестиционной деятельности,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11" w:history="1">
        <w:r>
          <w:rPr>
            <w:rFonts w:ascii="Calibri" w:hAnsi="Calibri" w:cs="Calibri"/>
            <w:color w:val="0000FF"/>
          </w:rPr>
          <w:t>Уставом</w:t>
        </w:r>
      </w:hyperlink>
      <w:r>
        <w:rPr>
          <w:rFonts w:ascii="Calibri" w:hAnsi="Calibri" w:cs="Calibri"/>
        </w:rP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w:t>
      </w:r>
      <w:proofErr w:type="gramEnd"/>
      <w:r>
        <w:rPr>
          <w:rFonts w:ascii="Calibri" w:hAnsi="Calibri" w:cs="Calibri"/>
        </w:rPr>
        <w:t xml:space="preserve"> </w:t>
      </w:r>
      <w:hyperlink r:id="rId12" w:history="1">
        <w:proofErr w:type="gramStart"/>
        <w:r>
          <w:rPr>
            <w:rFonts w:ascii="Calibri" w:hAnsi="Calibri" w:cs="Calibri"/>
            <w:color w:val="0000FF"/>
          </w:rPr>
          <w:t>абзаце втором пункта 1 статьи 26.3.3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определенном Правительством Ульяновской области.</w:t>
      </w:r>
      <w:proofErr w:type="gramEnd"/>
      <w:r>
        <w:rPr>
          <w:rFonts w:ascii="Calibri" w:hAnsi="Calibri" w:cs="Calibri"/>
        </w:rPr>
        <w:t xml:space="preserve"> При этом определяемый Правительством Ульяновской области порядок проведения оценки регулирующего воздействия проектов нормативных правовых актов Ульяновской области, затрагивающих вопросы осуществления предпринимательской и инвестиционной деятельности, должен предусматривать следующие этапы ее проведения:</w:t>
      </w:r>
    </w:p>
    <w:p w:rsidR="00327C8D" w:rsidRDefault="00327C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Ульяновской области от 08.09.2014 N 128-ЗО)</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уведомления о подготовке проекта нормативного правового акта Ульяновской области, затрагивающего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проекта нормативного правового акта Ульяновской области, затрагивающего вопросы осуществления предпринимательской и инвестиционной деятельности, составление сводного отчета о проведении оценки регулирующего воздействия проекта нормативного правового акта Ульяновской области, затрагивающего вопросы осуществления предпринимательской и инвестиционной деятельности, и их публичное обсуждение;</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уполномоченным Правительством Ульяновской области исполнительным органом государственной власти Ульяновской области (далее - уполномоченный исполнительный орган государственной власти Ульяновской области) заключения об оценке регулирующего воздействия проекта нормативного правового акта Ульяновской области, затрагивающего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уполномоченного исполнительного органа государственной власти Ульяновской области об оценке регулирующего воздействия проекта нормативного правового акта Ульяновской области, затрагивающего вопросы осуществления предпринимательской и инвестиционной деятельности,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возникающие по результатам </w:t>
      </w:r>
      <w:proofErr w:type="gramStart"/>
      <w:r>
        <w:rPr>
          <w:rFonts w:ascii="Calibri" w:hAnsi="Calibri" w:cs="Calibri"/>
        </w:rPr>
        <w:t>проведения оценки регулирующего воздействия проекта нормативного правового акта Ульяновской</w:t>
      </w:r>
      <w:proofErr w:type="gramEnd"/>
      <w:r>
        <w:rPr>
          <w:rFonts w:ascii="Calibri" w:hAnsi="Calibri" w:cs="Calibri"/>
        </w:rPr>
        <w:t xml:space="preserve"> области, затрагивающего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(издание) нормативного правового акта Ульяновской области, затрагивающего вопросы осуществления предпринимательской и инвестиционной деятельности, без заключения уполномоченного исполнительного органа государственной власти Ульяновской области об оценке регулирующего воздействия проекта такого нормативного правового акта Ульяновской области не допускается.</w:t>
      </w:r>
    </w:p>
    <w:p w:rsidR="00327C8D" w:rsidRDefault="00327C8D" w:rsidP="006E3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регулирующего воздействия проектов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6E3534" w:rsidRDefault="006E3534" w:rsidP="006E3534">
      <w:pPr>
        <w:widowControl w:val="0"/>
        <w:autoSpaceDE w:val="0"/>
        <w:autoSpaceDN w:val="0"/>
        <w:adjustRightInd w:val="0"/>
        <w:spacing w:after="0" w:line="240" w:lineRule="auto"/>
        <w:ind w:firstLine="540"/>
        <w:jc w:val="both"/>
        <w:rPr>
          <w:rFonts w:ascii="Calibri" w:hAnsi="Calibri" w:cs="Calibri"/>
        </w:rPr>
      </w:pPr>
    </w:p>
    <w:p w:rsidR="006E3534" w:rsidRDefault="006E3534" w:rsidP="006E3534">
      <w:pPr>
        <w:widowControl w:val="0"/>
        <w:autoSpaceDE w:val="0"/>
        <w:autoSpaceDN w:val="0"/>
        <w:adjustRightInd w:val="0"/>
        <w:spacing w:after="0" w:line="240" w:lineRule="auto"/>
        <w:ind w:firstLine="540"/>
        <w:jc w:val="both"/>
        <w:rPr>
          <w:rFonts w:ascii="Calibri" w:hAnsi="Calibri" w:cs="Calibri"/>
          <w:sz w:val="2"/>
          <w:szCs w:val="2"/>
        </w:rPr>
      </w:pPr>
    </w:p>
    <w:p w:rsidR="00327C8D" w:rsidRDefault="00327C8D">
      <w:pPr>
        <w:widowControl w:val="0"/>
        <w:autoSpaceDE w:val="0"/>
        <w:autoSpaceDN w:val="0"/>
        <w:adjustRightInd w:val="0"/>
        <w:spacing w:after="0" w:line="240" w:lineRule="auto"/>
        <w:ind w:firstLine="540"/>
        <w:jc w:val="both"/>
        <w:outlineLvl w:val="0"/>
        <w:rPr>
          <w:rFonts w:ascii="Calibri" w:hAnsi="Calibri" w:cs="Calibri"/>
        </w:rPr>
      </w:pPr>
      <w:bookmarkStart w:id="3" w:name="Par53"/>
      <w:bookmarkEnd w:id="3"/>
      <w:r>
        <w:rPr>
          <w:rFonts w:ascii="Calibri" w:hAnsi="Calibri" w:cs="Calibri"/>
        </w:rPr>
        <w:t>Статья 3.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Оценка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14" w:history="1">
        <w:r>
          <w:rPr>
            <w:rFonts w:ascii="Calibri" w:hAnsi="Calibri" w:cs="Calibri"/>
            <w:color w:val="0000FF"/>
          </w:rPr>
          <w:t>абзаце втором части 3 статьи 46</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и в порядке, определенном</w:t>
      </w:r>
      <w:proofErr w:type="gramEnd"/>
      <w:r>
        <w:rPr>
          <w:rFonts w:ascii="Calibri" w:hAnsi="Calibri" w:cs="Calibri"/>
        </w:rPr>
        <w:t xml:space="preserve"> местной администрацией муниципального образования Ульяновской области.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должен предусматривать следующие этапы ее проведения:</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уведомления о 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проекта муниципального нормативного правового акта, затрагивающего вопросы осуществления предпринимательской и инвестиционной деятельности, составление сводного отчета о проведении оценки регулирующего воздействия проекта муниципального нормативного правового акта, затрагивающего вопросы осуществления предпринимательской и инвестиционной деятельности, и их публичное обсуждение;</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 затрагивающего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уполномоченного органа местного самоуправления об оценке регулирующего воздействия проекта муниципального нормативного правового акта, затрагивающего вопросы осуществления предпринимательской и инвестиционной деятельности,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возникающие по результатам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(издание) муниципального нормативного правового акта, затрагивающего вопросы осуществления предпринимательской и инвестиционной деятельности,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если они содержат сведения, составляющие государственную тайну, или сведения конфиденциального характера, не проводится.</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outlineLvl w:val="0"/>
        <w:rPr>
          <w:rFonts w:ascii="Calibri" w:hAnsi="Calibri" w:cs="Calibri"/>
        </w:rPr>
      </w:pPr>
      <w:bookmarkStart w:id="4" w:name="Par64"/>
      <w:bookmarkEnd w:id="4"/>
      <w:r>
        <w:rPr>
          <w:rFonts w:ascii="Calibri" w:hAnsi="Calibri" w:cs="Calibri"/>
        </w:rPr>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w:t>
      </w:r>
      <w:r>
        <w:rPr>
          <w:rFonts w:ascii="Calibri" w:hAnsi="Calibri" w:cs="Calibri"/>
        </w:rPr>
        <w:lastRenderedPageBreak/>
        <w:t xml:space="preserve">уполномоченным исполнительным органом государственной власти Ульяновской области в соответствии с утверждаемым им планом в целях, указанных в </w:t>
      </w:r>
      <w:hyperlink r:id="rId15" w:history="1">
        <w:r>
          <w:rPr>
            <w:rFonts w:ascii="Calibri" w:hAnsi="Calibri" w:cs="Calibri"/>
            <w:color w:val="0000FF"/>
          </w:rPr>
          <w:t>пункте 2 статьи 26.3.3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определяемом Правительством Ульяновской области.</w:t>
      </w:r>
      <w:proofErr w:type="gramEnd"/>
    </w:p>
    <w:p w:rsidR="00327C8D" w:rsidRDefault="00327C8D">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 xml:space="preserve">2. В случае если по результатам </w:t>
      </w:r>
      <w:proofErr w:type="gramStart"/>
      <w:r>
        <w:rPr>
          <w:rFonts w:ascii="Calibri" w:hAnsi="Calibri" w:cs="Calibri"/>
        </w:rPr>
        <w:t>проведения</w:t>
      </w:r>
      <w:proofErr w:type="gramEnd"/>
      <w:r>
        <w:rPr>
          <w:rFonts w:ascii="Calibri" w:hAnsi="Calibri" w:cs="Calibri"/>
        </w:rPr>
        <w:t xml:space="preserve">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уполномоченного исполнительного органа государственной власти Ульяновской области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327C8D" w:rsidRDefault="00327C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ar67" w:history="1">
        <w:r>
          <w:rPr>
            <w:rFonts w:ascii="Calibri" w:hAnsi="Calibri" w:cs="Calibri"/>
            <w:color w:val="0000FF"/>
          </w:rPr>
          <w:t>абзаце первом</w:t>
        </w:r>
      </w:hyperlink>
      <w:r>
        <w:rPr>
          <w:rFonts w:ascii="Calibri" w:hAnsi="Calibri" w:cs="Calibri"/>
        </w:rP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устранению из нормативного правового</w:t>
      </w:r>
      <w:proofErr w:type="gramEnd"/>
      <w:r>
        <w:rPr>
          <w:rFonts w:ascii="Calibri" w:hAnsi="Calibri" w:cs="Calibri"/>
        </w:rPr>
        <w:t xml:space="preserve"> акта Ульяновской области, затрагивающего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 результатам </w:t>
      </w:r>
      <w:proofErr w:type="gramStart"/>
      <w:r>
        <w:rPr>
          <w:rFonts w:ascii="Calibri" w:hAnsi="Calibri" w:cs="Calibri"/>
        </w:rPr>
        <w:t>проведения</w:t>
      </w:r>
      <w:proofErr w:type="gramEnd"/>
      <w:r>
        <w:rPr>
          <w:rFonts w:ascii="Calibri" w:hAnsi="Calibri" w:cs="Calibri"/>
        </w:rPr>
        <w:t xml:space="preserve">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327C8D" w:rsidRDefault="00327C8D" w:rsidP="006E35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6E3534" w:rsidRDefault="006E3534" w:rsidP="006E3534">
      <w:pPr>
        <w:widowControl w:val="0"/>
        <w:autoSpaceDE w:val="0"/>
        <w:autoSpaceDN w:val="0"/>
        <w:adjustRightInd w:val="0"/>
        <w:spacing w:after="0" w:line="240" w:lineRule="auto"/>
        <w:ind w:firstLine="540"/>
        <w:jc w:val="both"/>
        <w:rPr>
          <w:rFonts w:ascii="Calibri" w:hAnsi="Calibri" w:cs="Calibri"/>
        </w:rPr>
      </w:pPr>
    </w:p>
    <w:p w:rsidR="006E3534" w:rsidRDefault="006E3534" w:rsidP="006E3534">
      <w:pPr>
        <w:widowControl w:val="0"/>
        <w:autoSpaceDE w:val="0"/>
        <w:autoSpaceDN w:val="0"/>
        <w:adjustRightInd w:val="0"/>
        <w:spacing w:after="0" w:line="240" w:lineRule="auto"/>
        <w:ind w:firstLine="540"/>
        <w:jc w:val="both"/>
        <w:rPr>
          <w:rFonts w:ascii="Calibri" w:hAnsi="Calibri" w:cs="Calibri"/>
          <w:sz w:val="2"/>
          <w:szCs w:val="2"/>
        </w:rPr>
      </w:pPr>
    </w:p>
    <w:p w:rsidR="00327C8D" w:rsidRDefault="00327C8D">
      <w:pPr>
        <w:widowControl w:val="0"/>
        <w:autoSpaceDE w:val="0"/>
        <w:autoSpaceDN w:val="0"/>
        <w:adjustRightInd w:val="0"/>
        <w:spacing w:after="0" w:line="240" w:lineRule="auto"/>
        <w:ind w:firstLine="540"/>
        <w:jc w:val="both"/>
        <w:outlineLvl w:val="0"/>
        <w:rPr>
          <w:rFonts w:ascii="Calibri" w:hAnsi="Calibri" w:cs="Calibri"/>
        </w:rPr>
      </w:pPr>
      <w:bookmarkStart w:id="6" w:name="Par80"/>
      <w:bookmarkEnd w:id="6"/>
      <w:r>
        <w:rPr>
          <w:rFonts w:ascii="Calibri" w:hAnsi="Calibri" w:cs="Calibri"/>
        </w:rP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16" w:history="1">
        <w:r>
          <w:rPr>
            <w:rFonts w:ascii="Calibri" w:hAnsi="Calibri" w:cs="Calibri"/>
            <w:color w:val="0000FF"/>
          </w:rPr>
          <w:t>части 6 статьи 7</w:t>
        </w:r>
      </w:hyperlink>
      <w:r>
        <w:rPr>
          <w:rFonts w:ascii="Calibri" w:hAnsi="Calibri" w:cs="Calibri"/>
        </w:rPr>
        <w:t xml:space="preserve"> Федерального закона "Об общих принципах организации </w:t>
      </w:r>
      <w:r>
        <w:rPr>
          <w:rFonts w:ascii="Calibri" w:hAnsi="Calibri" w:cs="Calibri"/>
        </w:rPr>
        <w:lastRenderedPageBreak/>
        <w:t>местного самоуправления в Российской Федерации", и в порядке, определяемом местной администрацией муниципального образования Ульяновской области.</w:t>
      </w:r>
      <w:proofErr w:type="gramEnd"/>
    </w:p>
    <w:p w:rsidR="00327C8D" w:rsidRDefault="00327C8D">
      <w:pPr>
        <w:widowControl w:val="0"/>
        <w:autoSpaceDE w:val="0"/>
        <w:autoSpaceDN w:val="0"/>
        <w:adjustRightInd w:val="0"/>
        <w:spacing w:after="0" w:line="240" w:lineRule="auto"/>
        <w:ind w:firstLine="540"/>
        <w:jc w:val="both"/>
        <w:rPr>
          <w:rFonts w:ascii="Calibri" w:hAnsi="Calibri" w:cs="Calibri"/>
        </w:rPr>
      </w:pPr>
      <w:bookmarkStart w:id="7" w:name="Par83"/>
      <w:bookmarkEnd w:id="7"/>
      <w:r>
        <w:rPr>
          <w:rFonts w:ascii="Calibri" w:hAnsi="Calibri" w:cs="Calibri"/>
        </w:rPr>
        <w:t xml:space="preserve">2. </w:t>
      </w:r>
      <w:proofErr w:type="gramStart"/>
      <w:r>
        <w:rPr>
          <w:rFonts w:ascii="Calibri" w:hAnsi="Calibri" w:cs="Calibri"/>
        </w:rP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roofErr w:type="gramEnd"/>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327C8D" w:rsidRDefault="00327C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рассмотрения заключения уполномоченного органа местного самоуправления должностное лицо, указанное в </w:t>
      </w:r>
      <w:hyperlink w:anchor="Par83" w:history="1">
        <w:r>
          <w:rPr>
            <w:rFonts w:ascii="Calibri" w:hAnsi="Calibri" w:cs="Calibri"/>
            <w:color w:val="0000FF"/>
          </w:rPr>
          <w:t>абзаце первом</w:t>
        </w:r>
      </w:hyperlink>
      <w:r>
        <w:rPr>
          <w:rFonts w:ascii="Calibri" w:hAnsi="Calibri" w:cs="Calibri"/>
        </w:rP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w:t>
      </w:r>
      <w:proofErr w:type="gramEnd"/>
      <w:r>
        <w:rPr>
          <w:rFonts w:ascii="Calibri" w:hAnsi="Calibri" w:cs="Calibri"/>
        </w:rP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roofErr w:type="gramEnd"/>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outlineLvl w:val="0"/>
        <w:rPr>
          <w:rFonts w:ascii="Calibri" w:hAnsi="Calibri" w:cs="Calibri"/>
        </w:rPr>
      </w:pPr>
      <w:bookmarkStart w:id="8" w:name="Par90"/>
      <w:bookmarkEnd w:id="8"/>
      <w:r>
        <w:rPr>
          <w:rFonts w:ascii="Calibri" w:hAnsi="Calibri" w:cs="Calibri"/>
        </w:rPr>
        <w:t>Статья 5.1. Порядок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(введено </w:t>
      </w:r>
      <w:hyperlink r:id="rId17" w:history="1">
        <w:r>
          <w:rPr>
            <w:rFonts w:ascii="Calibri" w:hAnsi="Calibri" w:cs="Calibri"/>
            <w:color w:val="0000FF"/>
          </w:rPr>
          <w:t>Законом</w:t>
        </w:r>
      </w:hyperlink>
      <w:r>
        <w:rPr>
          <w:rFonts w:ascii="Calibri" w:hAnsi="Calibri" w:cs="Calibri"/>
        </w:rPr>
        <w:t xml:space="preserve"> Ульяновской области от 03.03.2015 N 12-ЗО)</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w:t>
      </w:r>
      <w:r>
        <w:rPr>
          <w:rFonts w:ascii="Calibri" w:hAnsi="Calibri" w:cs="Calibri"/>
        </w:rPr>
        <w:lastRenderedPageBreak/>
        <w:t>инвестиционной деятельности.</w:t>
      </w:r>
      <w:proofErr w:type="gramEnd"/>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и в порядке, определяемом Правительством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w:t>
      </w:r>
      <w:proofErr w:type="gramStart"/>
      <w:r>
        <w:rPr>
          <w:rFonts w:ascii="Calibri" w:hAnsi="Calibri" w:cs="Calibri"/>
        </w:rPr>
        <w:t>и</w:t>
      </w:r>
      <w:proofErr w:type="gramEnd"/>
      <w:r>
        <w:rPr>
          <w:rFonts w:ascii="Calibri" w:hAnsi="Calibri" w:cs="Calibri"/>
        </w:rPr>
        <w:t xml:space="preserve"> уполномоченного исполнительного органа государственной власти Ульяновской области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должны содержаться выводы о достижении (</w:t>
      </w:r>
      <w:proofErr w:type="spellStart"/>
      <w:r>
        <w:rPr>
          <w:rFonts w:ascii="Calibri" w:hAnsi="Calibri" w:cs="Calibri"/>
        </w:rPr>
        <w:t>недостижении</w:t>
      </w:r>
      <w:proofErr w:type="spellEnd"/>
      <w:r>
        <w:rPr>
          <w:rFonts w:ascii="Calibri" w:hAnsi="Calibri" w:cs="Calibri"/>
        </w:rPr>
        <w:t>)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w:t>
      </w:r>
      <w:proofErr w:type="spellStart"/>
      <w:r>
        <w:rPr>
          <w:rFonts w:ascii="Calibri" w:hAnsi="Calibri" w:cs="Calibri"/>
        </w:rPr>
        <w:t>недостижении</w:t>
      </w:r>
      <w:proofErr w:type="spellEnd"/>
      <w:r>
        <w:rPr>
          <w:rFonts w:ascii="Calibri" w:hAnsi="Calibri" w:cs="Calibri"/>
        </w:rPr>
        <w:t xml:space="preserve"> заявленных целей регулирования, о фактических отрицательных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w:t>
      </w:r>
      <w:proofErr w:type="gramEnd"/>
      <w:r>
        <w:rPr>
          <w:rFonts w:ascii="Calibri" w:hAnsi="Calibri" w:cs="Calibri"/>
        </w:rPr>
        <w:t xml:space="preserve">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327C8D" w:rsidRDefault="00327C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абзаце первом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w:t>
      </w:r>
      <w:proofErr w:type="gramEnd"/>
      <w:r>
        <w:rPr>
          <w:rFonts w:ascii="Calibri" w:hAnsi="Calibri" w:cs="Calibri"/>
        </w:rPr>
        <w:t xml:space="preserve"> изменению нормативного правового акта Ульяновской области, затрагивающего вопросы осуществления предпринимательской и инвестиционной деятельности, или его отдельных положений либо мотивированный ответ о несогласии с содержащимися в заключении выводами.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возникающие по результатам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w:t>
      </w:r>
      <w:proofErr w:type="gramEnd"/>
      <w:r>
        <w:rPr>
          <w:rFonts w:ascii="Calibri" w:hAnsi="Calibri" w:cs="Calibri"/>
        </w:rPr>
        <w:t xml:space="preserve">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outlineLvl w:val="0"/>
        <w:rPr>
          <w:rFonts w:ascii="Calibri" w:hAnsi="Calibri" w:cs="Calibri"/>
        </w:rPr>
      </w:pPr>
      <w:bookmarkStart w:id="9" w:name="Par102"/>
      <w:bookmarkEnd w:id="9"/>
      <w:r>
        <w:rPr>
          <w:rFonts w:ascii="Calibri" w:hAnsi="Calibri" w:cs="Calibri"/>
        </w:rPr>
        <w:t>Статья 6. Заключительные и переходные положения</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2014 года.</w:t>
      </w:r>
    </w:p>
    <w:p w:rsidR="00327C8D" w:rsidRDefault="00327C8D">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 xml:space="preserve">2. Положения </w:t>
      </w:r>
      <w:hyperlink w:anchor="Par53" w:history="1">
        <w:r>
          <w:rPr>
            <w:rFonts w:ascii="Calibri" w:hAnsi="Calibri" w:cs="Calibri"/>
            <w:color w:val="0000FF"/>
          </w:rPr>
          <w:t>статей 3</w:t>
        </w:r>
      </w:hyperlink>
      <w:r>
        <w:rPr>
          <w:rFonts w:ascii="Calibri" w:hAnsi="Calibri" w:cs="Calibri"/>
        </w:rPr>
        <w:t xml:space="preserve"> и </w:t>
      </w:r>
      <w:hyperlink w:anchor="Par80" w:history="1">
        <w:r>
          <w:rPr>
            <w:rFonts w:ascii="Calibri" w:hAnsi="Calibri" w:cs="Calibri"/>
            <w:color w:val="0000FF"/>
          </w:rPr>
          <w:t>5</w:t>
        </w:r>
      </w:hyperlink>
      <w:r>
        <w:rPr>
          <w:rFonts w:ascii="Calibri" w:hAnsi="Calibri" w:cs="Calibri"/>
        </w:rPr>
        <w:t xml:space="preserve"> настоящего Закона применяются в отношении:</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муниципального образования "город Ульяновск" - с 1 января 2015 года;</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муниципальных районов и городских округов Ульяновской области (за исключением муниципального образования "город Ульяновск") - с 1 января 2016 года;</w:t>
      </w:r>
    </w:p>
    <w:p w:rsidR="00327C8D" w:rsidRDefault="00327C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иных муниципальных образований Ульяновской области - с 1 января 2017 года.</w:t>
      </w:r>
    </w:p>
    <w:p w:rsidR="00327C8D" w:rsidRDefault="00327C8D">
      <w:pPr>
        <w:widowControl w:val="0"/>
        <w:autoSpaceDE w:val="0"/>
        <w:autoSpaceDN w:val="0"/>
        <w:adjustRightInd w:val="0"/>
        <w:spacing w:after="0" w:line="240" w:lineRule="auto"/>
        <w:ind w:firstLine="540"/>
        <w:jc w:val="both"/>
        <w:rPr>
          <w:rFonts w:ascii="Calibri" w:hAnsi="Calibri" w:cs="Calibri"/>
        </w:rPr>
      </w:pPr>
    </w:p>
    <w:p w:rsidR="00327C8D" w:rsidRDefault="00327C8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27C8D" w:rsidRDefault="00327C8D">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327C8D" w:rsidRDefault="00327C8D">
      <w:pPr>
        <w:widowControl w:val="0"/>
        <w:autoSpaceDE w:val="0"/>
        <w:autoSpaceDN w:val="0"/>
        <w:adjustRightInd w:val="0"/>
        <w:spacing w:after="0" w:line="240" w:lineRule="auto"/>
        <w:jc w:val="right"/>
        <w:rPr>
          <w:rFonts w:ascii="Calibri" w:hAnsi="Calibri" w:cs="Calibri"/>
        </w:rPr>
      </w:pPr>
      <w:r>
        <w:rPr>
          <w:rFonts w:ascii="Calibri" w:hAnsi="Calibri" w:cs="Calibri"/>
        </w:rPr>
        <w:t>С.И.МОРОЗОВ</w:t>
      </w:r>
    </w:p>
    <w:p w:rsidR="00327C8D" w:rsidRDefault="00327C8D">
      <w:pPr>
        <w:widowControl w:val="0"/>
        <w:autoSpaceDE w:val="0"/>
        <w:autoSpaceDN w:val="0"/>
        <w:adjustRightInd w:val="0"/>
        <w:spacing w:after="0" w:line="240" w:lineRule="auto"/>
        <w:rPr>
          <w:rFonts w:ascii="Calibri" w:hAnsi="Calibri" w:cs="Calibri"/>
        </w:rPr>
      </w:pPr>
      <w:r>
        <w:rPr>
          <w:rFonts w:ascii="Calibri" w:hAnsi="Calibri" w:cs="Calibri"/>
        </w:rPr>
        <w:t>Ульяновск</w:t>
      </w:r>
    </w:p>
    <w:p w:rsidR="00327C8D" w:rsidRDefault="00327C8D">
      <w:pPr>
        <w:widowControl w:val="0"/>
        <w:autoSpaceDE w:val="0"/>
        <w:autoSpaceDN w:val="0"/>
        <w:adjustRightInd w:val="0"/>
        <w:spacing w:after="0" w:line="240" w:lineRule="auto"/>
        <w:rPr>
          <w:rFonts w:ascii="Calibri" w:hAnsi="Calibri" w:cs="Calibri"/>
        </w:rPr>
      </w:pPr>
      <w:r>
        <w:rPr>
          <w:rFonts w:ascii="Calibri" w:hAnsi="Calibri" w:cs="Calibri"/>
        </w:rPr>
        <w:t>5 ноября 2013 года</w:t>
      </w:r>
    </w:p>
    <w:p w:rsidR="00327C8D" w:rsidRDefault="00327C8D">
      <w:pPr>
        <w:widowControl w:val="0"/>
        <w:autoSpaceDE w:val="0"/>
        <w:autoSpaceDN w:val="0"/>
        <w:adjustRightInd w:val="0"/>
        <w:spacing w:after="0" w:line="240" w:lineRule="auto"/>
        <w:rPr>
          <w:rFonts w:ascii="Calibri" w:hAnsi="Calibri" w:cs="Calibri"/>
        </w:rPr>
      </w:pPr>
      <w:r>
        <w:rPr>
          <w:rFonts w:ascii="Calibri" w:hAnsi="Calibri" w:cs="Calibri"/>
        </w:rPr>
        <w:t>N 201-ЗО</w:t>
      </w:r>
    </w:p>
    <w:p w:rsidR="00327C8D" w:rsidRDefault="00327C8D">
      <w:pPr>
        <w:widowControl w:val="0"/>
        <w:autoSpaceDE w:val="0"/>
        <w:autoSpaceDN w:val="0"/>
        <w:adjustRightInd w:val="0"/>
        <w:spacing w:after="0" w:line="240" w:lineRule="auto"/>
        <w:jc w:val="right"/>
        <w:rPr>
          <w:rFonts w:ascii="Calibri" w:hAnsi="Calibri" w:cs="Calibri"/>
        </w:rPr>
      </w:pPr>
    </w:p>
    <w:p w:rsidR="00327C8D" w:rsidRDefault="00327C8D">
      <w:pPr>
        <w:widowControl w:val="0"/>
        <w:autoSpaceDE w:val="0"/>
        <w:autoSpaceDN w:val="0"/>
        <w:adjustRightInd w:val="0"/>
        <w:spacing w:after="0" w:line="240" w:lineRule="auto"/>
        <w:jc w:val="right"/>
        <w:rPr>
          <w:rFonts w:ascii="Calibri" w:hAnsi="Calibri" w:cs="Calibri"/>
        </w:rPr>
      </w:pPr>
    </w:p>
    <w:p w:rsidR="00327C8D" w:rsidRDefault="00327C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09A0" w:rsidRDefault="006E3534"/>
    <w:sectPr w:rsidR="00B909A0" w:rsidSect="00D56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8D"/>
    <w:rsid w:val="00327C8D"/>
    <w:rsid w:val="006E3534"/>
    <w:rsid w:val="00C02A5B"/>
    <w:rsid w:val="00C6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8D8B5227EDE14294F02FA1C8D9ADFF612FD35F33FBCB679E24595839B557C0AEF11342b4v2H" TargetMode="External"/><Relationship Id="rId13" Type="http://schemas.openxmlformats.org/officeDocument/2006/relationships/hyperlink" Target="consultantplus://offline/ref=CE2F8D8B5227EDE14294EE22B7A487A7F86D76DC5833F69E3AC17F040F30BF0087E1A85301487A071E7894b0v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2F8D8B5227EDE14294F02FA1C8D9ADFF612FD6583DFBCB679E24595839B557C0AEF1124Cb4v5H" TargetMode="External"/><Relationship Id="rId12" Type="http://schemas.openxmlformats.org/officeDocument/2006/relationships/hyperlink" Target="consultantplus://offline/ref=CE2F8D8B5227EDE14294F02FA1C8D9ADFF612FD6583DFBCB679E24595839B557C0AEF1124Cb4v7H" TargetMode="External"/><Relationship Id="rId17" Type="http://schemas.openxmlformats.org/officeDocument/2006/relationships/hyperlink" Target="consultantplus://offline/ref=CE2F8D8B5227EDE14294EE22B7A487A7F86D76DC593BF29F3CC17F040F30BF0087E1A85301487A071E7895b0vEH" TargetMode="External"/><Relationship Id="rId2" Type="http://schemas.microsoft.com/office/2007/relationships/stylesWithEffects" Target="stylesWithEffects.xml"/><Relationship Id="rId16" Type="http://schemas.openxmlformats.org/officeDocument/2006/relationships/hyperlink" Target="consultantplus://offline/ref=CE2F8D8B5227EDE14294F02FA1C8D9ADFF612FD35F33FBCB679E24595839B557C0AEF11342b4v2H" TargetMode="External"/><Relationship Id="rId1" Type="http://schemas.openxmlformats.org/officeDocument/2006/relationships/styles" Target="styles.xml"/><Relationship Id="rId6" Type="http://schemas.openxmlformats.org/officeDocument/2006/relationships/hyperlink" Target="consultantplus://offline/ref=CE2F8D8B5227EDE14294EE22B7A487A7F86D76DC593BF29F3CC17F040F30BF0087E1A85301487A071E7894b0v4H" TargetMode="External"/><Relationship Id="rId11" Type="http://schemas.openxmlformats.org/officeDocument/2006/relationships/hyperlink" Target="consultantplus://offline/ref=CE2F8D8B5227EDE14294EE22B7A487A7F86D76DC5833F99838C17F040F30BF0087E1A85301487A071E7897b0vDH" TargetMode="External"/><Relationship Id="rId5" Type="http://schemas.openxmlformats.org/officeDocument/2006/relationships/hyperlink" Target="consultantplus://offline/ref=CE2F8D8B5227EDE14294EE22B7A487A7F86D76DC5833F69E3AC17F040F30BF0087E1A85301487A071E7894b0vBH" TargetMode="External"/><Relationship Id="rId15" Type="http://schemas.openxmlformats.org/officeDocument/2006/relationships/hyperlink" Target="consultantplus://offline/ref=CE2F8D8B5227EDE14294F02FA1C8D9ADFF612FD6583DFBCB679E24595839B557C0AEF1124Cb4v6H" TargetMode="External"/><Relationship Id="rId10" Type="http://schemas.openxmlformats.org/officeDocument/2006/relationships/hyperlink" Target="consultantplus://offline/ref=CE2F8D8B5227EDE14294EE22B7A487A7F86D76DC593BF29F3CC17F040F30BF0087E1A85301487A071E7895b0vD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2F8D8B5227EDE14294F02FA1C8D9ADFF612FD35F33FBCB679E24595839B557C0AEF11342b4vDH" TargetMode="External"/><Relationship Id="rId14" Type="http://schemas.openxmlformats.org/officeDocument/2006/relationships/hyperlink" Target="consultantplus://offline/ref=CE2F8D8B5227EDE14294F02FA1C8D9ADFF612FD35F33FBCB679E24595839B557C0AEF11342b4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3615</Words>
  <Characters>20607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Копыльцова Яна Богдановна</dc:creator>
  <cp:lastModifiedBy>egorov</cp:lastModifiedBy>
  <cp:revision>2</cp:revision>
  <dcterms:created xsi:type="dcterms:W3CDTF">2015-06-26T07:47:00Z</dcterms:created>
  <dcterms:modified xsi:type="dcterms:W3CDTF">2015-06-26T07:51:00Z</dcterms:modified>
</cp:coreProperties>
</file>