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80D" w:rsidRDefault="0070380D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520" w:rsidRDefault="00C87520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EB7" w:rsidRDefault="009C7D2C" w:rsidP="009C7D2C">
      <w:pPr>
        <w:pStyle w:val="ConsPlusNonformat"/>
        <w:tabs>
          <w:tab w:val="left" w:pos="28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751692" w:rsidRDefault="00751692" w:rsidP="00751692">
      <w:pPr>
        <w:pStyle w:val="ConsPlusNonformat"/>
        <w:tabs>
          <w:tab w:val="left" w:pos="2835"/>
        </w:tabs>
        <w:ind w:left="65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Государственная</w:t>
      </w:r>
    </w:p>
    <w:p w:rsidR="00751692" w:rsidRDefault="00751692" w:rsidP="00751692">
      <w:pPr>
        <w:pStyle w:val="ConsPlusNonformat"/>
        <w:tabs>
          <w:tab w:val="left" w:pos="2835"/>
        </w:tabs>
        <w:ind w:left="65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жилищная инспекция</w:t>
      </w:r>
    </w:p>
    <w:p w:rsidR="005C78C6" w:rsidRPr="00014401" w:rsidRDefault="00751692" w:rsidP="00751692">
      <w:pPr>
        <w:pStyle w:val="ConsPlusNonformat"/>
        <w:tabs>
          <w:tab w:val="left" w:pos="2835"/>
        </w:tabs>
        <w:ind w:left="652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Дагестан</w:t>
      </w:r>
    </w:p>
    <w:p w:rsidR="005C78C6" w:rsidRDefault="005C78C6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D6A" w:rsidRPr="00B07B7C" w:rsidRDefault="00910D6A" w:rsidP="00910D6A">
      <w:pPr>
        <w:jc w:val="both"/>
        <w:rPr>
          <w:rFonts w:eastAsiaTheme="minorHAnsi"/>
          <w:szCs w:val="27"/>
          <w:lang w:eastAsia="en-US"/>
        </w:rPr>
      </w:pPr>
      <w:r w:rsidRPr="00B07B7C">
        <w:rPr>
          <w:rFonts w:eastAsiaTheme="minorHAnsi"/>
          <w:b/>
          <w:szCs w:val="27"/>
          <w:lang w:eastAsia="en-US"/>
        </w:rPr>
        <w:t xml:space="preserve">На № </w:t>
      </w:r>
      <w:r w:rsidR="00751692">
        <w:rPr>
          <w:rFonts w:eastAsiaTheme="minorHAnsi"/>
          <w:b/>
          <w:szCs w:val="27"/>
          <w:lang w:eastAsia="en-US"/>
        </w:rPr>
        <w:t>32.02/112</w:t>
      </w:r>
      <w:r w:rsidRPr="00B07B7C">
        <w:rPr>
          <w:rFonts w:eastAsiaTheme="minorHAnsi"/>
          <w:b/>
          <w:szCs w:val="27"/>
          <w:lang w:eastAsia="en-US"/>
        </w:rPr>
        <w:t xml:space="preserve"> от </w:t>
      </w:r>
      <w:r w:rsidR="00751692">
        <w:rPr>
          <w:rFonts w:eastAsiaTheme="minorHAnsi"/>
          <w:b/>
          <w:szCs w:val="27"/>
          <w:lang w:eastAsia="en-US"/>
        </w:rPr>
        <w:t>12.01</w:t>
      </w:r>
      <w:r>
        <w:rPr>
          <w:rFonts w:eastAsiaTheme="minorHAnsi"/>
          <w:b/>
          <w:szCs w:val="27"/>
          <w:lang w:eastAsia="en-US"/>
        </w:rPr>
        <w:t>.</w:t>
      </w:r>
      <w:r w:rsidRPr="00B07B7C">
        <w:rPr>
          <w:rFonts w:eastAsiaTheme="minorHAnsi"/>
          <w:b/>
          <w:szCs w:val="27"/>
          <w:lang w:eastAsia="en-US"/>
        </w:rPr>
        <w:t>201</w:t>
      </w:r>
      <w:r w:rsidR="00751692">
        <w:rPr>
          <w:rFonts w:eastAsiaTheme="minorHAnsi"/>
          <w:b/>
          <w:szCs w:val="27"/>
          <w:lang w:eastAsia="en-US"/>
        </w:rPr>
        <w:t>8</w:t>
      </w:r>
      <w:r w:rsidRPr="00B07B7C">
        <w:rPr>
          <w:rFonts w:eastAsiaTheme="minorHAnsi"/>
          <w:b/>
          <w:szCs w:val="27"/>
          <w:lang w:eastAsia="en-US"/>
        </w:rPr>
        <w:t xml:space="preserve"> г</w:t>
      </w:r>
      <w:r>
        <w:rPr>
          <w:rFonts w:eastAsiaTheme="minorHAnsi"/>
          <w:szCs w:val="27"/>
          <w:lang w:eastAsia="en-US"/>
        </w:rPr>
        <w:t>.</w:t>
      </w:r>
      <w:r w:rsidRPr="00B07B7C">
        <w:rPr>
          <w:rFonts w:eastAsiaTheme="minorHAnsi"/>
          <w:szCs w:val="27"/>
          <w:lang w:eastAsia="en-US"/>
        </w:rPr>
        <w:t xml:space="preserve"> </w:t>
      </w:r>
    </w:p>
    <w:p w:rsidR="006243CA" w:rsidRPr="00014401" w:rsidRDefault="006243CA" w:rsidP="005C78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E56" w:rsidRPr="00014401" w:rsidRDefault="00602E56" w:rsidP="00602E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0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E56" w:rsidRPr="00014401" w:rsidRDefault="00602E56" w:rsidP="00B70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401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751692">
        <w:rPr>
          <w:rFonts w:ascii="Times New Roman" w:hAnsi="Times New Roman" w:cs="Times New Roman"/>
          <w:b/>
          <w:sz w:val="28"/>
          <w:szCs w:val="28"/>
        </w:rPr>
        <w:t>постановления Правительства Республики Дагестан «Об утверждении Порядка организации и осуществления лицензионного контроля предпринимательской деятельности по управлению многоквартирными домами в Республике Дагестан»</w:t>
      </w:r>
    </w:p>
    <w:p w:rsidR="005C78C6" w:rsidRPr="00014401" w:rsidRDefault="005C78C6" w:rsidP="0006217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8C6" w:rsidRDefault="005C78C6" w:rsidP="00C019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401">
        <w:rPr>
          <w:rFonts w:ascii="Times New Roman" w:hAnsi="Times New Roman" w:cs="Times New Roman"/>
          <w:sz w:val="28"/>
          <w:szCs w:val="28"/>
        </w:rPr>
        <w:t xml:space="preserve">Министерство экономики и территориального развития Республики Дагестан рассмотрело </w:t>
      </w:r>
      <w:r w:rsidR="004E30F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51692" w:rsidRPr="00751692">
        <w:rPr>
          <w:rFonts w:ascii="Times New Roman" w:hAnsi="Times New Roman" w:cs="Times New Roman"/>
          <w:sz w:val="28"/>
          <w:szCs w:val="28"/>
        </w:rPr>
        <w:t>постановления Правительства Республики Дагестан «Об утверждении Порядка организации и осуществления лицензионного контроля предпринимательской деятельности по управлению многоквартирными домами в Республике Дагестан»</w:t>
      </w:r>
      <w:r w:rsidR="00D746DC" w:rsidRPr="00014401">
        <w:rPr>
          <w:rFonts w:ascii="Times New Roman" w:hAnsi="Times New Roman" w:cs="Times New Roman"/>
          <w:sz w:val="28"/>
          <w:szCs w:val="28"/>
        </w:rPr>
        <w:t xml:space="preserve"> </w:t>
      </w:r>
      <w:r w:rsidR="00870F76" w:rsidRPr="00014401">
        <w:rPr>
          <w:rFonts w:ascii="Times New Roman" w:hAnsi="Times New Roman" w:cs="Times New Roman"/>
          <w:sz w:val="28"/>
          <w:szCs w:val="28"/>
        </w:rPr>
        <w:t xml:space="preserve"> </w:t>
      </w:r>
      <w:r w:rsidRPr="00014401">
        <w:rPr>
          <w:rFonts w:ascii="Times New Roman" w:hAnsi="Times New Roman" w:cs="Times New Roman"/>
          <w:sz w:val="28"/>
          <w:szCs w:val="28"/>
        </w:rPr>
        <w:t>(далее – проект акта), разработанный и направленный</w:t>
      </w:r>
      <w:r w:rsidR="00B23391" w:rsidRPr="00014401">
        <w:rPr>
          <w:rFonts w:ascii="Times New Roman" w:hAnsi="Times New Roman" w:cs="Times New Roman"/>
          <w:sz w:val="28"/>
          <w:szCs w:val="28"/>
        </w:rPr>
        <w:t xml:space="preserve"> </w:t>
      </w:r>
      <w:r w:rsidRPr="00014401">
        <w:rPr>
          <w:rFonts w:ascii="Times New Roman" w:hAnsi="Times New Roman" w:cs="Times New Roman"/>
          <w:sz w:val="28"/>
          <w:szCs w:val="28"/>
        </w:rPr>
        <w:t>для подготовки настоящего заключения</w:t>
      </w:r>
      <w:r w:rsidR="00F43EC3" w:rsidRPr="00014401">
        <w:rPr>
          <w:rFonts w:ascii="Times New Roman" w:hAnsi="Times New Roman" w:cs="Times New Roman"/>
          <w:sz w:val="28"/>
          <w:szCs w:val="28"/>
        </w:rPr>
        <w:t>,</w:t>
      </w:r>
      <w:r w:rsidR="00600ED5" w:rsidRPr="00014401">
        <w:rPr>
          <w:rFonts w:ascii="Times New Roman" w:hAnsi="Times New Roman" w:cs="Times New Roman"/>
          <w:sz w:val="28"/>
          <w:szCs w:val="28"/>
        </w:rPr>
        <w:t xml:space="preserve"> </w:t>
      </w:r>
      <w:r w:rsidRPr="00014401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000AD3" w:rsidRDefault="00000AD3" w:rsidP="00C0196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78C6" w:rsidRPr="00014401" w:rsidRDefault="00BE0BA6" w:rsidP="00062178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b/>
          <w:szCs w:val="28"/>
        </w:rPr>
      </w:pPr>
      <w:r w:rsidRPr="00014401">
        <w:rPr>
          <w:b/>
          <w:szCs w:val="28"/>
        </w:rPr>
        <w:t>Общая информация</w:t>
      </w:r>
    </w:p>
    <w:p w:rsidR="005C78C6" w:rsidRPr="00014401" w:rsidRDefault="001E79DC" w:rsidP="00F43EC3">
      <w:pPr>
        <w:ind w:firstLine="708"/>
        <w:contextualSpacing/>
        <w:jc w:val="both"/>
        <w:rPr>
          <w:b/>
          <w:szCs w:val="28"/>
        </w:rPr>
      </w:pPr>
      <w:r w:rsidRPr="00014401">
        <w:rPr>
          <w:szCs w:val="28"/>
        </w:rPr>
        <w:t xml:space="preserve">1.1 </w:t>
      </w:r>
      <w:r w:rsidR="005C78C6" w:rsidRPr="00014401">
        <w:rPr>
          <w:szCs w:val="28"/>
        </w:rPr>
        <w:t>Степень регулирующего воздействия проекта акта, указанная органом-разработчиком</w:t>
      </w:r>
      <w:r w:rsidR="00D957BE">
        <w:rPr>
          <w:szCs w:val="28"/>
        </w:rPr>
        <w:t>:</w:t>
      </w:r>
      <w:r w:rsidR="005C78C6" w:rsidRPr="00014401">
        <w:rPr>
          <w:szCs w:val="28"/>
        </w:rPr>
        <w:t xml:space="preserve"> </w:t>
      </w:r>
      <w:r w:rsidR="00751692">
        <w:rPr>
          <w:b/>
          <w:szCs w:val="28"/>
        </w:rPr>
        <w:t>средняя</w:t>
      </w:r>
      <w:r w:rsidR="005C78C6" w:rsidRPr="00014401">
        <w:rPr>
          <w:b/>
          <w:szCs w:val="28"/>
        </w:rPr>
        <w:t xml:space="preserve">. </w:t>
      </w:r>
    </w:p>
    <w:p w:rsidR="00F378C2" w:rsidRDefault="00F378C2" w:rsidP="00F378C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П</w:t>
      </w:r>
      <w:r w:rsidRPr="00E14A98">
        <w:rPr>
          <w:b/>
          <w:szCs w:val="28"/>
        </w:rPr>
        <w:t xml:space="preserve">роект акта отнесен к </w:t>
      </w:r>
      <w:r w:rsidR="006F43B9">
        <w:rPr>
          <w:b/>
          <w:szCs w:val="28"/>
        </w:rPr>
        <w:t>средней</w:t>
      </w:r>
      <w:r w:rsidRPr="00E14A98">
        <w:rPr>
          <w:b/>
          <w:szCs w:val="28"/>
        </w:rPr>
        <w:t xml:space="preserve"> степени регулирующего воздействия в соответствии </w:t>
      </w:r>
      <w:r w:rsidRPr="00E14A98">
        <w:rPr>
          <w:rFonts w:eastAsia="Calibri"/>
          <w:b/>
          <w:bCs/>
          <w:szCs w:val="28"/>
        </w:rPr>
        <w:t>с подпунктом «</w:t>
      </w:r>
      <w:r w:rsidR="00751692">
        <w:rPr>
          <w:rFonts w:eastAsia="Calibri"/>
          <w:b/>
          <w:bCs/>
          <w:szCs w:val="28"/>
        </w:rPr>
        <w:t>б</w:t>
      </w:r>
      <w:r w:rsidRPr="00E14A98">
        <w:rPr>
          <w:rFonts w:eastAsia="Calibri"/>
          <w:b/>
          <w:bCs/>
          <w:szCs w:val="28"/>
        </w:rPr>
        <w:t>» пункта 10</w:t>
      </w:r>
      <w:r w:rsidRPr="00E14A98">
        <w:rPr>
          <w:b/>
          <w:szCs w:val="28"/>
        </w:rPr>
        <w:t xml:space="preserve"> Порядка проведения органами исполнительной власти Республики Дагестан процедуры </w:t>
      </w:r>
      <w:proofErr w:type="gramStart"/>
      <w:r w:rsidRPr="00E14A98">
        <w:rPr>
          <w:b/>
          <w:szCs w:val="28"/>
        </w:rPr>
        <w:t>оценки регулирующего воздействия проектов нормативных правовых актов Республики</w:t>
      </w:r>
      <w:proofErr w:type="gramEnd"/>
      <w:r w:rsidRPr="00E14A98">
        <w:rPr>
          <w:b/>
          <w:szCs w:val="28"/>
        </w:rPr>
        <w:t xml:space="preserve"> Дагестан, утвержденного постановлением Правительства РД от 29 мая 2014 года № 246.</w:t>
      </w:r>
    </w:p>
    <w:p w:rsidR="00EA7919" w:rsidRDefault="005C78C6" w:rsidP="00EA7919">
      <w:pPr>
        <w:ind w:firstLine="709"/>
        <w:jc w:val="both"/>
        <w:rPr>
          <w:b/>
          <w:szCs w:val="28"/>
        </w:rPr>
      </w:pPr>
      <w:r w:rsidRPr="00014401">
        <w:rPr>
          <w:szCs w:val="28"/>
        </w:rPr>
        <w:t xml:space="preserve">1.2. Проект акта направлен органом-разработчиком для подготовки настоящего заключения: </w:t>
      </w:r>
      <w:r w:rsidR="00B5469D">
        <w:rPr>
          <w:b/>
          <w:szCs w:val="28"/>
        </w:rPr>
        <w:t>впервые</w:t>
      </w:r>
      <w:r w:rsidR="004E30FE" w:rsidRPr="004E30FE">
        <w:rPr>
          <w:b/>
          <w:szCs w:val="28"/>
        </w:rPr>
        <w:t>.</w:t>
      </w:r>
    </w:p>
    <w:p w:rsidR="00F378C2" w:rsidRDefault="005C78C6" w:rsidP="00F378C2">
      <w:pPr>
        <w:ind w:firstLine="709"/>
        <w:jc w:val="both"/>
        <w:rPr>
          <w:szCs w:val="28"/>
        </w:rPr>
      </w:pPr>
      <w:r w:rsidRPr="00014401">
        <w:rPr>
          <w:szCs w:val="28"/>
        </w:rPr>
        <w:lastRenderedPageBreak/>
        <w:t>1.3</w:t>
      </w:r>
      <w:r w:rsidR="000A1EBB" w:rsidRPr="00014401">
        <w:rPr>
          <w:szCs w:val="28"/>
        </w:rPr>
        <w:t xml:space="preserve">. </w:t>
      </w:r>
      <w:r w:rsidR="00C24B20" w:rsidRPr="00014401">
        <w:rPr>
          <w:szCs w:val="28"/>
        </w:rPr>
        <w:t xml:space="preserve">Информация о предшествующей подготовке заключений об оценке регулирующего воздействия: </w:t>
      </w:r>
      <w:r w:rsidR="00B5469D">
        <w:rPr>
          <w:b/>
          <w:szCs w:val="28"/>
        </w:rPr>
        <w:t>не подготавливалось</w:t>
      </w:r>
      <w:r w:rsidR="00F378C2" w:rsidRPr="00396BF4">
        <w:rPr>
          <w:b/>
          <w:szCs w:val="28"/>
        </w:rPr>
        <w:t>.</w:t>
      </w:r>
      <w:r w:rsidR="00F378C2" w:rsidRPr="00396BF4">
        <w:rPr>
          <w:szCs w:val="28"/>
        </w:rPr>
        <w:t xml:space="preserve"> </w:t>
      </w:r>
    </w:p>
    <w:p w:rsidR="005C78C6" w:rsidRPr="00014401" w:rsidRDefault="005C78C6" w:rsidP="00F378C2">
      <w:pPr>
        <w:ind w:firstLine="709"/>
        <w:jc w:val="both"/>
        <w:rPr>
          <w:szCs w:val="28"/>
        </w:rPr>
      </w:pPr>
      <w:r w:rsidRPr="00014401">
        <w:rPr>
          <w:szCs w:val="28"/>
        </w:rPr>
        <w:t>1.4. Полный электронный адрес размещения проекта акта в информационно-телекоммуникационной сети «Интернет»:</w:t>
      </w:r>
    </w:p>
    <w:p w:rsidR="004F6D12" w:rsidRPr="008F243B" w:rsidRDefault="00B26139" w:rsidP="00482063">
      <w:pPr>
        <w:ind w:firstLine="709"/>
        <w:jc w:val="both"/>
        <w:rPr>
          <w:rStyle w:val="a3"/>
        </w:rPr>
      </w:pPr>
      <w:hyperlink r:id="rId9" w:anchor="npa=13" w:history="1">
        <w:r w:rsidR="008006B4" w:rsidRPr="008F243B">
          <w:rPr>
            <w:rStyle w:val="a3"/>
            <w:szCs w:val="28"/>
          </w:rPr>
          <w:t>http://dagorv.ru/projects#npa=1</w:t>
        </w:r>
      </w:hyperlink>
      <w:r w:rsidR="008F243B">
        <w:rPr>
          <w:rStyle w:val="a3"/>
          <w:szCs w:val="28"/>
        </w:rPr>
        <w:t>4</w:t>
      </w:r>
      <w:r w:rsidR="00751692">
        <w:rPr>
          <w:rStyle w:val="a3"/>
          <w:szCs w:val="28"/>
        </w:rPr>
        <w:t>74</w:t>
      </w:r>
      <w:r w:rsidR="004F6D12" w:rsidRPr="008F243B">
        <w:rPr>
          <w:rStyle w:val="a3"/>
        </w:rPr>
        <w:t xml:space="preserve">  </w:t>
      </w:r>
    </w:p>
    <w:p w:rsidR="005C78C6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значимости:</w:t>
      </w:r>
    </w:p>
    <w:p w:rsidR="005C78C6" w:rsidRPr="00014401" w:rsidRDefault="005C78C6" w:rsidP="00882E46">
      <w:pPr>
        <w:ind w:firstLine="709"/>
        <w:jc w:val="both"/>
        <w:rPr>
          <w:b/>
          <w:szCs w:val="28"/>
        </w:rPr>
      </w:pPr>
      <w:r w:rsidRPr="00014401">
        <w:rPr>
          <w:b/>
          <w:szCs w:val="28"/>
        </w:rPr>
        <w:t>публичные консультации не проводились.</w:t>
      </w:r>
    </w:p>
    <w:p w:rsidR="005C78C6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>1.6. Иная информация о подготовке настоящего заключения:</w:t>
      </w:r>
    </w:p>
    <w:p w:rsidR="00B5469D" w:rsidRDefault="00B5469D" w:rsidP="00B5469D">
      <w:pPr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о</w:t>
      </w:r>
      <w:r w:rsidRPr="00BC107A">
        <w:rPr>
          <w:szCs w:val="28"/>
        </w:rPr>
        <w:t xml:space="preserve">рганом – разработчиком проведено публичное обсуждение уведомления о подготовке проекта </w:t>
      </w:r>
      <w:r>
        <w:rPr>
          <w:szCs w:val="28"/>
        </w:rPr>
        <w:t>акта</w:t>
      </w:r>
      <w:r w:rsidRPr="00BC107A">
        <w:rPr>
          <w:szCs w:val="28"/>
        </w:rPr>
        <w:t xml:space="preserve"> в сроки с </w:t>
      </w:r>
      <w:r w:rsidR="00751692">
        <w:rPr>
          <w:szCs w:val="28"/>
        </w:rPr>
        <w:t>30</w:t>
      </w:r>
      <w:r>
        <w:rPr>
          <w:szCs w:val="28"/>
        </w:rPr>
        <w:t xml:space="preserve"> </w:t>
      </w:r>
      <w:r w:rsidR="00751692">
        <w:rPr>
          <w:szCs w:val="28"/>
        </w:rPr>
        <w:t>ноября</w:t>
      </w:r>
      <w:r>
        <w:rPr>
          <w:szCs w:val="28"/>
        </w:rPr>
        <w:t xml:space="preserve"> </w:t>
      </w:r>
      <w:r w:rsidRPr="00BC107A">
        <w:rPr>
          <w:szCs w:val="28"/>
        </w:rPr>
        <w:t>201</w:t>
      </w:r>
      <w:r>
        <w:rPr>
          <w:szCs w:val="28"/>
        </w:rPr>
        <w:t xml:space="preserve">7 года по </w:t>
      </w:r>
      <w:r w:rsidR="00751692">
        <w:rPr>
          <w:szCs w:val="28"/>
        </w:rPr>
        <w:t>6</w:t>
      </w:r>
      <w:r>
        <w:rPr>
          <w:szCs w:val="28"/>
        </w:rPr>
        <w:t xml:space="preserve"> декабря</w:t>
      </w:r>
      <w:r w:rsidRPr="00BC107A">
        <w:rPr>
          <w:szCs w:val="28"/>
        </w:rPr>
        <w:t xml:space="preserve"> 201</w:t>
      </w:r>
      <w:r>
        <w:rPr>
          <w:szCs w:val="28"/>
        </w:rPr>
        <w:t>7</w:t>
      </w:r>
      <w:r w:rsidRPr="00BC107A">
        <w:rPr>
          <w:szCs w:val="28"/>
        </w:rPr>
        <w:t xml:space="preserve"> года, а также проекта </w:t>
      </w:r>
      <w:r>
        <w:rPr>
          <w:szCs w:val="28"/>
        </w:rPr>
        <w:t xml:space="preserve">акта и сводного отчета в сроки с </w:t>
      </w:r>
      <w:r w:rsidR="00751692">
        <w:rPr>
          <w:szCs w:val="28"/>
        </w:rPr>
        <w:t>13</w:t>
      </w:r>
      <w:r>
        <w:rPr>
          <w:szCs w:val="28"/>
        </w:rPr>
        <w:t xml:space="preserve"> декабря 2017 года по 26 декабря 2017 года </w:t>
      </w:r>
      <w:r w:rsidRPr="00BC107A">
        <w:rPr>
          <w:szCs w:val="28"/>
        </w:rPr>
        <w:t>посредством размещения указанных документов на официальном сайте в информационно – телекоммуникационной сети Интернет для размещения сведений о проведении процедуры оценки</w:t>
      </w:r>
      <w:proofErr w:type="gramEnd"/>
      <w:r w:rsidRPr="00BC107A">
        <w:rPr>
          <w:szCs w:val="28"/>
        </w:rPr>
        <w:t xml:space="preserve">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10" w:history="1">
        <w:r w:rsidRPr="00BC107A">
          <w:rPr>
            <w:rStyle w:val="a3"/>
            <w:szCs w:val="28"/>
            <w:lang w:val="en-US"/>
          </w:rPr>
          <w:t>www</w:t>
        </w:r>
        <w:r w:rsidRPr="00BC107A">
          <w:rPr>
            <w:rStyle w:val="a3"/>
            <w:szCs w:val="28"/>
          </w:rPr>
          <w:t>.</w:t>
        </w:r>
        <w:proofErr w:type="spellStart"/>
        <w:r w:rsidRPr="00BC107A">
          <w:rPr>
            <w:rStyle w:val="a3"/>
            <w:szCs w:val="28"/>
            <w:lang w:val="en-US"/>
          </w:rPr>
          <w:t>dagorv</w:t>
        </w:r>
        <w:proofErr w:type="spellEnd"/>
        <w:r w:rsidRPr="00BC107A">
          <w:rPr>
            <w:rStyle w:val="a3"/>
            <w:szCs w:val="28"/>
          </w:rPr>
          <w:t>.</w:t>
        </w:r>
        <w:proofErr w:type="spellStart"/>
        <w:r w:rsidRPr="00BC107A">
          <w:rPr>
            <w:rStyle w:val="a3"/>
            <w:szCs w:val="28"/>
            <w:lang w:val="en-US"/>
          </w:rPr>
          <w:t>ru</w:t>
        </w:r>
        <w:proofErr w:type="spellEnd"/>
      </w:hyperlink>
      <w:r w:rsidRPr="00BC107A">
        <w:rPr>
          <w:szCs w:val="28"/>
        </w:rPr>
        <w:t>.</w:t>
      </w:r>
    </w:p>
    <w:p w:rsidR="0095648A" w:rsidRDefault="00F378C2" w:rsidP="00882E46">
      <w:pPr>
        <w:ind w:firstLine="709"/>
        <w:jc w:val="both"/>
        <w:rPr>
          <w:szCs w:val="28"/>
        </w:rPr>
      </w:pPr>
      <w:r w:rsidRPr="00396BF4">
        <w:rPr>
          <w:szCs w:val="28"/>
        </w:rPr>
        <w:t>По результатам публичного обсуждения проекта акта и сводного отчета поступил</w:t>
      </w:r>
      <w:r>
        <w:rPr>
          <w:szCs w:val="28"/>
        </w:rPr>
        <w:t>о</w:t>
      </w:r>
      <w:r w:rsidRPr="00396BF4">
        <w:rPr>
          <w:szCs w:val="28"/>
        </w:rPr>
        <w:t xml:space="preserve"> </w:t>
      </w:r>
      <w:r w:rsidR="00751692">
        <w:rPr>
          <w:szCs w:val="28"/>
        </w:rPr>
        <w:t>1</w:t>
      </w:r>
      <w:r w:rsidRPr="00396BF4">
        <w:rPr>
          <w:szCs w:val="28"/>
        </w:rPr>
        <w:t xml:space="preserve"> </w:t>
      </w:r>
      <w:r w:rsidR="00751692">
        <w:rPr>
          <w:szCs w:val="28"/>
        </w:rPr>
        <w:t>замечание</w:t>
      </w:r>
      <w:r w:rsidRPr="00396BF4">
        <w:rPr>
          <w:szCs w:val="28"/>
        </w:rPr>
        <w:t xml:space="preserve"> от </w:t>
      </w:r>
      <w:r w:rsidR="00751692">
        <w:rPr>
          <w:szCs w:val="28"/>
        </w:rPr>
        <w:t>Уполномоченного по защите прав предпринимателей в</w:t>
      </w:r>
      <w:r w:rsidRPr="00396BF4">
        <w:rPr>
          <w:szCs w:val="28"/>
        </w:rPr>
        <w:t xml:space="preserve"> Республик</w:t>
      </w:r>
      <w:r w:rsidR="00751692">
        <w:rPr>
          <w:szCs w:val="28"/>
        </w:rPr>
        <w:t>е</w:t>
      </w:r>
      <w:r w:rsidRPr="00396BF4">
        <w:rPr>
          <w:szCs w:val="28"/>
        </w:rPr>
        <w:t xml:space="preserve"> Дагестан</w:t>
      </w:r>
      <w:r>
        <w:rPr>
          <w:szCs w:val="28"/>
        </w:rPr>
        <w:t xml:space="preserve">, </w:t>
      </w:r>
      <w:r w:rsidR="00751692">
        <w:rPr>
          <w:szCs w:val="28"/>
        </w:rPr>
        <w:t>которое органом-разработчиком</w:t>
      </w:r>
      <w:r w:rsidR="00B5469D">
        <w:rPr>
          <w:szCs w:val="28"/>
        </w:rPr>
        <w:t xml:space="preserve"> учтено </w:t>
      </w:r>
      <w:r>
        <w:rPr>
          <w:szCs w:val="28"/>
        </w:rPr>
        <w:t>полностью</w:t>
      </w:r>
      <w:r w:rsidR="00523C7F">
        <w:rPr>
          <w:szCs w:val="28"/>
        </w:rPr>
        <w:t>.</w:t>
      </w:r>
    </w:p>
    <w:p w:rsidR="00000AD3" w:rsidRDefault="00000AD3" w:rsidP="00882E46">
      <w:pPr>
        <w:ind w:firstLine="709"/>
        <w:jc w:val="both"/>
        <w:rPr>
          <w:szCs w:val="28"/>
        </w:rPr>
      </w:pPr>
    </w:p>
    <w:p w:rsidR="005C78C6" w:rsidRPr="00014401" w:rsidRDefault="005C78C6" w:rsidP="00882E46">
      <w:pPr>
        <w:ind w:firstLine="709"/>
        <w:jc w:val="both"/>
        <w:rPr>
          <w:b/>
          <w:i/>
          <w:szCs w:val="28"/>
        </w:rPr>
      </w:pPr>
      <w:r w:rsidRPr="00014401">
        <w:rPr>
          <w:b/>
          <w:szCs w:val="28"/>
        </w:rPr>
        <w:t>2. Выводы Министерства экономики и территориального развития Республики Дагестан</w:t>
      </w:r>
    </w:p>
    <w:p w:rsidR="005C78C6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>2.1. Вывод о соблюдении органом-разработчиком порядка проведения оценки регулирующего воздействия:</w:t>
      </w:r>
    </w:p>
    <w:p w:rsidR="005C78C6" w:rsidRDefault="005C78C6" w:rsidP="00882E46">
      <w:pPr>
        <w:ind w:firstLine="709"/>
        <w:jc w:val="both"/>
        <w:rPr>
          <w:b/>
          <w:i/>
          <w:szCs w:val="28"/>
        </w:rPr>
      </w:pPr>
      <w:proofErr w:type="gramStart"/>
      <w:r w:rsidRPr="00014401">
        <w:rPr>
          <w:b/>
          <w:i/>
          <w:szCs w:val="28"/>
        </w:rPr>
        <w:t xml:space="preserve">процедуры, предусмотренные пунктами </w:t>
      </w:r>
      <w:r w:rsidR="00F378C2">
        <w:rPr>
          <w:b/>
          <w:i/>
          <w:szCs w:val="28"/>
        </w:rPr>
        <w:t>22</w:t>
      </w:r>
      <w:r w:rsidRPr="00014401">
        <w:rPr>
          <w:b/>
          <w:i/>
          <w:szCs w:val="28"/>
        </w:rPr>
        <w:t>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</w:t>
      </w:r>
      <w:proofErr w:type="gramEnd"/>
      <w:r w:rsidRPr="00014401">
        <w:rPr>
          <w:b/>
          <w:i/>
          <w:szCs w:val="28"/>
        </w:rPr>
        <w:t xml:space="preserve"> </w:t>
      </w:r>
      <w:proofErr w:type="gramStart"/>
      <w:r w:rsidRPr="00014401">
        <w:rPr>
          <w:b/>
          <w:i/>
          <w:szCs w:val="28"/>
        </w:rPr>
        <w:t>ведение предпринимательской и инвестиционной деятельности»,  органом – разработчиком исполнены.</w:t>
      </w:r>
      <w:proofErr w:type="gramEnd"/>
    </w:p>
    <w:p w:rsidR="00000AD3" w:rsidRDefault="00000AD3" w:rsidP="00882E46">
      <w:pPr>
        <w:ind w:firstLine="709"/>
        <w:jc w:val="both"/>
        <w:rPr>
          <w:b/>
          <w:i/>
          <w:szCs w:val="28"/>
        </w:rPr>
      </w:pPr>
    </w:p>
    <w:p w:rsidR="00000AD3" w:rsidRDefault="00000AD3" w:rsidP="00882E46">
      <w:pPr>
        <w:ind w:firstLine="709"/>
        <w:jc w:val="both"/>
        <w:rPr>
          <w:b/>
          <w:i/>
          <w:szCs w:val="28"/>
        </w:rPr>
      </w:pPr>
    </w:p>
    <w:p w:rsidR="00000AD3" w:rsidRDefault="00000AD3" w:rsidP="00882E46">
      <w:pPr>
        <w:ind w:firstLine="709"/>
        <w:jc w:val="both"/>
        <w:rPr>
          <w:b/>
          <w:i/>
          <w:szCs w:val="28"/>
        </w:rPr>
      </w:pPr>
    </w:p>
    <w:p w:rsidR="005C78C6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lastRenderedPageBreak/>
        <w:t>2.2. Выводы об отсутствии либо обоснованности наличия в проекте акта положений, которые:</w:t>
      </w:r>
    </w:p>
    <w:p w:rsidR="005C78C6" w:rsidRPr="00014401" w:rsidRDefault="00644ECF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 xml:space="preserve">2.2.1. </w:t>
      </w:r>
      <w:r w:rsidR="00304EE7" w:rsidRPr="00014401">
        <w:rPr>
          <w:szCs w:val="28"/>
        </w:rPr>
        <w:t>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226D1B" w:rsidRDefault="00A01DCD" w:rsidP="00910D6A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1. П</w:t>
      </w:r>
      <w:r w:rsidR="00226D1B">
        <w:rPr>
          <w:b/>
          <w:i/>
          <w:szCs w:val="28"/>
        </w:rPr>
        <w:t xml:space="preserve">унктами 5 и 6 Порядка организации </w:t>
      </w:r>
      <w:r w:rsidR="00226D1B" w:rsidRPr="00226D1B">
        <w:rPr>
          <w:b/>
          <w:i/>
          <w:szCs w:val="28"/>
        </w:rPr>
        <w:t>и осуществления лицензионного контроля предпринимательской деятельности по управлению многоквартирными домами в Республике Дагестан</w:t>
      </w:r>
      <w:r w:rsidR="00CF2027">
        <w:rPr>
          <w:b/>
          <w:i/>
          <w:szCs w:val="28"/>
        </w:rPr>
        <w:t xml:space="preserve"> (далее - Порядок)</w:t>
      </w:r>
      <w:r w:rsidR="00226D1B">
        <w:rPr>
          <w:b/>
          <w:i/>
          <w:szCs w:val="28"/>
        </w:rPr>
        <w:t xml:space="preserve"> установлены права и обязанности уполномоченных должностных лиц Государственной жилищной инспекции Республики Дагестан при осуществлении лицензионного контроля.</w:t>
      </w:r>
    </w:p>
    <w:p w:rsidR="00CF2027" w:rsidRDefault="00563B4A" w:rsidP="00910D6A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Однако</w:t>
      </w:r>
      <w:proofErr w:type="gramStart"/>
      <w:r>
        <w:rPr>
          <w:b/>
          <w:i/>
          <w:szCs w:val="28"/>
        </w:rPr>
        <w:t>,</w:t>
      </w:r>
      <w:proofErr w:type="gramEnd"/>
      <w:r w:rsidR="00CF2027">
        <w:rPr>
          <w:b/>
          <w:i/>
          <w:szCs w:val="28"/>
        </w:rPr>
        <w:t xml:space="preserve"> Порядком не предусмотрены права и обязанности юридических лиц и индивидуальных предпринимателей, являющихся соискателями лицензии или имеющими лицензию на осуществление предпринимательской деятельности по управлению многоквартирными домами.</w:t>
      </w:r>
    </w:p>
    <w:p w:rsidR="00910D6A" w:rsidRDefault="00A01DCD" w:rsidP="00910D6A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Для </w:t>
      </w:r>
      <w:r w:rsidR="00D311C0">
        <w:rPr>
          <w:b/>
          <w:i/>
          <w:szCs w:val="28"/>
        </w:rPr>
        <w:t xml:space="preserve">исключения </w:t>
      </w:r>
      <w:proofErr w:type="gramStart"/>
      <w:r w:rsidR="00D311C0">
        <w:rPr>
          <w:b/>
          <w:i/>
          <w:szCs w:val="28"/>
        </w:rPr>
        <w:t>фактов возникновения дополнительных обязанностей субъектов предпринимательской деятельности</w:t>
      </w:r>
      <w:proofErr w:type="gramEnd"/>
      <w:r w:rsidR="00D311C0">
        <w:rPr>
          <w:b/>
          <w:i/>
          <w:szCs w:val="28"/>
        </w:rPr>
        <w:t xml:space="preserve"> Порядко</w:t>
      </w:r>
      <w:r>
        <w:rPr>
          <w:b/>
          <w:i/>
          <w:szCs w:val="28"/>
        </w:rPr>
        <w:t>м</w:t>
      </w:r>
      <w:r w:rsidR="00D311C0">
        <w:rPr>
          <w:b/>
          <w:i/>
          <w:szCs w:val="28"/>
        </w:rPr>
        <w:t xml:space="preserve"> необходимо предусмотреть </w:t>
      </w:r>
      <w:r>
        <w:rPr>
          <w:b/>
          <w:i/>
          <w:szCs w:val="28"/>
        </w:rPr>
        <w:t>установление конкретных прав и обязанностей юридических лиц и индивидуальных предпринимателей, в отношении которых проводится лицензионный контроль.</w:t>
      </w:r>
    </w:p>
    <w:p w:rsidR="00A01DCD" w:rsidRDefault="00A01DCD" w:rsidP="00910D6A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2. </w:t>
      </w:r>
      <w:r w:rsidR="00563B4A">
        <w:rPr>
          <w:b/>
          <w:i/>
          <w:szCs w:val="28"/>
        </w:rPr>
        <w:t xml:space="preserve">Пунктом 11 Порядка указаны основания </w:t>
      </w:r>
      <w:r w:rsidR="001E232D">
        <w:rPr>
          <w:b/>
          <w:i/>
          <w:szCs w:val="28"/>
        </w:rPr>
        <w:t xml:space="preserve">одновременно как </w:t>
      </w:r>
      <w:r w:rsidR="00563B4A">
        <w:rPr>
          <w:b/>
          <w:i/>
          <w:szCs w:val="28"/>
        </w:rPr>
        <w:t>для проведения плановых</w:t>
      </w:r>
      <w:r w:rsidR="001E232D">
        <w:rPr>
          <w:b/>
          <w:i/>
          <w:szCs w:val="28"/>
        </w:rPr>
        <w:t>, так</w:t>
      </w:r>
      <w:r w:rsidR="00563B4A">
        <w:rPr>
          <w:b/>
          <w:i/>
          <w:szCs w:val="28"/>
        </w:rPr>
        <w:t xml:space="preserve"> и </w:t>
      </w:r>
      <w:r w:rsidR="001E232D">
        <w:rPr>
          <w:b/>
          <w:i/>
          <w:szCs w:val="28"/>
        </w:rPr>
        <w:t xml:space="preserve">для проведения </w:t>
      </w:r>
      <w:r w:rsidR="00563B4A">
        <w:rPr>
          <w:b/>
          <w:i/>
          <w:szCs w:val="28"/>
        </w:rPr>
        <w:t xml:space="preserve">внеплановых проверок. </w:t>
      </w:r>
    </w:p>
    <w:p w:rsidR="00BD39F4" w:rsidRDefault="001E232D" w:rsidP="00BD39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b/>
          <w:i/>
          <w:szCs w:val="28"/>
        </w:rPr>
        <w:t>Ч</w:t>
      </w:r>
      <w:r w:rsidR="00BD39F4">
        <w:rPr>
          <w:b/>
          <w:i/>
          <w:szCs w:val="28"/>
        </w:rPr>
        <w:t xml:space="preserve">астями 8 и 9 статьи 19 Федерального закона от 04.05.2011 г. </w:t>
      </w:r>
      <w:r w:rsidR="00490A75">
        <w:rPr>
          <w:b/>
          <w:i/>
          <w:szCs w:val="28"/>
        </w:rPr>
        <w:t xml:space="preserve">      </w:t>
      </w:r>
      <w:r w:rsidR="00BD39F4">
        <w:rPr>
          <w:b/>
          <w:i/>
          <w:szCs w:val="28"/>
        </w:rPr>
        <w:t>№ 99-ФЗ установлено, что п</w:t>
      </w:r>
      <w:r w:rsidR="00BD39F4">
        <w:rPr>
          <w:rFonts w:eastAsia="Calibri"/>
          <w:b/>
          <w:bCs/>
          <w:i/>
          <w:iCs/>
          <w:szCs w:val="28"/>
        </w:rPr>
        <w:t xml:space="preserve">лановая проверка лицензиата проводится в соответствии с ежегодным планом проведения плановых проверок, разработанным в установленном </w:t>
      </w:r>
      <w:hyperlink r:id="rId11" w:history="1">
        <w:r w:rsidR="00BD39F4" w:rsidRPr="00BD39F4">
          <w:rPr>
            <w:rFonts w:eastAsia="Calibri"/>
            <w:b/>
            <w:bCs/>
            <w:i/>
            <w:iCs/>
            <w:szCs w:val="28"/>
          </w:rPr>
          <w:t>порядке</w:t>
        </w:r>
      </w:hyperlink>
      <w:r w:rsidR="00BD39F4">
        <w:rPr>
          <w:rFonts w:eastAsia="Calibri"/>
          <w:b/>
          <w:bCs/>
          <w:i/>
          <w:iCs/>
          <w:szCs w:val="28"/>
        </w:rPr>
        <w:t xml:space="preserve"> и утвержденным лицензирующим органом.</w:t>
      </w:r>
    </w:p>
    <w:p w:rsidR="00BD39F4" w:rsidRDefault="00BD39F4" w:rsidP="00BD39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При этом основаниями для включения плановой проверки лицензиата в ежегодный план проведения плановых проверок явля</w:t>
      </w:r>
      <w:r w:rsidR="00920C15">
        <w:rPr>
          <w:rFonts w:eastAsia="Calibri"/>
          <w:b/>
          <w:bCs/>
          <w:i/>
          <w:iCs/>
          <w:szCs w:val="28"/>
        </w:rPr>
        <w:t>ю</w:t>
      </w:r>
      <w:r>
        <w:rPr>
          <w:rFonts w:eastAsia="Calibri"/>
          <w:b/>
          <w:bCs/>
          <w:i/>
          <w:iCs/>
          <w:szCs w:val="28"/>
        </w:rPr>
        <w:t>тся:</w:t>
      </w:r>
    </w:p>
    <w:p w:rsidR="00BD39F4" w:rsidRDefault="00BD39F4" w:rsidP="00BD39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1) истечение одного года со дня принятия решения о предоставлении лицензии или переоформлении лицензии;</w:t>
      </w:r>
    </w:p>
    <w:p w:rsidR="00BD39F4" w:rsidRDefault="00BD39F4" w:rsidP="00BD39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2) истечение трех лет со дня окончания последней плановой проверки лицензиата;</w:t>
      </w:r>
    </w:p>
    <w:p w:rsidR="00BD39F4" w:rsidRDefault="00BD39F4" w:rsidP="00BD39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3) истечение установленного Правительством Российской Федерации срока со дня окончания последней плановой проверки лицензиата, осуществляющего лицензируемый вид деятельности в сферах здравоохранения, образования, в социальной сфере.</w:t>
      </w:r>
    </w:p>
    <w:p w:rsidR="00BD39F4" w:rsidRDefault="002B720C" w:rsidP="00BD39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В</w:t>
      </w:r>
      <w:r w:rsidR="00BD39F4">
        <w:rPr>
          <w:rFonts w:eastAsia="Calibri"/>
          <w:b/>
          <w:bCs/>
          <w:i/>
          <w:iCs/>
          <w:szCs w:val="28"/>
        </w:rPr>
        <w:t xml:space="preserve">неплановая проверка лицензиата проводится по </w:t>
      </w:r>
      <w:r>
        <w:rPr>
          <w:rFonts w:eastAsia="Calibri"/>
          <w:b/>
          <w:bCs/>
          <w:i/>
          <w:iCs/>
          <w:szCs w:val="28"/>
        </w:rPr>
        <w:t xml:space="preserve">иным </w:t>
      </w:r>
      <w:r w:rsidR="00BD39F4">
        <w:rPr>
          <w:rFonts w:eastAsia="Calibri"/>
          <w:b/>
          <w:bCs/>
          <w:i/>
          <w:iCs/>
          <w:szCs w:val="28"/>
        </w:rPr>
        <w:t>основаниям</w:t>
      </w:r>
      <w:r>
        <w:rPr>
          <w:rFonts w:eastAsia="Calibri"/>
          <w:b/>
          <w:bCs/>
          <w:i/>
          <w:iCs/>
          <w:szCs w:val="28"/>
        </w:rPr>
        <w:t>, чем для плановой проверки</w:t>
      </w:r>
      <w:r w:rsidR="00BD39F4">
        <w:rPr>
          <w:rFonts w:eastAsia="Calibri"/>
          <w:b/>
          <w:bCs/>
          <w:i/>
          <w:iCs/>
          <w:szCs w:val="28"/>
        </w:rPr>
        <w:t>:</w:t>
      </w:r>
    </w:p>
    <w:p w:rsidR="00BD39F4" w:rsidRDefault="00BD39F4" w:rsidP="00BD39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1)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требований;</w:t>
      </w:r>
    </w:p>
    <w:p w:rsidR="00BD39F4" w:rsidRDefault="00BD39F4" w:rsidP="00BD39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 xml:space="preserve">2) поступление в лицензирующий орган обращений, заявлений граждан, в том числе индивидуальных предпринимателей, юридических </w:t>
      </w:r>
      <w:r>
        <w:rPr>
          <w:rFonts w:eastAsia="Calibri"/>
          <w:b/>
          <w:bCs/>
          <w:i/>
          <w:iCs/>
          <w:szCs w:val="28"/>
        </w:rPr>
        <w:lastRenderedPageBreak/>
        <w:t>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</w:t>
      </w:r>
    </w:p>
    <w:p w:rsidR="00BD39F4" w:rsidRDefault="00BD39F4" w:rsidP="00BD39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 xml:space="preserve">3) истечение срока, на который было приостановлено действие лицензии в соответствии с </w:t>
      </w:r>
      <w:hyperlink r:id="rId12" w:history="1">
        <w:r w:rsidRPr="00BD39F4">
          <w:rPr>
            <w:rFonts w:eastAsia="Calibri"/>
            <w:b/>
            <w:bCs/>
            <w:i/>
            <w:iCs/>
            <w:szCs w:val="28"/>
          </w:rPr>
          <w:t>частями 2</w:t>
        </w:r>
      </w:hyperlink>
      <w:r>
        <w:rPr>
          <w:rFonts w:eastAsia="Calibri"/>
          <w:b/>
          <w:bCs/>
          <w:i/>
          <w:iCs/>
          <w:szCs w:val="28"/>
        </w:rPr>
        <w:t xml:space="preserve"> и </w:t>
      </w:r>
      <w:hyperlink r:id="rId13" w:history="1">
        <w:r w:rsidRPr="00BD39F4">
          <w:rPr>
            <w:rFonts w:eastAsia="Calibri"/>
            <w:b/>
            <w:bCs/>
            <w:i/>
            <w:iCs/>
            <w:szCs w:val="28"/>
          </w:rPr>
          <w:t>3 статьи 20</w:t>
        </w:r>
      </w:hyperlink>
      <w:r>
        <w:rPr>
          <w:rFonts w:eastAsia="Calibri"/>
          <w:b/>
          <w:bCs/>
          <w:i/>
          <w:iCs/>
          <w:szCs w:val="28"/>
        </w:rPr>
        <w:t xml:space="preserve"> Федерального закона № 99-ФЗ;</w:t>
      </w:r>
    </w:p>
    <w:p w:rsidR="00BD39F4" w:rsidRDefault="00BD39F4" w:rsidP="00BD39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 xml:space="preserve">4) наличие ходатайства лицензиата о проведении лицензирующим органом внеплановой выездной проверки в целях </w:t>
      </w:r>
      <w:proofErr w:type="gramStart"/>
      <w:r>
        <w:rPr>
          <w:rFonts w:eastAsia="Calibri"/>
          <w:b/>
          <w:bCs/>
          <w:i/>
          <w:iCs/>
          <w:szCs w:val="28"/>
        </w:rPr>
        <w:t>установления факта досрочного исполнения предписания лицензирующего органа</w:t>
      </w:r>
      <w:proofErr w:type="gramEnd"/>
      <w:r>
        <w:rPr>
          <w:rFonts w:eastAsia="Calibri"/>
          <w:b/>
          <w:bCs/>
          <w:i/>
          <w:iCs/>
          <w:szCs w:val="28"/>
        </w:rPr>
        <w:t>;</w:t>
      </w:r>
    </w:p>
    <w:p w:rsidR="00BD39F4" w:rsidRDefault="00BD39F4" w:rsidP="00BD39F4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5) наличие приказа (распоряжения), изданного лицензирующим органом в соответствии с поручением Президента Российской Федерации или Правительства Российской Федерации.</w:t>
      </w:r>
    </w:p>
    <w:p w:rsidR="009E40B2" w:rsidRDefault="009E40B2" w:rsidP="00910D6A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>Кроме этого, наряду с основаниями, указанными в части 2 статьи 10 Федерального закона от 26.12.2008 г. № 294-ФЗ</w:t>
      </w:r>
      <w:r w:rsidR="001E232D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частью 4.2 статьи 20 Жилищного кодекса Российской Федерации установлены иные основания для проведения внеплановой проверки. </w:t>
      </w:r>
    </w:p>
    <w:p w:rsidR="00920C15" w:rsidRDefault="00BD39F4" w:rsidP="00910D6A">
      <w:pPr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b/>
          <w:i/>
          <w:szCs w:val="28"/>
        </w:rPr>
        <w:t xml:space="preserve">Учитывая </w:t>
      </w:r>
      <w:proofErr w:type="gramStart"/>
      <w:r>
        <w:rPr>
          <w:b/>
          <w:i/>
          <w:szCs w:val="28"/>
        </w:rPr>
        <w:t>изложенное</w:t>
      </w:r>
      <w:proofErr w:type="gramEnd"/>
      <w:r>
        <w:rPr>
          <w:b/>
          <w:i/>
          <w:szCs w:val="28"/>
        </w:rPr>
        <w:t xml:space="preserve"> считаем необходимым в Порядке разграничить основания для </w:t>
      </w:r>
      <w:r w:rsidR="00920C15">
        <w:rPr>
          <w:b/>
          <w:i/>
          <w:szCs w:val="28"/>
        </w:rPr>
        <w:t>проведения</w:t>
      </w:r>
      <w:r w:rsidR="002B720C">
        <w:rPr>
          <w:b/>
          <w:i/>
          <w:szCs w:val="28"/>
        </w:rPr>
        <w:t xml:space="preserve"> плановых и </w:t>
      </w:r>
      <w:r w:rsidR="00920C15">
        <w:rPr>
          <w:b/>
          <w:i/>
          <w:szCs w:val="28"/>
        </w:rPr>
        <w:t>внеплановых проверок</w:t>
      </w:r>
      <w:r w:rsidR="001E232D">
        <w:rPr>
          <w:b/>
          <w:i/>
          <w:szCs w:val="28"/>
        </w:rPr>
        <w:t>, указав полный перечень оснований</w:t>
      </w:r>
      <w:r w:rsidR="00920C15">
        <w:rPr>
          <w:rFonts w:eastAsia="Calibri"/>
          <w:b/>
          <w:bCs/>
          <w:i/>
          <w:iCs/>
          <w:szCs w:val="28"/>
        </w:rPr>
        <w:t>.</w:t>
      </w:r>
    </w:p>
    <w:p w:rsidR="00F6764E" w:rsidRDefault="00F6764E" w:rsidP="00F6764E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 xml:space="preserve">3. </w:t>
      </w:r>
      <w:r w:rsidR="009E40B2">
        <w:rPr>
          <w:rFonts w:eastAsia="Calibri"/>
          <w:b/>
          <w:bCs/>
          <w:i/>
          <w:iCs/>
          <w:szCs w:val="28"/>
        </w:rPr>
        <w:t>Согласно</w:t>
      </w:r>
      <w:r>
        <w:rPr>
          <w:rFonts w:eastAsia="Calibri"/>
          <w:b/>
          <w:bCs/>
          <w:i/>
          <w:iCs/>
          <w:szCs w:val="28"/>
        </w:rPr>
        <w:t xml:space="preserve"> пункт</w:t>
      </w:r>
      <w:r w:rsidR="009E40B2">
        <w:rPr>
          <w:rFonts w:eastAsia="Calibri"/>
          <w:b/>
          <w:bCs/>
          <w:i/>
          <w:iCs/>
          <w:szCs w:val="28"/>
        </w:rPr>
        <w:t>у</w:t>
      </w:r>
      <w:r>
        <w:rPr>
          <w:rFonts w:eastAsia="Calibri"/>
          <w:b/>
          <w:bCs/>
          <w:i/>
          <w:iCs/>
          <w:szCs w:val="28"/>
        </w:rPr>
        <w:t xml:space="preserve"> 35 Перечня </w:t>
      </w:r>
      <w:r w:rsidRPr="00F6764E">
        <w:rPr>
          <w:rFonts w:eastAsia="Calibri"/>
          <w:b/>
          <w:bCs/>
          <w:i/>
          <w:iCs/>
          <w:szCs w:val="28"/>
        </w:rPr>
        <w:t xml:space="preserve">видов государственного контроля (надзора), которые осуществляются с применением </w:t>
      </w:r>
      <w:proofErr w:type="gramStart"/>
      <w:r w:rsidRPr="00F6764E">
        <w:rPr>
          <w:rFonts w:eastAsia="Calibri"/>
          <w:b/>
          <w:bCs/>
          <w:i/>
          <w:iCs/>
          <w:szCs w:val="28"/>
        </w:rPr>
        <w:t>риск-ориентированного</w:t>
      </w:r>
      <w:proofErr w:type="gramEnd"/>
      <w:r w:rsidRPr="00F6764E">
        <w:rPr>
          <w:rFonts w:eastAsia="Calibri"/>
          <w:b/>
          <w:bCs/>
          <w:i/>
          <w:iCs/>
          <w:szCs w:val="28"/>
        </w:rPr>
        <w:t xml:space="preserve"> подхода</w:t>
      </w:r>
      <w:r>
        <w:rPr>
          <w:rFonts w:eastAsia="Calibri"/>
          <w:b/>
          <w:bCs/>
          <w:i/>
          <w:iCs/>
          <w:szCs w:val="28"/>
        </w:rPr>
        <w:t>, утвержденного постановлением Правительства Российской Федерации от 17.08.2016 г.</w:t>
      </w:r>
      <w:r w:rsidRPr="00F6764E">
        <w:rPr>
          <w:rFonts w:eastAsia="Calibri"/>
          <w:b/>
          <w:bCs/>
          <w:i/>
          <w:iCs/>
          <w:szCs w:val="28"/>
        </w:rPr>
        <w:t xml:space="preserve"> </w:t>
      </w:r>
      <w:r>
        <w:rPr>
          <w:rFonts w:eastAsia="Calibri"/>
          <w:b/>
          <w:bCs/>
          <w:i/>
          <w:iCs/>
          <w:szCs w:val="28"/>
        </w:rPr>
        <w:t>№ 806</w:t>
      </w:r>
      <w:r w:rsidR="001E232D">
        <w:rPr>
          <w:rFonts w:eastAsia="Calibri"/>
          <w:b/>
          <w:bCs/>
          <w:i/>
          <w:iCs/>
          <w:szCs w:val="28"/>
        </w:rPr>
        <w:t>,</w:t>
      </w:r>
      <w:r>
        <w:rPr>
          <w:rFonts w:eastAsia="Calibri"/>
          <w:b/>
          <w:bCs/>
          <w:i/>
          <w:iCs/>
          <w:szCs w:val="28"/>
        </w:rPr>
        <w:t xml:space="preserve"> </w:t>
      </w:r>
      <w:r w:rsidRPr="00F6764E">
        <w:rPr>
          <w:rFonts w:eastAsia="Calibri"/>
          <w:b/>
          <w:bCs/>
          <w:i/>
          <w:iCs/>
          <w:szCs w:val="28"/>
        </w:rPr>
        <w:t>организаци</w:t>
      </w:r>
      <w:r>
        <w:rPr>
          <w:rFonts w:eastAsia="Calibri"/>
          <w:b/>
          <w:bCs/>
          <w:i/>
          <w:iCs/>
          <w:szCs w:val="28"/>
        </w:rPr>
        <w:t>я</w:t>
      </w:r>
      <w:r w:rsidRPr="00F6764E">
        <w:rPr>
          <w:rFonts w:eastAsia="Calibri"/>
          <w:b/>
          <w:bCs/>
          <w:i/>
          <w:iCs/>
          <w:szCs w:val="28"/>
        </w:rPr>
        <w:t xml:space="preserve"> и осуществлени</w:t>
      </w:r>
      <w:r>
        <w:rPr>
          <w:rFonts w:eastAsia="Calibri"/>
          <w:b/>
          <w:bCs/>
          <w:i/>
          <w:iCs/>
          <w:szCs w:val="28"/>
        </w:rPr>
        <w:t>е лицензионного контроля за предпринимательской деятельностью по управлению многоквартирными домами осуществляется с применением риск-ориентированного подхода.</w:t>
      </w:r>
    </w:p>
    <w:p w:rsidR="00F6764E" w:rsidRDefault="00C2345B" w:rsidP="00F6764E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proofErr w:type="gramStart"/>
      <w:r>
        <w:rPr>
          <w:rFonts w:eastAsia="Calibri"/>
          <w:b/>
          <w:bCs/>
          <w:i/>
          <w:iCs/>
          <w:szCs w:val="28"/>
        </w:rPr>
        <w:t>Согласно части 2 статьи 8.1 Федерального закона от 26.12.2008 г. № 294-ФЗ при организации и осуществлении государственного контроля с применением р</w:t>
      </w:r>
      <w:r w:rsidR="00F6764E">
        <w:rPr>
          <w:rFonts w:eastAsia="Calibri"/>
          <w:b/>
          <w:bCs/>
          <w:i/>
          <w:iCs/>
          <w:szCs w:val="28"/>
        </w:rPr>
        <w:t>иск-ориентированн</w:t>
      </w:r>
      <w:r>
        <w:rPr>
          <w:rFonts w:eastAsia="Calibri"/>
          <w:b/>
          <w:bCs/>
          <w:i/>
          <w:iCs/>
          <w:szCs w:val="28"/>
        </w:rPr>
        <w:t>ого</w:t>
      </w:r>
      <w:r w:rsidR="00F6764E">
        <w:rPr>
          <w:rFonts w:eastAsia="Calibri"/>
          <w:b/>
          <w:bCs/>
          <w:i/>
          <w:iCs/>
          <w:szCs w:val="28"/>
        </w:rPr>
        <w:t xml:space="preserve"> подход</w:t>
      </w:r>
      <w:r>
        <w:rPr>
          <w:rFonts w:eastAsia="Calibri"/>
          <w:b/>
          <w:bCs/>
          <w:i/>
          <w:iCs/>
          <w:szCs w:val="28"/>
        </w:rPr>
        <w:t>а</w:t>
      </w:r>
      <w:r w:rsidR="00F6764E">
        <w:rPr>
          <w:rFonts w:eastAsia="Calibri"/>
          <w:b/>
          <w:bCs/>
          <w:i/>
          <w:iCs/>
          <w:szCs w:val="28"/>
        </w:rPr>
        <w:t xml:space="preserve"> </w:t>
      </w:r>
      <w:r>
        <w:rPr>
          <w:rFonts w:eastAsia="Calibri"/>
          <w:b/>
          <w:bCs/>
          <w:i/>
          <w:iCs/>
          <w:szCs w:val="28"/>
        </w:rPr>
        <w:t>определяется</w:t>
      </w:r>
      <w:r w:rsidR="00F6764E">
        <w:rPr>
          <w:rFonts w:eastAsia="Calibri"/>
          <w:b/>
          <w:bCs/>
          <w:i/>
          <w:iCs/>
          <w:szCs w:val="28"/>
        </w:rPr>
        <w:t xml:space="preserve"> интенсивност</w:t>
      </w:r>
      <w:r>
        <w:rPr>
          <w:rFonts w:eastAsia="Calibri"/>
          <w:b/>
          <w:bCs/>
          <w:i/>
          <w:iCs/>
          <w:szCs w:val="28"/>
        </w:rPr>
        <w:t>ь</w:t>
      </w:r>
      <w:r w:rsidR="00F6764E">
        <w:rPr>
          <w:rFonts w:eastAsia="Calibri"/>
          <w:b/>
          <w:bCs/>
          <w:i/>
          <w:iCs/>
          <w:szCs w:val="28"/>
        </w:rPr>
        <w:t xml:space="preserve"> (формы, продолжительност</w:t>
      </w:r>
      <w:r w:rsidR="009E40B2">
        <w:rPr>
          <w:rFonts w:eastAsia="Calibri"/>
          <w:b/>
          <w:bCs/>
          <w:i/>
          <w:iCs/>
          <w:szCs w:val="28"/>
        </w:rPr>
        <w:t>ь</w:t>
      </w:r>
      <w:r w:rsidR="00F6764E">
        <w:rPr>
          <w:rFonts w:eastAsia="Calibri"/>
          <w:b/>
          <w:bCs/>
          <w:i/>
          <w:iCs/>
          <w:szCs w:val="28"/>
        </w:rPr>
        <w:t>, периодичност</w:t>
      </w:r>
      <w:r w:rsidR="009E40B2">
        <w:rPr>
          <w:rFonts w:eastAsia="Calibri"/>
          <w:b/>
          <w:bCs/>
          <w:i/>
          <w:iCs/>
          <w:szCs w:val="28"/>
        </w:rPr>
        <w:t>ь</w:t>
      </w:r>
      <w:r w:rsidR="00F6764E">
        <w:rPr>
          <w:rFonts w:eastAsia="Calibri"/>
          <w:b/>
          <w:bCs/>
          <w:i/>
          <w:iCs/>
          <w:szCs w:val="28"/>
        </w:rPr>
        <w:t xml:space="preserve">) проведения мероприятий по контролю, мероприятий по профилактике нарушения обязательных требований </w:t>
      </w:r>
      <w:r w:rsidR="00577354">
        <w:rPr>
          <w:rFonts w:eastAsia="Calibri"/>
          <w:b/>
          <w:bCs/>
          <w:i/>
          <w:iCs/>
          <w:szCs w:val="28"/>
        </w:rPr>
        <w:t>(</w:t>
      </w:r>
      <w:r w:rsidR="00F6764E">
        <w:rPr>
          <w:rFonts w:eastAsia="Calibri"/>
          <w:b/>
          <w:bCs/>
          <w:i/>
          <w:iCs/>
          <w:szCs w:val="28"/>
        </w:rPr>
        <w:t>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</w:t>
      </w:r>
      <w:proofErr w:type="gramEnd"/>
      <w:r w:rsidR="00F6764E">
        <w:rPr>
          <w:rFonts w:eastAsia="Calibri"/>
          <w:b/>
          <w:bCs/>
          <w:i/>
          <w:iCs/>
          <w:szCs w:val="28"/>
        </w:rPr>
        <w:t xml:space="preserve"> (</w:t>
      </w:r>
      <w:proofErr w:type="gramStart"/>
      <w:r w:rsidR="00F6764E">
        <w:rPr>
          <w:rFonts w:eastAsia="Calibri"/>
          <w:b/>
          <w:bCs/>
          <w:i/>
          <w:iCs/>
          <w:szCs w:val="28"/>
        </w:rPr>
        <w:t>категории) опасности</w:t>
      </w:r>
      <w:r w:rsidR="00577354">
        <w:rPr>
          <w:rFonts w:eastAsia="Calibri"/>
          <w:b/>
          <w:bCs/>
          <w:i/>
          <w:iCs/>
          <w:szCs w:val="28"/>
        </w:rPr>
        <w:t>)</w:t>
      </w:r>
      <w:r w:rsidR="00F6764E">
        <w:rPr>
          <w:rFonts w:eastAsia="Calibri"/>
          <w:b/>
          <w:bCs/>
          <w:i/>
          <w:iCs/>
          <w:szCs w:val="28"/>
        </w:rPr>
        <w:t>.</w:t>
      </w:r>
      <w:proofErr w:type="gramEnd"/>
    </w:p>
    <w:p w:rsidR="00490A75" w:rsidRDefault="00490A75" w:rsidP="00C2345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b/>
          <w:i/>
          <w:szCs w:val="28"/>
        </w:rPr>
        <w:t>В</w:t>
      </w:r>
      <w:r>
        <w:rPr>
          <w:rFonts w:eastAsia="Calibri"/>
          <w:b/>
          <w:bCs/>
          <w:i/>
          <w:iCs/>
          <w:szCs w:val="28"/>
        </w:rPr>
        <w:t xml:space="preserve"> соответствии с подпунктом 11.2 части 11 статьи 9 Федерального закона от 26.12.2008 г. № 294-ФЗ</w:t>
      </w:r>
      <w:r w:rsidRPr="00913CA2">
        <w:rPr>
          <w:rFonts w:eastAsia="Calibri"/>
          <w:b/>
          <w:bCs/>
          <w:i/>
          <w:iCs/>
          <w:szCs w:val="28"/>
        </w:rPr>
        <w:t xml:space="preserve"> </w:t>
      </w:r>
      <w:r>
        <w:rPr>
          <w:rFonts w:eastAsia="Calibri"/>
          <w:b/>
          <w:bCs/>
          <w:i/>
          <w:iCs/>
          <w:szCs w:val="28"/>
        </w:rPr>
        <w:t>предусмотрена обязанность использования проверочных листов (списков контрольных вопросов) при проведении плановых проверок.</w:t>
      </w:r>
    </w:p>
    <w:p w:rsidR="00BD39F4" w:rsidRPr="00F6764E" w:rsidRDefault="00F6764E" w:rsidP="00C2345B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</w:rPr>
        <w:t>В связи с этим</w:t>
      </w:r>
      <w:r w:rsidR="00C2345B">
        <w:rPr>
          <w:rFonts w:eastAsia="Calibri"/>
          <w:b/>
          <w:bCs/>
          <w:i/>
          <w:iCs/>
          <w:szCs w:val="28"/>
        </w:rPr>
        <w:t>, Поряд</w:t>
      </w:r>
      <w:r w:rsidR="003B422E">
        <w:rPr>
          <w:rFonts w:eastAsia="Calibri"/>
          <w:b/>
          <w:bCs/>
          <w:i/>
          <w:iCs/>
          <w:szCs w:val="28"/>
        </w:rPr>
        <w:t>о</w:t>
      </w:r>
      <w:r w:rsidR="00C2345B">
        <w:rPr>
          <w:rFonts w:eastAsia="Calibri"/>
          <w:b/>
          <w:bCs/>
          <w:i/>
          <w:iCs/>
          <w:szCs w:val="28"/>
        </w:rPr>
        <w:t>к</w:t>
      </w:r>
      <w:r w:rsidR="003B422E">
        <w:rPr>
          <w:rFonts w:eastAsia="Calibri"/>
          <w:b/>
          <w:bCs/>
          <w:i/>
          <w:iCs/>
          <w:szCs w:val="28"/>
        </w:rPr>
        <w:t xml:space="preserve"> подлежит доработке с учетом </w:t>
      </w:r>
      <w:proofErr w:type="gramStart"/>
      <w:r w:rsidR="003B422E">
        <w:rPr>
          <w:rFonts w:eastAsia="Calibri"/>
          <w:b/>
          <w:bCs/>
          <w:i/>
          <w:iCs/>
          <w:szCs w:val="28"/>
        </w:rPr>
        <w:t>вышеизложенного</w:t>
      </w:r>
      <w:proofErr w:type="gramEnd"/>
      <w:r w:rsidR="00C2345B">
        <w:rPr>
          <w:rFonts w:eastAsia="Calibri"/>
          <w:b/>
          <w:bCs/>
          <w:i/>
          <w:iCs/>
          <w:szCs w:val="28"/>
        </w:rPr>
        <w:t xml:space="preserve">.  </w:t>
      </w:r>
    </w:p>
    <w:p w:rsidR="003B422E" w:rsidRDefault="00BD39F4" w:rsidP="00910D6A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="00C2345B">
        <w:rPr>
          <w:b/>
          <w:i/>
          <w:szCs w:val="28"/>
        </w:rPr>
        <w:t>Данное условие исключит вероятность проведения необоснованных контрольных (надзорных</w:t>
      </w:r>
      <w:r w:rsidR="00413B6E">
        <w:rPr>
          <w:b/>
          <w:i/>
          <w:szCs w:val="28"/>
        </w:rPr>
        <w:t>)</w:t>
      </w:r>
      <w:r w:rsidR="00C2345B">
        <w:rPr>
          <w:b/>
          <w:i/>
          <w:szCs w:val="28"/>
        </w:rPr>
        <w:t xml:space="preserve"> мероприятий, а также возникновени</w:t>
      </w:r>
      <w:r w:rsidR="003B422E">
        <w:rPr>
          <w:b/>
          <w:i/>
          <w:szCs w:val="28"/>
        </w:rPr>
        <w:t>е</w:t>
      </w:r>
      <w:r w:rsidR="00C2345B">
        <w:rPr>
          <w:b/>
          <w:i/>
          <w:szCs w:val="28"/>
        </w:rPr>
        <w:t xml:space="preserve"> иных обязанностей субъектов п</w:t>
      </w:r>
      <w:r w:rsidR="003B422E">
        <w:rPr>
          <w:b/>
          <w:i/>
          <w:szCs w:val="28"/>
        </w:rPr>
        <w:t>редпринимательской деятельности.</w:t>
      </w:r>
    </w:p>
    <w:p w:rsidR="00AA7E94" w:rsidRDefault="003B422E" w:rsidP="00910D6A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lastRenderedPageBreak/>
        <w:t xml:space="preserve">4. </w:t>
      </w:r>
      <w:r w:rsidR="00666062">
        <w:rPr>
          <w:b/>
          <w:i/>
          <w:szCs w:val="28"/>
        </w:rPr>
        <w:t>Пунктом 5.2 Порядка указано, что уполномоченное должностное лицо Государственной жилищной инспекции Республики Дагестан при осуществлении лицензионного контроля имеет право запрашивать и получать на основании мотивированных письменных запросов от юридических лиц, индивидуальных предпринимателей, совета многоквартирного дома и граждан информацию и (или) документы, необходимые для проверки соблюдения лицензионных требований</w:t>
      </w:r>
      <w:r w:rsidR="00AA7E94">
        <w:rPr>
          <w:b/>
          <w:i/>
          <w:szCs w:val="28"/>
        </w:rPr>
        <w:t>.</w:t>
      </w:r>
    </w:p>
    <w:p w:rsidR="00BD39F4" w:rsidRDefault="00AA7E94" w:rsidP="00910D6A">
      <w:pPr>
        <w:ind w:firstLine="709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В связи с этим необходимо определить исчерпывающий перечень документов и (или) информации, </w:t>
      </w:r>
      <w:proofErr w:type="spellStart"/>
      <w:r>
        <w:rPr>
          <w:b/>
          <w:i/>
          <w:szCs w:val="28"/>
        </w:rPr>
        <w:t>истребуемых</w:t>
      </w:r>
      <w:proofErr w:type="spellEnd"/>
      <w:r>
        <w:rPr>
          <w:b/>
          <w:i/>
          <w:szCs w:val="28"/>
        </w:rPr>
        <w:t xml:space="preserve"> в ходе проверки непосредственно у проверяемого юридического лица, индивидуального предпринимателя, совета многоквартирного дома или граждан</w:t>
      </w:r>
      <w:r w:rsidR="001E232D">
        <w:rPr>
          <w:b/>
          <w:i/>
          <w:szCs w:val="28"/>
        </w:rPr>
        <w:t>.</w:t>
      </w:r>
    </w:p>
    <w:p w:rsidR="00656D0B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>2.2.2. способствуют возникновению расходов субъектов предпринимательской и иной деятельности:</w:t>
      </w:r>
    </w:p>
    <w:p w:rsidR="001E232D" w:rsidRPr="00014401" w:rsidRDefault="001E232D" w:rsidP="001E232D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14401">
        <w:rPr>
          <w:b/>
          <w:i/>
          <w:szCs w:val="28"/>
        </w:rPr>
        <w:t>принятие проекта акта не приведет к возникновению расходов субъектов предпринимательской и иной деятельности;</w:t>
      </w:r>
    </w:p>
    <w:p w:rsidR="005C78C6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>2.2.3. способствуют возникновению расходов республиканского бюджета Республики Дагестан:</w:t>
      </w:r>
    </w:p>
    <w:p w:rsidR="00E96C49" w:rsidRPr="00014401" w:rsidRDefault="00E96C49" w:rsidP="00882E46">
      <w:pPr>
        <w:ind w:firstLine="709"/>
        <w:jc w:val="both"/>
        <w:rPr>
          <w:b/>
          <w:i/>
          <w:szCs w:val="28"/>
        </w:rPr>
      </w:pPr>
      <w:r w:rsidRPr="00014401">
        <w:rPr>
          <w:b/>
          <w:i/>
          <w:szCs w:val="28"/>
        </w:rPr>
        <w:t>принятие  проекта акта не приведет к возникновению иных расходов республиканского бюджета Республики Дагестан;</w:t>
      </w:r>
    </w:p>
    <w:p w:rsidR="005C78C6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>2.2.4. способствуют ограничению конкуренции:</w:t>
      </w:r>
    </w:p>
    <w:p w:rsidR="00E96C49" w:rsidRDefault="00E96C49" w:rsidP="00882E46">
      <w:pPr>
        <w:ind w:firstLine="709"/>
        <w:jc w:val="both"/>
        <w:rPr>
          <w:b/>
          <w:i/>
          <w:szCs w:val="28"/>
        </w:rPr>
      </w:pPr>
      <w:r w:rsidRPr="00014401">
        <w:rPr>
          <w:b/>
          <w:i/>
          <w:szCs w:val="28"/>
        </w:rPr>
        <w:t>принятие указанного проекта акта не повлечет ограничение конкуренции</w:t>
      </w:r>
      <w:r w:rsidR="00482063">
        <w:rPr>
          <w:b/>
          <w:i/>
          <w:szCs w:val="28"/>
        </w:rPr>
        <w:t>.</w:t>
      </w:r>
    </w:p>
    <w:p w:rsidR="00000AD3" w:rsidRDefault="00000AD3" w:rsidP="00882E46">
      <w:pPr>
        <w:ind w:firstLine="709"/>
        <w:jc w:val="both"/>
        <w:rPr>
          <w:b/>
          <w:i/>
          <w:szCs w:val="28"/>
        </w:rPr>
      </w:pPr>
    </w:p>
    <w:p w:rsidR="00AC66E1" w:rsidRPr="00014401" w:rsidRDefault="005C78C6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>2.3. Вывод о наличии либо отсутствии достаточного обоснования решения проблемы предложенным способом регулирования</w:t>
      </w:r>
      <w:r w:rsidR="00482063">
        <w:rPr>
          <w:szCs w:val="28"/>
        </w:rPr>
        <w:t>:</w:t>
      </w:r>
    </w:p>
    <w:p w:rsidR="0052654D" w:rsidRDefault="00482063" w:rsidP="00882E46">
      <w:pPr>
        <w:ind w:firstLine="709"/>
        <w:jc w:val="both"/>
        <w:rPr>
          <w:b/>
          <w:i/>
          <w:szCs w:val="28"/>
        </w:rPr>
      </w:pPr>
      <w:r w:rsidRPr="001533B5">
        <w:rPr>
          <w:b/>
          <w:i/>
          <w:szCs w:val="28"/>
        </w:rPr>
        <w:t>Министерство экономики и территориального развития Р</w:t>
      </w:r>
      <w:r>
        <w:rPr>
          <w:b/>
          <w:i/>
          <w:szCs w:val="28"/>
        </w:rPr>
        <w:t xml:space="preserve">еспублики </w:t>
      </w:r>
      <w:r w:rsidRPr="001533B5">
        <w:rPr>
          <w:b/>
          <w:i/>
          <w:szCs w:val="28"/>
        </w:rPr>
        <w:t>Д</w:t>
      </w:r>
      <w:r>
        <w:rPr>
          <w:b/>
          <w:i/>
          <w:szCs w:val="28"/>
        </w:rPr>
        <w:t>агестан</w:t>
      </w:r>
      <w:r w:rsidRPr="001533B5">
        <w:rPr>
          <w:b/>
          <w:i/>
          <w:szCs w:val="28"/>
        </w:rPr>
        <w:t xml:space="preserve"> сообщает о</w:t>
      </w:r>
      <w:r w:rsidR="00B01F24">
        <w:rPr>
          <w:b/>
          <w:i/>
          <w:szCs w:val="28"/>
        </w:rPr>
        <w:t>б отсутствии</w:t>
      </w:r>
      <w:r w:rsidRPr="001533B5">
        <w:rPr>
          <w:b/>
          <w:i/>
          <w:szCs w:val="28"/>
        </w:rPr>
        <w:t xml:space="preserve"> достаточного обоснования для решения проблемы, зая</w:t>
      </w:r>
      <w:r w:rsidR="00C66BE0">
        <w:rPr>
          <w:b/>
          <w:i/>
          <w:szCs w:val="28"/>
        </w:rPr>
        <w:t>вленной органом – разработчиком</w:t>
      </w:r>
      <w:r w:rsidRPr="001533B5">
        <w:rPr>
          <w:b/>
          <w:i/>
          <w:szCs w:val="28"/>
        </w:rPr>
        <w:t xml:space="preserve"> спосо</w:t>
      </w:r>
      <w:r>
        <w:rPr>
          <w:b/>
          <w:i/>
          <w:szCs w:val="28"/>
        </w:rPr>
        <w:t xml:space="preserve">бом, </w:t>
      </w:r>
      <w:r w:rsidR="00B01F24">
        <w:rPr>
          <w:b/>
          <w:i/>
          <w:szCs w:val="28"/>
        </w:rPr>
        <w:t>ввиду того</w:t>
      </w:r>
      <w:r w:rsidR="00C66BE0">
        <w:rPr>
          <w:b/>
          <w:i/>
          <w:szCs w:val="28"/>
        </w:rPr>
        <w:t>,</w:t>
      </w:r>
      <w:r w:rsidR="00B01F24">
        <w:rPr>
          <w:b/>
          <w:i/>
          <w:szCs w:val="28"/>
        </w:rPr>
        <w:t xml:space="preserve"> что проект акта требует существенной доработки</w:t>
      </w:r>
      <w:r w:rsidR="00247D19">
        <w:rPr>
          <w:b/>
          <w:i/>
          <w:szCs w:val="28"/>
        </w:rPr>
        <w:t>.</w:t>
      </w:r>
    </w:p>
    <w:p w:rsidR="00000AD3" w:rsidRDefault="00000AD3" w:rsidP="00882E46">
      <w:pPr>
        <w:ind w:firstLine="709"/>
        <w:jc w:val="both"/>
        <w:rPr>
          <w:b/>
          <w:i/>
          <w:szCs w:val="28"/>
        </w:rPr>
      </w:pPr>
    </w:p>
    <w:p w:rsidR="00437F67" w:rsidRDefault="00C8474B" w:rsidP="00882E46">
      <w:pPr>
        <w:ind w:firstLine="709"/>
        <w:jc w:val="both"/>
        <w:rPr>
          <w:szCs w:val="28"/>
        </w:rPr>
      </w:pPr>
      <w:r w:rsidRPr="00014401">
        <w:rPr>
          <w:szCs w:val="28"/>
        </w:rPr>
        <w:t xml:space="preserve">2.4. Иные заключительные </w:t>
      </w:r>
      <w:proofErr w:type="gramStart"/>
      <w:r w:rsidRPr="00014401">
        <w:rPr>
          <w:szCs w:val="28"/>
        </w:rPr>
        <w:t>комментарии Министерства</w:t>
      </w:r>
      <w:proofErr w:type="gramEnd"/>
      <w:r w:rsidRPr="00014401">
        <w:rPr>
          <w:szCs w:val="28"/>
        </w:rPr>
        <w:t xml:space="preserve"> экономики и территориального развития Республики Дагестан</w:t>
      </w:r>
      <w:r w:rsidR="00437F67">
        <w:rPr>
          <w:szCs w:val="28"/>
        </w:rPr>
        <w:t>:</w:t>
      </w:r>
    </w:p>
    <w:p w:rsidR="004E30FE" w:rsidRDefault="00437F67" w:rsidP="00882E4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Пункте 2 Порядка после слова «лицензионных требований» изложить в следующей редакции «установленных статьёй 193 Жилищного кодекса Российской Федерации и иных требований, установленных нормативными правовыми актами Российской Федерации (далее – лицензионные требования)»;</w:t>
      </w:r>
      <w:proofErr w:type="gramEnd"/>
    </w:p>
    <w:p w:rsidR="00437F67" w:rsidRDefault="00437F67" w:rsidP="00882E46">
      <w:pPr>
        <w:ind w:firstLine="709"/>
        <w:jc w:val="both"/>
        <w:rPr>
          <w:szCs w:val="28"/>
        </w:rPr>
      </w:pPr>
      <w:r>
        <w:rPr>
          <w:szCs w:val="28"/>
        </w:rPr>
        <w:t>2. Пункт 3.11 Порядка исключить;</w:t>
      </w:r>
    </w:p>
    <w:p w:rsidR="00437F67" w:rsidRDefault="00437F67" w:rsidP="00882E46">
      <w:pPr>
        <w:ind w:firstLine="709"/>
        <w:jc w:val="both"/>
        <w:rPr>
          <w:szCs w:val="28"/>
        </w:rPr>
      </w:pPr>
      <w:r>
        <w:rPr>
          <w:szCs w:val="28"/>
        </w:rPr>
        <w:t>3. В пункте 4 Порядка слова «утвержденным приказом Государственной жилищной инспекции Республики Дагестан от 15.12.2014г. № 89/02/11-ОСД» исключить;</w:t>
      </w:r>
    </w:p>
    <w:p w:rsidR="00437F67" w:rsidRPr="00D957BE" w:rsidRDefault="00437F67" w:rsidP="00882E46">
      <w:pPr>
        <w:ind w:firstLine="709"/>
        <w:jc w:val="both"/>
        <w:rPr>
          <w:szCs w:val="28"/>
        </w:rPr>
      </w:pPr>
      <w:r>
        <w:rPr>
          <w:szCs w:val="28"/>
        </w:rPr>
        <w:t>4. В пункте 5.7 Порядка после слов «направлять в» добавить слово «соответствующие».</w:t>
      </w:r>
    </w:p>
    <w:p w:rsidR="00910D6A" w:rsidRPr="00D957BE" w:rsidRDefault="00910D6A" w:rsidP="00910D6A">
      <w:pPr>
        <w:ind w:firstLine="709"/>
        <w:jc w:val="both"/>
        <w:rPr>
          <w:szCs w:val="28"/>
        </w:rPr>
      </w:pPr>
    </w:p>
    <w:p w:rsidR="00413B6E" w:rsidRDefault="00413B6E" w:rsidP="00413B6E">
      <w:pPr>
        <w:autoSpaceDE w:val="0"/>
        <w:autoSpaceDN w:val="0"/>
        <w:adjustRightInd w:val="0"/>
        <w:ind w:firstLine="709"/>
        <w:jc w:val="both"/>
        <w:rPr>
          <w:szCs w:val="27"/>
        </w:rPr>
      </w:pPr>
      <w:r w:rsidRPr="0052654D">
        <w:rPr>
          <w:szCs w:val="28"/>
        </w:rPr>
        <w:lastRenderedPageBreak/>
        <w:t>По результатам оценки регулирующего воздействия выявлен</w:t>
      </w:r>
      <w:r>
        <w:rPr>
          <w:szCs w:val="28"/>
        </w:rPr>
        <w:t>ы</w:t>
      </w:r>
      <w:r w:rsidRPr="0052654D">
        <w:rPr>
          <w:szCs w:val="28"/>
        </w:rPr>
        <w:t xml:space="preserve"> положени</w:t>
      </w:r>
      <w:r>
        <w:rPr>
          <w:szCs w:val="28"/>
        </w:rPr>
        <w:t>я</w:t>
      </w:r>
      <w:r w:rsidRPr="0052654D">
        <w:rPr>
          <w:szCs w:val="28"/>
        </w:rPr>
        <w:t xml:space="preserve">, </w:t>
      </w:r>
      <w:r w:rsidRPr="006A221B">
        <w:rPr>
          <w:szCs w:val="28"/>
        </w:rPr>
        <w:t>которые необоснованно вводят административные и иные ограничения и обязанности для субъектов предпринимательской и инвестиционной деятельнос</w:t>
      </w:r>
      <w:r w:rsidR="00E40007">
        <w:rPr>
          <w:szCs w:val="28"/>
        </w:rPr>
        <w:t>ти или способствуют их введению</w:t>
      </w:r>
      <w:r w:rsidRPr="0052654D">
        <w:rPr>
          <w:szCs w:val="28"/>
        </w:rPr>
        <w:t>.</w:t>
      </w:r>
      <w:r w:rsidRPr="009D5F44">
        <w:rPr>
          <w:szCs w:val="27"/>
        </w:rPr>
        <w:t xml:space="preserve"> </w:t>
      </w:r>
    </w:p>
    <w:p w:rsidR="00413B6E" w:rsidRDefault="00413B6E" w:rsidP="00413B6E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7"/>
        </w:rPr>
        <w:t xml:space="preserve">Учитывая изложенное, и на основании пункта 38 </w:t>
      </w:r>
      <w:r>
        <w:t xml:space="preserve">Порядка проведения органами исполнительной власти Республики Дагестан процедуры ОРВ проектов нормативных правовых актов Республики Дагестан, утвержденного постановлением Правительства Республики Дагестан от 29 мая 2014 года    № 246, </w:t>
      </w:r>
      <w:r>
        <w:rPr>
          <w:szCs w:val="28"/>
        </w:rPr>
        <w:t xml:space="preserve">Государственной жилищной инспекции Республики Дагестан </w:t>
      </w:r>
      <w:r>
        <w:rPr>
          <w:szCs w:val="27"/>
        </w:rPr>
        <w:t xml:space="preserve">необходимо доработать проект акта с учетом настоящего заключения, и провести </w:t>
      </w:r>
      <w:r>
        <w:rPr>
          <w:szCs w:val="28"/>
        </w:rPr>
        <w:t>процедуру ОРВ повторно, с момента формирования и обсуждения сводного отчета и проекта</w:t>
      </w:r>
      <w:proofErr w:type="gramEnd"/>
      <w:r>
        <w:rPr>
          <w:szCs w:val="28"/>
        </w:rPr>
        <w:t xml:space="preserve"> акта. </w:t>
      </w:r>
    </w:p>
    <w:p w:rsidR="00C21BF6" w:rsidRDefault="00C21BF6" w:rsidP="005C78C6">
      <w:pPr>
        <w:jc w:val="both"/>
        <w:rPr>
          <w:szCs w:val="28"/>
        </w:rPr>
      </w:pPr>
    </w:p>
    <w:p w:rsidR="00000AD3" w:rsidRDefault="00000AD3" w:rsidP="005C78C6">
      <w:pPr>
        <w:jc w:val="both"/>
        <w:rPr>
          <w:szCs w:val="28"/>
        </w:rPr>
      </w:pPr>
    </w:p>
    <w:p w:rsidR="00000AD3" w:rsidRDefault="00000AD3" w:rsidP="005C78C6">
      <w:pPr>
        <w:jc w:val="both"/>
        <w:rPr>
          <w:szCs w:val="28"/>
        </w:rPr>
      </w:pPr>
    </w:p>
    <w:p w:rsidR="00000AD3" w:rsidRDefault="00000AD3" w:rsidP="005C78C6">
      <w:pPr>
        <w:jc w:val="both"/>
        <w:rPr>
          <w:szCs w:val="28"/>
        </w:rPr>
      </w:pPr>
    </w:p>
    <w:p w:rsidR="00000AD3" w:rsidRDefault="00000AD3" w:rsidP="005C78C6">
      <w:pPr>
        <w:jc w:val="both"/>
        <w:rPr>
          <w:szCs w:val="28"/>
        </w:rPr>
      </w:pPr>
    </w:p>
    <w:p w:rsidR="00000AD3" w:rsidRDefault="00000AD3" w:rsidP="005C78C6">
      <w:pPr>
        <w:jc w:val="both"/>
        <w:rPr>
          <w:szCs w:val="28"/>
        </w:rPr>
      </w:pPr>
    </w:p>
    <w:p w:rsidR="00000AD3" w:rsidRDefault="00000AD3" w:rsidP="005C78C6">
      <w:pPr>
        <w:jc w:val="both"/>
        <w:rPr>
          <w:szCs w:val="28"/>
        </w:rPr>
      </w:pPr>
    </w:p>
    <w:p w:rsidR="006C5429" w:rsidRPr="00C10025" w:rsidRDefault="006C5429" w:rsidP="006C5429">
      <w:pPr>
        <w:jc w:val="both"/>
        <w:rPr>
          <w:b/>
          <w:szCs w:val="28"/>
        </w:rPr>
      </w:pPr>
      <w:r>
        <w:rPr>
          <w:b/>
          <w:szCs w:val="28"/>
        </w:rPr>
        <w:t xml:space="preserve">   </w:t>
      </w:r>
      <w:r w:rsidR="00B01F24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Врио</w:t>
      </w:r>
      <w:proofErr w:type="spellEnd"/>
      <w:r>
        <w:rPr>
          <w:b/>
          <w:szCs w:val="28"/>
        </w:rPr>
        <w:t xml:space="preserve"> з</w:t>
      </w:r>
      <w:r w:rsidRPr="00C10025">
        <w:rPr>
          <w:b/>
          <w:szCs w:val="28"/>
        </w:rPr>
        <w:t xml:space="preserve">ам. Председателя Правительства </w:t>
      </w:r>
    </w:p>
    <w:p w:rsidR="006C5429" w:rsidRPr="00C10025" w:rsidRDefault="006C5429" w:rsidP="006C5429">
      <w:pPr>
        <w:jc w:val="both"/>
        <w:rPr>
          <w:b/>
          <w:szCs w:val="28"/>
        </w:rPr>
      </w:pPr>
      <w:r w:rsidRPr="00C10025">
        <w:rPr>
          <w:b/>
          <w:szCs w:val="28"/>
        </w:rPr>
        <w:t>Республики Дагестан – министр</w:t>
      </w:r>
      <w:r>
        <w:rPr>
          <w:b/>
          <w:szCs w:val="28"/>
        </w:rPr>
        <w:t>а</w:t>
      </w:r>
      <w:r w:rsidRPr="00C10025">
        <w:rPr>
          <w:b/>
          <w:szCs w:val="28"/>
        </w:rPr>
        <w:t xml:space="preserve">  экономики</w:t>
      </w:r>
    </w:p>
    <w:p w:rsidR="006C5429" w:rsidRPr="00C10025" w:rsidRDefault="006C5429" w:rsidP="006C5429">
      <w:pPr>
        <w:jc w:val="both"/>
        <w:rPr>
          <w:b/>
          <w:szCs w:val="28"/>
        </w:rPr>
      </w:pPr>
      <w:r w:rsidRPr="00C10025">
        <w:rPr>
          <w:b/>
          <w:szCs w:val="28"/>
        </w:rPr>
        <w:t xml:space="preserve">           и территориального развития                                </w:t>
      </w:r>
    </w:p>
    <w:p w:rsidR="006C5429" w:rsidRDefault="006C5429" w:rsidP="006C5429">
      <w:pPr>
        <w:jc w:val="both"/>
        <w:rPr>
          <w:b/>
          <w:szCs w:val="28"/>
        </w:rPr>
      </w:pPr>
      <w:r w:rsidRPr="00C10025">
        <w:rPr>
          <w:b/>
          <w:szCs w:val="28"/>
        </w:rPr>
        <w:t xml:space="preserve">                 Республики Дагестан                                                 Р. А. Юсуфов</w:t>
      </w:r>
    </w:p>
    <w:p w:rsidR="00413B6E" w:rsidRDefault="00413B6E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000AD3" w:rsidRDefault="00000AD3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000AD3" w:rsidRDefault="00000AD3">
      <w:pPr>
        <w:tabs>
          <w:tab w:val="left" w:pos="851"/>
        </w:tabs>
        <w:ind w:right="-2"/>
        <w:jc w:val="both"/>
        <w:rPr>
          <w:sz w:val="16"/>
          <w:szCs w:val="16"/>
        </w:rPr>
      </w:pPr>
      <w:bookmarkStart w:id="0" w:name="_GoBack"/>
      <w:bookmarkEnd w:id="0"/>
    </w:p>
    <w:p w:rsidR="00000AD3" w:rsidRDefault="00000AD3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000AD3" w:rsidRDefault="00000AD3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000AD3" w:rsidRDefault="00000AD3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B01F24" w:rsidRDefault="00B01F24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B01F24" w:rsidRDefault="00B01F24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B01F24" w:rsidRDefault="00B01F24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B01F24" w:rsidRDefault="00B01F24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B01F24" w:rsidRDefault="00B01F24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B01F24" w:rsidRDefault="00B01F24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B01F24" w:rsidRDefault="00B01F24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B01F24" w:rsidRDefault="00B01F24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B01F24" w:rsidRDefault="00B01F24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B01F24" w:rsidRDefault="00B01F24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B01F24" w:rsidRDefault="00B01F24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B01F24" w:rsidRDefault="00B01F24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000AD3" w:rsidRDefault="00000AD3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000AD3" w:rsidRDefault="00000AD3">
      <w:pPr>
        <w:tabs>
          <w:tab w:val="left" w:pos="851"/>
        </w:tabs>
        <w:ind w:right="-2"/>
        <w:jc w:val="both"/>
        <w:rPr>
          <w:sz w:val="16"/>
          <w:szCs w:val="16"/>
        </w:rPr>
      </w:pPr>
    </w:p>
    <w:p w:rsidR="00FC1CAD" w:rsidRDefault="005C78C6">
      <w:pPr>
        <w:tabs>
          <w:tab w:val="left" w:pos="851"/>
        </w:tabs>
        <w:ind w:right="-2"/>
        <w:jc w:val="both"/>
        <w:rPr>
          <w:szCs w:val="28"/>
        </w:rPr>
      </w:pPr>
      <w:r w:rsidRPr="0071663B">
        <w:rPr>
          <w:sz w:val="16"/>
          <w:szCs w:val="16"/>
        </w:rPr>
        <w:t xml:space="preserve">Исп.: </w:t>
      </w:r>
      <w:r w:rsidR="008F243B">
        <w:rPr>
          <w:sz w:val="16"/>
          <w:szCs w:val="16"/>
        </w:rPr>
        <w:t>Р. Залов</w:t>
      </w:r>
      <w:r w:rsidR="00F372ED" w:rsidRPr="0071663B">
        <w:rPr>
          <w:sz w:val="16"/>
          <w:szCs w:val="16"/>
        </w:rPr>
        <w:t xml:space="preserve"> </w:t>
      </w:r>
      <w:r w:rsidRPr="0071663B">
        <w:rPr>
          <w:sz w:val="16"/>
          <w:szCs w:val="16"/>
        </w:rPr>
        <w:t xml:space="preserve">Тел.: 67 – </w:t>
      </w:r>
      <w:r w:rsidR="008F243B">
        <w:rPr>
          <w:sz w:val="16"/>
          <w:szCs w:val="16"/>
        </w:rPr>
        <w:t>32</w:t>
      </w:r>
      <w:r w:rsidRPr="0071663B">
        <w:rPr>
          <w:sz w:val="16"/>
          <w:szCs w:val="16"/>
        </w:rPr>
        <w:t xml:space="preserve"> –</w:t>
      </w:r>
      <w:r w:rsidR="00656281" w:rsidRPr="0071663B">
        <w:rPr>
          <w:sz w:val="16"/>
          <w:szCs w:val="16"/>
        </w:rPr>
        <w:t xml:space="preserve"> </w:t>
      </w:r>
      <w:r w:rsidR="008F243B">
        <w:rPr>
          <w:sz w:val="16"/>
          <w:szCs w:val="16"/>
        </w:rPr>
        <w:t>66</w:t>
      </w:r>
      <w:r w:rsidRPr="0071663B">
        <w:rPr>
          <w:sz w:val="16"/>
          <w:szCs w:val="16"/>
        </w:rPr>
        <w:t xml:space="preserve"> </w:t>
      </w:r>
    </w:p>
    <w:sectPr w:rsidR="00FC1CAD" w:rsidSect="00965D28">
      <w:headerReference w:type="default" r:id="rId14"/>
      <w:pgSz w:w="11906" w:h="16838"/>
      <w:pgMar w:top="1276" w:right="849" w:bottom="1021" w:left="1701" w:header="425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39" w:rsidRDefault="00B26139" w:rsidP="00187C82">
      <w:r>
        <w:separator/>
      </w:r>
    </w:p>
  </w:endnote>
  <w:endnote w:type="continuationSeparator" w:id="0">
    <w:p w:rsidR="00B26139" w:rsidRDefault="00B26139" w:rsidP="0018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39" w:rsidRDefault="00B26139" w:rsidP="00187C82">
      <w:r>
        <w:separator/>
      </w:r>
    </w:p>
  </w:footnote>
  <w:footnote w:type="continuationSeparator" w:id="0">
    <w:p w:rsidR="00B26139" w:rsidRDefault="00B26139" w:rsidP="00187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48A" w:rsidRDefault="0095648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40007">
      <w:rPr>
        <w:noProof/>
      </w:rPr>
      <w:t>6</w:t>
    </w:r>
    <w:r>
      <w:fldChar w:fldCharType="end"/>
    </w:r>
  </w:p>
  <w:p w:rsidR="0095648A" w:rsidRDefault="009564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8284A3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3415D11"/>
    <w:multiLevelType w:val="hybridMultilevel"/>
    <w:tmpl w:val="0908E634"/>
    <w:lvl w:ilvl="0" w:tplc="136EB3B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770452"/>
    <w:multiLevelType w:val="hybridMultilevel"/>
    <w:tmpl w:val="ABE27D9E"/>
    <w:lvl w:ilvl="0" w:tplc="51C42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21"/>
    <w:rsid w:val="00000AD3"/>
    <w:rsid w:val="00003492"/>
    <w:rsid w:val="0000362A"/>
    <w:rsid w:val="00003E62"/>
    <w:rsid w:val="00005DA9"/>
    <w:rsid w:val="00006976"/>
    <w:rsid w:val="00007A6B"/>
    <w:rsid w:val="00012503"/>
    <w:rsid w:val="00014401"/>
    <w:rsid w:val="00015D98"/>
    <w:rsid w:val="00016194"/>
    <w:rsid w:val="000204FC"/>
    <w:rsid w:val="00022E8F"/>
    <w:rsid w:val="00023351"/>
    <w:rsid w:val="000305AE"/>
    <w:rsid w:val="00031B07"/>
    <w:rsid w:val="00032CB7"/>
    <w:rsid w:val="00034A90"/>
    <w:rsid w:val="00040612"/>
    <w:rsid w:val="00041954"/>
    <w:rsid w:val="00046679"/>
    <w:rsid w:val="00047BBC"/>
    <w:rsid w:val="00052683"/>
    <w:rsid w:val="000532F3"/>
    <w:rsid w:val="00062178"/>
    <w:rsid w:val="00064241"/>
    <w:rsid w:val="000651E9"/>
    <w:rsid w:val="00066D35"/>
    <w:rsid w:val="00074989"/>
    <w:rsid w:val="00074D01"/>
    <w:rsid w:val="00075A4D"/>
    <w:rsid w:val="00082305"/>
    <w:rsid w:val="0008291D"/>
    <w:rsid w:val="00090F60"/>
    <w:rsid w:val="00091BC1"/>
    <w:rsid w:val="000931E4"/>
    <w:rsid w:val="000A04B2"/>
    <w:rsid w:val="000A1EBB"/>
    <w:rsid w:val="000A2918"/>
    <w:rsid w:val="000A350A"/>
    <w:rsid w:val="000A47A7"/>
    <w:rsid w:val="000A5A96"/>
    <w:rsid w:val="000A68EE"/>
    <w:rsid w:val="000B075B"/>
    <w:rsid w:val="000B524A"/>
    <w:rsid w:val="000B5843"/>
    <w:rsid w:val="000B60A1"/>
    <w:rsid w:val="000B6A80"/>
    <w:rsid w:val="000B7ED7"/>
    <w:rsid w:val="000C442B"/>
    <w:rsid w:val="000C5771"/>
    <w:rsid w:val="000C6DE6"/>
    <w:rsid w:val="000C7BDC"/>
    <w:rsid w:val="000D326B"/>
    <w:rsid w:val="000D35C6"/>
    <w:rsid w:val="000D4E78"/>
    <w:rsid w:val="000D50D2"/>
    <w:rsid w:val="000D7286"/>
    <w:rsid w:val="000E253B"/>
    <w:rsid w:val="000E2EB6"/>
    <w:rsid w:val="000E3621"/>
    <w:rsid w:val="000E5A6F"/>
    <w:rsid w:val="000F1029"/>
    <w:rsid w:val="000F1A57"/>
    <w:rsid w:val="000F1E78"/>
    <w:rsid w:val="000F2DE3"/>
    <w:rsid w:val="000F4521"/>
    <w:rsid w:val="000F55AC"/>
    <w:rsid w:val="000F603B"/>
    <w:rsid w:val="000F6B98"/>
    <w:rsid w:val="000F78AD"/>
    <w:rsid w:val="00101247"/>
    <w:rsid w:val="00102522"/>
    <w:rsid w:val="00107D3F"/>
    <w:rsid w:val="00107EA3"/>
    <w:rsid w:val="00110A1B"/>
    <w:rsid w:val="00113368"/>
    <w:rsid w:val="00115C31"/>
    <w:rsid w:val="00117A8A"/>
    <w:rsid w:val="001238C3"/>
    <w:rsid w:val="00130777"/>
    <w:rsid w:val="001308F9"/>
    <w:rsid w:val="0013213F"/>
    <w:rsid w:val="001323F1"/>
    <w:rsid w:val="001329ED"/>
    <w:rsid w:val="00133DF5"/>
    <w:rsid w:val="00133EBA"/>
    <w:rsid w:val="00134B3D"/>
    <w:rsid w:val="00141AC2"/>
    <w:rsid w:val="001449DC"/>
    <w:rsid w:val="0015323C"/>
    <w:rsid w:val="00153B3A"/>
    <w:rsid w:val="00154F27"/>
    <w:rsid w:val="00155718"/>
    <w:rsid w:val="00155B72"/>
    <w:rsid w:val="00161511"/>
    <w:rsid w:val="00173D46"/>
    <w:rsid w:val="00174D58"/>
    <w:rsid w:val="00175A96"/>
    <w:rsid w:val="00181B04"/>
    <w:rsid w:val="00181C67"/>
    <w:rsid w:val="00183155"/>
    <w:rsid w:val="00183C89"/>
    <w:rsid w:val="00184523"/>
    <w:rsid w:val="00186329"/>
    <w:rsid w:val="00187094"/>
    <w:rsid w:val="00187C82"/>
    <w:rsid w:val="00194D6F"/>
    <w:rsid w:val="001959E0"/>
    <w:rsid w:val="00197CCF"/>
    <w:rsid w:val="001A03E7"/>
    <w:rsid w:val="001A199A"/>
    <w:rsid w:val="001A4662"/>
    <w:rsid w:val="001A60E2"/>
    <w:rsid w:val="001B1384"/>
    <w:rsid w:val="001B2D92"/>
    <w:rsid w:val="001B375D"/>
    <w:rsid w:val="001B3B95"/>
    <w:rsid w:val="001B44BF"/>
    <w:rsid w:val="001B535C"/>
    <w:rsid w:val="001B6648"/>
    <w:rsid w:val="001B69AD"/>
    <w:rsid w:val="001C1C47"/>
    <w:rsid w:val="001C27E4"/>
    <w:rsid w:val="001C2E37"/>
    <w:rsid w:val="001C5DE4"/>
    <w:rsid w:val="001C695C"/>
    <w:rsid w:val="001C6AD5"/>
    <w:rsid w:val="001D075C"/>
    <w:rsid w:val="001D16D9"/>
    <w:rsid w:val="001D4682"/>
    <w:rsid w:val="001D6223"/>
    <w:rsid w:val="001D6AF2"/>
    <w:rsid w:val="001E0CB8"/>
    <w:rsid w:val="001E232D"/>
    <w:rsid w:val="001E629A"/>
    <w:rsid w:val="001E650D"/>
    <w:rsid w:val="001E79DC"/>
    <w:rsid w:val="001F0C60"/>
    <w:rsid w:val="001F52CE"/>
    <w:rsid w:val="0020031A"/>
    <w:rsid w:val="002021F3"/>
    <w:rsid w:val="002049B8"/>
    <w:rsid w:val="00204A85"/>
    <w:rsid w:val="00207EEA"/>
    <w:rsid w:val="00210471"/>
    <w:rsid w:val="002126AB"/>
    <w:rsid w:val="002136DD"/>
    <w:rsid w:val="00213B66"/>
    <w:rsid w:val="00216770"/>
    <w:rsid w:val="00223D9F"/>
    <w:rsid w:val="002267D9"/>
    <w:rsid w:val="00226D1B"/>
    <w:rsid w:val="00226E14"/>
    <w:rsid w:val="002271EA"/>
    <w:rsid w:val="002312FE"/>
    <w:rsid w:val="0023490E"/>
    <w:rsid w:val="002360D6"/>
    <w:rsid w:val="00241681"/>
    <w:rsid w:val="00245C2F"/>
    <w:rsid w:val="00247D19"/>
    <w:rsid w:val="0025126F"/>
    <w:rsid w:val="00254BF3"/>
    <w:rsid w:val="002550A8"/>
    <w:rsid w:val="00255357"/>
    <w:rsid w:val="00261BE0"/>
    <w:rsid w:val="00261C58"/>
    <w:rsid w:val="00263055"/>
    <w:rsid w:val="00265F45"/>
    <w:rsid w:val="0026605F"/>
    <w:rsid w:val="00267706"/>
    <w:rsid w:val="00267974"/>
    <w:rsid w:val="00273190"/>
    <w:rsid w:val="0027497A"/>
    <w:rsid w:val="0027597F"/>
    <w:rsid w:val="00276020"/>
    <w:rsid w:val="00276E9D"/>
    <w:rsid w:val="00277771"/>
    <w:rsid w:val="0027793B"/>
    <w:rsid w:val="00281C68"/>
    <w:rsid w:val="00283D4C"/>
    <w:rsid w:val="002855C3"/>
    <w:rsid w:val="0028697E"/>
    <w:rsid w:val="002960BE"/>
    <w:rsid w:val="002A1ED7"/>
    <w:rsid w:val="002A3702"/>
    <w:rsid w:val="002A53A1"/>
    <w:rsid w:val="002A65EC"/>
    <w:rsid w:val="002A6CCD"/>
    <w:rsid w:val="002A74CA"/>
    <w:rsid w:val="002A7BB2"/>
    <w:rsid w:val="002B0EC0"/>
    <w:rsid w:val="002B2DC2"/>
    <w:rsid w:val="002B3888"/>
    <w:rsid w:val="002B3A73"/>
    <w:rsid w:val="002B4D4B"/>
    <w:rsid w:val="002B720C"/>
    <w:rsid w:val="002B7B60"/>
    <w:rsid w:val="002C17FD"/>
    <w:rsid w:val="002C371E"/>
    <w:rsid w:val="002C6744"/>
    <w:rsid w:val="002D1C96"/>
    <w:rsid w:val="002E06DB"/>
    <w:rsid w:val="002E14A9"/>
    <w:rsid w:val="002E240F"/>
    <w:rsid w:val="002E42C9"/>
    <w:rsid w:val="002E58DA"/>
    <w:rsid w:val="002E5F20"/>
    <w:rsid w:val="002E5FB8"/>
    <w:rsid w:val="002F2F5F"/>
    <w:rsid w:val="002F3704"/>
    <w:rsid w:val="002F386E"/>
    <w:rsid w:val="002F462D"/>
    <w:rsid w:val="002F6861"/>
    <w:rsid w:val="002F6C16"/>
    <w:rsid w:val="002F76A6"/>
    <w:rsid w:val="00300CCC"/>
    <w:rsid w:val="00304A44"/>
    <w:rsid w:val="00304D61"/>
    <w:rsid w:val="00304EE7"/>
    <w:rsid w:val="0030691F"/>
    <w:rsid w:val="00310846"/>
    <w:rsid w:val="0031136B"/>
    <w:rsid w:val="003116F9"/>
    <w:rsid w:val="003146AD"/>
    <w:rsid w:val="003157E2"/>
    <w:rsid w:val="00316E04"/>
    <w:rsid w:val="00321E33"/>
    <w:rsid w:val="00327592"/>
    <w:rsid w:val="003321D5"/>
    <w:rsid w:val="00334006"/>
    <w:rsid w:val="00334B19"/>
    <w:rsid w:val="003354A4"/>
    <w:rsid w:val="0033615D"/>
    <w:rsid w:val="0033688E"/>
    <w:rsid w:val="00340D30"/>
    <w:rsid w:val="0034133A"/>
    <w:rsid w:val="00342421"/>
    <w:rsid w:val="00343074"/>
    <w:rsid w:val="00344C26"/>
    <w:rsid w:val="003451C6"/>
    <w:rsid w:val="003463BB"/>
    <w:rsid w:val="0034756E"/>
    <w:rsid w:val="00350975"/>
    <w:rsid w:val="00350B63"/>
    <w:rsid w:val="00350EB8"/>
    <w:rsid w:val="00353C03"/>
    <w:rsid w:val="00354F62"/>
    <w:rsid w:val="00357698"/>
    <w:rsid w:val="00361543"/>
    <w:rsid w:val="00361F26"/>
    <w:rsid w:val="00370AE6"/>
    <w:rsid w:val="00370DB8"/>
    <w:rsid w:val="00374827"/>
    <w:rsid w:val="003762CC"/>
    <w:rsid w:val="00377A1D"/>
    <w:rsid w:val="00383CA9"/>
    <w:rsid w:val="00383FB3"/>
    <w:rsid w:val="0038510F"/>
    <w:rsid w:val="00385250"/>
    <w:rsid w:val="00390221"/>
    <w:rsid w:val="00391767"/>
    <w:rsid w:val="003938F1"/>
    <w:rsid w:val="003A20AB"/>
    <w:rsid w:val="003A64C5"/>
    <w:rsid w:val="003A7F9A"/>
    <w:rsid w:val="003B0519"/>
    <w:rsid w:val="003B0D64"/>
    <w:rsid w:val="003B3AFE"/>
    <w:rsid w:val="003B422E"/>
    <w:rsid w:val="003B4C4D"/>
    <w:rsid w:val="003B6C80"/>
    <w:rsid w:val="003B7659"/>
    <w:rsid w:val="003C4161"/>
    <w:rsid w:val="003C419B"/>
    <w:rsid w:val="003C43DB"/>
    <w:rsid w:val="003C7F7B"/>
    <w:rsid w:val="003D3ED1"/>
    <w:rsid w:val="003D64E9"/>
    <w:rsid w:val="003E072E"/>
    <w:rsid w:val="003E2283"/>
    <w:rsid w:val="003E2ACD"/>
    <w:rsid w:val="003F0385"/>
    <w:rsid w:val="003F1927"/>
    <w:rsid w:val="003F4DEE"/>
    <w:rsid w:val="003F5861"/>
    <w:rsid w:val="003F7996"/>
    <w:rsid w:val="00400CEA"/>
    <w:rsid w:val="00402A0E"/>
    <w:rsid w:val="004072B2"/>
    <w:rsid w:val="00407904"/>
    <w:rsid w:val="004104D2"/>
    <w:rsid w:val="00410A4E"/>
    <w:rsid w:val="004124EB"/>
    <w:rsid w:val="00413B6E"/>
    <w:rsid w:val="00414EBA"/>
    <w:rsid w:val="00414F98"/>
    <w:rsid w:val="00415A68"/>
    <w:rsid w:val="00416703"/>
    <w:rsid w:val="00421896"/>
    <w:rsid w:val="004221FF"/>
    <w:rsid w:val="00422B03"/>
    <w:rsid w:val="00432492"/>
    <w:rsid w:val="00433E63"/>
    <w:rsid w:val="00435DF4"/>
    <w:rsid w:val="004366F2"/>
    <w:rsid w:val="00437703"/>
    <w:rsid w:val="00437DEE"/>
    <w:rsid w:val="00437F67"/>
    <w:rsid w:val="004408C0"/>
    <w:rsid w:val="00441F3B"/>
    <w:rsid w:val="00443310"/>
    <w:rsid w:val="004439DF"/>
    <w:rsid w:val="00446DA3"/>
    <w:rsid w:val="0044750D"/>
    <w:rsid w:val="00451A58"/>
    <w:rsid w:val="00456CE8"/>
    <w:rsid w:val="00457F15"/>
    <w:rsid w:val="004606DD"/>
    <w:rsid w:val="00462071"/>
    <w:rsid w:val="0046491A"/>
    <w:rsid w:val="0046581C"/>
    <w:rsid w:val="004669D0"/>
    <w:rsid w:val="00467FD7"/>
    <w:rsid w:val="00475FEA"/>
    <w:rsid w:val="00476107"/>
    <w:rsid w:val="00476134"/>
    <w:rsid w:val="00481ACA"/>
    <w:rsid w:val="00482063"/>
    <w:rsid w:val="00484CF4"/>
    <w:rsid w:val="00490A75"/>
    <w:rsid w:val="0049107B"/>
    <w:rsid w:val="004929B3"/>
    <w:rsid w:val="00493E46"/>
    <w:rsid w:val="004968C9"/>
    <w:rsid w:val="004A1E0B"/>
    <w:rsid w:val="004A4094"/>
    <w:rsid w:val="004A421F"/>
    <w:rsid w:val="004A6AA8"/>
    <w:rsid w:val="004B23F0"/>
    <w:rsid w:val="004B338C"/>
    <w:rsid w:val="004C0046"/>
    <w:rsid w:val="004C17A7"/>
    <w:rsid w:val="004C2528"/>
    <w:rsid w:val="004C488B"/>
    <w:rsid w:val="004C5AD6"/>
    <w:rsid w:val="004C5E13"/>
    <w:rsid w:val="004D2283"/>
    <w:rsid w:val="004D2A2C"/>
    <w:rsid w:val="004D469C"/>
    <w:rsid w:val="004D47FE"/>
    <w:rsid w:val="004D616E"/>
    <w:rsid w:val="004D684B"/>
    <w:rsid w:val="004D76AF"/>
    <w:rsid w:val="004E30B1"/>
    <w:rsid w:val="004E30FE"/>
    <w:rsid w:val="004E386E"/>
    <w:rsid w:val="004E50A1"/>
    <w:rsid w:val="004E6120"/>
    <w:rsid w:val="004F1945"/>
    <w:rsid w:val="004F1C4A"/>
    <w:rsid w:val="004F2520"/>
    <w:rsid w:val="004F2A04"/>
    <w:rsid w:val="004F4906"/>
    <w:rsid w:val="004F6D12"/>
    <w:rsid w:val="004F7803"/>
    <w:rsid w:val="004F7B6A"/>
    <w:rsid w:val="00507F86"/>
    <w:rsid w:val="005101FD"/>
    <w:rsid w:val="005117F8"/>
    <w:rsid w:val="00514A81"/>
    <w:rsid w:val="00517E2C"/>
    <w:rsid w:val="005202B8"/>
    <w:rsid w:val="00523276"/>
    <w:rsid w:val="00523C7F"/>
    <w:rsid w:val="00524B3B"/>
    <w:rsid w:val="00524CDB"/>
    <w:rsid w:val="0052654D"/>
    <w:rsid w:val="0053382F"/>
    <w:rsid w:val="0053504B"/>
    <w:rsid w:val="00536C11"/>
    <w:rsid w:val="00541436"/>
    <w:rsid w:val="00541C82"/>
    <w:rsid w:val="00544A10"/>
    <w:rsid w:val="00545DC8"/>
    <w:rsid w:val="00551CA7"/>
    <w:rsid w:val="005545D1"/>
    <w:rsid w:val="005555D3"/>
    <w:rsid w:val="00556A9D"/>
    <w:rsid w:val="00560756"/>
    <w:rsid w:val="00560B56"/>
    <w:rsid w:val="0056272A"/>
    <w:rsid w:val="00562C82"/>
    <w:rsid w:val="00563B4A"/>
    <w:rsid w:val="0056420E"/>
    <w:rsid w:val="005663FC"/>
    <w:rsid w:val="00567531"/>
    <w:rsid w:val="00570E24"/>
    <w:rsid w:val="00572230"/>
    <w:rsid w:val="005725B5"/>
    <w:rsid w:val="005763F5"/>
    <w:rsid w:val="00577354"/>
    <w:rsid w:val="00577573"/>
    <w:rsid w:val="005800E5"/>
    <w:rsid w:val="00586226"/>
    <w:rsid w:val="00591C21"/>
    <w:rsid w:val="00592DAB"/>
    <w:rsid w:val="00594C4B"/>
    <w:rsid w:val="00596F23"/>
    <w:rsid w:val="005A47F3"/>
    <w:rsid w:val="005A568D"/>
    <w:rsid w:val="005A7BD6"/>
    <w:rsid w:val="005B5F23"/>
    <w:rsid w:val="005C0885"/>
    <w:rsid w:val="005C78C6"/>
    <w:rsid w:val="005D042A"/>
    <w:rsid w:val="005D4C4A"/>
    <w:rsid w:val="005D7667"/>
    <w:rsid w:val="005E095C"/>
    <w:rsid w:val="005E35AE"/>
    <w:rsid w:val="005E4AD9"/>
    <w:rsid w:val="005E558A"/>
    <w:rsid w:val="005E6753"/>
    <w:rsid w:val="005E7B6C"/>
    <w:rsid w:val="005E7FA9"/>
    <w:rsid w:val="005F08B1"/>
    <w:rsid w:val="005F0BD4"/>
    <w:rsid w:val="005F2916"/>
    <w:rsid w:val="005F7B2B"/>
    <w:rsid w:val="00600ED5"/>
    <w:rsid w:val="006020E6"/>
    <w:rsid w:val="00602E56"/>
    <w:rsid w:val="0060466F"/>
    <w:rsid w:val="00605630"/>
    <w:rsid w:val="00606EA5"/>
    <w:rsid w:val="00610367"/>
    <w:rsid w:val="0061211F"/>
    <w:rsid w:val="00622430"/>
    <w:rsid w:val="006243CA"/>
    <w:rsid w:val="00630AB7"/>
    <w:rsid w:val="006368F6"/>
    <w:rsid w:val="00636934"/>
    <w:rsid w:val="00640576"/>
    <w:rsid w:val="00642C0D"/>
    <w:rsid w:val="00644ECF"/>
    <w:rsid w:val="00644FE6"/>
    <w:rsid w:val="00647DAA"/>
    <w:rsid w:val="0065231A"/>
    <w:rsid w:val="006531A3"/>
    <w:rsid w:val="006544A8"/>
    <w:rsid w:val="00655C0C"/>
    <w:rsid w:val="00656281"/>
    <w:rsid w:val="00656D0B"/>
    <w:rsid w:val="00662861"/>
    <w:rsid w:val="0066341E"/>
    <w:rsid w:val="0066482F"/>
    <w:rsid w:val="00665671"/>
    <w:rsid w:val="00665DD9"/>
    <w:rsid w:val="00666062"/>
    <w:rsid w:val="006664CE"/>
    <w:rsid w:val="00670404"/>
    <w:rsid w:val="00670F10"/>
    <w:rsid w:val="00676E7C"/>
    <w:rsid w:val="006808BB"/>
    <w:rsid w:val="00681DE9"/>
    <w:rsid w:val="00683800"/>
    <w:rsid w:val="00683CA8"/>
    <w:rsid w:val="00685AE0"/>
    <w:rsid w:val="00690404"/>
    <w:rsid w:val="00690D54"/>
    <w:rsid w:val="00691DFF"/>
    <w:rsid w:val="00692D5C"/>
    <w:rsid w:val="006942E1"/>
    <w:rsid w:val="00694316"/>
    <w:rsid w:val="00694E6C"/>
    <w:rsid w:val="006A023D"/>
    <w:rsid w:val="006A0256"/>
    <w:rsid w:val="006A2972"/>
    <w:rsid w:val="006A50D4"/>
    <w:rsid w:val="006A656B"/>
    <w:rsid w:val="006B095F"/>
    <w:rsid w:val="006B7AF2"/>
    <w:rsid w:val="006C3775"/>
    <w:rsid w:val="006C525A"/>
    <w:rsid w:val="006C5429"/>
    <w:rsid w:val="006C5F9F"/>
    <w:rsid w:val="006C768E"/>
    <w:rsid w:val="006D0F23"/>
    <w:rsid w:val="006D12E2"/>
    <w:rsid w:val="006D18A8"/>
    <w:rsid w:val="006D7F1B"/>
    <w:rsid w:val="006E05DA"/>
    <w:rsid w:val="006E459D"/>
    <w:rsid w:val="006E6523"/>
    <w:rsid w:val="006E751E"/>
    <w:rsid w:val="006F43B9"/>
    <w:rsid w:val="006F6E3D"/>
    <w:rsid w:val="006F7EDE"/>
    <w:rsid w:val="0070064E"/>
    <w:rsid w:val="0070380D"/>
    <w:rsid w:val="007107A4"/>
    <w:rsid w:val="00710F6D"/>
    <w:rsid w:val="00716144"/>
    <w:rsid w:val="0071663B"/>
    <w:rsid w:val="00716ABB"/>
    <w:rsid w:val="00720A4A"/>
    <w:rsid w:val="00721422"/>
    <w:rsid w:val="0072502F"/>
    <w:rsid w:val="007260D3"/>
    <w:rsid w:val="00731662"/>
    <w:rsid w:val="00735193"/>
    <w:rsid w:val="007355E4"/>
    <w:rsid w:val="00736954"/>
    <w:rsid w:val="00740646"/>
    <w:rsid w:val="00741C3A"/>
    <w:rsid w:val="007427F5"/>
    <w:rsid w:val="00742948"/>
    <w:rsid w:val="0074321D"/>
    <w:rsid w:val="00744468"/>
    <w:rsid w:val="00745B5B"/>
    <w:rsid w:val="007501BE"/>
    <w:rsid w:val="00750984"/>
    <w:rsid w:val="00751692"/>
    <w:rsid w:val="00754674"/>
    <w:rsid w:val="00756F49"/>
    <w:rsid w:val="00757B1F"/>
    <w:rsid w:val="0076255E"/>
    <w:rsid w:val="00762EBA"/>
    <w:rsid w:val="007634D4"/>
    <w:rsid w:val="00763788"/>
    <w:rsid w:val="007667F9"/>
    <w:rsid w:val="00767210"/>
    <w:rsid w:val="007722EC"/>
    <w:rsid w:val="00772818"/>
    <w:rsid w:val="007738B0"/>
    <w:rsid w:val="00773A04"/>
    <w:rsid w:val="007740CA"/>
    <w:rsid w:val="00782023"/>
    <w:rsid w:val="007825D0"/>
    <w:rsid w:val="007827B2"/>
    <w:rsid w:val="0078370A"/>
    <w:rsid w:val="00784F3E"/>
    <w:rsid w:val="0079167F"/>
    <w:rsid w:val="00791B4E"/>
    <w:rsid w:val="00797336"/>
    <w:rsid w:val="007A0139"/>
    <w:rsid w:val="007A07BA"/>
    <w:rsid w:val="007A1832"/>
    <w:rsid w:val="007A3B62"/>
    <w:rsid w:val="007A46AE"/>
    <w:rsid w:val="007A4BA2"/>
    <w:rsid w:val="007A4CDD"/>
    <w:rsid w:val="007A4E08"/>
    <w:rsid w:val="007A5296"/>
    <w:rsid w:val="007A6D05"/>
    <w:rsid w:val="007B3BE5"/>
    <w:rsid w:val="007B5EE6"/>
    <w:rsid w:val="007B759D"/>
    <w:rsid w:val="007C1700"/>
    <w:rsid w:val="007C1FE5"/>
    <w:rsid w:val="007C31E4"/>
    <w:rsid w:val="007C7647"/>
    <w:rsid w:val="007D662E"/>
    <w:rsid w:val="007D6A41"/>
    <w:rsid w:val="007D7BE9"/>
    <w:rsid w:val="007E2715"/>
    <w:rsid w:val="007E39C7"/>
    <w:rsid w:val="007E3C11"/>
    <w:rsid w:val="007E4CA3"/>
    <w:rsid w:val="007E71F0"/>
    <w:rsid w:val="007E7B10"/>
    <w:rsid w:val="007F2D6D"/>
    <w:rsid w:val="007F705F"/>
    <w:rsid w:val="008006B4"/>
    <w:rsid w:val="00800E5C"/>
    <w:rsid w:val="008024AE"/>
    <w:rsid w:val="00802918"/>
    <w:rsid w:val="008041A3"/>
    <w:rsid w:val="00807228"/>
    <w:rsid w:val="0081173A"/>
    <w:rsid w:val="00814929"/>
    <w:rsid w:val="00814B18"/>
    <w:rsid w:val="00815BB9"/>
    <w:rsid w:val="00817B37"/>
    <w:rsid w:val="00822B22"/>
    <w:rsid w:val="00824D7C"/>
    <w:rsid w:val="00825015"/>
    <w:rsid w:val="00830EFF"/>
    <w:rsid w:val="00836675"/>
    <w:rsid w:val="00837B3C"/>
    <w:rsid w:val="00842528"/>
    <w:rsid w:val="00845B76"/>
    <w:rsid w:val="00846828"/>
    <w:rsid w:val="008518DD"/>
    <w:rsid w:val="00851A71"/>
    <w:rsid w:val="00853BF4"/>
    <w:rsid w:val="00853E0C"/>
    <w:rsid w:val="00854CB8"/>
    <w:rsid w:val="00854F1E"/>
    <w:rsid w:val="00855462"/>
    <w:rsid w:val="00857387"/>
    <w:rsid w:val="00857950"/>
    <w:rsid w:val="00857C9B"/>
    <w:rsid w:val="00860B17"/>
    <w:rsid w:val="00860C72"/>
    <w:rsid w:val="00862B19"/>
    <w:rsid w:val="00864C2F"/>
    <w:rsid w:val="008656E5"/>
    <w:rsid w:val="00865D6D"/>
    <w:rsid w:val="00867AC1"/>
    <w:rsid w:val="00870F76"/>
    <w:rsid w:val="008711EE"/>
    <w:rsid w:val="008715F6"/>
    <w:rsid w:val="0087215E"/>
    <w:rsid w:val="00872B36"/>
    <w:rsid w:val="008734D4"/>
    <w:rsid w:val="008750EE"/>
    <w:rsid w:val="008823BA"/>
    <w:rsid w:val="00882E46"/>
    <w:rsid w:val="00885F42"/>
    <w:rsid w:val="00886FF5"/>
    <w:rsid w:val="00887B12"/>
    <w:rsid w:val="0089312F"/>
    <w:rsid w:val="00893D72"/>
    <w:rsid w:val="00894D20"/>
    <w:rsid w:val="00895326"/>
    <w:rsid w:val="00896130"/>
    <w:rsid w:val="008976CD"/>
    <w:rsid w:val="008B0B41"/>
    <w:rsid w:val="008B10BA"/>
    <w:rsid w:val="008B12B6"/>
    <w:rsid w:val="008B19AC"/>
    <w:rsid w:val="008B2E6B"/>
    <w:rsid w:val="008B51B2"/>
    <w:rsid w:val="008B64AD"/>
    <w:rsid w:val="008B6DD0"/>
    <w:rsid w:val="008C61E6"/>
    <w:rsid w:val="008C6876"/>
    <w:rsid w:val="008C6C78"/>
    <w:rsid w:val="008C7FD4"/>
    <w:rsid w:val="008D01B5"/>
    <w:rsid w:val="008D2DC8"/>
    <w:rsid w:val="008D7AB6"/>
    <w:rsid w:val="008E0505"/>
    <w:rsid w:val="008E0CA3"/>
    <w:rsid w:val="008E1437"/>
    <w:rsid w:val="008E4419"/>
    <w:rsid w:val="008E6284"/>
    <w:rsid w:val="008E6EB2"/>
    <w:rsid w:val="008E7A80"/>
    <w:rsid w:val="008F0B0F"/>
    <w:rsid w:val="008F243B"/>
    <w:rsid w:val="008F24BA"/>
    <w:rsid w:val="008F4666"/>
    <w:rsid w:val="008F4BD2"/>
    <w:rsid w:val="008F5298"/>
    <w:rsid w:val="008F58F1"/>
    <w:rsid w:val="008F596C"/>
    <w:rsid w:val="008F5D4F"/>
    <w:rsid w:val="008F7011"/>
    <w:rsid w:val="00901E37"/>
    <w:rsid w:val="00905E6C"/>
    <w:rsid w:val="00906270"/>
    <w:rsid w:val="009064C1"/>
    <w:rsid w:val="00910C61"/>
    <w:rsid w:val="00910D6A"/>
    <w:rsid w:val="009136D8"/>
    <w:rsid w:val="00913CA2"/>
    <w:rsid w:val="00914305"/>
    <w:rsid w:val="00915D78"/>
    <w:rsid w:val="00920C15"/>
    <w:rsid w:val="00921C96"/>
    <w:rsid w:val="00925AEB"/>
    <w:rsid w:val="009272BC"/>
    <w:rsid w:val="00931CF8"/>
    <w:rsid w:val="009325D0"/>
    <w:rsid w:val="00933015"/>
    <w:rsid w:val="00935693"/>
    <w:rsid w:val="00935EA9"/>
    <w:rsid w:val="009365E3"/>
    <w:rsid w:val="00936CCC"/>
    <w:rsid w:val="009424D9"/>
    <w:rsid w:val="0094367B"/>
    <w:rsid w:val="0094416D"/>
    <w:rsid w:val="00944930"/>
    <w:rsid w:val="0094585F"/>
    <w:rsid w:val="00946606"/>
    <w:rsid w:val="009477C1"/>
    <w:rsid w:val="009513BF"/>
    <w:rsid w:val="0095210C"/>
    <w:rsid w:val="00953FA1"/>
    <w:rsid w:val="0095579C"/>
    <w:rsid w:val="00955A4E"/>
    <w:rsid w:val="0095648A"/>
    <w:rsid w:val="00962078"/>
    <w:rsid w:val="009620B1"/>
    <w:rsid w:val="00965D28"/>
    <w:rsid w:val="009671E6"/>
    <w:rsid w:val="00975F7C"/>
    <w:rsid w:val="009762C2"/>
    <w:rsid w:val="00976919"/>
    <w:rsid w:val="00980C60"/>
    <w:rsid w:val="00981DC0"/>
    <w:rsid w:val="0098222F"/>
    <w:rsid w:val="00985EA0"/>
    <w:rsid w:val="00987C8E"/>
    <w:rsid w:val="00993B37"/>
    <w:rsid w:val="0099437F"/>
    <w:rsid w:val="00995EC5"/>
    <w:rsid w:val="009A4BAF"/>
    <w:rsid w:val="009B15EB"/>
    <w:rsid w:val="009B3080"/>
    <w:rsid w:val="009B4B15"/>
    <w:rsid w:val="009B593C"/>
    <w:rsid w:val="009B5D41"/>
    <w:rsid w:val="009B5F62"/>
    <w:rsid w:val="009C0A02"/>
    <w:rsid w:val="009C0F09"/>
    <w:rsid w:val="009C12EC"/>
    <w:rsid w:val="009C239B"/>
    <w:rsid w:val="009C331E"/>
    <w:rsid w:val="009C6526"/>
    <w:rsid w:val="009C6BAB"/>
    <w:rsid w:val="009C7D2C"/>
    <w:rsid w:val="009D135C"/>
    <w:rsid w:val="009D42D2"/>
    <w:rsid w:val="009D6203"/>
    <w:rsid w:val="009E1DE5"/>
    <w:rsid w:val="009E2A20"/>
    <w:rsid w:val="009E40B2"/>
    <w:rsid w:val="009E6B58"/>
    <w:rsid w:val="009F3797"/>
    <w:rsid w:val="009F4A37"/>
    <w:rsid w:val="009F64E2"/>
    <w:rsid w:val="00A0169A"/>
    <w:rsid w:val="00A01DCD"/>
    <w:rsid w:val="00A01E84"/>
    <w:rsid w:val="00A02D08"/>
    <w:rsid w:val="00A06E70"/>
    <w:rsid w:val="00A076DF"/>
    <w:rsid w:val="00A16CCD"/>
    <w:rsid w:val="00A17623"/>
    <w:rsid w:val="00A217ED"/>
    <w:rsid w:val="00A225B0"/>
    <w:rsid w:val="00A27164"/>
    <w:rsid w:val="00A31DB0"/>
    <w:rsid w:val="00A324AB"/>
    <w:rsid w:val="00A32A46"/>
    <w:rsid w:val="00A33B53"/>
    <w:rsid w:val="00A3699D"/>
    <w:rsid w:val="00A36D58"/>
    <w:rsid w:val="00A379E6"/>
    <w:rsid w:val="00A43203"/>
    <w:rsid w:val="00A4341B"/>
    <w:rsid w:val="00A45C6E"/>
    <w:rsid w:val="00A47AD4"/>
    <w:rsid w:val="00A5021A"/>
    <w:rsid w:val="00A509DC"/>
    <w:rsid w:val="00A512CE"/>
    <w:rsid w:val="00A51E21"/>
    <w:rsid w:val="00A52CB9"/>
    <w:rsid w:val="00A52FE2"/>
    <w:rsid w:val="00A53A95"/>
    <w:rsid w:val="00A545D6"/>
    <w:rsid w:val="00A54798"/>
    <w:rsid w:val="00A6002C"/>
    <w:rsid w:val="00A601B4"/>
    <w:rsid w:val="00A60DDE"/>
    <w:rsid w:val="00A61E8B"/>
    <w:rsid w:val="00A659A5"/>
    <w:rsid w:val="00A669D0"/>
    <w:rsid w:val="00A70CFB"/>
    <w:rsid w:val="00A71AB3"/>
    <w:rsid w:val="00A74A02"/>
    <w:rsid w:val="00A80535"/>
    <w:rsid w:val="00A8063A"/>
    <w:rsid w:val="00A80C11"/>
    <w:rsid w:val="00A83FD5"/>
    <w:rsid w:val="00A93AE9"/>
    <w:rsid w:val="00A9559D"/>
    <w:rsid w:val="00A96E28"/>
    <w:rsid w:val="00AA02AF"/>
    <w:rsid w:val="00AA219E"/>
    <w:rsid w:val="00AA3611"/>
    <w:rsid w:val="00AA56E5"/>
    <w:rsid w:val="00AA7E94"/>
    <w:rsid w:val="00AB0C89"/>
    <w:rsid w:val="00AB282E"/>
    <w:rsid w:val="00AB3889"/>
    <w:rsid w:val="00AB55D6"/>
    <w:rsid w:val="00AB7142"/>
    <w:rsid w:val="00AC2700"/>
    <w:rsid w:val="00AC31E8"/>
    <w:rsid w:val="00AC3EDA"/>
    <w:rsid w:val="00AC4C0A"/>
    <w:rsid w:val="00AC5C24"/>
    <w:rsid w:val="00AC5DFF"/>
    <w:rsid w:val="00AC66E1"/>
    <w:rsid w:val="00AD1F2A"/>
    <w:rsid w:val="00AD45AC"/>
    <w:rsid w:val="00AE3486"/>
    <w:rsid w:val="00AE4703"/>
    <w:rsid w:val="00AE5763"/>
    <w:rsid w:val="00AE6E34"/>
    <w:rsid w:val="00AF705A"/>
    <w:rsid w:val="00B00E60"/>
    <w:rsid w:val="00B01F24"/>
    <w:rsid w:val="00B04013"/>
    <w:rsid w:val="00B05E7A"/>
    <w:rsid w:val="00B10ECC"/>
    <w:rsid w:val="00B14B8D"/>
    <w:rsid w:val="00B15A3D"/>
    <w:rsid w:val="00B15CCC"/>
    <w:rsid w:val="00B20111"/>
    <w:rsid w:val="00B20CE2"/>
    <w:rsid w:val="00B23391"/>
    <w:rsid w:val="00B235F6"/>
    <w:rsid w:val="00B24767"/>
    <w:rsid w:val="00B2572F"/>
    <w:rsid w:val="00B26139"/>
    <w:rsid w:val="00B32A4C"/>
    <w:rsid w:val="00B338C9"/>
    <w:rsid w:val="00B37FC9"/>
    <w:rsid w:val="00B40079"/>
    <w:rsid w:val="00B4060E"/>
    <w:rsid w:val="00B40728"/>
    <w:rsid w:val="00B443B7"/>
    <w:rsid w:val="00B45029"/>
    <w:rsid w:val="00B4667E"/>
    <w:rsid w:val="00B47797"/>
    <w:rsid w:val="00B53973"/>
    <w:rsid w:val="00B5469D"/>
    <w:rsid w:val="00B5557F"/>
    <w:rsid w:val="00B55CF5"/>
    <w:rsid w:val="00B57552"/>
    <w:rsid w:val="00B57860"/>
    <w:rsid w:val="00B57F00"/>
    <w:rsid w:val="00B60D12"/>
    <w:rsid w:val="00B60F47"/>
    <w:rsid w:val="00B62041"/>
    <w:rsid w:val="00B6313D"/>
    <w:rsid w:val="00B64E9C"/>
    <w:rsid w:val="00B6523A"/>
    <w:rsid w:val="00B65FEB"/>
    <w:rsid w:val="00B66450"/>
    <w:rsid w:val="00B67D0F"/>
    <w:rsid w:val="00B70502"/>
    <w:rsid w:val="00B708E0"/>
    <w:rsid w:val="00B70DFA"/>
    <w:rsid w:val="00B749D6"/>
    <w:rsid w:val="00B802DF"/>
    <w:rsid w:val="00B81238"/>
    <w:rsid w:val="00B82806"/>
    <w:rsid w:val="00B842CE"/>
    <w:rsid w:val="00B86AD3"/>
    <w:rsid w:val="00B93F77"/>
    <w:rsid w:val="00B952B7"/>
    <w:rsid w:val="00B97499"/>
    <w:rsid w:val="00BA0761"/>
    <w:rsid w:val="00BB0199"/>
    <w:rsid w:val="00BB0E37"/>
    <w:rsid w:val="00BB2662"/>
    <w:rsid w:val="00BB3BBB"/>
    <w:rsid w:val="00BC02B1"/>
    <w:rsid w:val="00BC4A2C"/>
    <w:rsid w:val="00BC63CF"/>
    <w:rsid w:val="00BC7F70"/>
    <w:rsid w:val="00BD1BA3"/>
    <w:rsid w:val="00BD2CCD"/>
    <w:rsid w:val="00BD39F4"/>
    <w:rsid w:val="00BD45DB"/>
    <w:rsid w:val="00BD4A40"/>
    <w:rsid w:val="00BD75E4"/>
    <w:rsid w:val="00BE0BA6"/>
    <w:rsid w:val="00BE398C"/>
    <w:rsid w:val="00BE42BA"/>
    <w:rsid w:val="00BF0C9D"/>
    <w:rsid w:val="00BF3299"/>
    <w:rsid w:val="00BF64D5"/>
    <w:rsid w:val="00C00506"/>
    <w:rsid w:val="00C0050C"/>
    <w:rsid w:val="00C00735"/>
    <w:rsid w:val="00C01961"/>
    <w:rsid w:val="00C02CDF"/>
    <w:rsid w:val="00C032C5"/>
    <w:rsid w:val="00C054AF"/>
    <w:rsid w:val="00C138EE"/>
    <w:rsid w:val="00C15447"/>
    <w:rsid w:val="00C156E2"/>
    <w:rsid w:val="00C15EEA"/>
    <w:rsid w:val="00C16B7B"/>
    <w:rsid w:val="00C17B45"/>
    <w:rsid w:val="00C203EC"/>
    <w:rsid w:val="00C21BF6"/>
    <w:rsid w:val="00C2345B"/>
    <w:rsid w:val="00C235F9"/>
    <w:rsid w:val="00C23D57"/>
    <w:rsid w:val="00C240D5"/>
    <w:rsid w:val="00C244EA"/>
    <w:rsid w:val="00C24B20"/>
    <w:rsid w:val="00C24CB9"/>
    <w:rsid w:val="00C25CF6"/>
    <w:rsid w:val="00C32FB9"/>
    <w:rsid w:val="00C354EA"/>
    <w:rsid w:val="00C35978"/>
    <w:rsid w:val="00C35C9F"/>
    <w:rsid w:val="00C35E36"/>
    <w:rsid w:val="00C37418"/>
    <w:rsid w:val="00C37E6E"/>
    <w:rsid w:val="00C40C5E"/>
    <w:rsid w:val="00C45CD3"/>
    <w:rsid w:val="00C474CA"/>
    <w:rsid w:val="00C50058"/>
    <w:rsid w:val="00C5069A"/>
    <w:rsid w:val="00C5085D"/>
    <w:rsid w:val="00C53F59"/>
    <w:rsid w:val="00C54B1D"/>
    <w:rsid w:val="00C54FD0"/>
    <w:rsid w:val="00C56182"/>
    <w:rsid w:val="00C56D25"/>
    <w:rsid w:val="00C61A6A"/>
    <w:rsid w:val="00C623EF"/>
    <w:rsid w:val="00C62A11"/>
    <w:rsid w:val="00C63E66"/>
    <w:rsid w:val="00C64219"/>
    <w:rsid w:val="00C64D6E"/>
    <w:rsid w:val="00C66BE0"/>
    <w:rsid w:val="00C678DD"/>
    <w:rsid w:val="00C72164"/>
    <w:rsid w:val="00C73788"/>
    <w:rsid w:val="00C73BB5"/>
    <w:rsid w:val="00C7452A"/>
    <w:rsid w:val="00C8474B"/>
    <w:rsid w:val="00C87520"/>
    <w:rsid w:val="00C9136D"/>
    <w:rsid w:val="00C91883"/>
    <w:rsid w:val="00C92A17"/>
    <w:rsid w:val="00C93E09"/>
    <w:rsid w:val="00C94390"/>
    <w:rsid w:val="00C953C4"/>
    <w:rsid w:val="00C9590E"/>
    <w:rsid w:val="00C95921"/>
    <w:rsid w:val="00C9698D"/>
    <w:rsid w:val="00CA31B4"/>
    <w:rsid w:val="00CA3B19"/>
    <w:rsid w:val="00CA3C61"/>
    <w:rsid w:val="00CA5B1D"/>
    <w:rsid w:val="00CA639C"/>
    <w:rsid w:val="00CA77C7"/>
    <w:rsid w:val="00CA788F"/>
    <w:rsid w:val="00CB078F"/>
    <w:rsid w:val="00CB2BDD"/>
    <w:rsid w:val="00CB375A"/>
    <w:rsid w:val="00CB3A25"/>
    <w:rsid w:val="00CB5454"/>
    <w:rsid w:val="00CB5F27"/>
    <w:rsid w:val="00CB6565"/>
    <w:rsid w:val="00CC4028"/>
    <w:rsid w:val="00CC518D"/>
    <w:rsid w:val="00CD020D"/>
    <w:rsid w:val="00CD08B6"/>
    <w:rsid w:val="00CD17B7"/>
    <w:rsid w:val="00CD4130"/>
    <w:rsid w:val="00CD4929"/>
    <w:rsid w:val="00CD4953"/>
    <w:rsid w:val="00CD53BA"/>
    <w:rsid w:val="00CE172B"/>
    <w:rsid w:val="00CE1A6E"/>
    <w:rsid w:val="00CE1D57"/>
    <w:rsid w:val="00CE43F0"/>
    <w:rsid w:val="00CE5A23"/>
    <w:rsid w:val="00CF2027"/>
    <w:rsid w:val="00CF3FBA"/>
    <w:rsid w:val="00CF3FFF"/>
    <w:rsid w:val="00CF5F5D"/>
    <w:rsid w:val="00CF6492"/>
    <w:rsid w:val="00CF69F7"/>
    <w:rsid w:val="00CF742A"/>
    <w:rsid w:val="00D02E27"/>
    <w:rsid w:val="00D033F5"/>
    <w:rsid w:val="00D055D2"/>
    <w:rsid w:val="00D05777"/>
    <w:rsid w:val="00D05C0B"/>
    <w:rsid w:val="00D11DA6"/>
    <w:rsid w:val="00D12556"/>
    <w:rsid w:val="00D12820"/>
    <w:rsid w:val="00D14E2D"/>
    <w:rsid w:val="00D16898"/>
    <w:rsid w:val="00D17E6D"/>
    <w:rsid w:val="00D25728"/>
    <w:rsid w:val="00D311C0"/>
    <w:rsid w:val="00D363B1"/>
    <w:rsid w:val="00D43583"/>
    <w:rsid w:val="00D44174"/>
    <w:rsid w:val="00D44945"/>
    <w:rsid w:val="00D44C14"/>
    <w:rsid w:val="00D50BDF"/>
    <w:rsid w:val="00D50F4F"/>
    <w:rsid w:val="00D539F9"/>
    <w:rsid w:val="00D54BE7"/>
    <w:rsid w:val="00D62463"/>
    <w:rsid w:val="00D665D7"/>
    <w:rsid w:val="00D7169A"/>
    <w:rsid w:val="00D73D97"/>
    <w:rsid w:val="00D746DC"/>
    <w:rsid w:val="00D76E93"/>
    <w:rsid w:val="00D82A7C"/>
    <w:rsid w:val="00D83192"/>
    <w:rsid w:val="00D83F1E"/>
    <w:rsid w:val="00D857C1"/>
    <w:rsid w:val="00D85BB1"/>
    <w:rsid w:val="00D85E08"/>
    <w:rsid w:val="00D863A9"/>
    <w:rsid w:val="00D87081"/>
    <w:rsid w:val="00D90B59"/>
    <w:rsid w:val="00D931C9"/>
    <w:rsid w:val="00D932A2"/>
    <w:rsid w:val="00D94FC1"/>
    <w:rsid w:val="00D957BE"/>
    <w:rsid w:val="00D96502"/>
    <w:rsid w:val="00DA1E2A"/>
    <w:rsid w:val="00DA312F"/>
    <w:rsid w:val="00DB48CB"/>
    <w:rsid w:val="00DC42F0"/>
    <w:rsid w:val="00DC677A"/>
    <w:rsid w:val="00DC7752"/>
    <w:rsid w:val="00DC7E02"/>
    <w:rsid w:val="00DC7E23"/>
    <w:rsid w:val="00DD2FD5"/>
    <w:rsid w:val="00DD32D2"/>
    <w:rsid w:val="00DD3EBD"/>
    <w:rsid w:val="00DD7BA6"/>
    <w:rsid w:val="00DE1958"/>
    <w:rsid w:val="00DE4C23"/>
    <w:rsid w:val="00DF0EB7"/>
    <w:rsid w:val="00DF10DF"/>
    <w:rsid w:val="00DF4EB4"/>
    <w:rsid w:val="00DF4ED5"/>
    <w:rsid w:val="00DF59D9"/>
    <w:rsid w:val="00DF68F8"/>
    <w:rsid w:val="00E00D2B"/>
    <w:rsid w:val="00E03B06"/>
    <w:rsid w:val="00E03F0A"/>
    <w:rsid w:val="00E04D1E"/>
    <w:rsid w:val="00E055E4"/>
    <w:rsid w:val="00E05F14"/>
    <w:rsid w:val="00E105C4"/>
    <w:rsid w:val="00E1102E"/>
    <w:rsid w:val="00E13DD5"/>
    <w:rsid w:val="00E16487"/>
    <w:rsid w:val="00E17045"/>
    <w:rsid w:val="00E20809"/>
    <w:rsid w:val="00E20CBE"/>
    <w:rsid w:val="00E213B7"/>
    <w:rsid w:val="00E21D2E"/>
    <w:rsid w:val="00E22F5C"/>
    <w:rsid w:val="00E265BB"/>
    <w:rsid w:val="00E26689"/>
    <w:rsid w:val="00E35706"/>
    <w:rsid w:val="00E36619"/>
    <w:rsid w:val="00E40007"/>
    <w:rsid w:val="00E44C1F"/>
    <w:rsid w:val="00E45C79"/>
    <w:rsid w:val="00E5199E"/>
    <w:rsid w:val="00E51ED0"/>
    <w:rsid w:val="00E52DD6"/>
    <w:rsid w:val="00E5784A"/>
    <w:rsid w:val="00E6020E"/>
    <w:rsid w:val="00E63DF7"/>
    <w:rsid w:val="00E64B29"/>
    <w:rsid w:val="00E737A3"/>
    <w:rsid w:val="00E764F3"/>
    <w:rsid w:val="00E76AFF"/>
    <w:rsid w:val="00E776D2"/>
    <w:rsid w:val="00E7798C"/>
    <w:rsid w:val="00E77E35"/>
    <w:rsid w:val="00E8252B"/>
    <w:rsid w:val="00E833C1"/>
    <w:rsid w:val="00E8737E"/>
    <w:rsid w:val="00E91112"/>
    <w:rsid w:val="00E91ECF"/>
    <w:rsid w:val="00E921B6"/>
    <w:rsid w:val="00E9664E"/>
    <w:rsid w:val="00E96C49"/>
    <w:rsid w:val="00E97107"/>
    <w:rsid w:val="00E9728E"/>
    <w:rsid w:val="00EA1B66"/>
    <w:rsid w:val="00EA491B"/>
    <w:rsid w:val="00EA6076"/>
    <w:rsid w:val="00EA64A8"/>
    <w:rsid w:val="00EA7919"/>
    <w:rsid w:val="00EB072B"/>
    <w:rsid w:val="00EB0C3E"/>
    <w:rsid w:val="00EB28AE"/>
    <w:rsid w:val="00EB3569"/>
    <w:rsid w:val="00EB3A96"/>
    <w:rsid w:val="00EB6160"/>
    <w:rsid w:val="00EB6333"/>
    <w:rsid w:val="00EB680C"/>
    <w:rsid w:val="00EC0E55"/>
    <w:rsid w:val="00EC15BD"/>
    <w:rsid w:val="00EC271A"/>
    <w:rsid w:val="00EC2D94"/>
    <w:rsid w:val="00EC37A0"/>
    <w:rsid w:val="00EC46AF"/>
    <w:rsid w:val="00EC5915"/>
    <w:rsid w:val="00EC5B8A"/>
    <w:rsid w:val="00EC6413"/>
    <w:rsid w:val="00EC6439"/>
    <w:rsid w:val="00EC793B"/>
    <w:rsid w:val="00EC7DF5"/>
    <w:rsid w:val="00ED0BEC"/>
    <w:rsid w:val="00ED1C00"/>
    <w:rsid w:val="00ED2AED"/>
    <w:rsid w:val="00ED2C4F"/>
    <w:rsid w:val="00ED4A30"/>
    <w:rsid w:val="00ED6F15"/>
    <w:rsid w:val="00ED7EA3"/>
    <w:rsid w:val="00EE0C50"/>
    <w:rsid w:val="00EE1FDE"/>
    <w:rsid w:val="00EE2B73"/>
    <w:rsid w:val="00EE59D1"/>
    <w:rsid w:val="00EE650B"/>
    <w:rsid w:val="00EF09CA"/>
    <w:rsid w:val="00EF1B65"/>
    <w:rsid w:val="00EF38F7"/>
    <w:rsid w:val="00EF4C2E"/>
    <w:rsid w:val="00EF53AC"/>
    <w:rsid w:val="00EF66B5"/>
    <w:rsid w:val="00EF6A6F"/>
    <w:rsid w:val="00F03459"/>
    <w:rsid w:val="00F07D6C"/>
    <w:rsid w:val="00F11EA2"/>
    <w:rsid w:val="00F1328C"/>
    <w:rsid w:val="00F17507"/>
    <w:rsid w:val="00F20200"/>
    <w:rsid w:val="00F25D0E"/>
    <w:rsid w:val="00F269C2"/>
    <w:rsid w:val="00F26ACF"/>
    <w:rsid w:val="00F33023"/>
    <w:rsid w:val="00F36150"/>
    <w:rsid w:val="00F36D18"/>
    <w:rsid w:val="00F372ED"/>
    <w:rsid w:val="00F378C2"/>
    <w:rsid w:val="00F42CF9"/>
    <w:rsid w:val="00F43220"/>
    <w:rsid w:val="00F43399"/>
    <w:rsid w:val="00F43EC3"/>
    <w:rsid w:val="00F47D86"/>
    <w:rsid w:val="00F5049D"/>
    <w:rsid w:val="00F51CB0"/>
    <w:rsid w:val="00F559FF"/>
    <w:rsid w:val="00F56B6E"/>
    <w:rsid w:val="00F60D57"/>
    <w:rsid w:val="00F6257C"/>
    <w:rsid w:val="00F64379"/>
    <w:rsid w:val="00F64A30"/>
    <w:rsid w:val="00F653FE"/>
    <w:rsid w:val="00F663C7"/>
    <w:rsid w:val="00F6764E"/>
    <w:rsid w:val="00F7612A"/>
    <w:rsid w:val="00F823F0"/>
    <w:rsid w:val="00F863A6"/>
    <w:rsid w:val="00F87737"/>
    <w:rsid w:val="00F90CD1"/>
    <w:rsid w:val="00F91FB1"/>
    <w:rsid w:val="00F93647"/>
    <w:rsid w:val="00F9526E"/>
    <w:rsid w:val="00F97CAC"/>
    <w:rsid w:val="00FA03A9"/>
    <w:rsid w:val="00FA0C97"/>
    <w:rsid w:val="00FA6F2E"/>
    <w:rsid w:val="00FB37B9"/>
    <w:rsid w:val="00FB4839"/>
    <w:rsid w:val="00FC1556"/>
    <w:rsid w:val="00FC1CAD"/>
    <w:rsid w:val="00FC28C7"/>
    <w:rsid w:val="00FC2B6B"/>
    <w:rsid w:val="00FC7F97"/>
    <w:rsid w:val="00FD1C6F"/>
    <w:rsid w:val="00FD3901"/>
    <w:rsid w:val="00FD6838"/>
    <w:rsid w:val="00FE2637"/>
    <w:rsid w:val="00FE61E5"/>
    <w:rsid w:val="00FE6B10"/>
    <w:rsid w:val="00FE77C5"/>
    <w:rsid w:val="00FF2E28"/>
    <w:rsid w:val="00FF5BE6"/>
    <w:rsid w:val="00FF672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B0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C6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78C6"/>
    <w:rPr>
      <w:color w:val="0000FF"/>
      <w:u w:val="single"/>
    </w:rPr>
  </w:style>
  <w:style w:type="paragraph" w:customStyle="1" w:styleId="ConsPlusNonformat">
    <w:name w:val="ConsPlusNonformat"/>
    <w:uiPriority w:val="99"/>
    <w:rsid w:val="005C78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87C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7C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4A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34A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216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FollowedHyperlink"/>
    <w:uiPriority w:val="99"/>
    <w:semiHidden/>
    <w:unhideWhenUsed/>
    <w:rsid w:val="003E2283"/>
    <w:rPr>
      <w:color w:val="800080"/>
      <w:u w:val="single"/>
    </w:rPr>
  </w:style>
  <w:style w:type="paragraph" w:styleId="ab">
    <w:name w:val="Normal (Web)"/>
    <w:basedOn w:val="a"/>
    <w:uiPriority w:val="99"/>
    <w:semiHidden/>
    <w:unhideWhenUsed/>
    <w:rsid w:val="00656D0B"/>
    <w:pPr>
      <w:spacing w:before="100" w:beforeAutospacing="1" w:after="100" w:afterAutospacing="1"/>
    </w:pPr>
    <w:rPr>
      <w:sz w:val="24"/>
      <w:szCs w:val="24"/>
    </w:rPr>
  </w:style>
  <w:style w:type="character" w:customStyle="1" w:styleId="pt-a0">
    <w:name w:val="pt-a0"/>
    <w:basedOn w:val="a0"/>
    <w:rsid w:val="00B57F00"/>
  </w:style>
  <w:style w:type="character" w:customStyle="1" w:styleId="apple-converted-space">
    <w:name w:val="apple-converted-space"/>
    <w:basedOn w:val="a0"/>
    <w:rsid w:val="00B57F00"/>
  </w:style>
  <w:style w:type="character" w:customStyle="1" w:styleId="pt-a0-000023">
    <w:name w:val="pt-a0-000023"/>
    <w:basedOn w:val="a0"/>
    <w:rsid w:val="00B57F00"/>
  </w:style>
  <w:style w:type="paragraph" w:styleId="ac">
    <w:name w:val="List Paragraph"/>
    <w:basedOn w:val="a"/>
    <w:uiPriority w:val="34"/>
    <w:qFormat/>
    <w:rsid w:val="00B0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12C91E1DE7A5371F2A660F3AA35F3FDC0B606318B69ED20F413087B66ECADF0A03C78CB01282CF3BA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12C91E1DE7A5371F2A660F3AA35F3FDC0B606318B69ED20F413087B66ECADF0A03C78CB01282CF3BA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0D0B37C8E2148644D355888CAF8D6DA9B014A97B25D600B4D9C4AFB6E2ACAA73F96EA0012155E2gA7D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533CE-204D-4771-843E-5B59E3C9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12385</CharactersWithSpaces>
  <SharedDoc>false</SharedDoc>
  <HLinks>
    <vt:vector size="12" baseType="variant"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http://www.dagorv.ru/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http://dagorv.ru/projects</vt:lpwstr>
      </vt:variant>
      <vt:variant>
        <vt:lpwstr>npa=1307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Гаджибалаев Гаджи Абдулмуминович</dc:creator>
  <cp:lastModifiedBy>Залов Руслан Габибулаевич</cp:lastModifiedBy>
  <cp:revision>20</cp:revision>
  <cp:lastPrinted>2018-01-22T13:42:00Z</cp:lastPrinted>
  <dcterms:created xsi:type="dcterms:W3CDTF">2018-01-11T08:13:00Z</dcterms:created>
  <dcterms:modified xsi:type="dcterms:W3CDTF">2018-01-22T13:42:00Z</dcterms:modified>
</cp:coreProperties>
</file>