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 июня 2014 года N 74-РЗ</w:t>
      </w:r>
      <w:r>
        <w:rPr>
          <w:rFonts w:ascii="Calibri" w:hAnsi="Calibri" w:cs="Calibri"/>
        </w:rPr>
        <w:br/>
      </w:r>
    </w:p>
    <w:p w:rsidR="000838FC" w:rsidRDefault="000838F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КОМИ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некоторых вопросах оценки регулирующего воздействия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проектов муниципальных нормативных правовых актов и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экспертизы муниципальных нормативных правовых актов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Советом Республики Коми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11 июня 2014 года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 соответствии со статьями 7 и 46 Федерального закона "Об общих принципах организации местного самоуправления в Российской Федерации" регулирует отдельные вопросы, связанные с проведением оценки регулирующего воздействия проектов муниципальных нормативных правовых актов и экспертизы муниципальных нормативных правовых актов.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>Статья 1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Проекты муниципальных нормативных правовых актов, затрагивающие вопросы осуществления предпринимательской и инвестиционной деятельности (далее - проекты), подлежат оценке регулирующего воздействия, проводимой органами местного самоуправления в Республике Коми в порядке, установленном муниципальными нормативными правовыми актами.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Оценка регулирующего воздействия проектов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установлении органами местного самоуправления в Республике Коми порядка проведения оценки регулирующего воздействия проектов могут учитываться положения порядка, предусмотренного для проведения оценки регулирующего воздействия проектов нормативных правовых актов Республики Коми, затрагивающих вопросы осуществления предпринимательской и (или) инвестиционной деятельности, органами исполнительной власти Республики Коми.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Статья 2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Муниципальные нормативные правовые акты, затрагивающие вопросы осуществления предпринимательской и инвестиционной деятельности (далее - правовые акты), подлежат экспертизе, проводимой органами местного самоуправления в Республике Коми в порядке, установленном муниципальными нормативными правовыми актами.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Экспертиза правовых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установлении органами местного самоуправления в Республике Коми порядка проведения экспертизы правовых актов могут учитываться положения порядка, предусмотренного для проведения экспертизы нормативных правовых актов Республики Коми, затрагивающих вопросы осуществления предпринимательской и (или) инвестиционной деятельности, органами исполнительной власти Республики Коми.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29"/>
      <w:bookmarkEnd w:id="3"/>
      <w:r>
        <w:rPr>
          <w:rFonts w:ascii="Calibri" w:hAnsi="Calibri" w:cs="Calibri"/>
        </w:rPr>
        <w:t>Статья 3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 и применяется: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отношении муниципального образования городского округа "Сыктывкар" - с 1 января 2015 года;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отношении муниципальных образований муниципальных районов, городских округов в Республике Коми, за исключением муниципального образования городского округа "Сыктывкар", - с 1 января 2016 года;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 отношении иных муниципальных образований в Республике Коми - с 1 января 2017 года.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Республики Коми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В.М.ГАЙЗЕР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Сыктывкар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24 июня 2014 года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74-РЗ</w:t>
      </w: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38FC" w:rsidRDefault="000838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838FC" w:rsidRDefault="000838F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D46D9" w:rsidRDefault="000D46D9"/>
    <w:sectPr w:rsidR="000D46D9" w:rsidSect="00C1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FC"/>
    <w:rsid w:val="000838FC"/>
    <w:rsid w:val="000D46D9"/>
    <w:rsid w:val="00D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Елизавета Сергеевна</dc:creator>
  <cp:lastModifiedBy>Курсова Ольга Викторовна</cp:lastModifiedBy>
  <cp:revision>2</cp:revision>
  <dcterms:created xsi:type="dcterms:W3CDTF">2015-12-30T09:09:00Z</dcterms:created>
  <dcterms:modified xsi:type="dcterms:W3CDTF">2015-12-30T09:09:00Z</dcterms:modified>
</cp:coreProperties>
</file>