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B" w:rsidRPr="006874D8" w:rsidRDefault="0040190E" w:rsidP="003B204E">
      <w:pPr>
        <w:spacing w:line="259" w:lineRule="auto"/>
        <w:ind w:firstLine="709"/>
        <w:jc w:val="center"/>
        <w:rPr>
          <w:rFonts w:eastAsia="Calibri" w:cs="Times New Roman"/>
          <w:b/>
          <w:szCs w:val="28"/>
        </w:rPr>
      </w:pPr>
      <w:r w:rsidRPr="006874D8">
        <w:rPr>
          <w:rFonts w:eastAsia="Calibri" w:cs="Times New Roman"/>
          <w:b/>
          <w:szCs w:val="28"/>
        </w:rPr>
        <w:t xml:space="preserve">В ходе проведения </w:t>
      </w:r>
      <w:r w:rsidR="00783DF5" w:rsidRPr="006874D8">
        <w:rPr>
          <w:rFonts w:eastAsia="Calibri" w:cs="Times New Roman"/>
          <w:b/>
          <w:szCs w:val="28"/>
        </w:rPr>
        <w:t xml:space="preserve">процедуры ОРВ снижены </w:t>
      </w:r>
      <w:r w:rsidR="009521BA" w:rsidRPr="006874D8">
        <w:rPr>
          <w:rFonts w:eastAsia="Calibri" w:cs="Times New Roman"/>
          <w:b/>
          <w:szCs w:val="28"/>
        </w:rPr>
        <w:t>избыточные ограничения для субъектов предпринимательской деятельности</w:t>
      </w:r>
    </w:p>
    <w:p w:rsidR="0032525B" w:rsidRDefault="0032525B" w:rsidP="003B204E">
      <w:pPr>
        <w:ind w:firstLine="709"/>
        <w:jc w:val="center"/>
      </w:pPr>
    </w:p>
    <w:p w:rsidR="008B32CC" w:rsidRDefault="003B4A4A" w:rsidP="003B204E">
      <w:pPr>
        <w:spacing w:line="312" w:lineRule="auto"/>
        <w:ind w:firstLine="709"/>
        <w:jc w:val="both"/>
      </w:pPr>
      <w:r>
        <w:t xml:space="preserve">Проведена оценка регулирующего воздействия по проекту </w:t>
      </w:r>
      <w:r w:rsidR="009B5B50">
        <w:t xml:space="preserve">приказа Департамента по труду и занятости населения Свердловской области, </w:t>
      </w:r>
      <w:r w:rsidR="00FC6BCC">
        <w:t xml:space="preserve">(далее – Департамент) </w:t>
      </w:r>
      <w:r w:rsidR="009B5B50">
        <w:t>устанавливающему порядок предоставления работодателями сведений</w:t>
      </w:r>
      <w:r w:rsidR="00547812">
        <w:t xml:space="preserve"> </w:t>
      </w:r>
      <w:r w:rsidR="00472D81">
        <w:t xml:space="preserve">о наличии </w:t>
      </w:r>
      <w:r w:rsidR="005A6235">
        <w:t xml:space="preserve">у них </w:t>
      </w:r>
      <w:r w:rsidR="00472D81">
        <w:t xml:space="preserve">вакантных </w:t>
      </w:r>
      <w:r w:rsidR="008B32CC">
        <w:t>рабочих мест.</w:t>
      </w:r>
    </w:p>
    <w:p w:rsidR="00E51F39" w:rsidRDefault="00472D81" w:rsidP="003B204E">
      <w:pPr>
        <w:spacing w:line="312" w:lineRule="auto"/>
        <w:ind w:firstLine="709"/>
        <w:jc w:val="both"/>
      </w:pPr>
      <w:r>
        <w:t xml:space="preserve">Предложения и замечания, поступившие </w:t>
      </w:r>
      <w:r w:rsidR="005A6235">
        <w:t xml:space="preserve">в ходе публичных обсуждений </w:t>
      </w:r>
      <w:r w:rsidR="005A6235">
        <w:br/>
      </w:r>
      <w:r>
        <w:t xml:space="preserve">от экспертов </w:t>
      </w:r>
      <w:r w:rsidR="00E51F39">
        <w:t xml:space="preserve">– представителей предпринимательского сообщества, общественных организаций и Уполномоченного по защите прав предпринимателей Свердловской области, </w:t>
      </w:r>
      <w:r>
        <w:t>были рассмотр</w:t>
      </w:r>
      <w:r w:rsidR="00E51F39">
        <w:t>ены на согласительном совещании.</w:t>
      </w:r>
    </w:p>
    <w:p w:rsidR="007303CA" w:rsidRDefault="00E51F39" w:rsidP="003B204E">
      <w:pPr>
        <w:spacing w:line="312" w:lineRule="auto"/>
        <w:ind w:firstLine="709"/>
        <w:jc w:val="both"/>
      </w:pPr>
      <w:r>
        <w:t xml:space="preserve">По результатам обсуждения </w:t>
      </w:r>
      <w:r w:rsidR="00FF4B66">
        <w:t>учтены</w:t>
      </w:r>
      <w:r>
        <w:t xml:space="preserve"> предложения</w:t>
      </w:r>
      <w:r w:rsidR="00BB7177">
        <w:t xml:space="preserve"> </w:t>
      </w:r>
      <w:proofErr w:type="gramStart"/>
      <w:r w:rsidR="00BB7177">
        <w:t>экспертов</w:t>
      </w:r>
      <w:r w:rsidR="005A6235">
        <w:t>,</w:t>
      </w:r>
      <w:r w:rsidR="00D33468">
        <w:br/>
      </w:r>
      <w:r w:rsidR="005A6235">
        <w:t>что</w:t>
      </w:r>
      <w:proofErr w:type="gramEnd"/>
      <w:r w:rsidR="005A6235">
        <w:t xml:space="preserve"> </w:t>
      </w:r>
      <w:r>
        <w:t xml:space="preserve">позволило </w:t>
      </w:r>
      <w:r w:rsidR="008B32CC">
        <w:t>устран</w:t>
      </w:r>
      <w:r>
        <w:t xml:space="preserve">ить </w:t>
      </w:r>
      <w:r w:rsidR="0072664E">
        <w:t xml:space="preserve">следующие </w:t>
      </w:r>
      <w:r w:rsidR="00C463A7">
        <w:t xml:space="preserve">ключевые </w:t>
      </w:r>
      <w:r w:rsidR="008B32CC">
        <w:t>административны</w:t>
      </w:r>
      <w:r w:rsidR="0072664E">
        <w:t>е</w:t>
      </w:r>
      <w:r w:rsidR="003B4A4A">
        <w:t xml:space="preserve"> </w:t>
      </w:r>
      <w:r w:rsidR="008B32CC">
        <w:t>барьер</w:t>
      </w:r>
      <w:r w:rsidR="0072664E">
        <w:t>ы</w:t>
      </w:r>
      <w:r w:rsidR="00C463A7">
        <w:br/>
      </w:r>
      <w:r w:rsidR="008B32CC">
        <w:t>и избыточны</w:t>
      </w:r>
      <w:r w:rsidR="0072664E">
        <w:t>е</w:t>
      </w:r>
      <w:r w:rsidR="00BB7177">
        <w:t xml:space="preserve"> издерж</w:t>
      </w:r>
      <w:r w:rsidR="0072664E">
        <w:t>ки</w:t>
      </w:r>
      <w:r w:rsidR="00BB7177">
        <w:t xml:space="preserve"> для предпринимателей</w:t>
      </w:r>
      <w:r w:rsidR="007303CA">
        <w:t>:</w:t>
      </w:r>
    </w:p>
    <w:p w:rsidR="008B32CC" w:rsidRDefault="00E348A1" w:rsidP="003B204E">
      <w:pPr>
        <w:spacing w:line="312" w:lineRule="auto"/>
        <w:ind w:firstLine="709"/>
        <w:jc w:val="both"/>
      </w:pPr>
      <w:r>
        <w:t>– </w:t>
      </w:r>
      <w:r w:rsidR="0072664E">
        <w:t xml:space="preserve">сокращено время и расходы предпринимателей за счет </w:t>
      </w:r>
      <w:r>
        <w:t>закреплен</w:t>
      </w:r>
      <w:r w:rsidR="0072664E">
        <w:t>ия</w:t>
      </w:r>
      <w:r>
        <w:t xml:space="preserve"> прав</w:t>
      </w:r>
      <w:r w:rsidR="0072664E">
        <w:t>а</w:t>
      </w:r>
      <w:r>
        <w:t xml:space="preserve"> </w:t>
      </w:r>
      <w:r w:rsidR="00A42B0D">
        <w:t>работодател</w:t>
      </w:r>
      <w:r>
        <w:t>я</w:t>
      </w:r>
      <w:r w:rsidR="00A42B0D">
        <w:t xml:space="preserve"> направлять сведения </w:t>
      </w:r>
      <w:r>
        <w:t xml:space="preserve">о наличии вакантных рабочих мест </w:t>
      </w:r>
      <w:r w:rsidR="00A42B0D">
        <w:t xml:space="preserve">только по месту своего местонахождения, а не </w:t>
      </w:r>
      <w:r w:rsidR="002C1D6C">
        <w:t xml:space="preserve">по </w:t>
      </w:r>
      <w:r w:rsidR="000E1DEC">
        <w:t>мест</w:t>
      </w:r>
      <w:r w:rsidR="00A42B0D">
        <w:t>у</w:t>
      </w:r>
      <w:r w:rsidR="000E1DEC">
        <w:t xml:space="preserve"> нахождения вакантного рабочего места.</w:t>
      </w:r>
      <w:r w:rsidR="002C1D6C">
        <w:t xml:space="preserve"> </w:t>
      </w:r>
      <w:r w:rsidR="001776C2">
        <w:t xml:space="preserve">У </w:t>
      </w:r>
      <w:r>
        <w:t>многи</w:t>
      </w:r>
      <w:r w:rsidR="001776C2">
        <w:t>х</w:t>
      </w:r>
      <w:r>
        <w:t xml:space="preserve"> предприяти</w:t>
      </w:r>
      <w:r w:rsidR="001776C2">
        <w:t>й</w:t>
      </w:r>
      <w:r>
        <w:t xml:space="preserve"> производственн</w:t>
      </w:r>
      <w:r w:rsidR="001776C2">
        <w:t>ые подразделения расположены в различных муниципалитетах Свердловской области, и такой порядок подачи сведе</w:t>
      </w:r>
      <w:bookmarkStart w:id="0" w:name="_GoBack"/>
      <w:bookmarkEnd w:id="0"/>
      <w:r w:rsidR="001776C2">
        <w:t>ний</w:t>
      </w:r>
      <w:r>
        <w:t xml:space="preserve"> </w:t>
      </w:r>
      <w:r w:rsidR="002C1D6C">
        <w:t>существенно</w:t>
      </w:r>
      <w:r w:rsidR="0072664E">
        <w:t xml:space="preserve"> упрощает процедуру подачи сведений</w:t>
      </w:r>
      <w:r w:rsidR="00270141">
        <w:t>;</w:t>
      </w:r>
    </w:p>
    <w:p w:rsidR="00BB7177" w:rsidRDefault="00270141" w:rsidP="003B204E">
      <w:pPr>
        <w:spacing w:line="312" w:lineRule="auto"/>
        <w:ind w:firstLine="709"/>
        <w:jc w:val="both"/>
      </w:pPr>
      <w:r>
        <w:t xml:space="preserve">– </w:t>
      </w:r>
      <w:r w:rsidR="00FC6BCC">
        <w:t>исключен</w:t>
      </w:r>
      <w:r w:rsidR="00547812">
        <w:t>о</w:t>
      </w:r>
      <w:r w:rsidR="00FC6BCC">
        <w:t xml:space="preserve"> положение, позволявшее Департаменту </w:t>
      </w:r>
      <w:r w:rsidR="00547812">
        <w:t>и центрам занятости запрашивать сведения о наличии вакантных рабочих мест</w:t>
      </w:r>
      <w:r>
        <w:t>;</w:t>
      </w:r>
    </w:p>
    <w:p w:rsidR="008B32CC" w:rsidRPr="005E4CDE" w:rsidRDefault="00A11020" w:rsidP="003B204E">
      <w:pPr>
        <w:spacing w:line="312" w:lineRule="auto"/>
        <w:ind w:firstLine="709"/>
        <w:jc w:val="both"/>
      </w:pPr>
      <w:r>
        <w:t xml:space="preserve">– </w:t>
      </w:r>
      <w:r w:rsidR="00270141">
        <w:t xml:space="preserve">исключена обязанность </w:t>
      </w:r>
      <w:r>
        <w:t xml:space="preserve">дублирования сведений </w:t>
      </w:r>
      <w:r w:rsidR="00F3043F">
        <w:t xml:space="preserve">о наличии вакантных рабочих мест </w:t>
      </w:r>
      <w:r>
        <w:t>на бумажном носителе</w:t>
      </w:r>
      <w:r w:rsidR="00F3043F">
        <w:t>. Вся информация будет передаваться</w:t>
      </w:r>
      <w:r w:rsidR="00EA3B97">
        <w:br/>
      </w:r>
      <w:r w:rsidR="00F3043F">
        <w:t>в электронном виде с использованием личного кабинета работодателя</w:t>
      </w:r>
      <w:r w:rsidR="00EA3B97">
        <w:br/>
      </w:r>
      <w:r w:rsidR="00F3043F">
        <w:t xml:space="preserve">в информационно-аналитической системе Общероссийская база вакансий «Работа в России» </w:t>
      </w:r>
      <w:hyperlink r:id="rId6" w:history="1">
        <w:r w:rsidR="005E4CDE" w:rsidRPr="005E4CDE">
          <w:t>https://trudvsem.ru/</w:t>
        </w:r>
      </w:hyperlink>
      <w:r w:rsidR="005E4CDE">
        <w:t xml:space="preserve"> или на официальном интерактивном портале Департамента </w:t>
      </w:r>
      <w:r w:rsidR="005E4CDE" w:rsidRPr="005E4CDE">
        <w:t>https://s</w:t>
      </w:r>
      <w:proofErr w:type="spellStart"/>
      <w:r w:rsidR="005E4CDE">
        <w:rPr>
          <w:lang w:val="en-US"/>
        </w:rPr>
        <w:t>zn</w:t>
      </w:r>
      <w:proofErr w:type="spellEnd"/>
      <w:r w:rsidR="005E4CDE" w:rsidRPr="005E4CDE">
        <w:t>-</w:t>
      </w:r>
      <w:proofErr w:type="spellStart"/>
      <w:r w:rsidR="005E4CDE">
        <w:rPr>
          <w:lang w:val="en-US"/>
        </w:rPr>
        <w:t>ural</w:t>
      </w:r>
      <w:proofErr w:type="spellEnd"/>
      <w:r w:rsidR="005E4CDE" w:rsidRPr="005E4CDE">
        <w:t>.</w:t>
      </w:r>
      <w:proofErr w:type="spellStart"/>
      <w:r w:rsidR="005E4CDE" w:rsidRPr="005E4CDE">
        <w:t>ru</w:t>
      </w:r>
      <w:proofErr w:type="spellEnd"/>
      <w:r w:rsidR="003B204E">
        <w:t>.</w:t>
      </w:r>
    </w:p>
    <w:p w:rsidR="003B204E" w:rsidRPr="003B204E" w:rsidRDefault="003B204E" w:rsidP="003B204E">
      <w:pPr>
        <w:spacing w:line="312" w:lineRule="auto"/>
        <w:ind w:firstLine="709"/>
        <w:jc w:val="both"/>
      </w:pPr>
      <w:r w:rsidRPr="003B204E">
        <w:t>Информация об оценке регулирующего воздействия проекта нормативного правового акта размещалась на официальном интернет-портале «Оценка регулирующего воздействия в Свердловской области» (</w:t>
      </w:r>
      <w:hyperlink r:id="rId7" w:anchor="npa=5240" w:history="1">
        <w:r w:rsidR="00395F24" w:rsidRPr="005F664C">
          <w:rPr>
            <w:rStyle w:val="a5"/>
          </w:rPr>
          <w:t>http://regulation.midural.ru/projects#npa=5240</w:t>
        </w:r>
      </w:hyperlink>
      <w:r w:rsidRPr="003B204E">
        <w:t>).</w:t>
      </w:r>
    </w:p>
    <w:p w:rsidR="0066323C" w:rsidRDefault="0066323C" w:rsidP="003B204E">
      <w:pPr>
        <w:spacing w:line="312" w:lineRule="auto"/>
        <w:ind w:firstLine="709"/>
        <w:jc w:val="both"/>
      </w:pPr>
    </w:p>
    <w:p w:rsidR="0032525B" w:rsidRDefault="0032525B" w:rsidP="003B204E">
      <w:pPr>
        <w:spacing w:line="312" w:lineRule="auto"/>
        <w:ind w:firstLine="567"/>
        <w:jc w:val="center"/>
      </w:pPr>
    </w:p>
    <w:sectPr w:rsidR="0032525B" w:rsidSect="006B30F8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4B"/>
    <w:multiLevelType w:val="hybridMultilevel"/>
    <w:tmpl w:val="090C693E"/>
    <w:lvl w:ilvl="0" w:tplc="2A72A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4D349F"/>
    <w:multiLevelType w:val="hybridMultilevel"/>
    <w:tmpl w:val="D562A6CE"/>
    <w:lvl w:ilvl="0" w:tplc="2A72A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2226"/>
    <w:multiLevelType w:val="hybridMultilevel"/>
    <w:tmpl w:val="6450C356"/>
    <w:lvl w:ilvl="0" w:tplc="2A72A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CA"/>
    <w:rsid w:val="000063B5"/>
    <w:rsid w:val="00032254"/>
    <w:rsid w:val="000765BF"/>
    <w:rsid w:val="000976FC"/>
    <w:rsid w:val="000A407D"/>
    <w:rsid w:val="000D3B04"/>
    <w:rsid w:val="000E1DEC"/>
    <w:rsid w:val="00103E5B"/>
    <w:rsid w:val="001133C2"/>
    <w:rsid w:val="001776C2"/>
    <w:rsid w:val="001C6332"/>
    <w:rsid w:val="001D797D"/>
    <w:rsid w:val="001F4B4D"/>
    <w:rsid w:val="00202144"/>
    <w:rsid w:val="00242340"/>
    <w:rsid w:val="00243D92"/>
    <w:rsid w:val="002615CB"/>
    <w:rsid w:val="00270141"/>
    <w:rsid w:val="00270C3F"/>
    <w:rsid w:val="002C1D6C"/>
    <w:rsid w:val="002E3493"/>
    <w:rsid w:val="002E45E0"/>
    <w:rsid w:val="003165BA"/>
    <w:rsid w:val="0032525B"/>
    <w:rsid w:val="00395F24"/>
    <w:rsid w:val="003B204E"/>
    <w:rsid w:val="003B4A4A"/>
    <w:rsid w:val="003C766C"/>
    <w:rsid w:val="003D7C8A"/>
    <w:rsid w:val="003F0C71"/>
    <w:rsid w:val="00400FA8"/>
    <w:rsid w:val="004018B3"/>
    <w:rsid w:val="0040190E"/>
    <w:rsid w:val="004154BA"/>
    <w:rsid w:val="00460BEB"/>
    <w:rsid w:val="00463EA7"/>
    <w:rsid w:val="00472D81"/>
    <w:rsid w:val="004A092F"/>
    <w:rsid w:val="004B61AD"/>
    <w:rsid w:val="004C1F7D"/>
    <w:rsid w:val="004F3503"/>
    <w:rsid w:val="0050260B"/>
    <w:rsid w:val="00507113"/>
    <w:rsid w:val="00547812"/>
    <w:rsid w:val="00576748"/>
    <w:rsid w:val="005A6235"/>
    <w:rsid w:val="005A7F64"/>
    <w:rsid w:val="005B2465"/>
    <w:rsid w:val="005D1EED"/>
    <w:rsid w:val="005D2D05"/>
    <w:rsid w:val="005E4CDE"/>
    <w:rsid w:val="0062381F"/>
    <w:rsid w:val="00643D78"/>
    <w:rsid w:val="006442DE"/>
    <w:rsid w:val="0066323C"/>
    <w:rsid w:val="00685B6E"/>
    <w:rsid w:val="006874D8"/>
    <w:rsid w:val="006B30F8"/>
    <w:rsid w:val="006B43BF"/>
    <w:rsid w:val="006E58AC"/>
    <w:rsid w:val="00700B32"/>
    <w:rsid w:val="0072664E"/>
    <w:rsid w:val="007269CF"/>
    <w:rsid w:val="007303CA"/>
    <w:rsid w:val="00730938"/>
    <w:rsid w:val="0074462E"/>
    <w:rsid w:val="00767174"/>
    <w:rsid w:val="007807CA"/>
    <w:rsid w:val="00783DF5"/>
    <w:rsid w:val="007F15D3"/>
    <w:rsid w:val="007F619B"/>
    <w:rsid w:val="00801719"/>
    <w:rsid w:val="00806BD0"/>
    <w:rsid w:val="00844ED2"/>
    <w:rsid w:val="008535C4"/>
    <w:rsid w:val="0086169A"/>
    <w:rsid w:val="00881E1B"/>
    <w:rsid w:val="008A798D"/>
    <w:rsid w:val="008B32CC"/>
    <w:rsid w:val="008E1C4F"/>
    <w:rsid w:val="008F1499"/>
    <w:rsid w:val="009018B6"/>
    <w:rsid w:val="0092156D"/>
    <w:rsid w:val="00923A41"/>
    <w:rsid w:val="009323B1"/>
    <w:rsid w:val="009500C0"/>
    <w:rsid w:val="009521BA"/>
    <w:rsid w:val="00982AD0"/>
    <w:rsid w:val="00997495"/>
    <w:rsid w:val="009B4D2A"/>
    <w:rsid w:val="009B5B50"/>
    <w:rsid w:val="009C1BD1"/>
    <w:rsid w:val="009C4034"/>
    <w:rsid w:val="009C5805"/>
    <w:rsid w:val="009D6669"/>
    <w:rsid w:val="009E1C55"/>
    <w:rsid w:val="009F1FE9"/>
    <w:rsid w:val="00A11020"/>
    <w:rsid w:val="00A42B0D"/>
    <w:rsid w:val="00A81557"/>
    <w:rsid w:val="00B605AF"/>
    <w:rsid w:val="00B6569A"/>
    <w:rsid w:val="00B82BBC"/>
    <w:rsid w:val="00BB7177"/>
    <w:rsid w:val="00C168A9"/>
    <w:rsid w:val="00C463A7"/>
    <w:rsid w:val="00C619DA"/>
    <w:rsid w:val="00CD6230"/>
    <w:rsid w:val="00CE7FB2"/>
    <w:rsid w:val="00D31886"/>
    <w:rsid w:val="00D33468"/>
    <w:rsid w:val="00DE4C9C"/>
    <w:rsid w:val="00DE4E51"/>
    <w:rsid w:val="00E0027F"/>
    <w:rsid w:val="00E348A1"/>
    <w:rsid w:val="00E51F39"/>
    <w:rsid w:val="00E630DB"/>
    <w:rsid w:val="00E76622"/>
    <w:rsid w:val="00E83717"/>
    <w:rsid w:val="00EA3B97"/>
    <w:rsid w:val="00EB1340"/>
    <w:rsid w:val="00F3043F"/>
    <w:rsid w:val="00F34686"/>
    <w:rsid w:val="00F847C4"/>
    <w:rsid w:val="00F94F60"/>
    <w:rsid w:val="00FC4250"/>
    <w:rsid w:val="00FC6BCC"/>
    <w:rsid w:val="00FD018E"/>
    <w:rsid w:val="00FE3709"/>
    <w:rsid w:val="00FF4B66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BB25A-1DE4-40C9-BF7E-671D89E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0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3A4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0BE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018B6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025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356">
                          <w:marLeft w:val="300"/>
                          <w:marRight w:val="30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6170">
                          <w:marLeft w:val="300"/>
                          <w:marRight w:val="3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065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80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7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3158">
                              <w:marLeft w:val="0"/>
                              <w:marRight w:val="0"/>
                              <w:marTop w:val="6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C7C7"/>
                                <w:right w:val="none" w:sz="0" w:space="0" w:color="auto"/>
                              </w:divBdr>
                              <w:divsChild>
                                <w:div w:id="7330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320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3661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ulation.midural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51B2-9FE2-4987-A326-77287DA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Рахмеева Ирина Игоревна</dc:creator>
  <cp:lastModifiedBy>Антонова Александра Арленовна</cp:lastModifiedBy>
  <cp:revision>11</cp:revision>
  <cp:lastPrinted>2019-09-25T03:57:00Z</cp:lastPrinted>
  <dcterms:created xsi:type="dcterms:W3CDTF">2019-09-25T03:22:00Z</dcterms:created>
  <dcterms:modified xsi:type="dcterms:W3CDTF">2019-09-25T04:27:00Z</dcterms:modified>
</cp:coreProperties>
</file>