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31" w:rsidRDefault="00317F31" w:rsidP="00E87805">
      <w:pPr>
        <w:jc w:val="center"/>
        <w:rPr>
          <w:sz w:val="27"/>
          <w:szCs w:val="27"/>
        </w:rPr>
      </w:pPr>
    </w:p>
    <w:p w:rsidR="00317F31" w:rsidRDefault="00317F31" w:rsidP="00E87805">
      <w:pPr>
        <w:jc w:val="center"/>
        <w:rPr>
          <w:sz w:val="27"/>
          <w:szCs w:val="27"/>
        </w:rPr>
      </w:pPr>
    </w:p>
    <w:p w:rsidR="00E87805" w:rsidRPr="00CE7B76" w:rsidRDefault="00E87805" w:rsidP="00E87805">
      <w:pPr>
        <w:jc w:val="center"/>
        <w:rPr>
          <w:sz w:val="27"/>
          <w:szCs w:val="27"/>
        </w:rPr>
      </w:pPr>
      <w:r w:rsidRPr="00CE7B76">
        <w:rPr>
          <w:sz w:val="27"/>
          <w:szCs w:val="27"/>
        </w:rPr>
        <w:t>Заключение</w:t>
      </w:r>
    </w:p>
    <w:p w:rsidR="00E87805" w:rsidRPr="00CE7B76" w:rsidRDefault="00E87805" w:rsidP="00E87805">
      <w:pPr>
        <w:jc w:val="center"/>
        <w:rPr>
          <w:sz w:val="27"/>
          <w:szCs w:val="27"/>
        </w:rPr>
      </w:pPr>
      <w:r w:rsidRPr="00CE7B76">
        <w:rPr>
          <w:sz w:val="27"/>
          <w:szCs w:val="27"/>
        </w:rPr>
        <w:t>об экспертизе нормативного правового акта</w:t>
      </w:r>
    </w:p>
    <w:p w:rsidR="00E87805" w:rsidRPr="00CE7B76" w:rsidRDefault="00E87805" w:rsidP="00E87805">
      <w:pPr>
        <w:jc w:val="both"/>
        <w:rPr>
          <w:sz w:val="27"/>
          <w:szCs w:val="27"/>
        </w:rPr>
      </w:pPr>
    </w:p>
    <w:p w:rsidR="00E87805" w:rsidRPr="00CE7B76" w:rsidRDefault="00E87805" w:rsidP="00E87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E7B76">
        <w:rPr>
          <w:sz w:val="27"/>
          <w:szCs w:val="27"/>
        </w:rPr>
        <w:t xml:space="preserve">Министерством экономического развития и инвестиционной политики Республики Башкортостан  (далее – Министерство) в соответствии со статьей 44.3.1 Закона Республики Башкортостан от 12 августа 1996 года № 42-з </w:t>
      </w:r>
      <w:r w:rsidRPr="00CE7B76">
        <w:rPr>
          <w:sz w:val="27"/>
          <w:szCs w:val="27"/>
        </w:rPr>
        <w:br/>
        <w:t xml:space="preserve">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утвержденным постановлением Правительства Республики Башкортостан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>от 28 апреля 2014</w:t>
      </w:r>
      <w:proofErr w:type="gramEnd"/>
      <w:r w:rsidRPr="00CE7B76">
        <w:rPr>
          <w:sz w:val="27"/>
          <w:szCs w:val="27"/>
        </w:rPr>
        <w:t xml:space="preserve"> </w:t>
      </w:r>
      <w:proofErr w:type="gramStart"/>
      <w:r w:rsidRPr="00CE7B76">
        <w:rPr>
          <w:sz w:val="27"/>
          <w:szCs w:val="27"/>
        </w:rPr>
        <w:t xml:space="preserve">года № 199, а также Планом проведения экспертизы нормативных правовых актов Республики Башкортостан в целях выявления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в них положений, необоснованно затрудняющих осуществление предпринимательской и инвестиционной деятельности, на второе полугодие 2020 года, утвержденным приказом Министерства экономического развития </w:t>
      </w:r>
      <w:r w:rsidR="00BC42EE" w:rsidRPr="00CE7B76">
        <w:rPr>
          <w:sz w:val="27"/>
          <w:szCs w:val="27"/>
        </w:rPr>
        <w:br/>
        <w:t xml:space="preserve">и инвестиционной политики </w:t>
      </w:r>
      <w:r w:rsidRPr="00CE7B76">
        <w:rPr>
          <w:sz w:val="27"/>
          <w:szCs w:val="27"/>
        </w:rPr>
        <w:t>Республики Башкортостан от 3 сентября 2020 года № 138, проведена экспертиза постановления Правительства Республики Башкортостан от 19 августа 2015 года № 323 «О формировании</w:t>
      </w:r>
      <w:proofErr w:type="gramEnd"/>
      <w:r w:rsidRPr="00CE7B76">
        <w:rPr>
          <w:sz w:val="27"/>
          <w:szCs w:val="27"/>
        </w:rPr>
        <w:t xml:space="preserve"> </w:t>
      </w:r>
      <w:r w:rsidR="00BC42EE" w:rsidRPr="00CE7B76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и </w:t>
      </w:r>
      <w:proofErr w:type="gramStart"/>
      <w:r w:rsidRPr="00CE7B76">
        <w:rPr>
          <w:sz w:val="27"/>
          <w:szCs w:val="27"/>
        </w:rPr>
        <w:t>использовании</w:t>
      </w:r>
      <w:proofErr w:type="gramEnd"/>
      <w:r w:rsidRPr="00CE7B76">
        <w:rPr>
          <w:sz w:val="27"/>
          <w:szCs w:val="27"/>
        </w:rPr>
        <w:t xml:space="preserve"> фонда поддержки инвестиционных инициатив </w:t>
      </w:r>
      <w:r w:rsidR="00BC42EE" w:rsidRPr="00CE7B76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для предоставления займов субъектам малого предпринимательства Республики Башкортостан» </w:t>
      </w:r>
      <w:r w:rsidRPr="00CE7B76">
        <w:rPr>
          <w:rFonts w:eastAsiaTheme="minorHAnsi"/>
          <w:sz w:val="27"/>
          <w:szCs w:val="27"/>
          <w:lang w:eastAsia="en-US"/>
        </w:rPr>
        <w:t>(далее – Постановление).</w:t>
      </w:r>
    </w:p>
    <w:p w:rsidR="00E87805" w:rsidRPr="00CE7B76" w:rsidRDefault="00E87805" w:rsidP="00E87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E7B76">
        <w:rPr>
          <w:rFonts w:eastAsiaTheme="minorHAnsi"/>
          <w:sz w:val="27"/>
          <w:szCs w:val="27"/>
          <w:lang w:eastAsia="en-US"/>
        </w:rPr>
        <w:t>Постановление разработано в соответс</w:t>
      </w:r>
      <w:r w:rsidR="00BC42EE" w:rsidRPr="00CE7B76">
        <w:rPr>
          <w:rFonts w:eastAsiaTheme="minorHAnsi"/>
          <w:sz w:val="27"/>
          <w:szCs w:val="27"/>
          <w:lang w:eastAsia="en-US"/>
        </w:rPr>
        <w:t xml:space="preserve">твии </w:t>
      </w:r>
      <w:r w:rsidRPr="00CE7B76">
        <w:rPr>
          <w:rFonts w:eastAsiaTheme="minorHAnsi"/>
          <w:sz w:val="27"/>
          <w:szCs w:val="27"/>
          <w:lang w:eastAsia="en-US"/>
        </w:rPr>
        <w:t>с З</w:t>
      </w:r>
      <w:r w:rsidR="00BC42EE" w:rsidRPr="00CE7B76">
        <w:rPr>
          <w:rFonts w:eastAsiaTheme="minorHAnsi"/>
          <w:sz w:val="27"/>
          <w:szCs w:val="27"/>
          <w:lang w:eastAsia="en-US"/>
        </w:rPr>
        <w:t xml:space="preserve">аконом Республики Башкортостан </w:t>
      </w:r>
      <w:r w:rsidR="001D52F1" w:rsidRPr="00CE7B76">
        <w:rPr>
          <w:rFonts w:eastAsiaTheme="minorHAnsi"/>
          <w:sz w:val="27"/>
          <w:szCs w:val="27"/>
          <w:lang w:eastAsia="en-US"/>
        </w:rPr>
        <w:t xml:space="preserve">от 28 декабря 2007 года № 511-з </w:t>
      </w:r>
      <w:r w:rsidR="00BC42EE" w:rsidRPr="00CE7B76">
        <w:rPr>
          <w:rFonts w:eastAsiaTheme="minorHAnsi"/>
          <w:sz w:val="27"/>
          <w:szCs w:val="27"/>
          <w:lang w:eastAsia="en-US"/>
        </w:rPr>
        <w:t>«</w:t>
      </w:r>
      <w:r w:rsidRPr="00CE7B76">
        <w:rPr>
          <w:rFonts w:eastAsiaTheme="minorHAnsi"/>
          <w:sz w:val="27"/>
          <w:szCs w:val="27"/>
          <w:lang w:eastAsia="en-US"/>
        </w:rPr>
        <w:t>О развитии малого и среднего предпринимательства в Республике Башкортоста</w:t>
      </w:r>
      <w:r w:rsidR="00BC42EE" w:rsidRPr="00CE7B76">
        <w:rPr>
          <w:rFonts w:eastAsiaTheme="minorHAnsi"/>
          <w:sz w:val="27"/>
          <w:szCs w:val="27"/>
          <w:lang w:eastAsia="en-US"/>
        </w:rPr>
        <w:t>н», государственной программой «</w:t>
      </w:r>
      <w:r w:rsidRPr="00CE7B76">
        <w:rPr>
          <w:rFonts w:eastAsiaTheme="minorHAnsi"/>
          <w:sz w:val="27"/>
          <w:szCs w:val="27"/>
          <w:lang w:eastAsia="en-US"/>
        </w:rPr>
        <w:t>Развитие и поддержка малого и среднего предпринимател</w:t>
      </w:r>
      <w:r w:rsidR="00BC42EE" w:rsidRPr="00CE7B76">
        <w:rPr>
          <w:rFonts w:eastAsiaTheme="minorHAnsi"/>
          <w:sz w:val="27"/>
          <w:szCs w:val="27"/>
          <w:lang w:eastAsia="en-US"/>
        </w:rPr>
        <w:t xml:space="preserve">ьства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="00BC42EE" w:rsidRPr="00CE7B76">
        <w:rPr>
          <w:rFonts w:eastAsiaTheme="minorHAnsi"/>
          <w:sz w:val="27"/>
          <w:szCs w:val="27"/>
          <w:lang w:eastAsia="en-US"/>
        </w:rPr>
        <w:t>в Республике Башкортостан», утвержденной п</w:t>
      </w:r>
      <w:r w:rsidRPr="00CE7B76">
        <w:rPr>
          <w:rFonts w:eastAsiaTheme="minorHAnsi"/>
          <w:sz w:val="27"/>
          <w:szCs w:val="27"/>
          <w:lang w:eastAsia="en-US"/>
        </w:rPr>
        <w:t>остановлением Правительства Республики Башкортостан от 14 ноября 2018 года № 548</w:t>
      </w:r>
      <w:r w:rsidR="00E1638D" w:rsidRPr="00CE7B76">
        <w:rPr>
          <w:rFonts w:eastAsiaTheme="minorHAnsi"/>
          <w:sz w:val="27"/>
          <w:szCs w:val="27"/>
          <w:lang w:eastAsia="en-US"/>
        </w:rPr>
        <w:t>, и предусматривает порядок формирования и использования фонда поддержки инвестиционных инициатив для предоставления займов субъектам</w:t>
      </w:r>
      <w:proofErr w:type="gramEnd"/>
      <w:r w:rsidR="00E1638D" w:rsidRPr="00CE7B76">
        <w:rPr>
          <w:rFonts w:eastAsiaTheme="minorHAnsi"/>
          <w:sz w:val="27"/>
          <w:szCs w:val="27"/>
          <w:lang w:eastAsia="en-US"/>
        </w:rPr>
        <w:t xml:space="preserve"> малого предпринимательства Республики Башкортостан (далее соответственно – Порядок, Фонд)</w:t>
      </w:r>
      <w:r w:rsidRPr="00CE7B76">
        <w:rPr>
          <w:rFonts w:eastAsiaTheme="minorHAnsi"/>
          <w:sz w:val="27"/>
          <w:szCs w:val="27"/>
          <w:lang w:eastAsia="en-US"/>
        </w:rPr>
        <w:t>.</w:t>
      </w:r>
    </w:p>
    <w:p w:rsidR="00E1638D" w:rsidRPr="00CE7B76" w:rsidRDefault="00E1638D" w:rsidP="00E163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В соответствии с пунктом 3 Постановления с 26 августа 2019 года </w:t>
      </w:r>
      <w:r w:rsidRPr="00CE7B76">
        <w:rPr>
          <w:rFonts w:eastAsiaTheme="minorHAnsi"/>
          <w:sz w:val="27"/>
          <w:szCs w:val="27"/>
          <w:lang w:eastAsia="en-US"/>
        </w:rPr>
        <w:br/>
        <w:t xml:space="preserve">в качестве держателя средств Лизингового фонда определена автономная некоммерческая организация «Агентство Республики Башкортостан </w:t>
      </w:r>
      <w:r w:rsidRPr="00CE7B76">
        <w:rPr>
          <w:rFonts w:eastAsiaTheme="minorHAnsi"/>
          <w:sz w:val="27"/>
          <w:szCs w:val="27"/>
          <w:lang w:eastAsia="en-US"/>
        </w:rPr>
        <w:br/>
        <w:t>по развитию малого и среднего предпринимательства» (далее – Держатель). Ранее полномочия Держателя осуществлял Фонд развития и поддержки малого предпринимательства Республики Башкортостан.</w:t>
      </w:r>
    </w:p>
    <w:p w:rsidR="00DA151F" w:rsidRPr="00CE7B76" w:rsidRDefault="00DA151F" w:rsidP="00E163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Целью формирования и использования Фонда является создание условий для обеспечения субъектов малого предпринимательства (далее – СМП) финансовыми средствами на реализацию их </w:t>
      </w:r>
      <w:proofErr w:type="gramStart"/>
      <w:r w:rsidRPr="00CE7B76">
        <w:rPr>
          <w:rFonts w:eastAsiaTheme="minorHAnsi"/>
          <w:sz w:val="27"/>
          <w:szCs w:val="27"/>
          <w:lang w:eastAsia="en-US"/>
        </w:rPr>
        <w:t>бизнес-проектов</w:t>
      </w:r>
      <w:proofErr w:type="gramEnd"/>
      <w:r w:rsidRPr="00CE7B76">
        <w:rPr>
          <w:rFonts w:eastAsiaTheme="minorHAnsi"/>
          <w:sz w:val="27"/>
          <w:szCs w:val="27"/>
          <w:lang w:eastAsia="en-US"/>
        </w:rPr>
        <w:t>.</w:t>
      </w:r>
    </w:p>
    <w:p w:rsidR="000E531B" w:rsidRPr="00CE7B76" w:rsidRDefault="000E531B" w:rsidP="00E163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В соответствии с разделом 5 Порядка займы на реализацию </w:t>
      </w:r>
      <w:r w:rsidRPr="00CE7B76">
        <w:rPr>
          <w:rFonts w:eastAsiaTheme="minorHAnsi"/>
          <w:sz w:val="27"/>
          <w:szCs w:val="27"/>
          <w:lang w:eastAsia="en-US"/>
        </w:rPr>
        <w:br/>
      </w:r>
      <w:proofErr w:type="gramStart"/>
      <w:r w:rsidRPr="00CE7B76">
        <w:rPr>
          <w:rFonts w:eastAsiaTheme="minorHAnsi"/>
          <w:sz w:val="27"/>
          <w:szCs w:val="27"/>
          <w:lang w:eastAsia="en-US"/>
        </w:rPr>
        <w:t>бизнес-проектов</w:t>
      </w:r>
      <w:proofErr w:type="gramEnd"/>
      <w:r w:rsidRPr="00CE7B76">
        <w:rPr>
          <w:rFonts w:eastAsiaTheme="minorHAnsi"/>
          <w:sz w:val="27"/>
          <w:szCs w:val="27"/>
          <w:lang w:eastAsia="en-US"/>
        </w:rPr>
        <w:t xml:space="preserve"> (далее – займы) предоставляются СМП, зарегистрированным на территории Республики Башкортостан </w:t>
      </w:r>
      <w:r w:rsidR="00D36119" w:rsidRPr="00CE7B76">
        <w:rPr>
          <w:rFonts w:eastAsiaTheme="minorHAnsi"/>
          <w:sz w:val="27"/>
          <w:szCs w:val="27"/>
          <w:lang w:eastAsia="en-US"/>
        </w:rPr>
        <w:t xml:space="preserve">и осуществляющим деятельность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="00D36119" w:rsidRPr="00CE7B76">
        <w:rPr>
          <w:rFonts w:eastAsiaTheme="minorHAnsi"/>
          <w:sz w:val="27"/>
          <w:szCs w:val="27"/>
          <w:lang w:eastAsia="en-US"/>
        </w:rPr>
        <w:t>не менее чем в течение 6 месяцев с момента государственной регистрации.</w:t>
      </w:r>
    </w:p>
    <w:p w:rsidR="00D36119" w:rsidRPr="00CE7B76" w:rsidRDefault="00D36119" w:rsidP="00D36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Займы за счет средств Фонда предоставляются СМП  в размере </w:t>
      </w:r>
      <w:r w:rsidR="00CF06D1" w:rsidRPr="00CE7B76">
        <w:rPr>
          <w:rFonts w:eastAsiaTheme="minorHAnsi"/>
          <w:sz w:val="27"/>
          <w:szCs w:val="27"/>
          <w:lang w:eastAsia="en-US"/>
        </w:rPr>
        <w:br/>
      </w:r>
      <w:r w:rsidRPr="00CE7B76">
        <w:rPr>
          <w:rFonts w:eastAsiaTheme="minorHAnsi"/>
          <w:sz w:val="27"/>
          <w:szCs w:val="27"/>
          <w:lang w:eastAsia="en-US"/>
        </w:rPr>
        <w:t>от 100000 рублей до 500000 рублей сроком до 3 лет.</w:t>
      </w:r>
    </w:p>
    <w:p w:rsidR="00D36119" w:rsidRPr="00CE7B76" w:rsidRDefault="00D36119" w:rsidP="00D36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E7B76">
        <w:rPr>
          <w:rFonts w:eastAsiaTheme="minorHAnsi"/>
          <w:sz w:val="27"/>
          <w:szCs w:val="27"/>
          <w:lang w:eastAsia="en-US"/>
        </w:rPr>
        <w:lastRenderedPageBreak/>
        <w:t>Согласно Порядку займы не предоставляются СМП, являющимся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</w:t>
      </w:r>
      <w:r w:rsidR="00B92185">
        <w:rPr>
          <w:rFonts w:eastAsiaTheme="minorHAnsi"/>
          <w:sz w:val="27"/>
          <w:szCs w:val="27"/>
          <w:lang w:eastAsia="en-US"/>
        </w:rPr>
        <w:t xml:space="preserve"> соглашений о разделе продукции,</w:t>
      </w:r>
      <w:r w:rsidRPr="00CE7B76">
        <w:rPr>
          <w:rFonts w:eastAsiaTheme="minorHAnsi"/>
          <w:sz w:val="27"/>
          <w:szCs w:val="27"/>
          <w:lang w:eastAsia="en-US"/>
        </w:rPr>
        <w:t xml:space="preserve"> осуществляющим предпринимательскую деятельность в сфере игорного бизнеса, производство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Pr="00CE7B76">
        <w:rPr>
          <w:rFonts w:eastAsiaTheme="minorHAnsi"/>
          <w:sz w:val="27"/>
          <w:szCs w:val="27"/>
          <w:lang w:eastAsia="en-US"/>
        </w:rPr>
        <w:t>и (или) реализацию подакцизных товаров, а также добычу и (или) реализацию полезных ископаемых, за исключением общераспространенных, а также являющимся в порядке, установленном</w:t>
      </w:r>
      <w:proofErr w:type="gramEnd"/>
      <w:r w:rsidRPr="00CE7B76">
        <w:rPr>
          <w:rFonts w:eastAsiaTheme="minorHAnsi"/>
          <w:sz w:val="27"/>
          <w:szCs w:val="27"/>
          <w:lang w:eastAsia="en-US"/>
        </w:rPr>
        <w:t xml:space="preserve">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36119" w:rsidRPr="00CE7B76" w:rsidRDefault="00F97E11" w:rsidP="00D361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E7B76">
        <w:rPr>
          <w:rFonts w:eastAsiaTheme="minorHAnsi"/>
          <w:sz w:val="27"/>
          <w:szCs w:val="27"/>
          <w:lang w:eastAsia="en-US"/>
        </w:rPr>
        <w:t xml:space="preserve">Кроме того </w:t>
      </w:r>
      <w:r w:rsidR="004140A0" w:rsidRPr="00CE7B76">
        <w:rPr>
          <w:rFonts w:eastAsiaTheme="minorHAnsi"/>
          <w:sz w:val="27"/>
          <w:szCs w:val="27"/>
          <w:lang w:eastAsia="en-US"/>
        </w:rPr>
        <w:t xml:space="preserve">у СМП должна отсутствовать просроченная задолженность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="004140A0" w:rsidRPr="00CE7B76">
        <w:rPr>
          <w:rFonts w:eastAsiaTheme="minorHAnsi"/>
          <w:sz w:val="27"/>
          <w:szCs w:val="27"/>
          <w:lang w:eastAsia="en-US"/>
        </w:rPr>
        <w:t xml:space="preserve">по уплате платежей в бюджеты всех уровней и государственные внебюджетные фонды на дату подачи Держателю заявления о предоставлении займа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="004140A0" w:rsidRPr="00CE7B76">
        <w:rPr>
          <w:rFonts w:eastAsiaTheme="minorHAnsi"/>
          <w:sz w:val="27"/>
          <w:szCs w:val="27"/>
          <w:lang w:eastAsia="en-US"/>
        </w:rPr>
        <w:t xml:space="preserve">(далее – заявление), а также </w:t>
      </w:r>
      <w:r w:rsidR="000D42EF" w:rsidRPr="00CE7B76">
        <w:rPr>
          <w:rFonts w:eastAsiaTheme="minorHAnsi"/>
          <w:sz w:val="27"/>
          <w:szCs w:val="27"/>
          <w:lang w:eastAsia="en-US"/>
        </w:rPr>
        <w:t xml:space="preserve">не должно быть </w:t>
      </w:r>
      <w:r w:rsidR="004140A0" w:rsidRPr="00CE7B76">
        <w:rPr>
          <w:rFonts w:eastAsiaTheme="minorHAnsi"/>
          <w:sz w:val="27"/>
          <w:szCs w:val="27"/>
          <w:lang w:eastAsia="en-US"/>
        </w:rPr>
        <w:t>нарушени</w:t>
      </w:r>
      <w:r w:rsidR="000D42EF" w:rsidRPr="00CE7B76">
        <w:rPr>
          <w:rFonts w:eastAsiaTheme="minorHAnsi"/>
          <w:sz w:val="27"/>
          <w:szCs w:val="27"/>
          <w:lang w:eastAsia="en-US"/>
        </w:rPr>
        <w:t>й</w:t>
      </w:r>
      <w:r w:rsidR="004140A0" w:rsidRPr="00CE7B76">
        <w:rPr>
          <w:rFonts w:eastAsiaTheme="minorHAnsi"/>
          <w:sz w:val="27"/>
          <w:szCs w:val="27"/>
          <w:lang w:eastAsia="en-US"/>
        </w:rPr>
        <w:t xml:space="preserve"> условий ранее заключенных кредитных договоров, договоров займа, лизинга в течение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="004140A0" w:rsidRPr="00CE7B76">
        <w:rPr>
          <w:rFonts w:eastAsiaTheme="minorHAnsi"/>
          <w:sz w:val="27"/>
          <w:szCs w:val="27"/>
          <w:lang w:eastAsia="en-US"/>
        </w:rPr>
        <w:t>3 месяцев, предшествующих дате подачи заявления.</w:t>
      </w:r>
      <w:proofErr w:type="gramEnd"/>
    </w:p>
    <w:p w:rsidR="004140A0" w:rsidRPr="00CE7B76" w:rsidRDefault="004140A0" w:rsidP="002A58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При этом СМП </w:t>
      </w:r>
      <w:r w:rsidR="002A582A" w:rsidRPr="00CE7B76">
        <w:rPr>
          <w:rFonts w:eastAsiaTheme="minorHAnsi"/>
          <w:sz w:val="27"/>
          <w:szCs w:val="27"/>
          <w:lang w:eastAsia="en-US"/>
        </w:rPr>
        <w:t xml:space="preserve">должен обладать устойчивым финансовым положением, определяемым Держателем на основании разработанной </w:t>
      </w:r>
      <w:r w:rsidR="003E2F28" w:rsidRPr="00CE7B76">
        <w:rPr>
          <w:rFonts w:eastAsiaTheme="minorHAnsi"/>
          <w:sz w:val="27"/>
          <w:szCs w:val="27"/>
          <w:lang w:eastAsia="en-US"/>
        </w:rPr>
        <w:br/>
      </w:r>
      <w:r w:rsidR="002A582A" w:rsidRPr="00CE7B76">
        <w:rPr>
          <w:rFonts w:eastAsiaTheme="minorHAnsi"/>
          <w:sz w:val="27"/>
          <w:szCs w:val="27"/>
          <w:lang w:eastAsia="en-US"/>
        </w:rPr>
        <w:t>им методики определения финансового состояния СМП, подлежащей согласованию с Госкомитетом.</w:t>
      </w:r>
    </w:p>
    <w:p w:rsidR="004140A0" w:rsidRPr="00CE7B76" w:rsidRDefault="007962FC" w:rsidP="007962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CE7B76">
        <w:rPr>
          <w:rFonts w:eastAsiaTheme="minorHAnsi"/>
          <w:sz w:val="27"/>
          <w:szCs w:val="27"/>
          <w:lang w:eastAsia="en-US"/>
        </w:rPr>
        <w:t>Решение о предоставлении займа СМП принимается по результатам конкурсного отбора (далее – Конкурс), проводимого комиссией, создаваемой Держателем из числа его сотрудников, представителей Госкомитета и иных республиканских органов исполнительной власти, организаций инфраструктуры, некоммерческих организаций, выражающих интересы субъектов малого и среднего предпринимательства, кредитных организаций (далее – Комиссия)</w:t>
      </w:r>
      <w:r w:rsidR="0043221B" w:rsidRPr="00CE7B76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5A5FFF" w:rsidRPr="00CE7B76" w:rsidRDefault="005A5FFF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Комиссия определяет победителей </w:t>
      </w:r>
      <w:r w:rsidR="00096D95" w:rsidRPr="00CE7B76">
        <w:rPr>
          <w:rFonts w:eastAsiaTheme="minorHAnsi"/>
          <w:sz w:val="27"/>
          <w:szCs w:val="27"/>
          <w:lang w:eastAsia="en-US"/>
        </w:rPr>
        <w:t>Конкурса</w:t>
      </w:r>
      <w:r w:rsidRPr="00CE7B76">
        <w:rPr>
          <w:rFonts w:eastAsiaTheme="minorHAnsi"/>
          <w:sz w:val="27"/>
          <w:szCs w:val="27"/>
          <w:lang w:eastAsia="en-US"/>
        </w:rPr>
        <w:t>, руководствуясь следующими критериями:</w:t>
      </w:r>
    </w:p>
    <w:p w:rsidR="005A5FFF" w:rsidRPr="00CE7B76" w:rsidRDefault="005A5FFF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>наличие собственных финансовых ресурсов для вложения в бизнес-проект;</w:t>
      </w:r>
    </w:p>
    <w:p w:rsidR="005A5FFF" w:rsidRPr="00CE7B76" w:rsidRDefault="005A5FFF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наличие производственных ресурсов (недвижимого и иного имущества) для реализации </w:t>
      </w:r>
      <w:proofErr w:type="gramStart"/>
      <w:r w:rsidRPr="00CE7B76">
        <w:rPr>
          <w:rFonts w:eastAsiaTheme="minorHAnsi"/>
          <w:sz w:val="27"/>
          <w:szCs w:val="27"/>
          <w:lang w:eastAsia="en-US"/>
        </w:rPr>
        <w:t>бизнес-проекта</w:t>
      </w:r>
      <w:proofErr w:type="gramEnd"/>
      <w:r w:rsidRPr="00CE7B76">
        <w:rPr>
          <w:rFonts w:eastAsiaTheme="minorHAnsi"/>
          <w:sz w:val="27"/>
          <w:szCs w:val="27"/>
          <w:lang w:eastAsia="en-US"/>
        </w:rPr>
        <w:t>;</w:t>
      </w:r>
    </w:p>
    <w:p w:rsidR="005A5FFF" w:rsidRPr="00CE7B76" w:rsidRDefault="005A5FFF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срок окупаемости </w:t>
      </w:r>
      <w:proofErr w:type="gramStart"/>
      <w:r w:rsidRPr="00CE7B76">
        <w:rPr>
          <w:rFonts w:eastAsiaTheme="minorHAnsi"/>
          <w:sz w:val="27"/>
          <w:szCs w:val="27"/>
          <w:lang w:eastAsia="en-US"/>
        </w:rPr>
        <w:t>бизнес-проекта</w:t>
      </w:r>
      <w:proofErr w:type="gramEnd"/>
      <w:r w:rsidRPr="00CE7B76">
        <w:rPr>
          <w:rFonts w:eastAsiaTheme="minorHAnsi"/>
          <w:sz w:val="27"/>
          <w:szCs w:val="27"/>
          <w:lang w:eastAsia="en-US"/>
        </w:rPr>
        <w:t>;</w:t>
      </w:r>
    </w:p>
    <w:p w:rsidR="005A5FFF" w:rsidRPr="00CE7B76" w:rsidRDefault="005A5FFF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наличие действующих рабочих мест, вовлеченных в процесс реализации </w:t>
      </w:r>
      <w:proofErr w:type="gramStart"/>
      <w:r w:rsidRPr="00CE7B76">
        <w:rPr>
          <w:rFonts w:eastAsiaTheme="minorHAnsi"/>
          <w:sz w:val="27"/>
          <w:szCs w:val="27"/>
          <w:lang w:eastAsia="en-US"/>
        </w:rPr>
        <w:t>бизнес-проекта</w:t>
      </w:r>
      <w:proofErr w:type="gramEnd"/>
      <w:r w:rsidRPr="00CE7B76">
        <w:rPr>
          <w:rFonts w:eastAsiaTheme="minorHAnsi"/>
          <w:sz w:val="27"/>
          <w:szCs w:val="27"/>
          <w:lang w:eastAsia="en-US"/>
        </w:rPr>
        <w:t>;</w:t>
      </w:r>
    </w:p>
    <w:p w:rsidR="005A5FFF" w:rsidRPr="00CE7B76" w:rsidRDefault="005A5FFF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создание новых рабочих мест в процессе реализации </w:t>
      </w:r>
      <w:proofErr w:type="gramStart"/>
      <w:r w:rsidRPr="00CE7B76">
        <w:rPr>
          <w:rFonts w:eastAsiaTheme="minorHAnsi"/>
          <w:sz w:val="27"/>
          <w:szCs w:val="27"/>
          <w:lang w:eastAsia="en-US"/>
        </w:rPr>
        <w:t>бизнес-проекта</w:t>
      </w:r>
      <w:proofErr w:type="gramEnd"/>
      <w:r w:rsidRPr="00CE7B76">
        <w:rPr>
          <w:rFonts w:eastAsiaTheme="minorHAnsi"/>
          <w:sz w:val="27"/>
          <w:szCs w:val="27"/>
          <w:lang w:eastAsia="en-US"/>
        </w:rPr>
        <w:t>.</w:t>
      </w:r>
    </w:p>
    <w:p w:rsidR="00096D95" w:rsidRPr="00CE7B76" w:rsidRDefault="00096D95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Каждый из указанных критериев оценивается в баллах в зависимости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Pr="00CE7B76">
        <w:rPr>
          <w:rFonts w:eastAsiaTheme="minorHAnsi"/>
          <w:sz w:val="27"/>
          <w:szCs w:val="27"/>
          <w:lang w:eastAsia="en-US"/>
        </w:rPr>
        <w:t>от значимости.</w:t>
      </w:r>
    </w:p>
    <w:p w:rsidR="00096D95" w:rsidRPr="00CE7B76" w:rsidRDefault="00096D95" w:rsidP="00096D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Победители Конкурса определяются по рейтингу согласно наибольшей сумме набранных баллов в результате оценки соответствия СМП указанным критериям. СМП признается победителем Конкурса, если его рейтинг превышает минимальное значение рейтинга, определяемого Комиссией исходя из набранных </w:t>
      </w:r>
      <w:r w:rsidR="001D52F1" w:rsidRPr="00CE7B76">
        <w:rPr>
          <w:rFonts w:eastAsiaTheme="minorHAnsi"/>
          <w:sz w:val="27"/>
          <w:szCs w:val="27"/>
          <w:lang w:eastAsia="en-US"/>
        </w:rPr>
        <w:t xml:space="preserve">участниками Конкурса </w:t>
      </w:r>
      <w:r w:rsidRPr="00CE7B76">
        <w:rPr>
          <w:rFonts w:eastAsiaTheme="minorHAnsi"/>
          <w:sz w:val="27"/>
          <w:szCs w:val="27"/>
          <w:lang w:eastAsia="en-US"/>
        </w:rPr>
        <w:t xml:space="preserve">баллов и запрашиваемых сумм займа, </w:t>
      </w:r>
      <w:r w:rsidR="001D52F1" w:rsidRPr="00CE7B76">
        <w:rPr>
          <w:rFonts w:eastAsiaTheme="minorHAnsi"/>
          <w:sz w:val="27"/>
          <w:szCs w:val="27"/>
          <w:lang w:eastAsia="en-US"/>
        </w:rPr>
        <w:br/>
      </w:r>
      <w:r w:rsidRPr="00CE7B76">
        <w:rPr>
          <w:rFonts w:eastAsiaTheme="minorHAnsi"/>
          <w:sz w:val="27"/>
          <w:szCs w:val="27"/>
          <w:lang w:eastAsia="en-US"/>
        </w:rPr>
        <w:t xml:space="preserve">при котором средства Фонда распределяются в полном объеме (далее - рейтинг </w:t>
      </w:r>
      <w:r w:rsidRPr="00CE7B76">
        <w:rPr>
          <w:rFonts w:eastAsiaTheme="minorHAnsi"/>
          <w:sz w:val="27"/>
          <w:szCs w:val="27"/>
          <w:lang w:eastAsia="en-US"/>
        </w:rPr>
        <w:lastRenderedPageBreak/>
        <w:t xml:space="preserve">отсечения). При этом значение рейтинга отсечения не может быть ниже </w:t>
      </w:r>
      <w:r w:rsidR="00A37939" w:rsidRPr="00CE7B76">
        <w:rPr>
          <w:rFonts w:eastAsiaTheme="minorHAnsi"/>
          <w:sz w:val="27"/>
          <w:szCs w:val="27"/>
          <w:lang w:eastAsia="en-US"/>
        </w:rPr>
        <w:br/>
      </w:r>
      <w:r w:rsidRPr="00CE7B76">
        <w:rPr>
          <w:rFonts w:eastAsiaTheme="minorHAnsi"/>
          <w:sz w:val="27"/>
          <w:szCs w:val="27"/>
          <w:lang w:eastAsia="en-US"/>
        </w:rPr>
        <w:t>50 баллов.</w:t>
      </w:r>
    </w:p>
    <w:p w:rsidR="00E87805" w:rsidRPr="00CE7B76" w:rsidRDefault="00E87805" w:rsidP="005A5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>С целью проведения публичных консультаций в рамках экспертизы Постановление было размещено в сети Интернет на региональном портале regulation.bash</w:t>
      </w:r>
      <w:r w:rsidR="00BC42EE" w:rsidRPr="00CE7B76">
        <w:rPr>
          <w:rFonts w:eastAsiaTheme="minorHAnsi"/>
          <w:sz w:val="27"/>
          <w:szCs w:val="27"/>
          <w:lang w:eastAsia="en-US"/>
        </w:rPr>
        <w:t>kortostan.ru с 14 сентября по 14</w:t>
      </w:r>
      <w:r w:rsidRPr="00CE7B76">
        <w:rPr>
          <w:rFonts w:eastAsiaTheme="minorHAnsi"/>
          <w:sz w:val="27"/>
          <w:szCs w:val="27"/>
          <w:lang w:eastAsia="en-US"/>
        </w:rPr>
        <w:t xml:space="preserve"> октября 2020 года</w:t>
      </w:r>
      <w:r w:rsidR="00661409" w:rsidRPr="00CE7B76">
        <w:rPr>
          <w:rFonts w:eastAsiaTheme="minorHAnsi"/>
          <w:sz w:val="27"/>
          <w:szCs w:val="27"/>
          <w:lang w:eastAsia="en-US"/>
        </w:rPr>
        <w:t xml:space="preserve">, </w:t>
      </w:r>
      <w:r w:rsidR="00080DE6" w:rsidRPr="00CE7B76">
        <w:rPr>
          <w:rFonts w:eastAsiaTheme="minorHAnsi"/>
          <w:sz w:val="27"/>
          <w:szCs w:val="27"/>
          <w:lang w:eastAsia="en-US"/>
        </w:rPr>
        <w:br/>
      </w:r>
      <w:r w:rsidR="00661409" w:rsidRPr="00CE7B76">
        <w:rPr>
          <w:rFonts w:eastAsiaTheme="minorHAnsi"/>
          <w:sz w:val="27"/>
          <w:szCs w:val="27"/>
          <w:lang w:eastAsia="en-US"/>
        </w:rPr>
        <w:t>с уведомлением организаций, представляющих интересы предпринимательского сообщества Республики Башкортостан, иных заинтересованных лиц.</w:t>
      </w:r>
      <w:r w:rsidRPr="00CE7B76">
        <w:rPr>
          <w:rFonts w:eastAsiaTheme="minorHAnsi"/>
          <w:sz w:val="27"/>
          <w:szCs w:val="27"/>
          <w:lang w:eastAsia="en-US"/>
        </w:rPr>
        <w:t xml:space="preserve"> По итогам размещения </w:t>
      </w:r>
      <w:r w:rsidR="00EA57DB" w:rsidRPr="00CE7B76">
        <w:rPr>
          <w:rFonts w:eastAsiaTheme="minorHAnsi"/>
          <w:sz w:val="27"/>
          <w:szCs w:val="27"/>
          <w:lang w:eastAsia="en-US"/>
        </w:rPr>
        <w:t xml:space="preserve">Постановления </w:t>
      </w:r>
      <w:r w:rsidRPr="00CE7B76">
        <w:rPr>
          <w:rFonts w:eastAsiaTheme="minorHAnsi"/>
          <w:sz w:val="27"/>
          <w:szCs w:val="27"/>
          <w:lang w:eastAsia="en-US"/>
        </w:rPr>
        <w:t xml:space="preserve"> отзывы, замечания и предложения не поступили.</w:t>
      </w:r>
    </w:p>
    <w:p w:rsidR="00E87805" w:rsidRPr="00CE7B76" w:rsidRDefault="00E87805" w:rsidP="00E87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>Кроме того, в целях получения материалов, необходимых д</w:t>
      </w:r>
      <w:r w:rsidR="00A654FC" w:rsidRPr="00CE7B76">
        <w:rPr>
          <w:rFonts w:eastAsiaTheme="minorHAnsi"/>
          <w:sz w:val="27"/>
          <w:szCs w:val="27"/>
          <w:lang w:eastAsia="en-US"/>
        </w:rPr>
        <w:t>ля проведения экспертизы Постановления</w:t>
      </w:r>
      <w:r w:rsidRPr="00CE7B76">
        <w:rPr>
          <w:rFonts w:eastAsiaTheme="minorHAnsi"/>
          <w:sz w:val="27"/>
          <w:szCs w:val="27"/>
          <w:lang w:eastAsia="en-US"/>
        </w:rPr>
        <w:t xml:space="preserve">, был направлен соответствующий запрос </w:t>
      </w:r>
      <w:r w:rsidR="00B92185" w:rsidRPr="00B92185">
        <w:rPr>
          <w:rFonts w:eastAsiaTheme="minorHAnsi"/>
          <w:sz w:val="27"/>
          <w:szCs w:val="27"/>
          <w:lang w:eastAsia="en-US"/>
        </w:rPr>
        <w:br/>
      </w:r>
      <w:r w:rsidRPr="00CE7B76">
        <w:rPr>
          <w:rFonts w:eastAsiaTheme="minorHAnsi"/>
          <w:sz w:val="27"/>
          <w:szCs w:val="27"/>
          <w:lang w:eastAsia="en-US"/>
        </w:rPr>
        <w:t xml:space="preserve">в </w:t>
      </w:r>
      <w:r w:rsidR="00080DE6" w:rsidRPr="00CE7B76">
        <w:rPr>
          <w:rFonts w:eastAsiaTheme="minorHAnsi"/>
          <w:sz w:val="27"/>
          <w:szCs w:val="27"/>
          <w:lang w:eastAsia="en-US"/>
        </w:rPr>
        <w:t>Госкомитет</w:t>
      </w:r>
      <w:r w:rsidRPr="00CE7B76">
        <w:rPr>
          <w:rFonts w:eastAsiaTheme="minorHAnsi"/>
          <w:sz w:val="27"/>
          <w:szCs w:val="27"/>
          <w:lang w:eastAsia="en-US"/>
        </w:rPr>
        <w:t xml:space="preserve"> от 19 октября 2020 года № 13-6440.</w:t>
      </w:r>
    </w:p>
    <w:p w:rsidR="00740F8B" w:rsidRPr="00CE7B76" w:rsidRDefault="00E87805" w:rsidP="00E87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 xml:space="preserve">По данным </w:t>
      </w:r>
      <w:r w:rsidR="00080DE6" w:rsidRPr="00CE7B76">
        <w:rPr>
          <w:rFonts w:eastAsiaTheme="minorHAnsi"/>
          <w:sz w:val="27"/>
          <w:szCs w:val="27"/>
          <w:lang w:eastAsia="en-US"/>
        </w:rPr>
        <w:t>Госкомитета</w:t>
      </w:r>
      <w:r w:rsidRPr="00CE7B76">
        <w:rPr>
          <w:rFonts w:eastAsiaTheme="minorHAnsi"/>
          <w:sz w:val="27"/>
          <w:szCs w:val="27"/>
          <w:lang w:eastAsia="en-US"/>
        </w:rPr>
        <w:t xml:space="preserve"> по состоянию на 1 января </w:t>
      </w:r>
      <w:r w:rsidR="00A654FC" w:rsidRPr="00CE7B76">
        <w:rPr>
          <w:rFonts w:eastAsiaTheme="minorHAnsi"/>
          <w:sz w:val="27"/>
          <w:szCs w:val="27"/>
          <w:lang w:eastAsia="en-US"/>
        </w:rPr>
        <w:br/>
      </w:r>
      <w:r w:rsidRPr="00CE7B76">
        <w:rPr>
          <w:rFonts w:eastAsiaTheme="minorHAnsi"/>
          <w:sz w:val="27"/>
          <w:szCs w:val="27"/>
          <w:lang w:eastAsia="en-US"/>
        </w:rPr>
        <w:t>2020 года общий размер средств фонда поддержки инвестиционных инициатив составил 5</w:t>
      </w:r>
      <w:r w:rsidR="00080DE6" w:rsidRPr="00CE7B76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080DE6" w:rsidRPr="00CE7B76">
        <w:rPr>
          <w:rFonts w:eastAsiaTheme="minorHAnsi"/>
          <w:sz w:val="27"/>
          <w:szCs w:val="27"/>
          <w:lang w:eastAsia="en-US"/>
        </w:rPr>
        <w:t>млн</w:t>
      </w:r>
      <w:proofErr w:type="gramEnd"/>
      <w:r w:rsidR="00080DE6" w:rsidRPr="00CE7B76">
        <w:rPr>
          <w:rFonts w:eastAsiaTheme="minorHAnsi"/>
          <w:sz w:val="27"/>
          <w:szCs w:val="27"/>
          <w:lang w:eastAsia="en-US"/>
        </w:rPr>
        <w:t xml:space="preserve"> </w:t>
      </w:r>
      <w:r w:rsidRPr="00CE7B76">
        <w:rPr>
          <w:rFonts w:eastAsiaTheme="minorHAnsi"/>
          <w:sz w:val="27"/>
          <w:szCs w:val="27"/>
          <w:lang w:eastAsia="en-US"/>
        </w:rPr>
        <w:t>803 тыс. рублей, на 1 июля 2020 года – 4</w:t>
      </w:r>
      <w:r w:rsidR="00080DE6" w:rsidRPr="00CE7B76">
        <w:rPr>
          <w:rFonts w:eastAsiaTheme="minorHAnsi"/>
          <w:sz w:val="27"/>
          <w:szCs w:val="27"/>
          <w:lang w:eastAsia="en-US"/>
        </w:rPr>
        <w:t xml:space="preserve"> млн </w:t>
      </w:r>
      <w:r w:rsidRPr="00CE7B76">
        <w:rPr>
          <w:rFonts w:eastAsiaTheme="minorHAnsi"/>
          <w:sz w:val="27"/>
          <w:szCs w:val="27"/>
          <w:lang w:eastAsia="en-US"/>
        </w:rPr>
        <w:t xml:space="preserve">322 тыс. рублей. </w:t>
      </w:r>
    </w:p>
    <w:p w:rsidR="00080DE6" w:rsidRPr="00CE7B76" w:rsidRDefault="00080DE6" w:rsidP="00E878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E7B76">
        <w:rPr>
          <w:rFonts w:eastAsiaTheme="minorHAnsi"/>
          <w:sz w:val="27"/>
          <w:szCs w:val="27"/>
          <w:lang w:eastAsia="en-US"/>
        </w:rPr>
        <w:t>Из бюджета Республики Башкортостан в 2019 и 2020 годах субсидии Держателю на формирование Фонда не предоставлялись.</w:t>
      </w:r>
    </w:p>
    <w:p w:rsidR="0002596C" w:rsidRPr="00CE7B76" w:rsidRDefault="00080DE6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Согласно </w:t>
      </w:r>
      <w:r w:rsidR="0002596C" w:rsidRPr="00CE7B76">
        <w:rPr>
          <w:sz w:val="27"/>
          <w:szCs w:val="27"/>
        </w:rPr>
        <w:t xml:space="preserve">размещенной на официальном сайте Держателя </w:t>
      </w:r>
      <w:r w:rsidR="0002596C" w:rsidRPr="00CE7B76">
        <w:rPr>
          <w:sz w:val="27"/>
          <w:szCs w:val="27"/>
        </w:rPr>
        <w:br/>
        <w:t>(</w:t>
      </w:r>
      <w:hyperlink r:id="rId8" w:history="1">
        <w:r w:rsidR="0002596C" w:rsidRPr="00CE7B76">
          <w:rPr>
            <w:rStyle w:val="a5"/>
            <w:color w:val="auto"/>
            <w:sz w:val="27"/>
            <w:szCs w:val="27"/>
            <w:u w:val="none"/>
          </w:rPr>
          <w:t>www.gf-cmbrb.ru</w:t>
        </w:r>
      </w:hyperlink>
      <w:r w:rsidR="0002596C" w:rsidRPr="00CE7B76">
        <w:rPr>
          <w:sz w:val="27"/>
          <w:szCs w:val="27"/>
        </w:rPr>
        <w:t xml:space="preserve">) информации </w:t>
      </w:r>
      <w:r w:rsidRPr="00CE7B76">
        <w:rPr>
          <w:sz w:val="27"/>
          <w:szCs w:val="27"/>
        </w:rPr>
        <w:t>о результатах рассмотрения Комиссией заявлений</w:t>
      </w:r>
      <w:r w:rsidR="0002596C" w:rsidRPr="00CE7B76">
        <w:rPr>
          <w:sz w:val="27"/>
          <w:szCs w:val="27"/>
        </w:rPr>
        <w:t xml:space="preserve"> СМП о предоставлении займов за счет средств Фонда, а также </w:t>
      </w:r>
      <w:r w:rsidR="00B92185" w:rsidRPr="00B92185">
        <w:rPr>
          <w:sz w:val="27"/>
          <w:szCs w:val="27"/>
        </w:rPr>
        <w:br/>
      </w:r>
      <w:r w:rsidR="0002596C" w:rsidRPr="00CE7B76">
        <w:rPr>
          <w:sz w:val="27"/>
          <w:szCs w:val="27"/>
        </w:rPr>
        <w:t>о результатах Конкурса</w:t>
      </w:r>
      <w:r w:rsidRPr="00CE7B76">
        <w:rPr>
          <w:sz w:val="27"/>
          <w:szCs w:val="27"/>
        </w:rPr>
        <w:t xml:space="preserve">, </w:t>
      </w:r>
      <w:r w:rsidR="0040771B" w:rsidRPr="00CE7B76">
        <w:rPr>
          <w:sz w:val="27"/>
          <w:szCs w:val="27"/>
        </w:rPr>
        <w:t xml:space="preserve">в 2019 году поступило 18 заявлений от СМП </w:t>
      </w:r>
      <w:r w:rsidR="00B92185" w:rsidRPr="00B92185">
        <w:rPr>
          <w:sz w:val="27"/>
          <w:szCs w:val="27"/>
        </w:rPr>
        <w:br/>
      </w:r>
      <w:r w:rsidR="0040771B" w:rsidRPr="00CE7B76">
        <w:rPr>
          <w:sz w:val="27"/>
          <w:szCs w:val="27"/>
        </w:rPr>
        <w:t xml:space="preserve">о предоставлении займов за счет средств Фонда на общую сумму </w:t>
      </w:r>
      <w:r w:rsidR="00B92185" w:rsidRPr="00B92185">
        <w:rPr>
          <w:sz w:val="27"/>
          <w:szCs w:val="27"/>
        </w:rPr>
        <w:br/>
      </w:r>
      <w:r w:rsidR="0040771B" w:rsidRPr="00CE7B76">
        <w:rPr>
          <w:sz w:val="27"/>
          <w:szCs w:val="27"/>
        </w:rPr>
        <w:t xml:space="preserve">8 </w:t>
      </w:r>
      <w:proofErr w:type="gramStart"/>
      <w:r w:rsidR="0040771B" w:rsidRPr="00CE7B76">
        <w:rPr>
          <w:sz w:val="27"/>
          <w:szCs w:val="27"/>
        </w:rPr>
        <w:t>млн</w:t>
      </w:r>
      <w:proofErr w:type="gramEnd"/>
      <w:r w:rsidR="0040771B" w:rsidRPr="00CE7B76">
        <w:rPr>
          <w:sz w:val="27"/>
          <w:szCs w:val="27"/>
        </w:rPr>
        <w:t xml:space="preserve"> 776 тыс. рублей.</w:t>
      </w:r>
    </w:p>
    <w:p w:rsidR="005A5FFF" w:rsidRPr="00CE7B76" w:rsidRDefault="005A5FFF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При этом к участию в Конкурсе в связи с отсутствием устойчивого финансово-экономического положения не допущено 4 СМП. </w:t>
      </w:r>
    </w:p>
    <w:p w:rsidR="005A5FFF" w:rsidRPr="00CE7B76" w:rsidRDefault="005A5FFF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Кроме того, по результатам Конкурса 2 участника набрали менее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50 </w:t>
      </w:r>
      <w:r w:rsidR="00A37939" w:rsidRPr="00CE7B76">
        <w:rPr>
          <w:sz w:val="27"/>
          <w:szCs w:val="27"/>
        </w:rPr>
        <w:t xml:space="preserve">баллов. Таким образом, победителями Конкурса признаны 12 СМП, </w:t>
      </w:r>
      <w:r w:rsidR="00101327" w:rsidRPr="00CE7B76">
        <w:rPr>
          <w:sz w:val="27"/>
          <w:szCs w:val="27"/>
        </w:rPr>
        <w:br/>
      </w:r>
      <w:r w:rsidR="00A37939" w:rsidRPr="00CE7B76">
        <w:rPr>
          <w:sz w:val="27"/>
          <w:szCs w:val="27"/>
        </w:rPr>
        <w:t xml:space="preserve">с которыми заключены договоры займа на общую сумму 5 </w:t>
      </w:r>
      <w:proofErr w:type="gramStart"/>
      <w:r w:rsidR="00A37939" w:rsidRPr="00CE7B76">
        <w:rPr>
          <w:sz w:val="27"/>
          <w:szCs w:val="27"/>
        </w:rPr>
        <w:t>млн</w:t>
      </w:r>
      <w:proofErr w:type="gramEnd"/>
      <w:r w:rsidR="00A37939" w:rsidRPr="00CE7B76">
        <w:rPr>
          <w:sz w:val="27"/>
          <w:szCs w:val="27"/>
        </w:rPr>
        <w:t xml:space="preserve"> 67 тыс. рублей.</w:t>
      </w:r>
    </w:p>
    <w:p w:rsidR="00A37939" w:rsidRPr="00CE7B76" w:rsidRDefault="00026715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По состоянию на 1 октября 2020 года Комиссией рассмотрено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28 заявлений СМП на предоставление займов за счет средств Фонда на общую сумму 12 </w:t>
      </w:r>
      <w:proofErr w:type="gramStart"/>
      <w:r w:rsidRPr="00CE7B76">
        <w:rPr>
          <w:sz w:val="27"/>
          <w:szCs w:val="27"/>
        </w:rPr>
        <w:t>млн</w:t>
      </w:r>
      <w:proofErr w:type="gramEnd"/>
      <w:r w:rsidRPr="00CE7B76">
        <w:rPr>
          <w:sz w:val="27"/>
          <w:szCs w:val="27"/>
        </w:rPr>
        <w:t xml:space="preserve"> 700 тыс. рублей. При этом к участию в Конкурсе не допущено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>14 СМП, в том числе:</w:t>
      </w:r>
    </w:p>
    <w:p w:rsidR="00026715" w:rsidRPr="00CE7B76" w:rsidRDefault="00026715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>- в связи с отсутствием устойчивого финансово-экономического положения – 1 СМП;</w:t>
      </w:r>
    </w:p>
    <w:p w:rsidR="00026715" w:rsidRPr="00CE7B76" w:rsidRDefault="00026715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- в связи с производством и (или) реализацией подакцизных товаров –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>6 СМП;</w:t>
      </w:r>
    </w:p>
    <w:p w:rsidR="00026715" w:rsidRPr="00CE7B76" w:rsidRDefault="00201F5B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>- в связи с невыполнением условий предоставления займов – 3 СМП;</w:t>
      </w:r>
    </w:p>
    <w:p w:rsidR="00201F5B" w:rsidRPr="00CE7B76" w:rsidRDefault="00F46A00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>- в связи с наличием просроченных платежей в бюджет Республики Башкортостан – 1 СМП;</w:t>
      </w:r>
    </w:p>
    <w:p w:rsidR="00F46A00" w:rsidRPr="00CE7B76" w:rsidRDefault="00F46A00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Кроме того, 3 СМП не допущены к участию в Конкурсе в связи </w:t>
      </w:r>
      <w:r w:rsidRPr="00CE7B76">
        <w:rPr>
          <w:sz w:val="27"/>
          <w:szCs w:val="27"/>
        </w:rPr>
        <w:br/>
        <w:t xml:space="preserve">с осуществлением </w:t>
      </w:r>
      <w:proofErr w:type="gramStart"/>
      <w:r w:rsidRPr="00CE7B76">
        <w:rPr>
          <w:sz w:val="27"/>
          <w:szCs w:val="27"/>
        </w:rPr>
        <w:t>деятельности</w:t>
      </w:r>
      <w:proofErr w:type="gramEnd"/>
      <w:r w:rsidRPr="00CE7B76">
        <w:rPr>
          <w:sz w:val="27"/>
          <w:szCs w:val="27"/>
        </w:rPr>
        <w:t xml:space="preserve"> не относящейся к приоритетным видам деятельности, указанным в пункте 5.2 Порядка.</w:t>
      </w:r>
    </w:p>
    <w:p w:rsidR="0002596C" w:rsidRPr="00CE7B76" w:rsidRDefault="00F46A00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Таким образом к участию в Конкурсе допущено 14 СМП, которые </w:t>
      </w:r>
      <w:r w:rsidR="009D2A6E" w:rsidRPr="00CE7B76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по итогам признаны победителями, и с </w:t>
      </w:r>
      <w:r w:rsidR="009D2A6E" w:rsidRPr="00CE7B76">
        <w:rPr>
          <w:sz w:val="27"/>
          <w:szCs w:val="27"/>
        </w:rPr>
        <w:t>ними</w:t>
      </w:r>
      <w:r w:rsidRPr="00CE7B76">
        <w:rPr>
          <w:sz w:val="27"/>
          <w:szCs w:val="27"/>
        </w:rPr>
        <w:t xml:space="preserve"> заключены договоры займа </w:t>
      </w:r>
      <w:r w:rsidR="009D2A6E" w:rsidRPr="00CE7B76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на общую сумму 6 </w:t>
      </w:r>
      <w:proofErr w:type="gramStart"/>
      <w:r w:rsidRPr="00CE7B76">
        <w:rPr>
          <w:sz w:val="27"/>
          <w:szCs w:val="27"/>
        </w:rPr>
        <w:t>млн</w:t>
      </w:r>
      <w:proofErr w:type="gramEnd"/>
      <w:r w:rsidRPr="00CE7B76">
        <w:rPr>
          <w:sz w:val="27"/>
          <w:szCs w:val="27"/>
        </w:rPr>
        <w:t xml:space="preserve"> 60 тыс. рублей.</w:t>
      </w:r>
    </w:p>
    <w:p w:rsidR="00F46A00" w:rsidRPr="00CE7B76" w:rsidRDefault="00BD2252" w:rsidP="00080DE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Вместе с тем в Порядке содержатся положения, необоснованно затрудняющие предоставление </w:t>
      </w:r>
      <w:r w:rsidR="00B9396A" w:rsidRPr="00CE7B76">
        <w:rPr>
          <w:sz w:val="27"/>
          <w:szCs w:val="27"/>
        </w:rPr>
        <w:t>мер поддержки СМП.</w:t>
      </w:r>
    </w:p>
    <w:p w:rsidR="003B030B" w:rsidRPr="00CE7B76" w:rsidRDefault="00B9396A" w:rsidP="00C039B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CE7B76">
        <w:rPr>
          <w:sz w:val="27"/>
          <w:szCs w:val="27"/>
        </w:rPr>
        <w:t xml:space="preserve">Так, согласно абзацу пятому пункта 5.2 Порядка одним из требований, предъявляемых к СМП, является осуществление деятельности в соответствии с </w:t>
      </w:r>
      <w:r w:rsidRPr="00CE7B76">
        <w:rPr>
          <w:sz w:val="27"/>
          <w:szCs w:val="27"/>
        </w:rPr>
        <w:lastRenderedPageBreak/>
        <w:t xml:space="preserve">приоритетными видами экономической деятельности, установленными </w:t>
      </w:r>
      <w:r w:rsidRPr="00CE7B76">
        <w:rPr>
          <w:sz w:val="27"/>
          <w:szCs w:val="27"/>
        </w:rPr>
        <w:br/>
        <w:t xml:space="preserve">в Порядке предоставления финансовой поддержки субъектам малого </w:t>
      </w:r>
      <w:r w:rsidR="002D5ADB" w:rsidRPr="00CE7B76">
        <w:rPr>
          <w:sz w:val="27"/>
          <w:szCs w:val="27"/>
        </w:rPr>
        <w:br/>
      </w:r>
      <w:r w:rsidRPr="00CE7B76">
        <w:rPr>
          <w:sz w:val="27"/>
          <w:szCs w:val="27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030B" w:rsidRPr="00CE7B76">
        <w:rPr>
          <w:sz w:val="27"/>
          <w:szCs w:val="27"/>
        </w:rPr>
        <w:t xml:space="preserve">, предусмотренном в приложении № 3 к государственной программе «Развитие </w:t>
      </w:r>
      <w:r w:rsidR="00B92185" w:rsidRPr="00B92185">
        <w:rPr>
          <w:sz w:val="27"/>
          <w:szCs w:val="27"/>
        </w:rPr>
        <w:br/>
      </w:r>
      <w:r w:rsidR="003B030B" w:rsidRPr="00CE7B76">
        <w:rPr>
          <w:sz w:val="27"/>
          <w:szCs w:val="27"/>
        </w:rPr>
        <w:t>и поддержка малого и среднего предпринимательства в Республике</w:t>
      </w:r>
      <w:proofErr w:type="gramEnd"/>
      <w:r w:rsidR="003B030B" w:rsidRPr="00CE7B76">
        <w:rPr>
          <w:sz w:val="27"/>
          <w:szCs w:val="27"/>
        </w:rPr>
        <w:t xml:space="preserve"> Башкортостан», </w:t>
      </w:r>
      <w:proofErr w:type="gramStart"/>
      <w:r w:rsidR="003B030B" w:rsidRPr="00CE7B76">
        <w:rPr>
          <w:sz w:val="27"/>
          <w:szCs w:val="27"/>
        </w:rPr>
        <w:t>утвержденной</w:t>
      </w:r>
      <w:proofErr w:type="gramEnd"/>
      <w:r w:rsidR="003B030B" w:rsidRPr="00CE7B76">
        <w:rPr>
          <w:sz w:val="27"/>
          <w:szCs w:val="27"/>
        </w:rPr>
        <w:t xml:space="preserve"> постановлением Правительства Республики Башкортостан от 20 июля 2012 года № 249. При этом указанная государственная программа </w:t>
      </w:r>
      <w:r w:rsidR="009A25CF" w:rsidRPr="00CE7B76">
        <w:rPr>
          <w:sz w:val="27"/>
          <w:szCs w:val="27"/>
        </w:rPr>
        <w:t>действовала в период 2013 – 2018 годов.</w:t>
      </w:r>
      <w:r w:rsidR="00D5657C" w:rsidRPr="00CE7B76">
        <w:rPr>
          <w:sz w:val="27"/>
          <w:szCs w:val="27"/>
        </w:rPr>
        <w:t xml:space="preserve"> </w:t>
      </w:r>
    </w:p>
    <w:p w:rsidR="00DF2366" w:rsidRPr="00CE7B76" w:rsidRDefault="00D5657C" w:rsidP="00C039B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Кроме того, в действующей в настоящее время </w:t>
      </w:r>
      <w:r w:rsidR="00967FC9" w:rsidRPr="00CE7B76">
        <w:rPr>
          <w:sz w:val="27"/>
          <w:szCs w:val="27"/>
        </w:rPr>
        <w:t>государственн</w:t>
      </w:r>
      <w:r w:rsidR="00101327" w:rsidRPr="00CE7B76">
        <w:rPr>
          <w:sz w:val="27"/>
          <w:szCs w:val="27"/>
        </w:rPr>
        <w:t>ой</w:t>
      </w:r>
      <w:r w:rsidR="00967FC9" w:rsidRPr="00CE7B76">
        <w:rPr>
          <w:sz w:val="27"/>
          <w:szCs w:val="27"/>
        </w:rPr>
        <w:t xml:space="preserve"> программ</w:t>
      </w:r>
      <w:r w:rsidR="00101327" w:rsidRPr="00CE7B76">
        <w:rPr>
          <w:sz w:val="27"/>
          <w:szCs w:val="27"/>
        </w:rPr>
        <w:t>е</w:t>
      </w:r>
      <w:r w:rsidR="00967FC9" w:rsidRPr="00CE7B76">
        <w:rPr>
          <w:sz w:val="27"/>
          <w:szCs w:val="27"/>
        </w:rPr>
        <w:t xml:space="preserve"> «Развитие и поддержка малого и среднего предпринимательства </w:t>
      </w:r>
      <w:r w:rsidR="00967FC9" w:rsidRPr="00CE7B76">
        <w:rPr>
          <w:sz w:val="27"/>
          <w:szCs w:val="27"/>
        </w:rPr>
        <w:br/>
        <w:t>в Республике Башкортостан», утвержденн</w:t>
      </w:r>
      <w:r w:rsidR="00101327" w:rsidRPr="00CE7B76">
        <w:rPr>
          <w:sz w:val="27"/>
          <w:szCs w:val="27"/>
        </w:rPr>
        <w:t>ой</w:t>
      </w:r>
      <w:r w:rsidR="00967FC9" w:rsidRPr="00CE7B76">
        <w:rPr>
          <w:sz w:val="27"/>
          <w:szCs w:val="27"/>
        </w:rPr>
        <w:t xml:space="preserve"> постановлением Правительства Республики Башкортостан от 14 ноября 2018 года № 548, перечень приоритетных видов экономической деятельности не предусмотрен.</w:t>
      </w:r>
    </w:p>
    <w:p w:rsidR="00C039B3" w:rsidRPr="00CE7B76" w:rsidRDefault="00C039B3" w:rsidP="00C039B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CE7B76">
        <w:rPr>
          <w:sz w:val="27"/>
          <w:szCs w:val="27"/>
        </w:rPr>
        <w:t xml:space="preserve">В соответствии с подпунктом «ж» пункта 6.5.1 Порядка для участия </w:t>
      </w:r>
      <w:r w:rsidR="00101327" w:rsidRPr="00CE7B76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в Конкурсе СМП представляют Держателю документы, подтверждающие отсутствие задолженности перед бюджетами всех уровней </w:t>
      </w:r>
      <w:r w:rsidRPr="00CE7B76">
        <w:rPr>
          <w:sz w:val="27"/>
          <w:szCs w:val="27"/>
        </w:rPr>
        <w:br/>
        <w:t xml:space="preserve">и государственными внебюджетными фондами, в том числе справки </w:t>
      </w:r>
      <w:r w:rsidRPr="00CE7B76">
        <w:rPr>
          <w:sz w:val="27"/>
          <w:szCs w:val="27"/>
        </w:rPr>
        <w:br/>
        <w:t xml:space="preserve">о состоянии расчетов по страховым взносам, пеням и штрафам, выданные территориальными органами Пенсионного фонда Российской Федерации </w:t>
      </w:r>
      <w:r w:rsidRPr="00CE7B76">
        <w:rPr>
          <w:sz w:val="27"/>
          <w:szCs w:val="27"/>
        </w:rPr>
        <w:br/>
        <w:t>и Фонда социального страхования Российской Федерации</w:t>
      </w:r>
      <w:r w:rsidR="002753AE" w:rsidRPr="00CE7B76">
        <w:rPr>
          <w:sz w:val="27"/>
          <w:szCs w:val="27"/>
        </w:rPr>
        <w:t>.</w:t>
      </w:r>
      <w:proofErr w:type="gramEnd"/>
    </w:p>
    <w:p w:rsidR="00DF2366" w:rsidRPr="00CE7B76" w:rsidRDefault="002753AE" w:rsidP="00E157E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CE7B76">
        <w:rPr>
          <w:sz w:val="27"/>
          <w:szCs w:val="27"/>
        </w:rPr>
        <w:t>Вместе с тем</w:t>
      </w:r>
      <w:r w:rsidR="003B6139" w:rsidRPr="00CE7B76">
        <w:rPr>
          <w:sz w:val="27"/>
          <w:szCs w:val="27"/>
        </w:rPr>
        <w:t xml:space="preserve"> согласно </w:t>
      </w:r>
      <w:r w:rsidRPr="00CE7B76">
        <w:rPr>
          <w:sz w:val="27"/>
          <w:szCs w:val="27"/>
        </w:rPr>
        <w:t>Федеральн</w:t>
      </w:r>
      <w:r w:rsidR="003B6139" w:rsidRPr="00CE7B76">
        <w:rPr>
          <w:sz w:val="27"/>
          <w:szCs w:val="27"/>
        </w:rPr>
        <w:t>о</w:t>
      </w:r>
      <w:r w:rsidRPr="00CE7B76">
        <w:rPr>
          <w:sz w:val="27"/>
          <w:szCs w:val="27"/>
        </w:rPr>
        <w:t>м</w:t>
      </w:r>
      <w:r w:rsidR="003B6139" w:rsidRPr="00CE7B76">
        <w:rPr>
          <w:sz w:val="27"/>
          <w:szCs w:val="27"/>
        </w:rPr>
        <w:t>у</w:t>
      </w:r>
      <w:r w:rsidRPr="00CE7B76">
        <w:rPr>
          <w:sz w:val="27"/>
          <w:szCs w:val="27"/>
        </w:rPr>
        <w:t xml:space="preserve"> закон</w:t>
      </w:r>
      <w:r w:rsidR="003B6139" w:rsidRPr="00CE7B76">
        <w:rPr>
          <w:sz w:val="27"/>
          <w:szCs w:val="27"/>
        </w:rPr>
        <w:t xml:space="preserve">у </w:t>
      </w:r>
      <w:r w:rsidRPr="00CE7B76">
        <w:rPr>
          <w:sz w:val="27"/>
          <w:szCs w:val="27"/>
        </w:rPr>
        <w:t xml:space="preserve">от 3 июля 2016 </w:t>
      </w:r>
      <w:r w:rsidR="00E157E1" w:rsidRPr="00CE7B76">
        <w:rPr>
          <w:sz w:val="27"/>
          <w:szCs w:val="27"/>
        </w:rPr>
        <w:t xml:space="preserve">года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№243-ФЗ </w:t>
      </w:r>
      <w:r w:rsidR="00E157E1" w:rsidRPr="00CE7B76">
        <w:rPr>
          <w:sz w:val="27"/>
          <w:szCs w:val="27"/>
        </w:rPr>
        <w:t xml:space="preserve">«О внесении изменений в части первую и вторую Налогового кодекса Российской Федерации в связи с передачей налоговым органам полномочий </w:t>
      </w:r>
      <w:r w:rsidR="00B92185" w:rsidRPr="00B92185">
        <w:rPr>
          <w:sz w:val="27"/>
          <w:szCs w:val="27"/>
        </w:rPr>
        <w:br/>
      </w:r>
      <w:r w:rsidR="00E157E1" w:rsidRPr="00CE7B76">
        <w:rPr>
          <w:sz w:val="27"/>
          <w:szCs w:val="27"/>
        </w:rPr>
        <w:t xml:space="preserve">по администрированию страховых взносов на обязательное пенсионное, социальное и медицинское страхование» с 1 января 2017 года выдача указанных справок осуществляется налоговыми органами по формам, </w:t>
      </w:r>
      <w:r w:rsidR="000A0A8E" w:rsidRPr="00CE7B76">
        <w:rPr>
          <w:sz w:val="27"/>
          <w:szCs w:val="27"/>
        </w:rPr>
        <w:t>утвержденным приказом Федеральной налоговой службы</w:t>
      </w:r>
      <w:proofErr w:type="gramEnd"/>
      <w:r w:rsidR="000A0A8E" w:rsidRPr="00CE7B76">
        <w:rPr>
          <w:sz w:val="27"/>
          <w:szCs w:val="27"/>
        </w:rPr>
        <w:t xml:space="preserve"> России </w:t>
      </w:r>
      <w:r w:rsidR="00101327" w:rsidRPr="00CE7B76">
        <w:rPr>
          <w:sz w:val="27"/>
          <w:szCs w:val="27"/>
        </w:rPr>
        <w:br/>
      </w:r>
      <w:r w:rsidR="000A0A8E" w:rsidRPr="00CE7B76">
        <w:rPr>
          <w:sz w:val="27"/>
          <w:szCs w:val="27"/>
        </w:rPr>
        <w:t>от 28 декабря 2016 года № ММВ-7-17/722@.</w:t>
      </w:r>
    </w:p>
    <w:p w:rsidR="00CC3A19" w:rsidRPr="00CE7B76" w:rsidRDefault="00CC3A19" w:rsidP="00CC3A1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Кроме того, в соответствии с </w:t>
      </w:r>
      <w:r w:rsidR="002D1A95" w:rsidRPr="00CE7B76">
        <w:rPr>
          <w:sz w:val="27"/>
          <w:szCs w:val="27"/>
        </w:rPr>
        <w:t>подпунктом «и» пункта 6.5.1 Порядка</w:t>
      </w:r>
      <w:r w:rsidRPr="00CE7B76">
        <w:rPr>
          <w:sz w:val="27"/>
          <w:szCs w:val="27"/>
        </w:rPr>
        <w:t xml:space="preserve">, СМП представляют </w:t>
      </w:r>
      <w:r w:rsidR="002D1A95" w:rsidRPr="00CE7B76">
        <w:rPr>
          <w:sz w:val="27"/>
          <w:szCs w:val="27"/>
        </w:rPr>
        <w:t>Д</w:t>
      </w:r>
      <w:r w:rsidRPr="00CE7B76">
        <w:rPr>
          <w:sz w:val="27"/>
          <w:szCs w:val="27"/>
        </w:rPr>
        <w:t>ержателю копию представленного в налоговый орган документа «Сведения о среднесписочной численности работников за предшествующий календарный год» с отметкой о принятии налоговым органом.</w:t>
      </w:r>
    </w:p>
    <w:p w:rsidR="00C92607" w:rsidRPr="00CE7B76" w:rsidRDefault="00CC3A19" w:rsidP="00CC3A1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>Вместе с тем приказом Федеральной налоговой службы от 15 октября 2020 года № ЕД-7-11/752@ вышеуказанная форма признается утратившей силу с 1 января 2021 года.</w:t>
      </w:r>
    </w:p>
    <w:p w:rsidR="00C92607" w:rsidRPr="00CE7B76" w:rsidRDefault="00871359" w:rsidP="0087135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>Также нужда</w:t>
      </w:r>
      <w:r w:rsidR="007C757B" w:rsidRPr="00CE7B76">
        <w:rPr>
          <w:sz w:val="27"/>
          <w:szCs w:val="27"/>
        </w:rPr>
        <w:t>ю</w:t>
      </w:r>
      <w:r w:rsidRPr="00CE7B76">
        <w:rPr>
          <w:sz w:val="27"/>
          <w:szCs w:val="27"/>
        </w:rPr>
        <w:t xml:space="preserve">тся в уточнении форма </w:t>
      </w:r>
      <w:r w:rsidR="00FE1189" w:rsidRPr="00CE7B76">
        <w:rPr>
          <w:sz w:val="27"/>
          <w:szCs w:val="27"/>
        </w:rPr>
        <w:t xml:space="preserve">указанного в подпункте «п» пункта 6.5.1 Порядка </w:t>
      </w:r>
      <w:r w:rsidRPr="00CE7B76">
        <w:rPr>
          <w:sz w:val="27"/>
          <w:szCs w:val="27"/>
        </w:rPr>
        <w:t xml:space="preserve">заявления о соответствии условиям отнесения к СМП, установленным Федеральным законом от 24 июля 2007 года № 209-ФЗ </w:t>
      </w:r>
      <w:r w:rsidR="008B56DC" w:rsidRPr="00CE7B76">
        <w:rPr>
          <w:sz w:val="27"/>
          <w:szCs w:val="27"/>
        </w:rPr>
        <w:br/>
      </w:r>
      <w:r w:rsidRPr="00CE7B76">
        <w:rPr>
          <w:sz w:val="27"/>
          <w:szCs w:val="27"/>
        </w:rPr>
        <w:t>«О развитии малого и среднего предпринимательства в Российской Федерации»</w:t>
      </w:r>
      <w:r w:rsidR="00BD3A8E" w:rsidRPr="00BD3A8E">
        <w:rPr>
          <w:sz w:val="27"/>
          <w:szCs w:val="27"/>
        </w:rPr>
        <w:t xml:space="preserve"> </w:t>
      </w:r>
      <w:r w:rsidRPr="00CE7B76">
        <w:rPr>
          <w:sz w:val="27"/>
          <w:szCs w:val="27"/>
        </w:rPr>
        <w:t>(далее – Федеральный закон), а также категории СМП, представляющие указанное заявление, с учетом положений части</w:t>
      </w:r>
      <w:r w:rsidR="00402CF0" w:rsidRPr="00CE7B76">
        <w:rPr>
          <w:sz w:val="27"/>
          <w:szCs w:val="27"/>
        </w:rPr>
        <w:t xml:space="preserve"> 5 статьи 4 Федерального закона</w:t>
      </w:r>
      <w:r w:rsidRPr="00CE7B76">
        <w:rPr>
          <w:sz w:val="27"/>
          <w:szCs w:val="27"/>
        </w:rPr>
        <w:t>.</w:t>
      </w:r>
    </w:p>
    <w:p w:rsidR="001A5669" w:rsidRPr="00CE7B76" w:rsidRDefault="001A5669" w:rsidP="001A566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Кроме того, согласно позиции Прокуратуры Республики Башкортостан </w:t>
      </w:r>
      <w:r w:rsidR="00B92185" w:rsidRPr="00B92185">
        <w:rPr>
          <w:sz w:val="27"/>
          <w:szCs w:val="27"/>
        </w:rPr>
        <w:br/>
      </w:r>
      <w:r w:rsidRPr="00CE7B76">
        <w:rPr>
          <w:sz w:val="27"/>
          <w:szCs w:val="27"/>
        </w:rPr>
        <w:t xml:space="preserve">в соответствии с частью 2 статьи 14 Федерального закона при обращении СМП за оказанием поддержки не допускается требовать у них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</w:t>
      </w:r>
      <w:r w:rsidRPr="00CE7B76">
        <w:rPr>
          <w:sz w:val="27"/>
          <w:szCs w:val="27"/>
        </w:rPr>
        <w:lastRenderedPageBreak/>
        <w:t>органам или органам местного самоуправления организаций.</w:t>
      </w:r>
    </w:p>
    <w:p w:rsidR="001A5669" w:rsidRPr="00CE7B76" w:rsidRDefault="001A5669" w:rsidP="001A566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 xml:space="preserve">Таким образом, в пункте 5.2 Порядка следует исключить обязанность СМП по представлению документов, которые могут быть получены в порядке межведомственного информационного взаимодействия. </w:t>
      </w:r>
    </w:p>
    <w:p w:rsidR="001A5669" w:rsidRPr="00CE7B76" w:rsidRDefault="001A5669" w:rsidP="001A5669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E7B76">
        <w:rPr>
          <w:sz w:val="27"/>
          <w:szCs w:val="27"/>
        </w:rPr>
        <w:t>Также считаем целесообразным предусмотреть в Порядке отдельно перечень документов, представляемых СМП и перечень документов, запрашиваемых в порядке межведомственного информационного взаимодействия.</w:t>
      </w:r>
    </w:p>
    <w:p w:rsidR="008B56DC" w:rsidRPr="00CE7B76" w:rsidRDefault="008B56DC" w:rsidP="008B56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CE7B76">
        <w:rPr>
          <w:sz w:val="27"/>
          <w:szCs w:val="27"/>
        </w:rPr>
        <w:t xml:space="preserve">На основании изложенного сообщаем, что в Порядке выявлены положения, необоснованно затрудняющие получение СМП </w:t>
      </w:r>
      <w:r w:rsidRPr="00CE7B76">
        <w:rPr>
          <w:sz w:val="27"/>
          <w:szCs w:val="27"/>
        </w:rPr>
        <w:br/>
        <w:t>и организациями инфраструктуры мер государственной поддержки.</w:t>
      </w:r>
      <w:proofErr w:type="gramEnd"/>
      <w:r w:rsidRPr="00CE7B76">
        <w:rPr>
          <w:sz w:val="27"/>
          <w:szCs w:val="27"/>
        </w:rPr>
        <w:t xml:space="preserve"> Положения, ограничивающие конкуренцию, в Порядке не выявлены.</w:t>
      </w:r>
    </w:p>
    <w:p w:rsidR="008B56DC" w:rsidRPr="00F84A7D" w:rsidRDefault="008B56DC" w:rsidP="008B56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CE7B76">
        <w:rPr>
          <w:sz w:val="27"/>
          <w:szCs w:val="27"/>
        </w:rPr>
        <w:t xml:space="preserve">Дополнительно обращаем внимание на необходимость внесения изменений в Постановление с учетом положений Порядка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утвержденного постановлением Правительства Республики Башкортостан </w:t>
      </w:r>
      <w:r w:rsidRPr="00CE7B76">
        <w:rPr>
          <w:sz w:val="27"/>
          <w:szCs w:val="27"/>
        </w:rPr>
        <w:br/>
        <w:t>от 28 апреля 2014 года № 199.</w:t>
      </w:r>
      <w:proofErr w:type="gramEnd"/>
    </w:p>
    <w:p w:rsidR="008B56DC" w:rsidRDefault="008B56DC" w:rsidP="008B56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265F31" w:rsidRDefault="00265F31" w:rsidP="008B56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_GoBack"/>
      <w:bookmarkEnd w:id="0"/>
    </w:p>
    <w:p w:rsidR="00317F31" w:rsidRDefault="00317F31" w:rsidP="008B56D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17F31" w:rsidRDefault="00317F31" w:rsidP="00317F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Министерство экономического развития и</w:t>
      </w:r>
    </w:p>
    <w:p w:rsidR="00317F31" w:rsidRDefault="00317F31" w:rsidP="00317F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инвестиционной политики</w:t>
      </w:r>
    </w:p>
    <w:p w:rsidR="00317F31" w:rsidRPr="00F84A7D" w:rsidRDefault="00317F31" w:rsidP="00317F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Республики Башкортостан</w:t>
      </w:r>
    </w:p>
    <w:sectPr w:rsidR="00317F31" w:rsidRPr="00F84A7D" w:rsidSect="00B7791F">
      <w:headerReference w:type="default" r:id="rId9"/>
      <w:pgSz w:w="11907" w:h="16840" w:code="9"/>
      <w:pgMar w:top="709" w:right="850" w:bottom="709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C0" w:rsidRDefault="00B43CC0" w:rsidP="0099589A">
      <w:r>
        <w:separator/>
      </w:r>
    </w:p>
  </w:endnote>
  <w:endnote w:type="continuationSeparator" w:id="0">
    <w:p w:rsidR="00B43CC0" w:rsidRDefault="00B43CC0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C0" w:rsidRDefault="00B43CC0" w:rsidP="0099589A">
      <w:r>
        <w:separator/>
      </w:r>
    </w:p>
  </w:footnote>
  <w:footnote w:type="continuationSeparator" w:id="0">
    <w:p w:rsidR="00B43CC0" w:rsidRDefault="00B43CC0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07210"/>
      <w:docPartObj>
        <w:docPartGallery w:val="Page Numbers (Top of Page)"/>
        <w:docPartUnique/>
      </w:docPartObj>
    </w:sdtPr>
    <w:sdtEndPr/>
    <w:sdtContent>
      <w:p w:rsidR="003E2F28" w:rsidRDefault="003E2F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F31">
          <w:rPr>
            <w:noProof/>
          </w:rPr>
          <w:t>5</w:t>
        </w:r>
        <w:r>
          <w:fldChar w:fldCharType="end"/>
        </w:r>
      </w:p>
    </w:sdtContent>
  </w:sdt>
  <w:p w:rsidR="003E2F28" w:rsidRDefault="003E2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126CD"/>
    <w:rsid w:val="0002596C"/>
    <w:rsid w:val="00026715"/>
    <w:rsid w:val="000453E2"/>
    <w:rsid w:val="00053886"/>
    <w:rsid w:val="00065B50"/>
    <w:rsid w:val="00071E3F"/>
    <w:rsid w:val="00080DE6"/>
    <w:rsid w:val="00081EEE"/>
    <w:rsid w:val="00096D95"/>
    <w:rsid w:val="000A0A8E"/>
    <w:rsid w:val="000B05E5"/>
    <w:rsid w:val="000C6487"/>
    <w:rsid w:val="000D1A2B"/>
    <w:rsid w:val="000D42EF"/>
    <w:rsid w:val="000E531B"/>
    <w:rsid w:val="00101327"/>
    <w:rsid w:val="001104D7"/>
    <w:rsid w:val="00111214"/>
    <w:rsid w:val="00121BD2"/>
    <w:rsid w:val="00123661"/>
    <w:rsid w:val="00124D4B"/>
    <w:rsid w:val="0013074B"/>
    <w:rsid w:val="00140735"/>
    <w:rsid w:val="001444FA"/>
    <w:rsid w:val="001778E4"/>
    <w:rsid w:val="00177FE1"/>
    <w:rsid w:val="001A5669"/>
    <w:rsid w:val="001C684F"/>
    <w:rsid w:val="001D52F1"/>
    <w:rsid w:val="001F590E"/>
    <w:rsid w:val="00201F5B"/>
    <w:rsid w:val="00227783"/>
    <w:rsid w:val="0023515D"/>
    <w:rsid w:val="00241D43"/>
    <w:rsid w:val="002447F2"/>
    <w:rsid w:val="002603AA"/>
    <w:rsid w:val="00263073"/>
    <w:rsid w:val="00265F31"/>
    <w:rsid w:val="002753AE"/>
    <w:rsid w:val="002811F4"/>
    <w:rsid w:val="00293ABE"/>
    <w:rsid w:val="002A50BC"/>
    <w:rsid w:val="002A582A"/>
    <w:rsid w:val="002C1058"/>
    <w:rsid w:val="002D1A63"/>
    <w:rsid w:val="002D1A95"/>
    <w:rsid w:val="002D5ADB"/>
    <w:rsid w:val="002E7300"/>
    <w:rsid w:val="002F6E66"/>
    <w:rsid w:val="00317F31"/>
    <w:rsid w:val="00356234"/>
    <w:rsid w:val="00383656"/>
    <w:rsid w:val="003A3633"/>
    <w:rsid w:val="003A440D"/>
    <w:rsid w:val="003B030B"/>
    <w:rsid w:val="003B286D"/>
    <w:rsid w:val="003B6139"/>
    <w:rsid w:val="003B65FA"/>
    <w:rsid w:val="003C205C"/>
    <w:rsid w:val="003E2F28"/>
    <w:rsid w:val="00402CF0"/>
    <w:rsid w:val="0040771B"/>
    <w:rsid w:val="004140A0"/>
    <w:rsid w:val="0043221B"/>
    <w:rsid w:val="004503F7"/>
    <w:rsid w:val="0047586F"/>
    <w:rsid w:val="004830BC"/>
    <w:rsid w:val="004A42AC"/>
    <w:rsid w:val="004C6D35"/>
    <w:rsid w:val="004E07F2"/>
    <w:rsid w:val="004F5E2C"/>
    <w:rsid w:val="00523DBF"/>
    <w:rsid w:val="00553CC0"/>
    <w:rsid w:val="00555235"/>
    <w:rsid w:val="0057534C"/>
    <w:rsid w:val="005A0074"/>
    <w:rsid w:val="005A5FFF"/>
    <w:rsid w:val="005B0236"/>
    <w:rsid w:val="005C7C15"/>
    <w:rsid w:val="005D2BC4"/>
    <w:rsid w:val="00601297"/>
    <w:rsid w:val="00601A69"/>
    <w:rsid w:val="006078BC"/>
    <w:rsid w:val="00650395"/>
    <w:rsid w:val="00661409"/>
    <w:rsid w:val="00676864"/>
    <w:rsid w:val="006A7E6D"/>
    <w:rsid w:val="006B6A41"/>
    <w:rsid w:val="006E7FB0"/>
    <w:rsid w:val="006F194B"/>
    <w:rsid w:val="006F335D"/>
    <w:rsid w:val="007001BF"/>
    <w:rsid w:val="007173F3"/>
    <w:rsid w:val="00735455"/>
    <w:rsid w:val="00740F8B"/>
    <w:rsid w:val="0077191C"/>
    <w:rsid w:val="007962FC"/>
    <w:rsid w:val="007A25AA"/>
    <w:rsid w:val="007B1B29"/>
    <w:rsid w:val="007C757B"/>
    <w:rsid w:val="007E75BE"/>
    <w:rsid w:val="00801F80"/>
    <w:rsid w:val="00812549"/>
    <w:rsid w:val="00812A48"/>
    <w:rsid w:val="0082117F"/>
    <w:rsid w:val="008217DC"/>
    <w:rsid w:val="00832D42"/>
    <w:rsid w:val="00837B3D"/>
    <w:rsid w:val="00847C1F"/>
    <w:rsid w:val="00860304"/>
    <w:rsid w:val="00871359"/>
    <w:rsid w:val="00876AA6"/>
    <w:rsid w:val="00881BD3"/>
    <w:rsid w:val="008A6279"/>
    <w:rsid w:val="008B56DC"/>
    <w:rsid w:val="008E0BF6"/>
    <w:rsid w:val="008E43D1"/>
    <w:rsid w:val="008F0962"/>
    <w:rsid w:val="008F74BB"/>
    <w:rsid w:val="009015C5"/>
    <w:rsid w:val="0091062A"/>
    <w:rsid w:val="00911635"/>
    <w:rsid w:val="00914085"/>
    <w:rsid w:val="00940EEC"/>
    <w:rsid w:val="00941986"/>
    <w:rsid w:val="0094249F"/>
    <w:rsid w:val="00943A09"/>
    <w:rsid w:val="00950C86"/>
    <w:rsid w:val="00967FC9"/>
    <w:rsid w:val="0097184E"/>
    <w:rsid w:val="00974F46"/>
    <w:rsid w:val="00975376"/>
    <w:rsid w:val="0097752E"/>
    <w:rsid w:val="0099589A"/>
    <w:rsid w:val="009A25CF"/>
    <w:rsid w:val="009A30E2"/>
    <w:rsid w:val="009B2676"/>
    <w:rsid w:val="009B3AE6"/>
    <w:rsid w:val="009B422A"/>
    <w:rsid w:val="009D2A6E"/>
    <w:rsid w:val="009F0FB0"/>
    <w:rsid w:val="00A1288C"/>
    <w:rsid w:val="00A32E1C"/>
    <w:rsid w:val="00A37939"/>
    <w:rsid w:val="00A43B29"/>
    <w:rsid w:val="00A6207E"/>
    <w:rsid w:val="00A654FC"/>
    <w:rsid w:val="00AC6029"/>
    <w:rsid w:val="00AD1BA0"/>
    <w:rsid w:val="00AE74AA"/>
    <w:rsid w:val="00B02B83"/>
    <w:rsid w:val="00B0521E"/>
    <w:rsid w:val="00B12777"/>
    <w:rsid w:val="00B2056D"/>
    <w:rsid w:val="00B22923"/>
    <w:rsid w:val="00B235F2"/>
    <w:rsid w:val="00B43CC0"/>
    <w:rsid w:val="00B50F58"/>
    <w:rsid w:val="00B53B3B"/>
    <w:rsid w:val="00B72980"/>
    <w:rsid w:val="00B7791F"/>
    <w:rsid w:val="00B91728"/>
    <w:rsid w:val="00B92185"/>
    <w:rsid w:val="00B9396A"/>
    <w:rsid w:val="00BA4D65"/>
    <w:rsid w:val="00BB0D8E"/>
    <w:rsid w:val="00BB3353"/>
    <w:rsid w:val="00BB35BD"/>
    <w:rsid w:val="00BC13DE"/>
    <w:rsid w:val="00BC42EE"/>
    <w:rsid w:val="00BC5E3C"/>
    <w:rsid w:val="00BD2252"/>
    <w:rsid w:val="00BD3A8E"/>
    <w:rsid w:val="00BF48B4"/>
    <w:rsid w:val="00C039B3"/>
    <w:rsid w:val="00C07FD2"/>
    <w:rsid w:val="00C11556"/>
    <w:rsid w:val="00C22E6E"/>
    <w:rsid w:val="00C67DE3"/>
    <w:rsid w:val="00C83304"/>
    <w:rsid w:val="00C86D5A"/>
    <w:rsid w:val="00C92607"/>
    <w:rsid w:val="00CA54A1"/>
    <w:rsid w:val="00CA7B5B"/>
    <w:rsid w:val="00CA7C35"/>
    <w:rsid w:val="00CB0399"/>
    <w:rsid w:val="00CB4943"/>
    <w:rsid w:val="00CB6F5E"/>
    <w:rsid w:val="00CC1A09"/>
    <w:rsid w:val="00CC3A19"/>
    <w:rsid w:val="00CC3C3E"/>
    <w:rsid w:val="00CD66AD"/>
    <w:rsid w:val="00CE7B76"/>
    <w:rsid w:val="00CF06D1"/>
    <w:rsid w:val="00D23D39"/>
    <w:rsid w:val="00D262F5"/>
    <w:rsid w:val="00D36119"/>
    <w:rsid w:val="00D5475E"/>
    <w:rsid w:val="00D55B35"/>
    <w:rsid w:val="00D5657C"/>
    <w:rsid w:val="00D63CAF"/>
    <w:rsid w:val="00D7199C"/>
    <w:rsid w:val="00DA151F"/>
    <w:rsid w:val="00DA3F9C"/>
    <w:rsid w:val="00DA65B3"/>
    <w:rsid w:val="00DB5B6F"/>
    <w:rsid w:val="00DD3E8F"/>
    <w:rsid w:val="00DE4D95"/>
    <w:rsid w:val="00DF2366"/>
    <w:rsid w:val="00DF72BD"/>
    <w:rsid w:val="00E14BE9"/>
    <w:rsid w:val="00E157E1"/>
    <w:rsid w:val="00E1638D"/>
    <w:rsid w:val="00E20641"/>
    <w:rsid w:val="00E33088"/>
    <w:rsid w:val="00E510EA"/>
    <w:rsid w:val="00E560D8"/>
    <w:rsid w:val="00E56E52"/>
    <w:rsid w:val="00E6517F"/>
    <w:rsid w:val="00E65A11"/>
    <w:rsid w:val="00E7472B"/>
    <w:rsid w:val="00E873CC"/>
    <w:rsid w:val="00E87805"/>
    <w:rsid w:val="00E93AE1"/>
    <w:rsid w:val="00EA57DB"/>
    <w:rsid w:val="00EB7820"/>
    <w:rsid w:val="00EC636B"/>
    <w:rsid w:val="00ED1487"/>
    <w:rsid w:val="00EE5538"/>
    <w:rsid w:val="00EE7522"/>
    <w:rsid w:val="00EF7D4F"/>
    <w:rsid w:val="00F12053"/>
    <w:rsid w:val="00F175B2"/>
    <w:rsid w:val="00F25222"/>
    <w:rsid w:val="00F25E41"/>
    <w:rsid w:val="00F46A00"/>
    <w:rsid w:val="00F527A9"/>
    <w:rsid w:val="00F61BCE"/>
    <w:rsid w:val="00F750C8"/>
    <w:rsid w:val="00F84A7D"/>
    <w:rsid w:val="00F928EA"/>
    <w:rsid w:val="00F96757"/>
    <w:rsid w:val="00F97E11"/>
    <w:rsid w:val="00FA2CC7"/>
    <w:rsid w:val="00FA68A5"/>
    <w:rsid w:val="00FA6E2E"/>
    <w:rsid w:val="00FB3CB1"/>
    <w:rsid w:val="00FC0EE7"/>
    <w:rsid w:val="00FE1189"/>
    <w:rsid w:val="00FE5F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-cmb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D2F6-83FE-4DA2-8B24-1917AC1C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2020-11-06T15:09:00Z</cp:lastPrinted>
  <dcterms:created xsi:type="dcterms:W3CDTF">2020-12-11T15:24:00Z</dcterms:created>
  <dcterms:modified xsi:type="dcterms:W3CDTF">2020-12-11T15:26:00Z</dcterms:modified>
</cp:coreProperties>
</file>