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8CE" w:rsidRPr="00527402" w:rsidRDefault="00B458CE" w:rsidP="00527402">
      <w:pPr>
        <w:rPr>
          <w:b/>
          <w:sz w:val="28"/>
          <w:szCs w:val="28"/>
        </w:rPr>
      </w:pPr>
      <w:r w:rsidRPr="00527402">
        <w:rPr>
          <w:b/>
          <w:sz w:val="28"/>
          <w:szCs w:val="28"/>
        </w:rPr>
        <w:t>№ 14130-АТ/Д26и</w:t>
      </w:r>
      <w:r>
        <w:rPr>
          <w:b/>
          <w:sz w:val="28"/>
          <w:szCs w:val="28"/>
        </w:rPr>
        <w:t xml:space="preserve"> от 25.05.2017</w:t>
      </w:r>
    </w:p>
    <w:p w:rsidR="00B458CE" w:rsidRPr="0049312F" w:rsidRDefault="00B458CE" w:rsidP="00EB7604">
      <w:pPr>
        <w:ind w:left="6381" w:firstLine="709"/>
        <w:jc w:val="center"/>
        <w:rPr>
          <w:sz w:val="26"/>
          <w:szCs w:val="26"/>
        </w:rPr>
      </w:pPr>
    </w:p>
    <w:p w:rsidR="00B458CE" w:rsidRPr="00A132CD" w:rsidRDefault="00B458CE" w:rsidP="00130601">
      <w:pPr>
        <w:ind w:left="7088"/>
        <w:jc w:val="center"/>
        <w:rPr>
          <w:sz w:val="26"/>
          <w:szCs w:val="26"/>
        </w:rPr>
      </w:pPr>
      <w:r w:rsidRPr="00A132CD">
        <w:rPr>
          <w:sz w:val="26"/>
          <w:szCs w:val="26"/>
        </w:rPr>
        <w:t xml:space="preserve">Министерство </w:t>
      </w:r>
      <w:r w:rsidRPr="00A132CD">
        <w:rPr>
          <w:sz w:val="26"/>
          <w:szCs w:val="26"/>
        </w:rPr>
        <w:br/>
        <w:t>сельского хозяйства Российской Федерации</w:t>
      </w:r>
    </w:p>
    <w:p w:rsidR="00B458CE" w:rsidRPr="00A132CD" w:rsidRDefault="00B458CE" w:rsidP="006626B7">
      <w:pPr>
        <w:rPr>
          <w:sz w:val="26"/>
          <w:szCs w:val="26"/>
        </w:rPr>
      </w:pPr>
    </w:p>
    <w:p w:rsidR="00B458CE" w:rsidRPr="00A132CD" w:rsidRDefault="00B458CE" w:rsidP="006626B7">
      <w:pPr>
        <w:rPr>
          <w:sz w:val="26"/>
          <w:szCs w:val="26"/>
        </w:rPr>
      </w:pPr>
    </w:p>
    <w:p w:rsidR="00B458CE" w:rsidRPr="00A132CD" w:rsidRDefault="00B458CE" w:rsidP="006626B7">
      <w:pPr>
        <w:rPr>
          <w:sz w:val="26"/>
          <w:szCs w:val="26"/>
          <w:highlight w:val="yellow"/>
        </w:rPr>
      </w:pPr>
      <w:bookmarkStart w:id="0" w:name="_GoBack"/>
      <w:bookmarkEnd w:id="0"/>
    </w:p>
    <w:p w:rsidR="00B458CE" w:rsidRPr="00A132CD" w:rsidRDefault="00B458CE" w:rsidP="006626B7">
      <w:pPr>
        <w:rPr>
          <w:sz w:val="26"/>
          <w:szCs w:val="26"/>
          <w:highlight w:val="yellow"/>
        </w:rPr>
      </w:pPr>
    </w:p>
    <w:p w:rsidR="00B458CE" w:rsidRPr="00A132CD" w:rsidRDefault="00B458CE" w:rsidP="006626B7">
      <w:pPr>
        <w:rPr>
          <w:sz w:val="26"/>
          <w:szCs w:val="26"/>
          <w:highlight w:val="yellow"/>
        </w:rPr>
      </w:pPr>
    </w:p>
    <w:p w:rsidR="00B458CE" w:rsidRPr="00A132CD" w:rsidRDefault="00B458CE" w:rsidP="006626B7">
      <w:pPr>
        <w:rPr>
          <w:sz w:val="26"/>
          <w:szCs w:val="26"/>
          <w:highlight w:val="yellow"/>
        </w:rPr>
      </w:pPr>
    </w:p>
    <w:p w:rsidR="00B458CE" w:rsidRPr="00A132CD" w:rsidRDefault="00B458CE" w:rsidP="006626B7">
      <w:pPr>
        <w:rPr>
          <w:sz w:val="26"/>
          <w:szCs w:val="26"/>
          <w:highlight w:val="yellow"/>
        </w:rPr>
      </w:pPr>
    </w:p>
    <w:p w:rsidR="00B458CE" w:rsidRDefault="00B458CE" w:rsidP="006626B7">
      <w:pPr>
        <w:rPr>
          <w:sz w:val="26"/>
          <w:szCs w:val="26"/>
          <w:highlight w:val="yellow"/>
        </w:rPr>
      </w:pPr>
    </w:p>
    <w:p w:rsidR="00B458CE" w:rsidRDefault="00B458CE" w:rsidP="006626B7">
      <w:pPr>
        <w:rPr>
          <w:sz w:val="26"/>
          <w:szCs w:val="26"/>
          <w:highlight w:val="yellow"/>
        </w:rPr>
      </w:pPr>
    </w:p>
    <w:p w:rsidR="00B458CE" w:rsidRDefault="00B458CE" w:rsidP="006626B7">
      <w:pPr>
        <w:rPr>
          <w:sz w:val="26"/>
          <w:szCs w:val="26"/>
          <w:highlight w:val="yellow"/>
        </w:rPr>
      </w:pPr>
    </w:p>
    <w:p w:rsidR="00B458CE" w:rsidRDefault="00B458CE" w:rsidP="006626B7">
      <w:pPr>
        <w:rPr>
          <w:sz w:val="26"/>
          <w:szCs w:val="26"/>
          <w:highlight w:val="yellow"/>
        </w:rPr>
      </w:pPr>
    </w:p>
    <w:tbl>
      <w:tblPr>
        <w:tblW w:w="4503" w:type="dxa"/>
        <w:tblBorders>
          <w:insideH w:val="single" w:sz="4" w:space="0" w:color="auto"/>
          <w:insideV w:val="single" w:sz="4" w:space="0" w:color="auto"/>
        </w:tblBorders>
        <w:tblLayout w:type="fixed"/>
        <w:tblLook w:val="0000"/>
      </w:tblPr>
      <w:tblGrid>
        <w:gridCol w:w="4503"/>
      </w:tblGrid>
      <w:tr w:rsidR="00B458CE" w:rsidRPr="00A132CD" w:rsidTr="00A132CD">
        <w:trPr>
          <w:trHeight w:val="549"/>
        </w:trPr>
        <w:tc>
          <w:tcPr>
            <w:tcW w:w="4503" w:type="dxa"/>
          </w:tcPr>
          <w:p w:rsidR="00B458CE" w:rsidRPr="00A132CD" w:rsidRDefault="00B458CE" w:rsidP="00A132CD">
            <w:pPr>
              <w:widowControl w:val="0"/>
              <w:autoSpaceDE w:val="0"/>
              <w:autoSpaceDN w:val="0"/>
              <w:adjustRightInd w:val="0"/>
              <w:jc w:val="both"/>
              <w:rPr>
                <w:sz w:val="26"/>
                <w:szCs w:val="26"/>
              </w:rPr>
            </w:pPr>
            <w:r w:rsidRPr="00A132CD">
              <w:rPr>
                <w:sz w:val="26"/>
                <w:szCs w:val="26"/>
              </w:rPr>
              <w:t>О проведении оценки регулирующего воздействия проекта приказа</w:t>
            </w:r>
          </w:p>
        </w:tc>
      </w:tr>
      <w:tr w:rsidR="00B458CE" w:rsidRPr="00A132CD" w:rsidTr="00A132CD">
        <w:trPr>
          <w:trHeight w:val="467"/>
        </w:trPr>
        <w:tc>
          <w:tcPr>
            <w:tcW w:w="4503" w:type="dxa"/>
          </w:tcPr>
          <w:p w:rsidR="00B458CE" w:rsidRPr="00A132CD" w:rsidRDefault="00B458CE" w:rsidP="00A132CD">
            <w:pPr>
              <w:widowControl w:val="0"/>
              <w:autoSpaceDE w:val="0"/>
              <w:autoSpaceDN w:val="0"/>
              <w:adjustRightInd w:val="0"/>
              <w:jc w:val="both"/>
              <w:rPr>
                <w:sz w:val="26"/>
                <w:szCs w:val="26"/>
              </w:rPr>
            </w:pPr>
            <w:r w:rsidRPr="00A132CD">
              <w:rPr>
                <w:sz w:val="26"/>
                <w:szCs w:val="26"/>
              </w:rPr>
              <w:t>На № ЕН-18-19/5238</w:t>
            </w:r>
            <w:r w:rsidRPr="00CF07DA">
              <w:rPr>
                <w:sz w:val="28"/>
                <w:szCs w:val="28"/>
                <w:lang w:eastAsia="en-US"/>
              </w:rPr>
              <w:t xml:space="preserve"> </w:t>
            </w:r>
            <w:r w:rsidRPr="00A132CD">
              <w:rPr>
                <w:sz w:val="26"/>
                <w:szCs w:val="26"/>
              </w:rPr>
              <w:t>от 2 ма</w:t>
            </w:r>
            <w:r>
              <w:rPr>
                <w:sz w:val="26"/>
                <w:szCs w:val="26"/>
              </w:rPr>
              <w:t>я</w:t>
            </w:r>
            <w:r w:rsidRPr="00A132CD">
              <w:rPr>
                <w:sz w:val="26"/>
                <w:szCs w:val="26"/>
              </w:rPr>
              <w:t xml:space="preserve"> 2017 г. </w:t>
            </w:r>
            <w:r w:rsidRPr="00A132CD">
              <w:rPr>
                <w:sz w:val="26"/>
                <w:szCs w:val="26"/>
              </w:rPr>
              <w:br/>
            </w:r>
            <w:r w:rsidRPr="00A132CD">
              <w:rPr>
                <w:sz w:val="26"/>
                <w:szCs w:val="26"/>
              </w:rPr>
              <w:fldChar w:fldCharType="begin">
                <w:ffData>
                  <w:name w:val="ТекстовоеПоле4"/>
                  <w:enabled/>
                  <w:calcOnExit w:val="0"/>
                  <w:textInput/>
                </w:ffData>
              </w:fldChar>
            </w:r>
            <w:r w:rsidRPr="00A132CD">
              <w:rPr>
                <w:sz w:val="26"/>
                <w:szCs w:val="26"/>
              </w:rPr>
              <w:instrText xml:space="preserve"> FORMTEXT </w:instrText>
            </w:r>
            <w:r w:rsidRPr="00A132CD">
              <w:rPr>
                <w:sz w:val="26"/>
                <w:szCs w:val="26"/>
              </w:rPr>
            </w:r>
            <w:r w:rsidRPr="00A132CD">
              <w:rPr>
                <w:sz w:val="26"/>
                <w:szCs w:val="26"/>
              </w:rPr>
              <w:fldChar w:fldCharType="end"/>
            </w:r>
          </w:p>
        </w:tc>
      </w:tr>
    </w:tbl>
    <w:p w:rsidR="00B458CE" w:rsidRPr="00A132CD" w:rsidRDefault="00B458CE" w:rsidP="003C5685">
      <w:pPr>
        <w:jc w:val="center"/>
        <w:rPr>
          <w:sz w:val="26"/>
          <w:szCs w:val="26"/>
        </w:rPr>
      </w:pPr>
    </w:p>
    <w:p w:rsidR="00B458CE" w:rsidRPr="00A132CD" w:rsidRDefault="00B458CE" w:rsidP="007468DC">
      <w:pPr>
        <w:widowControl w:val="0"/>
        <w:spacing w:after="120"/>
        <w:jc w:val="center"/>
        <w:rPr>
          <w:sz w:val="26"/>
          <w:szCs w:val="26"/>
        </w:rPr>
      </w:pPr>
      <w:r w:rsidRPr="00A132CD">
        <w:rPr>
          <w:sz w:val="26"/>
          <w:szCs w:val="26"/>
        </w:rPr>
        <w:t>ЗАКЛЮЧЕНИЕ</w:t>
      </w:r>
    </w:p>
    <w:p w:rsidR="00B458CE" w:rsidRPr="00A132CD" w:rsidRDefault="00B458CE" w:rsidP="00B56792">
      <w:pPr>
        <w:widowControl w:val="0"/>
        <w:jc w:val="center"/>
        <w:rPr>
          <w:sz w:val="26"/>
          <w:szCs w:val="26"/>
          <w:lang w:eastAsia="en-US"/>
        </w:rPr>
      </w:pPr>
      <w:r w:rsidRPr="00A132CD">
        <w:rPr>
          <w:sz w:val="26"/>
          <w:szCs w:val="26"/>
          <w:lang w:eastAsia="en-US"/>
        </w:rPr>
        <w:t>об оценке регулирующего воздействия</w:t>
      </w:r>
    </w:p>
    <w:p w:rsidR="00B458CE" w:rsidRPr="00A132CD" w:rsidRDefault="00B458CE" w:rsidP="00A132CD">
      <w:pPr>
        <w:widowControl w:val="0"/>
        <w:spacing w:after="240"/>
        <w:jc w:val="center"/>
        <w:rPr>
          <w:sz w:val="26"/>
          <w:szCs w:val="26"/>
          <w:lang w:eastAsia="en-US"/>
        </w:rPr>
      </w:pPr>
      <w:r w:rsidRPr="00A132CD">
        <w:rPr>
          <w:sz w:val="26"/>
          <w:szCs w:val="26"/>
          <w:lang w:eastAsia="en-US"/>
        </w:rPr>
        <w:t xml:space="preserve">на </w:t>
      </w:r>
      <w:r w:rsidRPr="00A132CD">
        <w:rPr>
          <w:sz w:val="26"/>
          <w:szCs w:val="26"/>
        </w:rPr>
        <w:t xml:space="preserve">проект </w:t>
      </w:r>
      <w:r w:rsidRPr="00A132CD">
        <w:rPr>
          <w:sz w:val="26"/>
          <w:szCs w:val="26"/>
          <w:lang w:eastAsia="en-US"/>
        </w:rPr>
        <w:t xml:space="preserve">приказа Минсельхоза России «Об утверждении Правил отбора </w:t>
      </w:r>
      <w:r>
        <w:rPr>
          <w:sz w:val="26"/>
          <w:szCs w:val="26"/>
          <w:lang w:eastAsia="en-US"/>
        </w:rPr>
        <w:br/>
      </w:r>
      <w:r w:rsidRPr="00A132CD">
        <w:rPr>
          <w:sz w:val="26"/>
          <w:szCs w:val="26"/>
          <w:lang w:eastAsia="en-US"/>
        </w:rPr>
        <w:t xml:space="preserve">Министерством сельского хозяйства Российской Федерации банков, </w:t>
      </w:r>
      <w:r>
        <w:rPr>
          <w:sz w:val="26"/>
          <w:szCs w:val="26"/>
          <w:lang w:eastAsia="en-US"/>
        </w:rPr>
        <w:br/>
      </w:r>
      <w:r w:rsidRPr="00A132CD">
        <w:rPr>
          <w:sz w:val="26"/>
          <w:szCs w:val="26"/>
          <w:lang w:eastAsia="en-US"/>
        </w:rPr>
        <w:t>с которыми агент заключает кредитные договоры»</w:t>
      </w:r>
    </w:p>
    <w:p w:rsidR="00B458CE" w:rsidRPr="00A132CD" w:rsidRDefault="00B458CE" w:rsidP="00E35840">
      <w:pPr>
        <w:pStyle w:val="ConsPlusNonformat"/>
        <w:spacing w:line="360" w:lineRule="auto"/>
        <w:ind w:firstLine="709"/>
        <w:jc w:val="both"/>
        <w:rPr>
          <w:rFonts w:ascii="Times New Roman" w:hAnsi="Times New Roman" w:cs="Times New Roman"/>
          <w:sz w:val="26"/>
          <w:szCs w:val="26"/>
        </w:rPr>
      </w:pPr>
      <w:r w:rsidRPr="00A132CD">
        <w:rPr>
          <w:rFonts w:ascii="Times New Roman" w:hAnsi="Times New Roman" w:cs="Times New Roman"/>
          <w:sz w:val="26"/>
          <w:szCs w:val="26"/>
        </w:rPr>
        <w:t xml:space="preserve">Минэкономразвития России в соответствии с пунктом 26 </w:t>
      </w:r>
      <w:hyperlink r:id="rId7" w:history="1">
        <w:r w:rsidRPr="00A132CD">
          <w:rPr>
            <w:rFonts w:ascii="Times New Roman" w:hAnsi="Times New Roman" w:cs="Times New Roman"/>
            <w:sz w:val="26"/>
            <w:szCs w:val="26"/>
          </w:rPr>
          <w:t>Правил</w:t>
        </w:r>
      </w:hyperlink>
      <w:r w:rsidRPr="00A132CD">
        <w:rPr>
          <w:rFonts w:ascii="Times New Roman" w:hAnsi="Times New Roman" w:cs="Times New Roman"/>
          <w:sz w:val="26"/>
          <w:szCs w:val="26"/>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2012 г. № 1318 (далее – Правила проведения оценки регулирующего воздействия), рассмотрело проект приказа Минсельхоза России «Об утверждении Правил отбора Министерством сельского хозяйства Российской Федерации банков, с которыми агент заключает кредитные договоры»</w:t>
      </w:r>
      <w:r>
        <w:rPr>
          <w:rFonts w:ascii="Times New Roman" w:hAnsi="Times New Roman" w:cs="Times New Roman"/>
          <w:sz w:val="26"/>
          <w:szCs w:val="26"/>
        </w:rPr>
        <w:t xml:space="preserve"> </w:t>
      </w:r>
      <w:r w:rsidRPr="00A132CD">
        <w:rPr>
          <w:rFonts w:ascii="Times New Roman" w:hAnsi="Times New Roman" w:cs="Times New Roman"/>
          <w:sz w:val="26"/>
          <w:szCs w:val="26"/>
        </w:rPr>
        <w:t xml:space="preserve">(далее – проект акта), разработанный и направленный для подготовки настоящего заключения Министерством </w:t>
      </w:r>
      <w:r>
        <w:rPr>
          <w:rFonts w:ascii="Times New Roman" w:hAnsi="Times New Roman" w:cs="Times New Roman"/>
          <w:sz w:val="26"/>
          <w:szCs w:val="26"/>
        </w:rPr>
        <w:t>сельского хозяйства</w:t>
      </w:r>
      <w:r w:rsidRPr="00A132CD">
        <w:rPr>
          <w:rFonts w:ascii="Times New Roman" w:hAnsi="Times New Roman" w:cs="Times New Roman"/>
          <w:sz w:val="26"/>
          <w:szCs w:val="26"/>
        </w:rPr>
        <w:t xml:space="preserve"> Российской Федерации (далее – разработчик), и сообщает следующее.</w:t>
      </w:r>
    </w:p>
    <w:p w:rsidR="00B458CE" w:rsidRPr="009605FB" w:rsidRDefault="00B458CE" w:rsidP="006707BC">
      <w:pPr>
        <w:pStyle w:val="ConsPlusNonformat"/>
        <w:spacing w:line="360" w:lineRule="auto"/>
        <w:ind w:firstLine="709"/>
        <w:jc w:val="both"/>
        <w:rPr>
          <w:rFonts w:ascii="Times New Roman" w:hAnsi="Times New Roman" w:cs="Times New Roman"/>
          <w:sz w:val="26"/>
          <w:szCs w:val="26"/>
        </w:rPr>
      </w:pPr>
      <w:r w:rsidRPr="00960013">
        <w:rPr>
          <w:rFonts w:ascii="Times New Roman" w:hAnsi="Times New Roman" w:cs="Times New Roman"/>
          <w:sz w:val="26"/>
          <w:szCs w:val="26"/>
        </w:rPr>
        <w:t xml:space="preserve">Проект акта направлен разработчиком для подготовки настоящего заключения впервые и разработан в соответствии с пунктом 15 Правил приобретения сельскохозяйственной продукции у сельскохозяйственных товаропроизводителей </w:t>
      </w:r>
      <w:r>
        <w:rPr>
          <w:rFonts w:ascii="Times New Roman" w:hAnsi="Times New Roman" w:cs="Times New Roman"/>
          <w:sz w:val="26"/>
          <w:szCs w:val="26"/>
        </w:rPr>
        <w:br/>
      </w:r>
      <w:r w:rsidRPr="00960013">
        <w:rPr>
          <w:rFonts w:ascii="Times New Roman" w:hAnsi="Times New Roman" w:cs="Times New Roman"/>
          <w:sz w:val="26"/>
          <w:szCs w:val="26"/>
        </w:rPr>
        <w:t xml:space="preserve">в процессе проведения государственных закупочных интервенций и ее реализации, утвержденных постановлением Правительства Российской Федерации от 5 октября 2016 г. № 1003, а также в целях отбора Минсельхозом России банков, с которыми агент заключает кредитные договоры для осуществления финансирования проведения государственных </w:t>
      </w:r>
      <w:r w:rsidRPr="009605FB">
        <w:rPr>
          <w:rFonts w:ascii="Times New Roman" w:hAnsi="Times New Roman" w:cs="Times New Roman"/>
          <w:sz w:val="26"/>
          <w:szCs w:val="26"/>
        </w:rPr>
        <w:t>закупочных интервенций, направленных на приобретение сельскохозяйственной продукции у сельскохозяйственных товаропроизводителей.</w:t>
      </w:r>
    </w:p>
    <w:p w:rsidR="00B458CE" w:rsidRPr="009605FB" w:rsidRDefault="00B458CE" w:rsidP="00FB1739">
      <w:pPr>
        <w:pStyle w:val="ConsPlusNonformat"/>
        <w:spacing w:line="360" w:lineRule="auto"/>
        <w:ind w:firstLine="709"/>
        <w:jc w:val="both"/>
        <w:rPr>
          <w:rFonts w:ascii="Times New Roman" w:hAnsi="Times New Roman" w:cs="Times New Roman"/>
          <w:sz w:val="26"/>
          <w:szCs w:val="26"/>
        </w:rPr>
      </w:pPr>
      <w:r w:rsidRPr="009605FB">
        <w:rPr>
          <w:rFonts w:ascii="Times New Roman" w:hAnsi="Times New Roman" w:cs="Times New Roman"/>
          <w:sz w:val="26"/>
          <w:szCs w:val="26"/>
        </w:rPr>
        <w:t xml:space="preserve">Проектом акта предлагается утвердить Правила отбора Минсельхозом России банков, с которыми агент заключает кредитные договоры для осуществления финансирования проведения государственных закупочных интервенций, направленных </w:t>
      </w:r>
      <w:r w:rsidRPr="009605FB">
        <w:rPr>
          <w:rFonts w:ascii="Times New Roman" w:hAnsi="Times New Roman" w:cs="Times New Roman"/>
          <w:sz w:val="26"/>
          <w:szCs w:val="26"/>
        </w:rPr>
        <w:br/>
        <w:t xml:space="preserve">на приобретение сельскохозяйственной продукции у сельскохозяйственных товаропроизводителей (далее – проект Правила отбора) и определить функции Минсельхоза России и комиссии при проведении отбора, требования к банкам-участникам отбора, порядок формирования комиссии и проведения ее заседаний, порядок </w:t>
      </w:r>
      <w:r w:rsidRPr="009605FB">
        <w:rPr>
          <w:rFonts w:ascii="Times New Roman" w:hAnsi="Times New Roman" w:cs="Times New Roman"/>
          <w:sz w:val="26"/>
          <w:szCs w:val="26"/>
        </w:rPr>
        <w:br/>
        <w:t>размещения (публикации) объявления о проведении отбора и принятия решения об отказе от проведения отбора, порядок подготовки письменных разъяснений положений объявления, порядок подачи заявки, порядок вскрытия конвертов с заявками, порядок рассмотрения заявок, порядок определения победителя отбора и порядок заключения кредитного договора с банком-кредитором.</w:t>
      </w:r>
    </w:p>
    <w:p w:rsidR="00B458CE" w:rsidRPr="004C7281" w:rsidRDefault="00B458CE" w:rsidP="004C7281">
      <w:pPr>
        <w:pStyle w:val="ConsPlusNonformat"/>
        <w:spacing w:line="360" w:lineRule="auto"/>
        <w:ind w:firstLine="709"/>
        <w:jc w:val="both"/>
        <w:rPr>
          <w:rFonts w:ascii="Times New Roman" w:hAnsi="Times New Roman"/>
          <w:sz w:val="26"/>
          <w:szCs w:val="26"/>
          <w:lang w:eastAsia="en-US"/>
        </w:rPr>
      </w:pPr>
      <w:r w:rsidRPr="009605FB">
        <w:rPr>
          <w:rFonts w:ascii="Times New Roman" w:hAnsi="Times New Roman" w:cs="Times New Roman"/>
          <w:sz w:val="26"/>
          <w:szCs w:val="26"/>
        </w:rPr>
        <w:t xml:space="preserve">Разработчиком проведено публичное обсуждение уведомления о подготовке </w:t>
      </w:r>
      <w:r w:rsidRPr="009605FB">
        <w:rPr>
          <w:rFonts w:ascii="Times New Roman" w:hAnsi="Times New Roman" w:cs="Times New Roman"/>
          <w:sz w:val="26"/>
          <w:szCs w:val="26"/>
        </w:rPr>
        <w:br/>
        <w:t>проекта акта в сроки с 1 декабря 2016</w:t>
      </w:r>
      <w:r w:rsidRPr="00960013">
        <w:rPr>
          <w:rFonts w:ascii="Times New Roman" w:hAnsi="Times New Roman" w:cs="Times New Roman"/>
          <w:sz w:val="26"/>
          <w:szCs w:val="26"/>
        </w:rPr>
        <w:t xml:space="preserve"> г. по 14 декабря 2016 г., а также проекта акта </w:t>
      </w:r>
      <w:r>
        <w:rPr>
          <w:rFonts w:ascii="Times New Roman" w:hAnsi="Times New Roman" w:cs="Times New Roman"/>
          <w:sz w:val="26"/>
          <w:szCs w:val="26"/>
        </w:rPr>
        <w:br/>
      </w:r>
      <w:r w:rsidRPr="00960013">
        <w:rPr>
          <w:rFonts w:ascii="Times New Roman" w:hAnsi="Times New Roman" w:cs="Times New Roman"/>
          <w:sz w:val="26"/>
          <w:szCs w:val="26"/>
        </w:rPr>
        <w:t xml:space="preserve">и сводного отчета в сроки с 1 марта 2017 г. по 29 марта 2017 года. Проект акта </w:t>
      </w:r>
      <w:r>
        <w:rPr>
          <w:rFonts w:ascii="Times New Roman" w:hAnsi="Times New Roman" w:cs="Times New Roman"/>
          <w:sz w:val="26"/>
          <w:szCs w:val="26"/>
        </w:rPr>
        <w:br/>
      </w:r>
      <w:r w:rsidRPr="00960013">
        <w:rPr>
          <w:rFonts w:ascii="Times New Roman" w:hAnsi="Times New Roman" w:cs="Times New Roman"/>
          <w:sz w:val="26"/>
          <w:szCs w:val="26"/>
        </w:rPr>
        <w:t xml:space="preserve">размещен разработчиком на официальном сайте regulation.gov.ru в информационно-телекоммуникационной сети «Интернет» по адресу: regulation.gov.ru/p/59727 </w:t>
      </w:r>
      <w:r w:rsidRPr="00960013">
        <w:rPr>
          <w:rFonts w:ascii="Times New Roman" w:hAnsi="Times New Roman" w:cs="Times New Roman"/>
          <w:sz w:val="26"/>
          <w:szCs w:val="26"/>
        </w:rPr>
        <w:br/>
        <w:t xml:space="preserve">(ID проекта: 02/08/12-16/00059727). </w:t>
      </w:r>
      <w:r w:rsidRPr="004C7281">
        <w:rPr>
          <w:rFonts w:ascii="Times New Roman" w:hAnsi="Times New Roman"/>
          <w:sz w:val="26"/>
          <w:szCs w:val="26"/>
          <w:lang w:eastAsia="en-US"/>
        </w:rPr>
        <w:t xml:space="preserve">По информации разработчика, замечания </w:t>
      </w:r>
      <w:r w:rsidRPr="004C7281">
        <w:rPr>
          <w:rFonts w:ascii="Times New Roman" w:hAnsi="Times New Roman"/>
          <w:sz w:val="26"/>
          <w:szCs w:val="26"/>
          <w:lang w:eastAsia="en-US"/>
        </w:rPr>
        <w:br/>
        <w:t>и предложения на этапах публичного обсуждения уведомления о разработке проекта акта, текста проекта акта и сводного отчета не поступали.</w:t>
      </w:r>
    </w:p>
    <w:p w:rsidR="00B458CE" w:rsidRPr="004C7281" w:rsidRDefault="00B458CE" w:rsidP="006707BC">
      <w:pPr>
        <w:pStyle w:val="ConsPlusNonformat"/>
        <w:spacing w:line="360" w:lineRule="auto"/>
        <w:ind w:firstLine="709"/>
        <w:jc w:val="both"/>
        <w:rPr>
          <w:rFonts w:ascii="Times New Roman" w:hAnsi="Times New Roman" w:cs="Times New Roman"/>
          <w:sz w:val="26"/>
          <w:szCs w:val="26"/>
        </w:rPr>
      </w:pPr>
      <w:r w:rsidRPr="004C7281">
        <w:rPr>
          <w:rFonts w:ascii="Times New Roman" w:hAnsi="Times New Roman" w:cs="Times New Roman"/>
          <w:sz w:val="26"/>
          <w:szCs w:val="26"/>
        </w:rPr>
        <w:t xml:space="preserve">В целях подготовки настоящего заключения в соответствии с пунктом 28 Правил проведения оценки регулирующего воздействия Минэкономразвития России в срок </w:t>
      </w:r>
      <w:r w:rsidRPr="004C7281">
        <w:rPr>
          <w:rFonts w:ascii="Times New Roman" w:hAnsi="Times New Roman" w:cs="Times New Roman"/>
          <w:sz w:val="26"/>
          <w:szCs w:val="26"/>
        </w:rPr>
        <w:br/>
        <w:t xml:space="preserve">с 5 по 16 мая 2017 г. были проведены публичные консультации по проекту акта </w:t>
      </w:r>
      <w:r w:rsidRPr="004C7281">
        <w:rPr>
          <w:rFonts w:ascii="Times New Roman" w:hAnsi="Times New Roman" w:cs="Times New Roman"/>
          <w:sz w:val="26"/>
          <w:szCs w:val="26"/>
        </w:rPr>
        <w:br/>
        <w:t xml:space="preserve">и сводному отчету с субъектами предпринимательской деятельности, подпадающими </w:t>
      </w:r>
      <w:r w:rsidRPr="004C7281">
        <w:rPr>
          <w:rFonts w:ascii="Times New Roman" w:hAnsi="Times New Roman" w:cs="Times New Roman"/>
          <w:sz w:val="26"/>
          <w:szCs w:val="26"/>
        </w:rPr>
        <w:br/>
        <w:t xml:space="preserve">под действие предлагаемого проектом акта регулирования. По результатам публичных консультаций были получены </w:t>
      </w:r>
      <w:r w:rsidRPr="007E24E3">
        <w:rPr>
          <w:rFonts w:ascii="Times New Roman" w:hAnsi="Times New Roman" w:cs="Times New Roman"/>
          <w:sz w:val="26"/>
          <w:szCs w:val="26"/>
        </w:rPr>
        <w:t>положительны</w:t>
      </w:r>
      <w:r>
        <w:rPr>
          <w:rFonts w:ascii="Times New Roman" w:hAnsi="Times New Roman" w:cs="Times New Roman"/>
          <w:sz w:val="26"/>
          <w:szCs w:val="26"/>
        </w:rPr>
        <w:t>й</w:t>
      </w:r>
      <w:r w:rsidRPr="007E24E3">
        <w:rPr>
          <w:rFonts w:ascii="Times New Roman" w:hAnsi="Times New Roman" w:cs="Times New Roman"/>
          <w:sz w:val="26"/>
          <w:szCs w:val="26"/>
        </w:rPr>
        <w:t xml:space="preserve"> отзыв </w:t>
      </w:r>
      <w:r>
        <w:rPr>
          <w:rFonts w:ascii="Times New Roman" w:hAnsi="Times New Roman" w:cs="Times New Roman"/>
          <w:sz w:val="26"/>
          <w:szCs w:val="26"/>
        </w:rPr>
        <w:t xml:space="preserve">от ПАО «Сбербанк», а также </w:t>
      </w:r>
      <w:r w:rsidRPr="004C7281">
        <w:rPr>
          <w:rFonts w:ascii="Times New Roman" w:hAnsi="Times New Roman" w:cs="Times New Roman"/>
          <w:sz w:val="26"/>
          <w:szCs w:val="26"/>
        </w:rPr>
        <w:t xml:space="preserve">замечания и предложения от КБ «Кубань Кредит» ООО, АО «Акционерный Банк «РОССИЯ», Общероссийской общественной организации малого и среднего предпринимательства «Опора России», </w:t>
      </w:r>
      <w:r>
        <w:rPr>
          <w:rFonts w:ascii="Times New Roman" w:hAnsi="Times New Roman" w:cs="Times New Roman"/>
          <w:sz w:val="26"/>
          <w:szCs w:val="26"/>
        </w:rPr>
        <w:t>ПАО </w:t>
      </w:r>
      <w:r w:rsidRPr="004C7281">
        <w:rPr>
          <w:rFonts w:ascii="Times New Roman" w:hAnsi="Times New Roman" w:cs="Times New Roman"/>
          <w:sz w:val="26"/>
          <w:szCs w:val="26"/>
        </w:rPr>
        <w:t xml:space="preserve">«Совкомбанк», «Банк СОЮЗ» (АО), Российского союза промышленников и предпринимателей, АО «Россельхозбанк» </w:t>
      </w:r>
      <w:r>
        <w:rPr>
          <w:rFonts w:ascii="Times New Roman" w:hAnsi="Times New Roman" w:cs="Times New Roman"/>
          <w:sz w:val="26"/>
          <w:szCs w:val="26"/>
        </w:rPr>
        <w:br/>
      </w:r>
      <w:r w:rsidRPr="004C7281">
        <w:rPr>
          <w:rFonts w:ascii="Times New Roman" w:hAnsi="Times New Roman" w:cs="Times New Roman"/>
          <w:sz w:val="26"/>
          <w:szCs w:val="26"/>
        </w:rPr>
        <w:t>и АО «АЛЬФА-БАНК». Представленные указанными участниками публичных консультаций замечания и предложения в целом учтены при подготовке настоящего заключения. Позиции, не учтенные в настоящем заключении, приведены в прилагаемой сводной таблице результатов проведения публичных консультаций.</w:t>
      </w:r>
    </w:p>
    <w:p w:rsidR="00B458CE" w:rsidRPr="004C7281" w:rsidRDefault="00B458CE" w:rsidP="00DA2384">
      <w:pPr>
        <w:pStyle w:val="ConsPlusNonformat"/>
        <w:spacing w:line="360" w:lineRule="auto"/>
        <w:ind w:firstLine="709"/>
        <w:jc w:val="both"/>
        <w:rPr>
          <w:rFonts w:ascii="Times New Roman" w:hAnsi="Times New Roman" w:cs="Times New Roman"/>
          <w:sz w:val="26"/>
          <w:szCs w:val="26"/>
        </w:rPr>
      </w:pPr>
      <w:r w:rsidRPr="004C7281">
        <w:rPr>
          <w:rFonts w:ascii="Times New Roman" w:hAnsi="Times New Roman" w:cs="Times New Roman"/>
          <w:sz w:val="26"/>
          <w:szCs w:val="26"/>
        </w:rPr>
        <w:t>Минэкономразвития России рекомендует разработчику дополнительно проработать указанные замечания и предложения и, по возможности, их учесть при доработке проекта акта.</w:t>
      </w:r>
    </w:p>
    <w:p w:rsidR="00B458CE" w:rsidRPr="00A132CD" w:rsidRDefault="00B458CE" w:rsidP="00795D91">
      <w:pPr>
        <w:pStyle w:val="ConsPlusNonformat"/>
        <w:spacing w:line="360" w:lineRule="auto"/>
        <w:ind w:firstLine="709"/>
        <w:jc w:val="both"/>
        <w:rPr>
          <w:rFonts w:ascii="Times New Roman" w:hAnsi="Times New Roman" w:cs="Times New Roman"/>
          <w:sz w:val="26"/>
          <w:szCs w:val="26"/>
        </w:rPr>
      </w:pPr>
      <w:r w:rsidRPr="00A132CD">
        <w:rPr>
          <w:rFonts w:ascii="Times New Roman" w:hAnsi="Times New Roman" w:cs="Times New Roman"/>
          <w:sz w:val="26"/>
          <w:szCs w:val="26"/>
        </w:rPr>
        <w:t xml:space="preserve">На основе проведенной оценки регулирующего воздействия проекта акта </w:t>
      </w:r>
      <w:r>
        <w:rPr>
          <w:rFonts w:ascii="Times New Roman" w:hAnsi="Times New Roman" w:cs="Times New Roman"/>
          <w:sz w:val="26"/>
          <w:szCs w:val="26"/>
        </w:rPr>
        <w:br/>
      </w:r>
      <w:r w:rsidRPr="00A132CD">
        <w:rPr>
          <w:rFonts w:ascii="Times New Roman" w:hAnsi="Times New Roman" w:cs="Times New Roman"/>
          <w:sz w:val="26"/>
          <w:szCs w:val="26"/>
        </w:rPr>
        <w:t>с учетом информации, представленной разработчиком в сводном отчете, Минэкономразвития России сделаны следующие выводы.</w:t>
      </w:r>
    </w:p>
    <w:p w:rsidR="00B458CE" w:rsidRPr="00A132CD" w:rsidRDefault="00B458CE" w:rsidP="00795D91">
      <w:pPr>
        <w:pStyle w:val="ConsPlusNonformat"/>
        <w:spacing w:line="360" w:lineRule="auto"/>
        <w:ind w:firstLine="709"/>
        <w:jc w:val="both"/>
        <w:rPr>
          <w:rFonts w:ascii="Times New Roman" w:hAnsi="Times New Roman" w:cs="Times New Roman"/>
          <w:sz w:val="26"/>
          <w:szCs w:val="26"/>
        </w:rPr>
      </w:pPr>
      <w:r w:rsidRPr="00A132CD">
        <w:rPr>
          <w:rFonts w:ascii="Times New Roman" w:hAnsi="Times New Roman" w:cs="Times New Roman"/>
          <w:sz w:val="26"/>
          <w:szCs w:val="26"/>
        </w:rPr>
        <w:t xml:space="preserve">По результатам рассмотрения представленных разработчиком проекта акта </w:t>
      </w:r>
      <w:r w:rsidRPr="00A132CD">
        <w:rPr>
          <w:rFonts w:ascii="Times New Roman" w:hAnsi="Times New Roman" w:cs="Times New Roman"/>
          <w:sz w:val="26"/>
          <w:szCs w:val="26"/>
        </w:rPr>
        <w:br/>
        <w:t>и сводного отчета установлено, что при подготовке проекта акта процедуры, предусмотренные пунктами 9-23 Правил проведения оценки регулирующего воздействия, разработчиком соблюдены.</w:t>
      </w:r>
    </w:p>
    <w:p w:rsidR="00B458CE" w:rsidRDefault="00B458CE" w:rsidP="00795D91">
      <w:pPr>
        <w:pStyle w:val="ConsPlusNonformat"/>
        <w:spacing w:line="360" w:lineRule="auto"/>
        <w:ind w:firstLine="709"/>
        <w:jc w:val="both"/>
        <w:rPr>
          <w:rFonts w:ascii="Times New Roman" w:hAnsi="Times New Roman" w:cs="Times New Roman"/>
          <w:sz w:val="26"/>
          <w:szCs w:val="26"/>
        </w:rPr>
      </w:pPr>
      <w:r w:rsidRPr="004C7281">
        <w:rPr>
          <w:rFonts w:ascii="Times New Roman" w:hAnsi="Times New Roman" w:cs="Times New Roman"/>
          <w:sz w:val="26"/>
          <w:szCs w:val="26"/>
        </w:rPr>
        <w:t>Вместе с тем по результатам проведения анализа положений проекта акта и с учетом результатов дополнительных публичных консультаций по проекту акта имеются следующие замечания.</w:t>
      </w:r>
    </w:p>
    <w:p w:rsidR="00B458CE" w:rsidRDefault="00B458CE" w:rsidP="00DE6717">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Подпунктом «а» пункта 7 проекта Правил отбора </w:t>
      </w:r>
      <w:r w:rsidRPr="00CC131B">
        <w:rPr>
          <w:rFonts w:ascii="Times New Roman" w:hAnsi="Times New Roman" w:cs="Times New Roman"/>
          <w:sz w:val="26"/>
          <w:szCs w:val="26"/>
        </w:rPr>
        <w:t xml:space="preserve">в качестве одного из </w:t>
      </w:r>
      <w:r>
        <w:rPr>
          <w:rFonts w:ascii="Times New Roman" w:hAnsi="Times New Roman" w:cs="Times New Roman"/>
          <w:sz w:val="26"/>
          <w:szCs w:val="26"/>
        </w:rPr>
        <w:t>требований</w:t>
      </w:r>
      <w:r w:rsidRPr="00CC131B">
        <w:rPr>
          <w:rFonts w:ascii="Times New Roman" w:hAnsi="Times New Roman" w:cs="Times New Roman"/>
          <w:sz w:val="26"/>
          <w:szCs w:val="26"/>
        </w:rPr>
        <w:t xml:space="preserve"> к банкам </w:t>
      </w:r>
      <w:r>
        <w:rPr>
          <w:rFonts w:ascii="Times New Roman" w:hAnsi="Times New Roman" w:cs="Times New Roman"/>
          <w:sz w:val="26"/>
          <w:szCs w:val="26"/>
        </w:rPr>
        <w:t xml:space="preserve">для участия в отборе </w:t>
      </w:r>
      <w:r w:rsidRPr="00CC131B">
        <w:rPr>
          <w:rFonts w:ascii="Times New Roman" w:hAnsi="Times New Roman" w:cs="Times New Roman"/>
          <w:sz w:val="26"/>
          <w:szCs w:val="26"/>
        </w:rPr>
        <w:t>предлагается установить требование о наличи</w:t>
      </w:r>
      <w:r>
        <w:rPr>
          <w:rFonts w:ascii="Times New Roman" w:hAnsi="Times New Roman" w:cs="Times New Roman"/>
          <w:sz w:val="26"/>
          <w:szCs w:val="26"/>
        </w:rPr>
        <w:t>и</w:t>
      </w:r>
      <w:r w:rsidRPr="00CC131B">
        <w:rPr>
          <w:rFonts w:ascii="Times New Roman" w:hAnsi="Times New Roman" w:cs="Times New Roman"/>
          <w:sz w:val="26"/>
          <w:szCs w:val="26"/>
        </w:rPr>
        <w:t xml:space="preserve"> генеральной лицензии Центрального банка Российской Федерации</w:t>
      </w:r>
      <w:r>
        <w:rPr>
          <w:rFonts w:ascii="Times New Roman" w:hAnsi="Times New Roman" w:cs="Times New Roman"/>
          <w:sz w:val="26"/>
          <w:szCs w:val="26"/>
        </w:rPr>
        <w:t xml:space="preserve"> на осуществление банковских операций.</w:t>
      </w:r>
    </w:p>
    <w:p w:rsidR="00B458CE" w:rsidRDefault="00B458CE" w:rsidP="00DE6717">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этом в соответствии с подпунктом «б» пункта 26 проекта Правил отбора сведения о генеральной лицензии должны быть указаны банком в заявке на участие </w:t>
      </w:r>
      <w:r>
        <w:rPr>
          <w:rFonts w:ascii="Times New Roman" w:hAnsi="Times New Roman" w:cs="Times New Roman"/>
          <w:sz w:val="26"/>
          <w:szCs w:val="26"/>
        </w:rPr>
        <w:br/>
        <w:t xml:space="preserve">в отборе, а нотариально заверенная копия данной лицензии согласно подпункту 2 </w:t>
      </w:r>
      <w:r>
        <w:rPr>
          <w:rFonts w:ascii="Times New Roman" w:hAnsi="Times New Roman" w:cs="Times New Roman"/>
          <w:sz w:val="26"/>
          <w:szCs w:val="26"/>
        </w:rPr>
        <w:br/>
        <w:t>пункта 29 проекта Правил отбора должна быть приложена к указанной заявке.</w:t>
      </w:r>
    </w:p>
    <w:p w:rsidR="00B458CE" w:rsidRDefault="00B458CE" w:rsidP="003049FB">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Вместе с тем </w:t>
      </w:r>
      <w:r w:rsidRPr="003049FB">
        <w:rPr>
          <w:rFonts w:ascii="Times New Roman" w:hAnsi="Times New Roman" w:cs="Times New Roman"/>
          <w:sz w:val="26"/>
          <w:szCs w:val="26"/>
        </w:rPr>
        <w:t xml:space="preserve">следует отметить, что Федеральным законом от 1 мая 2017 г. № 92-ФЗ </w:t>
      </w:r>
      <w:r w:rsidRPr="003049FB">
        <w:rPr>
          <w:rFonts w:ascii="Times New Roman" w:hAnsi="Times New Roman" w:cs="Times New Roman"/>
          <w:sz w:val="26"/>
          <w:szCs w:val="26"/>
        </w:rPr>
        <w:br/>
        <w:t>«О внесении изменений в отдельные законодательные акты Российской Федерации»</w:t>
      </w:r>
      <w:r>
        <w:rPr>
          <w:rFonts w:ascii="Times New Roman" w:hAnsi="Times New Roman" w:cs="Times New Roman"/>
          <w:sz w:val="26"/>
          <w:szCs w:val="26"/>
        </w:rPr>
        <w:t xml:space="preserve">, вступающим в силу с 1 июня 2017 г., </w:t>
      </w:r>
      <w:r w:rsidRPr="003049FB">
        <w:rPr>
          <w:rFonts w:ascii="Times New Roman" w:hAnsi="Times New Roman" w:cs="Times New Roman"/>
          <w:sz w:val="26"/>
          <w:szCs w:val="26"/>
        </w:rPr>
        <w:t xml:space="preserve">(далее – Федеральный закон № 92-ФЗ) внесены изменения в статью 1 Федерального закона от 2 декабря 1990 г. № 395-1 «О банках </w:t>
      </w:r>
      <w:r>
        <w:rPr>
          <w:rFonts w:ascii="Times New Roman" w:hAnsi="Times New Roman" w:cs="Times New Roman"/>
          <w:sz w:val="26"/>
          <w:szCs w:val="26"/>
        </w:rPr>
        <w:br/>
      </w:r>
      <w:r w:rsidRPr="003049FB">
        <w:rPr>
          <w:rFonts w:ascii="Times New Roman" w:hAnsi="Times New Roman" w:cs="Times New Roman"/>
          <w:sz w:val="26"/>
          <w:szCs w:val="26"/>
        </w:rPr>
        <w:t>и банковской деятельности» (далее – Федеральный закон № 395-1)</w:t>
      </w:r>
      <w:r>
        <w:rPr>
          <w:rFonts w:ascii="Times New Roman" w:hAnsi="Times New Roman" w:cs="Times New Roman"/>
          <w:sz w:val="26"/>
          <w:szCs w:val="26"/>
        </w:rPr>
        <w:t>.</w:t>
      </w:r>
    </w:p>
    <w:p w:rsidR="00B458CE" w:rsidRDefault="00B458CE" w:rsidP="00487600">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Указанными изменениями вводятся понятия банков </w:t>
      </w:r>
      <w:r w:rsidRPr="003049FB">
        <w:rPr>
          <w:rFonts w:ascii="Times New Roman" w:hAnsi="Times New Roman" w:cs="Times New Roman"/>
          <w:sz w:val="26"/>
          <w:szCs w:val="26"/>
        </w:rPr>
        <w:t xml:space="preserve">с универсальной лицензией, </w:t>
      </w:r>
      <w:r>
        <w:rPr>
          <w:rFonts w:ascii="Times New Roman" w:hAnsi="Times New Roman" w:cs="Times New Roman"/>
          <w:sz w:val="26"/>
          <w:szCs w:val="26"/>
        </w:rPr>
        <w:br/>
        <w:t xml:space="preserve">то есть банков, </w:t>
      </w:r>
      <w:r w:rsidRPr="003049FB">
        <w:rPr>
          <w:rFonts w:ascii="Times New Roman" w:hAnsi="Times New Roman" w:cs="Times New Roman"/>
          <w:sz w:val="26"/>
          <w:szCs w:val="26"/>
        </w:rPr>
        <w:t>имеющих право осуществлять банковские операции, указанные в части первой статьи 5 Федерального закона № 395-1, и банк</w:t>
      </w:r>
      <w:r>
        <w:rPr>
          <w:rFonts w:ascii="Times New Roman" w:hAnsi="Times New Roman" w:cs="Times New Roman"/>
          <w:sz w:val="26"/>
          <w:szCs w:val="26"/>
        </w:rPr>
        <w:t>ов</w:t>
      </w:r>
      <w:r w:rsidRPr="003049FB">
        <w:rPr>
          <w:rFonts w:ascii="Times New Roman" w:hAnsi="Times New Roman" w:cs="Times New Roman"/>
          <w:sz w:val="26"/>
          <w:szCs w:val="26"/>
        </w:rPr>
        <w:t xml:space="preserve"> с базовой лицензией,</w:t>
      </w:r>
      <w:r>
        <w:rPr>
          <w:rFonts w:ascii="Times New Roman" w:hAnsi="Times New Roman" w:cs="Times New Roman"/>
          <w:sz w:val="26"/>
          <w:szCs w:val="26"/>
        </w:rPr>
        <w:t xml:space="preserve"> то есть банков,</w:t>
      </w:r>
      <w:r w:rsidRPr="003049FB">
        <w:rPr>
          <w:rFonts w:ascii="Times New Roman" w:hAnsi="Times New Roman" w:cs="Times New Roman"/>
          <w:sz w:val="26"/>
          <w:szCs w:val="26"/>
        </w:rPr>
        <w:t xml:space="preserve"> имеющих право осуществлять банковские операции, указанные в части первой статьи 5 Федерального закона № 395-1, с учетом ограничений, установленных статьей 5.1 указанного Федерального закона.</w:t>
      </w:r>
    </w:p>
    <w:p w:rsidR="00B458CE" w:rsidRPr="00487600" w:rsidRDefault="00B458CE" w:rsidP="00487600">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этом в соответствии с пунктом 3 статьи 6 </w:t>
      </w:r>
      <w:r w:rsidRPr="003049FB">
        <w:rPr>
          <w:rFonts w:ascii="Times New Roman" w:hAnsi="Times New Roman" w:cs="Times New Roman"/>
          <w:sz w:val="26"/>
          <w:szCs w:val="26"/>
        </w:rPr>
        <w:t>Федеральн</w:t>
      </w:r>
      <w:r>
        <w:rPr>
          <w:rFonts w:ascii="Times New Roman" w:hAnsi="Times New Roman" w:cs="Times New Roman"/>
          <w:sz w:val="26"/>
          <w:szCs w:val="26"/>
        </w:rPr>
        <w:t>ого</w:t>
      </w:r>
      <w:r w:rsidRPr="003049FB">
        <w:rPr>
          <w:rFonts w:ascii="Times New Roman" w:hAnsi="Times New Roman" w:cs="Times New Roman"/>
          <w:sz w:val="26"/>
          <w:szCs w:val="26"/>
        </w:rPr>
        <w:t xml:space="preserve"> закон</w:t>
      </w:r>
      <w:r>
        <w:rPr>
          <w:rFonts w:ascii="Times New Roman" w:hAnsi="Times New Roman" w:cs="Times New Roman"/>
          <w:sz w:val="26"/>
          <w:szCs w:val="26"/>
        </w:rPr>
        <w:t>а</w:t>
      </w:r>
      <w:r w:rsidRPr="003049FB">
        <w:rPr>
          <w:rFonts w:ascii="Times New Roman" w:hAnsi="Times New Roman" w:cs="Times New Roman"/>
          <w:sz w:val="26"/>
          <w:szCs w:val="26"/>
        </w:rPr>
        <w:t xml:space="preserve"> № 92-ФЗ</w:t>
      </w:r>
      <w:r>
        <w:rPr>
          <w:rFonts w:ascii="Times New Roman" w:hAnsi="Times New Roman" w:cs="Times New Roman"/>
          <w:sz w:val="26"/>
          <w:szCs w:val="26"/>
        </w:rPr>
        <w:t xml:space="preserve"> л</w:t>
      </w:r>
      <w:r w:rsidRPr="00487600">
        <w:rPr>
          <w:rFonts w:ascii="Times New Roman" w:hAnsi="Times New Roman" w:cs="Times New Roman"/>
          <w:sz w:val="26"/>
          <w:szCs w:val="26"/>
        </w:rPr>
        <w:t xml:space="preserve">ицензия на осуществление банковских операций, предоставляющая кредитной организации право осуществлять банковские операции с денежными средствами в рублях и иностранной валюте, привлекать во вклады денежные средства физических </w:t>
      </w:r>
      <w:r>
        <w:rPr>
          <w:rFonts w:ascii="Times New Roman" w:hAnsi="Times New Roman" w:cs="Times New Roman"/>
          <w:sz w:val="26"/>
          <w:szCs w:val="26"/>
        </w:rPr>
        <w:br/>
      </w:r>
      <w:r w:rsidRPr="00487600">
        <w:rPr>
          <w:rFonts w:ascii="Times New Roman" w:hAnsi="Times New Roman" w:cs="Times New Roman"/>
          <w:sz w:val="26"/>
          <w:szCs w:val="26"/>
        </w:rPr>
        <w:t>и юридических лиц в рублях и иностранной валюте и выданная до дня вступления в силу настоящего Федерального закона, сохраняет силу до момента получения банком новой лицензии на осуществление банковских операций.</w:t>
      </w:r>
    </w:p>
    <w:p w:rsidR="00B458CE" w:rsidRPr="003049FB" w:rsidRDefault="00B458CE" w:rsidP="00487600">
      <w:pPr>
        <w:pStyle w:val="ConsPlusNonformat"/>
        <w:spacing w:line="360" w:lineRule="auto"/>
        <w:ind w:firstLine="709"/>
        <w:jc w:val="both"/>
        <w:rPr>
          <w:rFonts w:ascii="Times New Roman" w:hAnsi="Times New Roman" w:cs="Times New Roman"/>
          <w:sz w:val="26"/>
          <w:szCs w:val="26"/>
        </w:rPr>
      </w:pPr>
      <w:r w:rsidRPr="003049FB">
        <w:rPr>
          <w:rFonts w:ascii="Times New Roman" w:hAnsi="Times New Roman" w:cs="Times New Roman"/>
          <w:sz w:val="26"/>
          <w:szCs w:val="26"/>
        </w:rPr>
        <w:t>Таким образом,</w:t>
      </w:r>
      <w:r>
        <w:rPr>
          <w:rFonts w:ascii="Times New Roman" w:hAnsi="Times New Roman" w:cs="Times New Roman"/>
          <w:sz w:val="26"/>
          <w:szCs w:val="26"/>
        </w:rPr>
        <w:t xml:space="preserve"> исходя из указанных выше положений проекта Правил отбора,</w:t>
      </w:r>
      <w:r w:rsidRPr="003049FB">
        <w:rPr>
          <w:rFonts w:ascii="Times New Roman" w:hAnsi="Times New Roman" w:cs="Times New Roman"/>
          <w:sz w:val="26"/>
          <w:szCs w:val="26"/>
        </w:rPr>
        <w:t xml:space="preserve"> начиная с 1 июня 2017 г. вновь создаваемые банки или получающие новую (универсальную или базовую) лицензию, будут лишены возможности принимать участие </w:t>
      </w:r>
      <w:r>
        <w:rPr>
          <w:rFonts w:ascii="Times New Roman" w:hAnsi="Times New Roman" w:cs="Times New Roman"/>
          <w:sz w:val="26"/>
          <w:szCs w:val="26"/>
        </w:rPr>
        <w:br/>
      </w:r>
      <w:r w:rsidRPr="003049FB">
        <w:rPr>
          <w:rFonts w:ascii="Times New Roman" w:hAnsi="Times New Roman" w:cs="Times New Roman"/>
          <w:sz w:val="26"/>
          <w:szCs w:val="26"/>
        </w:rPr>
        <w:t>в данном отборе, что является ущемлением их законных прав</w:t>
      </w:r>
      <w:r>
        <w:rPr>
          <w:rFonts w:ascii="Times New Roman" w:hAnsi="Times New Roman" w:cs="Times New Roman"/>
          <w:sz w:val="26"/>
          <w:szCs w:val="26"/>
        </w:rPr>
        <w:t xml:space="preserve"> на участие в отборе.</w:t>
      </w:r>
    </w:p>
    <w:p w:rsidR="00B458CE" w:rsidRDefault="00B458CE" w:rsidP="003049FB">
      <w:pPr>
        <w:pStyle w:val="ConsPlusNonformat"/>
        <w:spacing w:line="360" w:lineRule="auto"/>
        <w:ind w:firstLine="709"/>
        <w:jc w:val="both"/>
        <w:rPr>
          <w:rFonts w:ascii="Times New Roman" w:hAnsi="Times New Roman" w:cs="Times New Roman"/>
          <w:sz w:val="26"/>
          <w:szCs w:val="26"/>
        </w:rPr>
      </w:pPr>
      <w:r w:rsidRPr="003049FB">
        <w:rPr>
          <w:rFonts w:ascii="Times New Roman" w:hAnsi="Times New Roman" w:cs="Times New Roman"/>
          <w:sz w:val="26"/>
          <w:szCs w:val="26"/>
        </w:rPr>
        <w:t xml:space="preserve">В этой связи считаем </w:t>
      </w:r>
      <w:r>
        <w:rPr>
          <w:rFonts w:ascii="Times New Roman" w:hAnsi="Times New Roman" w:cs="Times New Roman"/>
          <w:sz w:val="26"/>
          <w:szCs w:val="26"/>
        </w:rPr>
        <w:t xml:space="preserve">необходимым привести все положения проекта акта, </w:t>
      </w:r>
      <w:r w:rsidRPr="007C4C50">
        <w:rPr>
          <w:rFonts w:ascii="Times New Roman" w:hAnsi="Times New Roman" w:cs="Times New Roman"/>
          <w:sz w:val="26"/>
          <w:szCs w:val="26"/>
        </w:rPr>
        <w:t>содержащие требовани</w:t>
      </w:r>
      <w:r>
        <w:rPr>
          <w:rFonts w:ascii="Times New Roman" w:hAnsi="Times New Roman" w:cs="Times New Roman"/>
          <w:sz w:val="26"/>
          <w:szCs w:val="26"/>
        </w:rPr>
        <w:t>е</w:t>
      </w:r>
      <w:r w:rsidRPr="007C4C50">
        <w:rPr>
          <w:rFonts w:ascii="Times New Roman" w:hAnsi="Times New Roman" w:cs="Times New Roman"/>
          <w:sz w:val="26"/>
          <w:szCs w:val="26"/>
        </w:rPr>
        <w:t xml:space="preserve"> о представлении только генеральной лицензии, в соответствие Федеральному закону № 395-1 (в редакции Федерального закона № 92-ФЗ).</w:t>
      </w:r>
    </w:p>
    <w:p w:rsidR="00B458CE" w:rsidRDefault="00B458CE" w:rsidP="007C4C50">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Подпунктом «б» пункта 7 проекта Правил отбора устанавливается требование </w:t>
      </w:r>
      <w:r>
        <w:rPr>
          <w:rFonts w:ascii="Times New Roman" w:hAnsi="Times New Roman" w:cs="Times New Roman"/>
          <w:sz w:val="26"/>
          <w:szCs w:val="26"/>
        </w:rPr>
        <w:br/>
        <w:t>к банкам-кредиторам – ненахождение их в стадии реорганизации и ликвидации.</w:t>
      </w:r>
    </w:p>
    <w:p w:rsidR="00B458CE" w:rsidRDefault="00B458CE" w:rsidP="007C4C50">
      <w:pPr>
        <w:pStyle w:val="ConsPlusNonformat"/>
        <w:spacing w:line="360" w:lineRule="auto"/>
        <w:ind w:firstLine="709"/>
        <w:jc w:val="both"/>
        <w:rPr>
          <w:rFonts w:ascii="Times New Roman" w:hAnsi="Times New Roman" w:cs="Times New Roman"/>
          <w:sz w:val="26"/>
          <w:szCs w:val="26"/>
        </w:rPr>
      </w:pPr>
      <w:r w:rsidRPr="000C1F32">
        <w:rPr>
          <w:rFonts w:ascii="Times New Roman" w:hAnsi="Times New Roman" w:cs="Times New Roman"/>
          <w:sz w:val="26"/>
          <w:szCs w:val="26"/>
        </w:rPr>
        <w:t>По мнению участников публичных консультаций,</w:t>
      </w:r>
      <w:r w:rsidRPr="00A132CD">
        <w:rPr>
          <w:rFonts w:ascii="Times New Roman" w:hAnsi="Times New Roman" w:cs="Times New Roman"/>
          <w:sz w:val="26"/>
          <w:szCs w:val="26"/>
        </w:rPr>
        <w:t xml:space="preserve"> </w:t>
      </w:r>
      <w:r>
        <w:rPr>
          <w:rFonts w:ascii="Times New Roman" w:hAnsi="Times New Roman" w:cs="Times New Roman"/>
          <w:sz w:val="26"/>
          <w:szCs w:val="26"/>
        </w:rPr>
        <w:t>указанное требование</w:t>
      </w:r>
      <w:r w:rsidRPr="00A132CD">
        <w:rPr>
          <w:rFonts w:ascii="Times New Roman" w:hAnsi="Times New Roman" w:cs="Times New Roman"/>
          <w:sz w:val="26"/>
          <w:szCs w:val="26"/>
        </w:rPr>
        <w:t xml:space="preserve"> </w:t>
      </w:r>
      <w:r>
        <w:rPr>
          <w:rFonts w:ascii="Times New Roman" w:hAnsi="Times New Roman" w:cs="Times New Roman"/>
          <w:sz w:val="26"/>
          <w:szCs w:val="26"/>
        </w:rPr>
        <w:t xml:space="preserve">может привести к невозможности участия банков в случае проведения ими любых </w:t>
      </w:r>
      <w:r w:rsidRPr="000C1F32">
        <w:rPr>
          <w:rFonts w:ascii="Times New Roman" w:hAnsi="Times New Roman" w:cs="Times New Roman"/>
          <w:sz w:val="26"/>
          <w:szCs w:val="26"/>
        </w:rPr>
        <w:t>реорганизаций, в том числе осуществляемых в рамках</w:t>
      </w:r>
      <w:r>
        <w:rPr>
          <w:rFonts w:ascii="Times New Roman" w:hAnsi="Times New Roman" w:cs="Times New Roman"/>
          <w:sz w:val="26"/>
          <w:szCs w:val="26"/>
        </w:rPr>
        <w:t xml:space="preserve"> обычной</w:t>
      </w:r>
      <w:r w:rsidRPr="000C1F32">
        <w:rPr>
          <w:rFonts w:ascii="Times New Roman" w:hAnsi="Times New Roman" w:cs="Times New Roman"/>
          <w:sz w:val="26"/>
          <w:szCs w:val="26"/>
        </w:rPr>
        <w:t xml:space="preserve"> банковской деятельности</w:t>
      </w:r>
      <w:r>
        <w:rPr>
          <w:rFonts w:ascii="Times New Roman" w:hAnsi="Times New Roman" w:cs="Times New Roman"/>
          <w:sz w:val="26"/>
          <w:szCs w:val="26"/>
        </w:rPr>
        <w:t xml:space="preserve"> (например, </w:t>
      </w:r>
      <w:r>
        <w:rPr>
          <w:rFonts w:ascii="Times New Roman" w:hAnsi="Times New Roman" w:cs="Times New Roman"/>
          <w:sz w:val="26"/>
          <w:szCs w:val="26"/>
        </w:rPr>
        <w:br/>
        <w:t>в</w:t>
      </w:r>
      <w:r w:rsidRPr="000C1F32">
        <w:rPr>
          <w:rFonts w:ascii="Times New Roman" w:hAnsi="Times New Roman" w:cs="Times New Roman"/>
          <w:sz w:val="26"/>
          <w:szCs w:val="26"/>
        </w:rPr>
        <w:t xml:space="preserve"> случае необходимости проведения реорганизации кредитн</w:t>
      </w:r>
      <w:r>
        <w:rPr>
          <w:rFonts w:ascii="Times New Roman" w:hAnsi="Times New Roman" w:cs="Times New Roman"/>
          <w:sz w:val="26"/>
          <w:szCs w:val="26"/>
        </w:rPr>
        <w:t>ых</w:t>
      </w:r>
      <w:r w:rsidRPr="000C1F32">
        <w:rPr>
          <w:rFonts w:ascii="Times New Roman" w:hAnsi="Times New Roman" w:cs="Times New Roman"/>
          <w:sz w:val="26"/>
          <w:szCs w:val="26"/>
        </w:rPr>
        <w:t xml:space="preserve"> организаци</w:t>
      </w:r>
      <w:r>
        <w:rPr>
          <w:rFonts w:ascii="Times New Roman" w:hAnsi="Times New Roman" w:cs="Times New Roman"/>
          <w:sz w:val="26"/>
          <w:szCs w:val="26"/>
        </w:rPr>
        <w:t>й</w:t>
      </w:r>
      <w:r w:rsidRPr="000C1F32">
        <w:rPr>
          <w:rFonts w:ascii="Times New Roman" w:hAnsi="Times New Roman" w:cs="Times New Roman"/>
          <w:sz w:val="26"/>
          <w:szCs w:val="26"/>
        </w:rPr>
        <w:t xml:space="preserve"> в форме присоединения к н</w:t>
      </w:r>
      <w:r>
        <w:rPr>
          <w:rFonts w:ascii="Times New Roman" w:hAnsi="Times New Roman" w:cs="Times New Roman"/>
          <w:sz w:val="26"/>
          <w:szCs w:val="26"/>
        </w:rPr>
        <w:t>им</w:t>
      </w:r>
      <w:r w:rsidRPr="000C1F32">
        <w:rPr>
          <w:rFonts w:ascii="Times New Roman" w:hAnsi="Times New Roman" w:cs="Times New Roman"/>
          <w:sz w:val="26"/>
          <w:szCs w:val="26"/>
        </w:rPr>
        <w:t xml:space="preserve"> других креди</w:t>
      </w:r>
      <w:r>
        <w:rPr>
          <w:rFonts w:ascii="Times New Roman" w:hAnsi="Times New Roman" w:cs="Times New Roman"/>
          <w:sz w:val="26"/>
          <w:szCs w:val="26"/>
        </w:rPr>
        <w:t xml:space="preserve">тных организаций, в порядке и на условиях, предусмотренных </w:t>
      </w:r>
      <w:r w:rsidRPr="003049FB">
        <w:rPr>
          <w:rFonts w:ascii="Times New Roman" w:hAnsi="Times New Roman" w:cs="Times New Roman"/>
          <w:sz w:val="26"/>
          <w:szCs w:val="26"/>
        </w:rPr>
        <w:t>Федеральн</w:t>
      </w:r>
      <w:r>
        <w:rPr>
          <w:rFonts w:ascii="Times New Roman" w:hAnsi="Times New Roman" w:cs="Times New Roman"/>
          <w:sz w:val="26"/>
          <w:szCs w:val="26"/>
        </w:rPr>
        <w:t>ым</w:t>
      </w:r>
      <w:r w:rsidRPr="003049FB">
        <w:rPr>
          <w:rFonts w:ascii="Times New Roman" w:hAnsi="Times New Roman" w:cs="Times New Roman"/>
          <w:sz w:val="26"/>
          <w:szCs w:val="26"/>
        </w:rPr>
        <w:t xml:space="preserve"> закон</w:t>
      </w:r>
      <w:r>
        <w:rPr>
          <w:rFonts w:ascii="Times New Roman" w:hAnsi="Times New Roman" w:cs="Times New Roman"/>
          <w:sz w:val="26"/>
          <w:szCs w:val="26"/>
        </w:rPr>
        <w:t>ом</w:t>
      </w:r>
      <w:r w:rsidRPr="003049FB">
        <w:rPr>
          <w:rFonts w:ascii="Times New Roman" w:hAnsi="Times New Roman" w:cs="Times New Roman"/>
          <w:sz w:val="26"/>
          <w:szCs w:val="26"/>
        </w:rPr>
        <w:t xml:space="preserve"> № 395-1</w:t>
      </w:r>
      <w:r>
        <w:rPr>
          <w:rFonts w:ascii="Times New Roman" w:hAnsi="Times New Roman" w:cs="Times New Roman"/>
          <w:sz w:val="26"/>
          <w:szCs w:val="26"/>
        </w:rPr>
        <w:t>).</w:t>
      </w:r>
    </w:p>
    <w:p w:rsidR="00B458CE" w:rsidRDefault="00B458CE" w:rsidP="00A24560">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этой связи считаем необходимым </w:t>
      </w:r>
      <w:r w:rsidRPr="00E532AF">
        <w:rPr>
          <w:rFonts w:ascii="Times New Roman" w:hAnsi="Times New Roman" w:cs="Times New Roman"/>
          <w:sz w:val="26"/>
          <w:szCs w:val="26"/>
        </w:rPr>
        <w:t xml:space="preserve">либо исключить указанное требование, </w:t>
      </w:r>
      <w:r>
        <w:rPr>
          <w:rFonts w:ascii="Times New Roman" w:hAnsi="Times New Roman" w:cs="Times New Roman"/>
          <w:sz w:val="26"/>
          <w:szCs w:val="26"/>
        </w:rPr>
        <w:br/>
      </w:r>
      <w:r w:rsidRPr="00E532AF">
        <w:rPr>
          <w:rFonts w:ascii="Times New Roman" w:hAnsi="Times New Roman" w:cs="Times New Roman"/>
          <w:sz w:val="26"/>
          <w:szCs w:val="26"/>
        </w:rPr>
        <w:t>либо уточнить, что кредитная организация не находится в стадии реорганизации, осуществляемой в качестве меры по предупреждению банкротства, и ликвидации.</w:t>
      </w:r>
    </w:p>
    <w:p w:rsidR="00B458CE" w:rsidRDefault="00B458CE" w:rsidP="00161ED2">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Подпунктом «ж» пункта 7 проекта Правил отбора разработчиком устанавливается требование </w:t>
      </w:r>
      <w:r w:rsidRPr="00161ED2">
        <w:rPr>
          <w:rFonts w:ascii="Times New Roman" w:hAnsi="Times New Roman" w:cs="Times New Roman"/>
          <w:sz w:val="26"/>
          <w:szCs w:val="26"/>
        </w:rPr>
        <w:t xml:space="preserve">о соответствии банка-кредитора абзацу 5 статьи 57 Федерального закона </w:t>
      </w:r>
      <w:r>
        <w:rPr>
          <w:rFonts w:ascii="Times New Roman" w:hAnsi="Times New Roman" w:cs="Times New Roman"/>
          <w:sz w:val="26"/>
          <w:szCs w:val="26"/>
        </w:rPr>
        <w:br/>
      </w:r>
      <w:r w:rsidRPr="00161ED2">
        <w:rPr>
          <w:rFonts w:ascii="Times New Roman" w:hAnsi="Times New Roman" w:cs="Times New Roman"/>
          <w:sz w:val="26"/>
          <w:szCs w:val="26"/>
        </w:rPr>
        <w:t xml:space="preserve">от 10 июля 2002 г. № 86-ФЗ «О Центральном банке Российской Федерации </w:t>
      </w:r>
      <w:r>
        <w:rPr>
          <w:rFonts w:ascii="Times New Roman" w:hAnsi="Times New Roman" w:cs="Times New Roman"/>
          <w:sz w:val="26"/>
          <w:szCs w:val="26"/>
        </w:rPr>
        <w:br/>
      </w:r>
      <w:r w:rsidRPr="00161ED2">
        <w:rPr>
          <w:rFonts w:ascii="Times New Roman" w:hAnsi="Times New Roman" w:cs="Times New Roman"/>
          <w:sz w:val="26"/>
          <w:szCs w:val="26"/>
        </w:rPr>
        <w:t>(Банке России)</w:t>
      </w:r>
      <w:r>
        <w:rPr>
          <w:rFonts w:ascii="Times New Roman" w:hAnsi="Times New Roman" w:cs="Times New Roman"/>
          <w:sz w:val="26"/>
          <w:szCs w:val="26"/>
        </w:rPr>
        <w:t xml:space="preserve">» (далее – Федеральный закон № 86-ФЗ), который, в свою очередь, содержит ссылку на </w:t>
      </w:r>
      <w:r w:rsidRPr="00161ED2">
        <w:rPr>
          <w:rFonts w:ascii="Times New Roman" w:hAnsi="Times New Roman" w:cs="Times New Roman"/>
          <w:sz w:val="26"/>
          <w:szCs w:val="26"/>
        </w:rPr>
        <w:t>Методику определения системно значимых кредитных организаций</w:t>
      </w:r>
      <w:r>
        <w:rPr>
          <w:rFonts w:ascii="Times New Roman" w:hAnsi="Times New Roman" w:cs="Times New Roman"/>
          <w:sz w:val="26"/>
          <w:szCs w:val="26"/>
        </w:rPr>
        <w:t>, утвержденную Банком России от 22 июля 2015 г. № 3737-У.</w:t>
      </w:r>
    </w:p>
    <w:p w:rsidR="00B458CE" w:rsidRDefault="00B458CE" w:rsidP="00161ED2">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По мнению участников публичных консультаций и Минэкономразвития России, устанавливаемый указанной нормой Федерального закона № 86-ФЗ порядок определения системно значимых</w:t>
      </w:r>
      <w:r w:rsidRPr="00605C89">
        <w:rPr>
          <w:rFonts w:ascii="Times New Roman" w:hAnsi="Times New Roman" w:cs="Times New Roman"/>
          <w:sz w:val="26"/>
          <w:szCs w:val="26"/>
        </w:rPr>
        <w:t xml:space="preserve"> кредитны</w:t>
      </w:r>
      <w:r>
        <w:rPr>
          <w:rFonts w:ascii="Times New Roman" w:hAnsi="Times New Roman" w:cs="Times New Roman"/>
          <w:sz w:val="26"/>
          <w:szCs w:val="26"/>
        </w:rPr>
        <w:t>х</w:t>
      </w:r>
      <w:r w:rsidRPr="00605C89">
        <w:rPr>
          <w:rFonts w:ascii="Times New Roman" w:hAnsi="Times New Roman" w:cs="Times New Roman"/>
          <w:sz w:val="26"/>
          <w:szCs w:val="26"/>
        </w:rPr>
        <w:t xml:space="preserve"> организаци</w:t>
      </w:r>
      <w:r>
        <w:rPr>
          <w:rFonts w:ascii="Times New Roman" w:hAnsi="Times New Roman" w:cs="Times New Roman"/>
          <w:sz w:val="26"/>
          <w:szCs w:val="26"/>
        </w:rPr>
        <w:t>й не может рассматриваться в качестве требования для отбора банков-кредиторов.</w:t>
      </w:r>
    </w:p>
    <w:p w:rsidR="00B458CE" w:rsidRPr="00A132CD" w:rsidRDefault="00B458CE" w:rsidP="007530D0">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Кроме того, следует отметить, что согласно данным официального сайта Центрального банка Российской Федерации в перечень системно значимых кредитных организаций по состоянию на 30 сентября 2016 г. входит 10 банков, на долю которых приходится более 60% совокупных активов российского банковского сектора</w:t>
      </w:r>
      <w:r w:rsidRPr="00A132CD">
        <w:rPr>
          <w:rStyle w:val="FootnoteReference"/>
          <w:rFonts w:ascii="Times New Roman" w:hAnsi="Times New Roman"/>
          <w:sz w:val="26"/>
          <w:szCs w:val="26"/>
        </w:rPr>
        <w:footnoteReference w:id="1"/>
      </w:r>
      <w:r w:rsidRPr="00A132CD">
        <w:rPr>
          <w:rFonts w:ascii="Times New Roman" w:hAnsi="Times New Roman" w:cs="Times New Roman"/>
          <w:sz w:val="26"/>
          <w:szCs w:val="26"/>
        </w:rPr>
        <w:t xml:space="preserve">. </w:t>
      </w:r>
    </w:p>
    <w:p w:rsidR="00B458CE" w:rsidRPr="00605C89" w:rsidRDefault="00B458CE" w:rsidP="007530D0">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Таким образом, установление предлагаемого проектом акта требования </w:t>
      </w:r>
      <w:r w:rsidRPr="00605C89">
        <w:rPr>
          <w:rFonts w:ascii="Times New Roman" w:hAnsi="Times New Roman" w:cs="Times New Roman"/>
          <w:sz w:val="26"/>
          <w:szCs w:val="26"/>
        </w:rPr>
        <w:t xml:space="preserve">является </w:t>
      </w:r>
      <w:r>
        <w:rPr>
          <w:rFonts w:ascii="Times New Roman" w:hAnsi="Times New Roman" w:cs="Times New Roman"/>
          <w:sz w:val="26"/>
          <w:szCs w:val="26"/>
        </w:rPr>
        <w:br/>
        <w:t xml:space="preserve">по сути административным барьером, ограничивающим круг участников отбора </w:t>
      </w:r>
      <w:r w:rsidRPr="00605C89">
        <w:rPr>
          <w:rFonts w:ascii="Times New Roman" w:hAnsi="Times New Roman" w:cs="Times New Roman"/>
          <w:sz w:val="26"/>
          <w:szCs w:val="26"/>
        </w:rPr>
        <w:t>только системно значимыми кредитными организациями, к котор</w:t>
      </w:r>
      <w:r>
        <w:rPr>
          <w:rFonts w:ascii="Times New Roman" w:hAnsi="Times New Roman" w:cs="Times New Roman"/>
          <w:sz w:val="26"/>
          <w:szCs w:val="26"/>
        </w:rPr>
        <w:t>ы</w:t>
      </w:r>
      <w:r w:rsidRPr="00605C89">
        <w:rPr>
          <w:rFonts w:ascii="Times New Roman" w:hAnsi="Times New Roman" w:cs="Times New Roman"/>
          <w:sz w:val="26"/>
          <w:szCs w:val="26"/>
        </w:rPr>
        <w:t>м еще дополнительно</w:t>
      </w:r>
      <w:r>
        <w:rPr>
          <w:rFonts w:ascii="Times New Roman" w:hAnsi="Times New Roman" w:cs="Times New Roman"/>
          <w:sz w:val="26"/>
          <w:szCs w:val="26"/>
        </w:rPr>
        <w:t xml:space="preserve"> предъявляются</w:t>
      </w:r>
      <w:r w:rsidRPr="00605C89">
        <w:rPr>
          <w:rFonts w:ascii="Times New Roman" w:hAnsi="Times New Roman" w:cs="Times New Roman"/>
          <w:sz w:val="26"/>
          <w:szCs w:val="26"/>
        </w:rPr>
        <w:t xml:space="preserve"> избыточные требования к показателям их деятельности.</w:t>
      </w:r>
    </w:p>
    <w:p w:rsidR="00B458CE" w:rsidRDefault="00B458CE" w:rsidP="00161ED2">
      <w:pPr>
        <w:pStyle w:val="ConsPlusNonformat"/>
        <w:spacing w:line="360" w:lineRule="auto"/>
        <w:ind w:firstLine="709"/>
        <w:jc w:val="both"/>
        <w:rPr>
          <w:rFonts w:ascii="Times New Roman" w:hAnsi="Times New Roman" w:cs="Times New Roman"/>
          <w:sz w:val="26"/>
          <w:szCs w:val="26"/>
        </w:rPr>
      </w:pPr>
      <w:r w:rsidRPr="000C1F32">
        <w:rPr>
          <w:rFonts w:ascii="Times New Roman" w:hAnsi="Times New Roman" w:cs="Times New Roman"/>
          <w:sz w:val="26"/>
          <w:szCs w:val="26"/>
        </w:rPr>
        <w:t>По мнению участников публичных консультаций,</w:t>
      </w:r>
      <w:r>
        <w:rPr>
          <w:rFonts w:ascii="Times New Roman" w:hAnsi="Times New Roman" w:cs="Times New Roman"/>
          <w:sz w:val="26"/>
          <w:szCs w:val="26"/>
        </w:rPr>
        <w:t xml:space="preserve"> </w:t>
      </w:r>
      <w:r w:rsidRPr="00605C89">
        <w:rPr>
          <w:rFonts w:ascii="Times New Roman" w:hAnsi="Times New Roman" w:cs="Times New Roman"/>
          <w:sz w:val="26"/>
          <w:szCs w:val="26"/>
        </w:rPr>
        <w:t xml:space="preserve">положительный эффект </w:t>
      </w:r>
      <w:r>
        <w:rPr>
          <w:rFonts w:ascii="Times New Roman" w:hAnsi="Times New Roman" w:cs="Times New Roman"/>
          <w:sz w:val="26"/>
          <w:szCs w:val="26"/>
        </w:rPr>
        <w:br/>
      </w:r>
      <w:r w:rsidRPr="00605C89">
        <w:rPr>
          <w:rFonts w:ascii="Times New Roman" w:hAnsi="Times New Roman" w:cs="Times New Roman"/>
          <w:sz w:val="26"/>
          <w:szCs w:val="26"/>
        </w:rPr>
        <w:t xml:space="preserve">от </w:t>
      </w:r>
      <w:r>
        <w:rPr>
          <w:rFonts w:ascii="Times New Roman" w:hAnsi="Times New Roman" w:cs="Times New Roman"/>
          <w:sz w:val="26"/>
          <w:szCs w:val="26"/>
        </w:rPr>
        <w:t>утверждения</w:t>
      </w:r>
      <w:r w:rsidRPr="00605C89">
        <w:rPr>
          <w:rFonts w:ascii="Times New Roman" w:hAnsi="Times New Roman" w:cs="Times New Roman"/>
          <w:sz w:val="26"/>
          <w:szCs w:val="26"/>
        </w:rPr>
        <w:t xml:space="preserve"> Правил отбора фактически нивелируется искусственным ограничением конкуренции на рынке финансовых услуг</w:t>
      </w:r>
      <w:r>
        <w:rPr>
          <w:rFonts w:ascii="Times New Roman" w:hAnsi="Times New Roman" w:cs="Times New Roman"/>
          <w:sz w:val="26"/>
          <w:szCs w:val="26"/>
        </w:rPr>
        <w:t xml:space="preserve">, что может также </w:t>
      </w:r>
      <w:r w:rsidRPr="00605C89">
        <w:rPr>
          <w:rFonts w:ascii="Times New Roman" w:hAnsi="Times New Roman" w:cs="Times New Roman"/>
          <w:sz w:val="26"/>
          <w:szCs w:val="26"/>
        </w:rPr>
        <w:t>оказать негативное влияни</w:t>
      </w:r>
      <w:r>
        <w:rPr>
          <w:rFonts w:ascii="Times New Roman" w:hAnsi="Times New Roman" w:cs="Times New Roman"/>
          <w:sz w:val="26"/>
          <w:szCs w:val="26"/>
        </w:rPr>
        <w:t>е</w:t>
      </w:r>
      <w:r w:rsidRPr="00605C89">
        <w:rPr>
          <w:rFonts w:ascii="Times New Roman" w:hAnsi="Times New Roman" w:cs="Times New Roman"/>
          <w:sz w:val="26"/>
          <w:szCs w:val="26"/>
        </w:rPr>
        <w:t xml:space="preserve"> </w:t>
      </w:r>
      <w:r>
        <w:rPr>
          <w:rFonts w:ascii="Times New Roman" w:hAnsi="Times New Roman" w:cs="Times New Roman"/>
          <w:sz w:val="26"/>
          <w:szCs w:val="26"/>
        </w:rPr>
        <w:br/>
      </w:r>
      <w:r w:rsidRPr="00605C89">
        <w:rPr>
          <w:rFonts w:ascii="Times New Roman" w:hAnsi="Times New Roman" w:cs="Times New Roman"/>
          <w:sz w:val="26"/>
          <w:szCs w:val="26"/>
        </w:rPr>
        <w:t>и на развитие всей отрасли сельского хозяйства Российской Федерации.</w:t>
      </w:r>
    </w:p>
    <w:p w:rsidR="00B458CE" w:rsidRPr="00722C22" w:rsidRDefault="00B458CE" w:rsidP="00E532AF">
      <w:pPr>
        <w:pStyle w:val="ConsPlusNonformat"/>
        <w:spacing w:line="360" w:lineRule="auto"/>
        <w:ind w:firstLine="709"/>
        <w:jc w:val="both"/>
        <w:rPr>
          <w:rFonts w:ascii="Times New Roman" w:hAnsi="Times New Roman" w:cs="Times New Roman"/>
          <w:sz w:val="26"/>
          <w:szCs w:val="26"/>
        </w:rPr>
      </w:pPr>
      <w:r w:rsidRPr="00722C22">
        <w:rPr>
          <w:rFonts w:ascii="Times New Roman" w:hAnsi="Times New Roman" w:cs="Times New Roman"/>
          <w:sz w:val="26"/>
          <w:szCs w:val="26"/>
        </w:rPr>
        <w:t xml:space="preserve">В этой связи считаем, что </w:t>
      </w:r>
      <w:r>
        <w:rPr>
          <w:rFonts w:ascii="Times New Roman" w:hAnsi="Times New Roman" w:cs="Times New Roman"/>
          <w:sz w:val="26"/>
          <w:szCs w:val="26"/>
        </w:rPr>
        <w:t xml:space="preserve">подпункт «ж» пункта </w:t>
      </w:r>
      <w:r w:rsidRPr="00722C22">
        <w:rPr>
          <w:rFonts w:ascii="Times New Roman" w:hAnsi="Times New Roman" w:cs="Times New Roman"/>
          <w:sz w:val="26"/>
          <w:szCs w:val="26"/>
        </w:rPr>
        <w:t xml:space="preserve">7 </w:t>
      </w:r>
      <w:r>
        <w:rPr>
          <w:rFonts w:ascii="Times New Roman" w:hAnsi="Times New Roman" w:cs="Times New Roman"/>
          <w:sz w:val="26"/>
          <w:szCs w:val="26"/>
        </w:rPr>
        <w:t xml:space="preserve">и иные положения проекта Правил отбора, содержащие аналогичные </w:t>
      </w:r>
      <w:r w:rsidRPr="00E532AF">
        <w:rPr>
          <w:rFonts w:ascii="Times New Roman" w:hAnsi="Times New Roman" w:cs="Times New Roman"/>
          <w:sz w:val="26"/>
          <w:szCs w:val="26"/>
        </w:rPr>
        <w:t>требования, необходимо исключить.</w:t>
      </w:r>
    </w:p>
    <w:p w:rsidR="00B458CE" w:rsidRDefault="00B458CE" w:rsidP="00161ED2">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FF643B">
        <w:rPr>
          <w:rFonts w:ascii="Times New Roman" w:hAnsi="Times New Roman" w:cs="Times New Roman"/>
          <w:sz w:val="26"/>
          <w:szCs w:val="26"/>
        </w:rPr>
        <w:t>. Подпунктом «з» пункта 7 проекта Правил отбора в качестве одного из требований к банкам предлагается установить требование о наличии опыта осуществления кредитования организаций под залог сельскохозяйственной продукции в объеме не менее 2-х кратного размера объема</w:t>
      </w:r>
      <w:r w:rsidRPr="009860FD">
        <w:rPr>
          <w:rFonts w:ascii="Times New Roman" w:hAnsi="Times New Roman" w:cs="Times New Roman"/>
          <w:sz w:val="26"/>
          <w:szCs w:val="26"/>
        </w:rPr>
        <w:t xml:space="preserve"> сельскохозяйственной продукции, в отношении которой планируется проведение государственных закупочных интервенций, за последние 5 лет.</w:t>
      </w:r>
    </w:p>
    <w:p w:rsidR="00B458CE" w:rsidRPr="001E1C2E" w:rsidRDefault="00B458CE" w:rsidP="00161ED2">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 мнению участников публичных консультаций, данное требование </w:t>
      </w:r>
      <w:r w:rsidRPr="009860FD">
        <w:rPr>
          <w:rFonts w:ascii="Times New Roman" w:hAnsi="Times New Roman" w:cs="Times New Roman"/>
          <w:sz w:val="26"/>
          <w:szCs w:val="26"/>
        </w:rPr>
        <w:t xml:space="preserve">является </w:t>
      </w:r>
      <w:r>
        <w:rPr>
          <w:rFonts w:ascii="Times New Roman" w:hAnsi="Times New Roman" w:cs="Times New Roman"/>
          <w:sz w:val="26"/>
          <w:szCs w:val="26"/>
        </w:rPr>
        <w:t xml:space="preserve">необоснованным, поскольку отсутствуют критерии, а также </w:t>
      </w:r>
      <w:r w:rsidRPr="00331799">
        <w:rPr>
          <w:rFonts w:ascii="Times New Roman" w:hAnsi="Times New Roman" w:cs="Times New Roman"/>
          <w:sz w:val="26"/>
          <w:szCs w:val="26"/>
        </w:rPr>
        <w:t>поряд</w:t>
      </w:r>
      <w:r>
        <w:rPr>
          <w:rFonts w:ascii="Times New Roman" w:hAnsi="Times New Roman" w:cs="Times New Roman"/>
          <w:sz w:val="26"/>
          <w:szCs w:val="26"/>
        </w:rPr>
        <w:t>ок</w:t>
      </w:r>
      <w:r w:rsidRPr="00331799">
        <w:rPr>
          <w:rFonts w:ascii="Times New Roman" w:hAnsi="Times New Roman" w:cs="Times New Roman"/>
          <w:sz w:val="26"/>
          <w:szCs w:val="26"/>
        </w:rPr>
        <w:t xml:space="preserve"> определения </w:t>
      </w:r>
      <w:r>
        <w:rPr>
          <w:rFonts w:ascii="Times New Roman" w:hAnsi="Times New Roman" w:cs="Times New Roman"/>
          <w:sz w:val="26"/>
          <w:szCs w:val="26"/>
        </w:rPr>
        <w:br/>
      </w:r>
      <w:r w:rsidRPr="00331799">
        <w:rPr>
          <w:rFonts w:ascii="Times New Roman" w:hAnsi="Times New Roman" w:cs="Times New Roman"/>
          <w:sz w:val="26"/>
          <w:szCs w:val="26"/>
        </w:rPr>
        <w:t>и подтверждения наличия требуемого опыта.</w:t>
      </w:r>
      <w:r>
        <w:rPr>
          <w:rFonts w:ascii="Times New Roman" w:hAnsi="Times New Roman" w:cs="Times New Roman"/>
          <w:sz w:val="26"/>
          <w:szCs w:val="26"/>
        </w:rPr>
        <w:t xml:space="preserve"> В этих условиях целесообразно установить критерии, о</w:t>
      </w:r>
      <w:r w:rsidRPr="00331799">
        <w:rPr>
          <w:rFonts w:ascii="Times New Roman" w:hAnsi="Times New Roman" w:cs="Times New Roman"/>
          <w:sz w:val="26"/>
          <w:szCs w:val="26"/>
        </w:rPr>
        <w:t xml:space="preserve">пределяющие </w:t>
      </w:r>
      <w:r>
        <w:rPr>
          <w:rFonts w:ascii="Times New Roman" w:hAnsi="Times New Roman" w:cs="Times New Roman"/>
          <w:sz w:val="26"/>
          <w:szCs w:val="26"/>
        </w:rPr>
        <w:t xml:space="preserve">потенциальные </w:t>
      </w:r>
      <w:r w:rsidRPr="00331799">
        <w:rPr>
          <w:rFonts w:ascii="Times New Roman" w:hAnsi="Times New Roman" w:cs="Times New Roman"/>
          <w:sz w:val="26"/>
          <w:szCs w:val="26"/>
        </w:rPr>
        <w:t>возможности предоставления кредитных ресурсов в необходимом объеме, подтвержденно</w:t>
      </w:r>
      <w:r>
        <w:rPr>
          <w:rFonts w:ascii="Times New Roman" w:hAnsi="Times New Roman" w:cs="Times New Roman"/>
          <w:sz w:val="26"/>
          <w:szCs w:val="26"/>
        </w:rPr>
        <w:t>м</w:t>
      </w:r>
      <w:r w:rsidRPr="00331799">
        <w:rPr>
          <w:rFonts w:ascii="Times New Roman" w:hAnsi="Times New Roman" w:cs="Times New Roman"/>
          <w:sz w:val="26"/>
          <w:szCs w:val="26"/>
        </w:rPr>
        <w:t xml:space="preserve"> показателями</w:t>
      </w:r>
      <w:r>
        <w:rPr>
          <w:rFonts w:ascii="Times New Roman" w:hAnsi="Times New Roman" w:cs="Times New Roman"/>
          <w:sz w:val="26"/>
          <w:szCs w:val="26"/>
        </w:rPr>
        <w:t xml:space="preserve"> (нормативами)</w:t>
      </w:r>
      <w:r w:rsidRPr="00331799">
        <w:rPr>
          <w:rFonts w:ascii="Times New Roman" w:hAnsi="Times New Roman" w:cs="Times New Roman"/>
          <w:sz w:val="26"/>
          <w:szCs w:val="26"/>
        </w:rPr>
        <w:t xml:space="preserve"> финансовой устойчивости</w:t>
      </w:r>
      <w:r>
        <w:rPr>
          <w:rFonts w:ascii="Times New Roman" w:hAnsi="Times New Roman" w:cs="Times New Roman"/>
          <w:sz w:val="26"/>
          <w:szCs w:val="26"/>
        </w:rPr>
        <w:t xml:space="preserve"> банка-кредитора</w:t>
      </w:r>
      <w:r w:rsidRPr="00331799">
        <w:rPr>
          <w:rFonts w:ascii="Times New Roman" w:hAnsi="Times New Roman" w:cs="Times New Roman"/>
          <w:sz w:val="26"/>
          <w:szCs w:val="26"/>
        </w:rPr>
        <w:t>,</w:t>
      </w:r>
      <w:r>
        <w:rPr>
          <w:rFonts w:ascii="Times New Roman" w:hAnsi="Times New Roman" w:cs="Times New Roman"/>
          <w:sz w:val="26"/>
          <w:szCs w:val="26"/>
        </w:rPr>
        <w:t xml:space="preserve"> устанавливаемыми Банком России </w:t>
      </w:r>
      <w:r>
        <w:rPr>
          <w:rFonts w:ascii="Times New Roman" w:hAnsi="Times New Roman" w:cs="Times New Roman"/>
          <w:sz w:val="26"/>
          <w:szCs w:val="26"/>
        </w:rPr>
        <w:br/>
        <w:t xml:space="preserve">в </w:t>
      </w:r>
      <w:r w:rsidRPr="001E1C2E">
        <w:rPr>
          <w:rFonts w:ascii="Times New Roman" w:hAnsi="Times New Roman" w:cs="Times New Roman"/>
          <w:sz w:val="26"/>
          <w:szCs w:val="26"/>
        </w:rPr>
        <w:t>соответствии со статьей 62 Федерального закона № 86-ФЗ.</w:t>
      </w:r>
    </w:p>
    <w:p w:rsidR="00B458CE" w:rsidRPr="00214A8E" w:rsidRDefault="00B458CE" w:rsidP="00331799">
      <w:pPr>
        <w:pStyle w:val="ConsPlusNonformat"/>
        <w:spacing w:line="360" w:lineRule="auto"/>
        <w:ind w:firstLine="709"/>
        <w:jc w:val="both"/>
        <w:rPr>
          <w:rFonts w:ascii="Times New Roman" w:hAnsi="Times New Roman" w:cs="Times New Roman"/>
          <w:sz w:val="26"/>
          <w:szCs w:val="26"/>
        </w:rPr>
      </w:pPr>
      <w:r w:rsidRPr="00214A8E">
        <w:rPr>
          <w:rFonts w:ascii="Times New Roman" w:hAnsi="Times New Roman" w:cs="Times New Roman"/>
          <w:sz w:val="26"/>
          <w:szCs w:val="26"/>
        </w:rPr>
        <w:t xml:space="preserve">В связи с изложенным указанное положение проекта Правил отбора нуждается </w:t>
      </w:r>
      <w:r w:rsidRPr="00214A8E">
        <w:rPr>
          <w:rFonts w:ascii="Times New Roman" w:hAnsi="Times New Roman" w:cs="Times New Roman"/>
          <w:sz w:val="26"/>
          <w:szCs w:val="26"/>
        </w:rPr>
        <w:br/>
        <w:t>в доработке.</w:t>
      </w:r>
    </w:p>
    <w:p w:rsidR="00B458CE" w:rsidRPr="00214A8E" w:rsidRDefault="00B458CE" w:rsidP="00161ED2">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214A8E">
        <w:rPr>
          <w:rFonts w:ascii="Times New Roman" w:hAnsi="Times New Roman" w:cs="Times New Roman"/>
          <w:sz w:val="26"/>
          <w:szCs w:val="26"/>
        </w:rPr>
        <w:t xml:space="preserve">. Подпунктом «и» пункта 7 проекта Правил отбора устанавливается требование </w:t>
      </w:r>
      <w:r w:rsidRPr="00214A8E">
        <w:rPr>
          <w:rFonts w:ascii="Times New Roman" w:hAnsi="Times New Roman" w:cs="Times New Roman"/>
          <w:sz w:val="26"/>
          <w:szCs w:val="26"/>
        </w:rPr>
        <w:br/>
        <w:t xml:space="preserve">о возможности присутствия банка на месте закладки сельскохозяйственной продукции </w:t>
      </w:r>
      <w:r w:rsidRPr="00214A8E">
        <w:rPr>
          <w:rFonts w:ascii="Times New Roman" w:hAnsi="Times New Roman" w:cs="Times New Roman"/>
          <w:sz w:val="26"/>
          <w:szCs w:val="26"/>
        </w:rPr>
        <w:br/>
        <w:t xml:space="preserve">в интервенционный фонд и оформления документов по ее залогу не менее чем </w:t>
      </w:r>
      <w:r w:rsidRPr="00214A8E">
        <w:rPr>
          <w:rFonts w:ascii="Times New Roman" w:hAnsi="Times New Roman" w:cs="Times New Roman"/>
          <w:sz w:val="26"/>
          <w:szCs w:val="26"/>
        </w:rPr>
        <w:br/>
        <w:t>в 40 субъектах Российской Федерации.</w:t>
      </w:r>
    </w:p>
    <w:p w:rsidR="00B458CE" w:rsidRDefault="00B458CE" w:rsidP="009C3663">
      <w:pPr>
        <w:pStyle w:val="ConsPlusNonformat"/>
        <w:spacing w:line="360" w:lineRule="auto"/>
        <w:ind w:firstLine="709"/>
        <w:jc w:val="both"/>
        <w:rPr>
          <w:rFonts w:ascii="Times New Roman" w:hAnsi="Times New Roman" w:cs="Times New Roman"/>
          <w:sz w:val="26"/>
          <w:szCs w:val="26"/>
        </w:rPr>
      </w:pPr>
      <w:r w:rsidRPr="00214A8E">
        <w:rPr>
          <w:rFonts w:ascii="Times New Roman" w:hAnsi="Times New Roman" w:cs="Times New Roman"/>
          <w:sz w:val="26"/>
          <w:szCs w:val="26"/>
        </w:rPr>
        <w:t>При этом проект акта не содержит толкования используемых в данном пункте проекта Правил отбора терминов «присутствие</w:t>
      </w:r>
      <w:r w:rsidRPr="009C3663">
        <w:rPr>
          <w:rFonts w:ascii="Times New Roman" w:hAnsi="Times New Roman" w:cs="Times New Roman"/>
          <w:sz w:val="26"/>
          <w:szCs w:val="26"/>
        </w:rPr>
        <w:t xml:space="preserve"> банка» и «оформлени</w:t>
      </w:r>
      <w:r>
        <w:rPr>
          <w:rFonts w:ascii="Times New Roman" w:hAnsi="Times New Roman" w:cs="Times New Roman"/>
          <w:sz w:val="26"/>
          <w:szCs w:val="26"/>
        </w:rPr>
        <w:t>е</w:t>
      </w:r>
      <w:r w:rsidRPr="009C3663">
        <w:rPr>
          <w:rFonts w:ascii="Times New Roman" w:hAnsi="Times New Roman" w:cs="Times New Roman"/>
          <w:sz w:val="26"/>
          <w:szCs w:val="26"/>
        </w:rPr>
        <w:t xml:space="preserve"> документов </w:t>
      </w:r>
      <w:r>
        <w:rPr>
          <w:rFonts w:ascii="Times New Roman" w:hAnsi="Times New Roman" w:cs="Times New Roman"/>
          <w:sz w:val="26"/>
          <w:szCs w:val="26"/>
        </w:rPr>
        <w:br/>
        <w:t xml:space="preserve">по залогу на месте закладки сельскохозяйственной продукции в интервенционный фонд». </w:t>
      </w:r>
    </w:p>
    <w:p w:rsidR="00B458CE" w:rsidRPr="00EA3694" w:rsidRDefault="00B458CE" w:rsidP="00AF02D9">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Также следует отметить, что в</w:t>
      </w:r>
      <w:r w:rsidRPr="00EA3694">
        <w:rPr>
          <w:rFonts w:ascii="Times New Roman" w:hAnsi="Times New Roman" w:cs="Times New Roman"/>
          <w:sz w:val="26"/>
          <w:szCs w:val="26"/>
        </w:rPr>
        <w:t xml:space="preserve"> соответствии с</w:t>
      </w:r>
      <w:r>
        <w:rPr>
          <w:rFonts w:ascii="Times New Roman" w:hAnsi="Times New Roman" w:cs="Times New Roman"/>
          <w:sz w:val="26"/>
          <w:szCs w:val="26"/>
        </w:rPr>
        <w:t xml:space="preserve"> </w:t>
      </w:r>
      <w:r w:rsidRPr="00960013">
        <w:rPr>
          <w:rFonts w:ascii="Times New Roman" w:hAnsi="Times New Roman" w:cs="Times New Roman"/>
          <w:sz w:val="26"/>
          <w:szCs w:val="26"/>
        </w:rPr>
        <w:t>постановлением Правительства Российской Федерации от 5 октября 2016 г. № 1003</w:t>
      </w:r>
      <w:r>
        <w:rPr>
          <w:rFonts w:ascii="Times New Roman" w:hAnsi="Times New Roman" w:cs="Times New Roman"/>
          <w:sz w:val="26"/>
          <w:szCs w:val="26"/>
        </w:rPr>
        <w:t xml:space="preserve"> </w:t>
      </w:r>
      <w:r w:rsidRPr="00EA3694">
        <w:rPr>
          <w:rFonts w:ascii="Times New Roman" w:hAnsi="Times New Roman" w:cs="Times New Roman"/>
          <w:sz w:val="26"/>
          <w:szCs w:val="26"/>
        </w:rPr>
        <w:t xml:space="preserve">организация хранения запасов интервенционного фонда является обязанностью определенного в соответствии </w:t>
      </w:r>
      <w:r>
        <w:rPr>
          <w:rFonts w:ascii="Times New Roman" w:hAnsi="Times New Roman" w:cs="Times New Roman"/>
          <w:sz w:val="26"/>
          <w:szCs w:val="26"/>
        </w:rPr>
        <w:br/>
      </w:r>
      <w:r w:rsidRPr="00EA3694">
        <w:rPr>
          <w:rFonts w:ascii="Times New Roman" w:hAnsi="Times New Roman" w:cs="Times New Roman"/>
          <w:sz w:val="26"/>
          <w:szCs w:val="26"/>
        </w:rPr>
        <w:t>с государственным контрактом агента, а не банка-кредитора</w:t>
      </w:r>
      <w:r>
        <w:rPr>
          <w:rFonts w:ascii="Times New Roman" w:hAnsi="Times New Roman" w:cs="Times New Roman"/>
          <w:sz w:val="26"/>
          <w:szCs w:val="26"/>
        </w:rPr>
        <w:t>.</w:t>
      </w:r>
      <w:r w:rsidRPr="00EA3694">
        <w:rPr>
          <w:rFonts w:ascii="Times New Roman" w:hAnsi="Times New Roman" w:cs="Times New Roman"/>
          <w:sz w:val="26"/>
          <w:szCs w:val="26"/>
        </w:rPr>
        <w:t xml:space="preserve"> </w:t>
      </w:r>
      <w:r>
        <w:rPr>
          <w:rFonts w:ascii="Times New Roman" w:hAnsi="Times New Roman" w:cs="Times New Roman"/>
          <w:sz w:val="26"/>
          <w:szCs w:val="26"/>
        </w:rPr>
        <w:t xml:space="preserve">Таким образом, </w:t>
      </w:r>
      <w:r w:rsidRPr="00EA3694">
        <w:rPr>
          <w:rFonts w:ascii="Times New Roman" w:hAnsi="Times New Roman" w:cs="Times New Roman"/>
          <w:sz w:val="26"/>
          <w:szCs w:val="26"/>
        </w:rPr>
        <w:t xml:space="preserve">необходимость в «присутствии» </w:t>
      </w:r>
      <w:r>
        <w:rPr>
          <w:rFonts w:ascii="Times New Roman" w:hAnsi="Times New Roman" w:cs="Times New Roman"/>
          <w:sz w:val="26"/>
          <w:szCs w:val="26"/>
        </w:rPr>
        <w:t>банка-кредитора</w:t>
      </w:r>
      <w:r w:rsidRPr="00EA3694">
        <w:rPr>
          <w:rFonts w:ascii="Times New Roman" w:hAnsi="Times New Roman" w:cs="Times New Roman"/>
          <w:sz w:val="26"/>
          <w:szCs w:val="26"/>
        </w:rPr>
        <w:t xml:space="preserve"> в месте закладки сельскохозяйственной продукции в и</w:t>
      </w:r>
      <w:r>
        <w:rPr>
          <w:rFonts w:ascii="Times New Roman" w:hAnsi="Times New Roman" w:cs="Times New Roman"/>
          <w:sz w:val="26"/>
          <w:szCs w:val="26"/>
        </w:rPr>
        <w:t>нтервенционный фонд отсутствует.</w:t>
      </w:r>
    </w:p>
    <w:p w:rsidR="00B458CE" w:rsidRPr="004E545D" w:rsidRDefault="00B458CE" w:rsidP="00AF02D9">
      <w:pPr>
        <w:pStyle w:val="ConsPlusNonformat"/>
        <w:spacing w:line="360" w:lineRule="auto"/>
        <w:ind w:firstLine="709"/>
        <w:jc w:val="both"/>
        <w:rPr>
          <w:rFonts w:ascii="Times New Roman" w:hAnsi="Times New Roman" w:cs="Times New Roman"/>
          <w:sz w:val="26"/>
          <w:szCs w:val="26"/>
        </w:rPr>
      </w:pPr>
      <w:r w:rsidRPr="00EA3694">
        <w:rPr>
          <w:rFonts w:ascii="Times New Roman" w:hAnsi="Times New Roman" w:cs="Times New Roman"/>
          <w:sz w:val="26"/>
          <w:szCs w:val="26"/>
        </w:rPr>
        <w:t xml:space="preserve">По мнению участников публичных консультаций, </w:t>
      </w:r>
      <w:r>
        <w:rPr>
          <w:rFonts w:ascii="Times New Roman" w:hAnsi="Times New Roman" w:cs="Times New Roman"/>
          <w:sz w:val="26"/>
          <w:szCs w:val="26"/>
        </w:rPr>
        <w:t xml:space="preserve">для большинства кредитных организаций, в том числе региональных, указанное требование нецелесообразно, поскольку </w:t>
      </w:r>
      <w:r w:rsidRPr="00EA3694">
        <w:rPr>
          <w:rFonts w:ascii="Times New Roman" w:hAnsi="Times New Roman" w:cs="Times New Roman"/>
          <w:sz w:val="26"/>
          <w:szCs w:val="26"/>
        </w:rPr>
        <w:t xml:space="preserve">заключение договора о залоге и направление по электронным каналам связи уведомления о возникновении залога в Единую информационную систему нотариата </w:t>
      </w:r>
      <w:r>
        <w:rPr>
          <w:rFonts w:ascii="Times New Roman" w:hAnsi="Times New Roman" w:cs="Times New Roman"/>
          <w:sz w:val="26"/>
          <w:szCs w:val="26"/>
        </w:rPr>
        <w:br/>
      </w:r>
      <w:r w:rsidRPr="00EA3694">
        <w:rPr>
          <w:rFonts w:ascii="Times New Roman" w:hAnsi="Times New Roman" w:cs="Times New Roman"/>
          <w:sz w:val="26"/>
          <w:szCs w:val="26"/>
        </w:rPr>
        <w:t>в принципе не предполагает обязательного «</w:t>
      </w:r>
      <w:r w:rsidRPr="004E545D">
        <w:rPr>
          <w:rFonts w:ascii="Times New Roman" w:hAnsi="Times New Roman" w:cs="Times New Roman"/>
          <w:sz w:val="26"/>
          <w:szCs w:val="26"/>
        </w:rPr>
        <w:t>присутствия» залогодателя в месте нахождения заложенного имущества.</w:t>
      </w:r>
    </w:p>
    <w:p w:rsidR="00B458CE" w:rsidRDefault="00B458CE" w:rsidP="009C3663">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Кроме того разработчиком не представлены обоснования предлагаемого количества субъектов Российской Федерации, а также не определено на территории каких субъектов Российской Федерации необходимо присутствие банка. </w:t>
      </w:r>
    </w:p>
    <w:p w:rsidR="00B458CE" w:rsidRDefault="00B458CE" w:rsidP="009C3663">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Если на территории любых субъектов Российской Федерации, то необходимо отметить, что не все субъекты Российской Федерации осуществляют производство </w:t>
      </w:r>
      <w:r w:rsidRPr="00EA3694">
        <w:rPr>
          <w:rFonts w:ascii="Times New Roman" w:hAnsi="Times New Roman" w:cs="Times New Roman"/>
          <w:sz w:val="26"/>
          <w:szCs w:val="26"/>
        </w:rPr>
        <w:t>сельскохозяйственной продукции</w:t>
      </w:r>
      <w:r>
        <w:rPr>
          <w:rFonts w:ascii="Times New Roman" w:hAnsi="Times New Roman" w:cs="Times New Roman"/>
          <w:sz w:val="26"/>
          <w:szCs w:val="26"/>
        </w:rPr>
        <w:t>, предусматриваемой условиями отбора банков-кредиторов.</w:t>
      </w:r>
    </w:p>
    <w:p w:rsidR="00B458CE" w:rsidRPr="00FF643B" w:rsidRDefault="00B458CE" w:rsidP="009C3663">
      <w:pPr>
        <w:pStyle w:val="ConsPlusNonformat"/>
        <w:spacing w:line="360" w:lineRule="auto"/>
        <w:ind w:firstLine="709"/>
        <w:jc w:val="both"/>
        <w:rPr>
          <w:rFonts w:ascii="Times New Roman" w:hAnsi="Times New Roman" w:cs="Times New Roman"/>
          <w:sz w:val="26"/>
          <w:szCs w:val="26"/>
        </w:rPr>
      </w:pPr>
      <w:r w:rsidRPr="009E17C1">
        <w:rPr>
          <w:rFonts w:ascii="Times New Roman" w:hAnsi="Times New Roman" w:cs="Times New Roman"/>
          <w:sz w:val="26"/>
          <w:szCs w:val="26"/>
        </w:rPr>
        <w:t xml:space="preserve">В этой связи считаем необходимым либо исключить указанное требование, </w:t>
      </w:r>
      <w:r w:rsidRPr="009E17C1">
        <w:rPr>
          <w:rFonts w:ascii="Times New Roman" w:hAnsi="Times New Roman" w:cs="Times New Roman"/>
          <w:sz w:val="26"/>
          <w:szCs w:val="26"/>
        </w:rPr>
        <w:br/>
        <w:t xml:space="preserve">как заведомо невыполнимое для большинства кредитных организаций, либо его </w:t>
      </w:r>
      <w:r w:rsidRPr="00FF643B">
        <w:rPr>
          <w:rFonts w:ascii="Times New Roman" w:hAnsi="Times New Roman" w:cs="Times New Roman"/>
          <w:sz w:val="26"/>
          <w:szCs w:val="26"/>
        </w:rPr>
        <w:t>конкретизировать, в том числе в части используемой терминологии.</w:t>
      </w:r>
    </w:p>
    <w:p w:rsidR="00B458CE" w:rsidRPr="00FF643B" w:rsidRDefault="00B458CE" w:rsidP="009C3663">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FF643B">
        <w:rPr>
          <w:rFonts w:ascii="Times New Roman" w:hAnsi="Times New Roman" w:cs="Times New Roman"/>
          <w:sz w:val="26"/>
          <w:szCs w:val="26"/>
        </w:rPr>
        <w:t>. Пунктом 29 проекта Правил отбора устанавливаются перечень документов, требуемых при подаче заявок банками-кредиторами для участия в отборе.</w:t>
      </w:r>
    </w:p>
    <w:p w:rsidR="00B458CE" w:rsidRPr="001E1C2E" w:rsidRDefault="00B458CE" w:rsidP="001E1C2E">
      <w:pPr>
        <w:pStyle w:val="ConsPlusNonformat"/>
        <w:spacing w:line="360" w:lineRule="auto"/>
        <w:ind w:firstLine="709"/>
        <w:jc w:val="both"/>
        <w:rPr>
          <w:rFonts w:ascii="Times New Roman" w:hAnsi="Times New Roman" w:cs="Times New Roman"/>
          <w:sz w:val="26"/>
          <w:szCs w:val="26"/>
        </w:rPr>
      </w:pPr>
      <w:r w:rsidRPr="00FF643B">
        <w:rPr>
          <w:rFonts w:ascii="Times New Roman" w:hAnsi="Times New Roman" w:cs="Times New Roman"/>
          <w:sz w:val="26"/>
          <w:szCs w:val="26"/>
        </w:rPr>
        <w:t xml:space="preserve">По мнению Минэкономразвития России, </w:t>
      </w:r>
      <w:r>
        <w:rPr>
          <w:rFonts w:ascii="Times New Roman" w:hAnsi="Times New Roman" w:cs="Times New Roman"/>
          <w:sz w:val="26"/>
          <w:szCs w:val="26"/>
        </w:rPr>
        <w:t xml:space="preserve">устанавливаемое подпунктом 3 пункта 29 проекта Правил отбора </w:t>
      </w:r>
      <w:r w:rsidRPr="00FF643B">
        <w:rPr>
          <w:rFonts w:ascii="Times New Roman" w:hAnsi="Times New Roman" w:cs="Times New Roman"/>
          <w:sz w:val="26"/>
          <w:szCs w:val="26"/>
        </w:rPr>
        <w:t>требование об обязательном представлении кредитными организациями</w:t>
      </w:r>
      <w:r w:rsidRPr="00ED12BA">
        <w:rPr>
          <w:rFonts w:ascii="Times New Roman" w:hAnsi="Times New Roman" w:cs="Times New Roman"/>
          <w:sz w:val="26"/>
          <w:szCs w:val="26"/>
        </w:rPr>
        <w:t xml:space="preserve"> выписк</w:t>
      </w:r>
      <w:r>
        <w:rPr>
          <w:rFonts w:ascii="Times New Roman" w:hAnsi="Times New Roman" w:cs="Times New Roman"/>
          <w:sz w:val="26"/>
          <w:szCs w:val="26"/>
        </w:rPr>
        <w:t>и</w:t>
      </w:r>
      <w:r w:rsidRPr="00ED12BA">
        <w:rPr>
          <w:rFonts w:ascii="Times New Roman" w:hAnsi="Times New Roman" w:cs="Times New Roman"/>
          <w:sz w:val="26"/>
          <w:szCs w:val="26"/>
        </w:rPr>
        <w:t xml:space="preserve"> из Единого государственного реестра юридических лиц (ЕГРЮЛ) явля</w:t>
      </w:r>
      <w:r>
        <w:rPr>
          <w:rFonts w:ascii="Times New Roman" w:hAnsi="Times New Roman" w:cs="Times New Roman"/>
          <w:sz w:val="26"/>
          <w:szCs w:val="26"/>
        </w:rPr>
        <w:t xml:space="preserve">ется излишним, поскольку информация, содержащаяся в указанном документе, может быть получена Минсельхозом России в Федеральной налоговой службе, являющейся </w:t>
      </w:r>
      <w:r>
        <w:rPr>
          <w:rFonts w:ascii="Times New Roman" w:hAnsi="Times New Roman" w:cs="Times New Roman"/>
          <w:sz w:val="26"/>
          <w:szCs w:val="26"/>
        </w:rPr>
        <w:br/>
        <w:t xml:space="preserve">в соответствии с Положением о </w:t>
      </w:r>
      <w:r w:rsidRPr="001E1C2E">
        <w:rPr>
          <w:rFonts w:ascii="Times New Roman" w:hAnsi="Times New Roman" w:cs="Times New Roman"/>
          <w:sz w:val="26"/>
          <w:szCs w:val="26"/>
        </w:rPr>
        <w:t>Федеральной налоговой службе</w:t>
      </w:r>
      <w:r>
        <w:rPr>
          <w:rFonts w:ascii="Times New Roman" w:hAnsi="Times New Roman" w:cs="Times New Roman"/>
          <w:sz w:val="26"/>
          <w:szCs w:val="26"/>
        </w:rPr>
        <w:t>, утвержденным п</w:t>
      </w:r>
      <w:r w:rsidRPr="001E1C2E">
        <w:rPr>
          <w:rFonts w:ascii="Times New Roman" w:hAnsi="Times New Roman" w:cs="Times New Roman"/>
          <w:sz w:val="26"/>
          <w:szCs w:val="26"/>
        </w:rPr>
        <w:t>остановлением Правительства Российской Федерации от 30 сентября 2004 г. № 506, уполномоченным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r>
        <w:rPr>
          <w:rFonts w:ascii="Times New Roman" w:hAnsi="Times New Roman" w:cs="Times New Roman"/>
          <w:sz w:val="26"/>
          <w:szCs w:val="26"/>
        </w:rPr>
        <w:t>.</w:t>
      </w:r>
    </w:p>
    <w:p w:rsidR="00B458CE" w:rsidRPr="00940B5A" w:rsidRDefault="00B458CE" w:rsidP="009C3663">
      <w:pPr>
        <w:pStyle w:val="ConsPlusNonformat"/>
        <w:spacing w:line="360" w:lineRule="auto"/>
        <w:ind w:firstLine="709"/>
        <w:jc w:val="both"/>
        <w:rPr>
          <w:rFonts w:ascii="Times New Roman" w:hAnsi="Times New Roman" w:cs="Times New Roman"/>
          <w:sz w:val="26"/>
          <w:szCs w:val="26"/>
        </w:rPr>
      </w:pPr>
      <w:r w:rsidRPr="00ED12BA">
        <w:rPr>
          <w:rFonts w:ascii="Times New Roman" w:hAnsi="Times New Roman" w:cs="Times New Roman"/>
          <w:sz w:val="26"/>
          <w:szCs w:val="26"/>
        </w:rPr>
        <w:t xml:space="preserve">В этой связи </w:t>
      </w:r>
      <w:r w:rsidRPr="00940B5A">
        <w:rPr>
          <w:rFonts w:ascii="Times New Roman" w:hAnsi="Times New Roman" w:cs="Times New Roman"/>
          <w:sz w:val="26"/>
          <w:szCs w:val="26"/>
        </w:rPr>
        <w:t xml:space="preserve">считаем необходимым либо исключить из проекта Правил </w:t>
      </w:r>
      <w:r w:rsidRPr="00940B5A">
        <w:rPr>
          <w:rFonts w:ascii="Times New Roman" w:hAnsi="Times New Roman" w:cs="Times New Roman"/>
          <w:sz w:val="26"/>
          <w:szCs w:val="26"/>
        </w:rPr>
        <w:br/>
        <w:t>отбора требование по представлению указанн</w:t>
      </w:r>
      <w:r>
        <w:rPr>
          <w:rFonts w:ascii="Times New Roman" w:hAnsi="Times New Roman" w:cs="Times New Roman"/>
          <w:sz w:val="26"/>
          <w:szCs w:val="26"/>
        </w:rPr>
        <w:t>ого</w:t>
      </w:r>
      <w:r w:rsidRPr="00940B5A">
        <w:rPr>
          <w:rFonts w:ascii="Times New Roman" w:hAnsi="Times New Roman" w:cs="Times New Roman"/>
          <w:sz w:val="26"/>
          <w:szCs w:val="26"/>
        </w:rPr>
        <w:t xml:space="preserve"> документ</w:t>
      </w:r>
      <w:r>
        <w:rPr>
          <w:rFonts w:ascii="Times New Roman" w:hAnsi="Times New Roman" w:cs="Times New Roman"/>
          <w:sz w:val="26"/>
          <w:szCs w:val="26"/>
        </w:rPr>
        <w:t>а</w:t>
      </w:r>
      <w:r w:rsidRPr="00940B5A">
        <w:rPr>
          <w:rFonts w:ascii="Times New Roman" w:hAnsi="Times New Roman" w:cs="Times New Roman"/>
          <w:sz w:val="26"/>
          <w:szCs w:val="26"/>
        </w:rPr>
        <w:t xml:space="preserve">, либо дополнить </w:t>
      </w:r>
      <w:r w:rsidRPr="00940B5A">
        <w:rPr>
          <w:rFonts w:ascii="Times New Roman" w:hAnsi="Times New Roman" w:cs="Times New Roman"/>
          <w:sz w:val="26"/>
          <w:szCs w:val="26"/>
        </w:rPr>
        <w:br/>
        <w:t>проект Правил отбора положениями, предусматривающими возможность получения Минсельхозом России указанной информации посредством СМЭВ.</w:t>
      </w:r>
    </w:p>
    <w:p w:rsidR="00B458CE" w:rsidRPr="00ED12BA" w:rsidRDefault="00B458CE" w:rsidP="000773B7">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940B5A">
        <w:rPr>
          <w:rFonts w:ascii="Times New Roman" w:hAnsi="Times New Roman" w:cs="Times New Roman"/>
          <w:sz w:val="26"/>
          <w:szCs w:val="26"/>
        </w:rPr>
        <w:t>. Кроме того подпунктом 6 пункта 29 проекта Правил отбора устанавливается требование по представлению документа, подтверждающего отсутствие</w:t>
      </w:r>
      <w:r w:rsidRPr="00ED12BA">
        <w:rPr>
          <w:rFonts w:ascii="Times New Roman" w:hAnsi="Times New Roman" w:cs="Times New Roman"/>
          <w:sz w:val="26"/>
          <w:szCs w:val="26"/>
        </w:rPr>
        <w:t xml:space="preserve"> в отношении </w:t>
      </w:r>
      <w:r>
        <w:rPr>
          <w:rFonts w:ascii="Times New Roman" w:hAnsi="Times New Roman" w:cs="Times New Roman"/>
          <w:sz w:val="26"/>
          <w:szCs w:val="26"/>
        </w:rPr>
        <w:t>банков-кредиторов</w:t>
      </w:r>
      <w:r w:rsidRPr="00ED12BA">
        <w:rPr>
          <w:rFonts w:ascii="Times New Roman" w:hAnsi="Times New Roman" w:cs="Times New Roman"/>
          <w:sz w:val="26"/>
          <w:szCs w:val="26"/>
        </w:rPr>
        <w:t xml:space="preserve"> действующей меры воздействия, примененной Центральным банком Российской Федерации за нарушение обязательных нормативов, установленных </w:t>
      </w:r>
      <w:r>
        <w:rPr>
          <w:rFonts w:ascii="Times New Roman" w:hAnsi="Times New Roman" w:cs="Times New Roman"/>
          <w:sz w:val="26"/>
          <w:szCs w:val="26"/>
        </w:rPr>
        <w:br/>
      </w:r>
      <w:r w:rsidRPr="00ED12BA">
        <w:rPr>
          <w:rFonts w:ascii="Times New Roman" w:hAnsi="Times New Roman" w:cs="Times New Roman"/>
          <w:sz w:val="26"/>
          <w:szCs w:val="26"/>
        </w:rPr>
        <w:t xml:space="preserve">в соответствии с </w:t>
      </w:r>
      <w:r>
        <w:rPr>
          <w:rFonts w:ascii="Times New Roman" w:hAnsi="Times New Roman" w:cs="Times New Roman"/>
          <w:sz w:val="26"/>
          <w:szCs w:val="26"/>
        </w:rPr>
        <w:t>Федеральным законом № 86-ФЗ.</w:t>
      </w:r>
    </w:p>
    <w:p w:rsidR="00B458CE" w:rsidRPr="00940B5A" w:rsidRDefault="00B458CE" w:rsidP="00ED12BA">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Вместе с тем, п</w:t>
      </w:r>
      <w:r w:rsidRPr="00E17E92">
        <w:rPr>
          <w:rFonts w:ascii="Times New Roman" w:hAnsi="Times New Roman" w:cs="Times New Roman"/>
          <w:sz w:val="26"/>
          <w:szCs w:val="26"/>
        </w:rPr>
        <w:t>о мнению участников публичных консультаций,</w:t>
      </w:r>
      <w:r w:rsidRPr="00A132CD">
        <w:rPr>
          <w:rFonts w:ascii="Times New Roman" w:hAnsi="Times New Roman" w:cs="Times New Roman"/>
          <w:sz w:val="26"/>
          <w:szCs w:val="26"/>
        </w:rPr>
        <w:t xml:space="preserve"> </w:t>
      </w:r>
      <w:r>
        <w:rPr>
          <w:rFonts w:ascii="Times New Roman" w:hAnsi="Times New Roman" w:cs="Times New Roman"/>
          <w:sz w:val="26"/>
          <w:szCs w:val="26"/>
        </w:rPr>
        <w:t xml:space="preserve">данное требование является невыполнимым на </w:t>
      </w:r>
      <w:r w:rsidRPr="00E17E92">
        <w:rPr>
          <w:rFonts w:ascii="Times New Roman" w:hAnsi="Times New Roman" w:cs="Times New Roman"/>
          <w:sz w:val="26"/>
          <w:szCs w:val="26"/>
        </w:rPr>
        <w:t xml:space="preserve">практике, поскольку </w:t>
      </w:r>
      <w:r>
        <w:rPr>
          <w:rFonts w:ascii="Times New Roman" w:hAnsi="Times New Roman" w:cs="Times New Roman"/>
          <w:sz w:val="26"/>
          <w:szCs w:val="26"/>
        </w:rPr>
        <w:t xml:space="preserve">в проекте Правил отбора </w:t>
      </w:r>
      <w:r w:rsidRPr="00E17E92">
        <w:rPr>
          <w:rFonts w:ascii="Times New Roman" w:hAnsi="Times New Roman" w:cs="Times New Roman"/>
          <w:sz w:val="26"/>
          <w:szCs w:val="26"/>
        </w:rPr>
        <w:t xml:space="preserve">отсутствует указание на конкретные сведения, которые должны в </w:t>
      </w:r>
      <w:r>
        <w:rPr>
          <w:rFonts w:ascii="Times New Roman" w:hAnsi="Times New Roman" w:cs="Times New Roman"/>
          <w:sz w:val="26"/>
          <w:szCs w:val="26"/>
        </w:rPr>
        <w:t xml:space="preserve">указанном документе </w:t>
      </w:r>
      <w:r w:rsidRPr="00E17E92">
        <w:rPr>
          <w:rFonts w:ascii="Times New Roman" w:hAnsi="Times New Roman" w:cs="Times New Roman"/>
          <w:sz w:val="26"/>
          <w:szCs w:val="26"/>
        </w:rPr>
        <w:t xml:space="preserve">содержаться, </w:t>
      </w:r>
      <w:r>
        <w:rPr>
          <w:rFonts w:ascii="Times New Roman" w:hAnsi="Times New Roman" w:cs="Times New Roman"/>
          <w:sz w:val="26"/>
          <w:szCs w:val="26"/>
        </w:rPr>
        <w:br/>
      </w:r>
      <w:r w:rsidRPr="00E17E92">
        <w:rPr>
          <w:rFonts w:ascii="Times New Roman" w:hAnsi="Times New Roman" w:cs="Times New Roman"/>
          <w:sz w:val="26"/>
          <w:szCs w:val="26"/>
        </w:rPr>
        <w:t>а также</w:t>
      </w:r>
      <w:r>
        <w:rPr>
          <w:rFonts w:ascii="Times New Roman" w:hAnsi="Times New Roman" w:cs="Times New Roman"/>
          <w:sz w:val="26"/>
          <w:szCs w:val="26"/>
        </w:rPr>
        <w:t xml:space="preserve"> не определена</w:t>
      </w:r>
      <w:r w:rsidRPr="00E17E92">
        <w:rPr>
          <w:rFonts w:ascii="Times New Roman" w:hAnsi="Times New Roman" w:cs="Times New Roman"/>
          <w:sz w:val="26"/>
          <w:szCs w:val="26"/>
        </w:rPr>
        <w:t xml:space="preserve"> </w:t>
      </w:r>
      <w:r>
        <w:rPr>
          <w:rFonts w:ascii="Times New Roman" w:hAnsi="Times New Roman" w:cs="Times New Roman"/>
          <w:sz w:val="26"/>
          <w:szCs w:val="26"/>
        </w:rPr>
        <w:t>форма такого документа</w:t>
      </w:r>
      <w:r w:rsidRPr="00E17E92">
        <w:rPr>
          <w:rFonts w:ascii="Times New Roman" w:hAnsi="Times New Roman" w:cs="Times New Roman"/>
          <w:sz w:val="26"/>
          <w:szCs w:val="26"/>
        </w:rPr>
        <w:t>.</w:t>
      </w:r>
      <w:r>
        <w:rPr>
          <w:rFonts w:ascii="Times New Roman" w:hAnsi="Times New Roman" w:cs="Times New Roman"/>
          <w:sz w:val="26"/>
          <w:szCs w:val="26"/>
        </w:rPr>
        <w:t xml:space="preserve"> Учитывая, что на Банк России законодательством Российской Федерации не возложена обязанность выдавать такой документ, при выполнении банком-кредитором указанного требования могут возникнуть дополнительные временные затраты на его реализацию, что может способствовать </w:t>
      </w:r>
      <w:r w:rsidRPr="00940B5A">
        <w:rPr>
          <w:rFonts w:ascii="Times New Roman" w:hAnsi="Times New Roman" w:cs="Times New Roman"/>
          <w:sz w:val="26"/>
          <w:szCs w:val="26"/>
        </w:rPr>
        <w:t>снижению возможности своевременной подачи заявки на участие в отборе.</w:t>
      </w:r>
    </w:p>
    <w:p w:rsidR="00B458CE" w:rsidRPr="00940B5A" w:rsidRDefault="00B458CE" w:rsidP="00E17E92">
      <w:pPr>
        <w:pStyle w:val="ConsPlusNonformat"/>
        <w:spacing w:line="360" w:lineRule="auto"/>
        <w:ind w:firstLine="709"/>
        <w:jc w:val="both"/>
        <w:rPr>
          <w:rFonts w:ascii="Times New Roman" w:hAnsi="Times New Roman" w:cs="Times New Roman"/>
          <w:sz w:val="26"/>
          <w:szCs w:val="26"/>
        </w:rPr>
      </w:pPr>
      <w:r w:rsidRPr="00940B5A">
        <w:rPr>
          <w:rFonts w:ascii="Times New Roman" w:hAnsi="Times New Roman" w:cs="Times New Roman"/>
          <w:sz w:val="26"/>
          <w:szCs w:val="26"/>
        </w:rPr>
        <w:t>В связи с вышеизложенным считаем, что подпункт 6 пункта 29 Правил отбора нуждается в доработке.</w:t>
      </w:r>
    </w:p>
    <w:p w:rsidR="00B458CE" w:rsidRDefault="00B458CE" w:rsidP="00E17E92">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Pr="00940B5A">
        <w:rPr>
          <w:rFonts w:ascii="Times New Roman" w:hAnsi="Times New Roman" w:cs="Times New Roman"/>
          <w:sz w:val="26"/>
          <w:szCs w:val="26"/>
        </w:rPr>
        <w:t>. Пунктом 72</w:t>
      </w:r>
      <w:r>
        <w:rPr>
          <w:rFonts w:ascii="Times New Roman" w:hAnsi="Times New Roman" w:cs="Times New Roman"/>
          <w:sz w:val="26"/>
          <w:szCs w:val="26"/>
        </w:rPr>
        <w:t xml:space="preserve"> проекта Правил отбора устанавливаются требования к проекту кредитного договора с банком-кредитором. </w:t>
      </w:r>
    </w:p>
    <w:p w:rsidR="00B458CE" w:rsidRPr="0051222E" w:rsidRDefault="00B458CE" w:rsidP="00E62AFC">
      <w:pPr>
        <w:pStyle w:val="ConsPlusNonformat"/>
        <w:spacing w:line="360" w:lineRule="auto"/>
        <w:ind w:firstLine="709"/>
        <w:jc w:val="both"/>
        <w:rPr>
          <w:rFonts w:ascii="Times New Roman" w:hAnsi="Times New Roman" w:cs="Times New Roman"/>
          <w:sz w:val="26"/>
          <w:szCs w:val="26"/>
        </w:rPr>
      </w:pPr>
      <w:r w:rsidRPr="00E62AFC">
        <w:rPr>
          <w:rFonts w:ascii="Times New Roman" w:hAnsi="Times New Roman" w:cs="Times New Roman"/>
          <w:sz w:val="26"/>
          <w:szCs w:val="26"/>
        </w:rPr>
        <w:t xml:space="preserve">Подпунктом «б» пункта 72 </w:t>
      </w:r>
      <w:r>
        <w:rPr>
          <w:rFonts w:ascii="Times New Roman" w:hAnsi="Times New Roman" w:cs="Times New Roman"/>
          <w:sz w:val="26"/>
          <w:szCs w:val="26"/>
        </w:rPr>
        <w:t xml:space="preserve">проекта </w:t>
      </w:r>
      <w:r w:rsidRPr="00E62AFC">
        <w:rPr>
          <w:rFonts w:ascii="Times New Roman" w:hAnsi="Times New Roman" w:cs="Times New Roman"/>
          <w:sz w:val="26"/>
          <w:szCs w:val="26"/>
        </w:rPr>
        <w:t>Правил</w:t>
      </w:r>
      <w:r>
        <w:rPr>
          <w:rFonts w:ascii="Times New Roman" w:hAnsi="Times New Roman" w:cs="Times New Roman"/>
          <w:sz w:val="26"/>
          <w:szCs w:val="26"/>
        </w:rPr>
        <w:t xml:space="preserve"> отбора</w:t>
      </w:r>
      <w:r w:rsidRPr="00E62AFC">
        <w:rPr>
          <w:rFonts w:ascii="Times New Roman" w:hAnsi="Times New Roman" w:cs="Times New Roman"/>
          <w:sz w:val="26"/>
          <w:szCs w:val="26"/>
        </w:rPr>
        <w:t xml:space="preserve"> в качестве одного из условий кредитного договора </w:t>
      </w:r>
      <w:r>
        <w:rPr>
          <w:rFonts w:ascii="Times New Roman" w:hAnsi="Times New Roman" w:cs="Times New Roman"/>
          <w:sz w:val="26"/>
          <w:szCs w:val="26"/>
        </w:rPr>
        <w:t>устанавливается возможность</w:t>
      </w:r>
      <w:r w:rsidRPr="00E62AFC">
        <w:rPr>
          <w:rFonts w:ascii="Times New Roman" w:hAnsi="Times New Roman" w:cs="Times New Roman"/>
          <w:sz w:val="26"/>
          <w:szCs w:val="26"/>
        </w:rPr>
        <w:t xml:space="preserve"> погашени</w:t>
      </w:r>
      <w:r>
        <w:rPr>
          <w:rFonts w:ascii="Times New Roman" w:hAnsi="Times New Roman" w:cs="Times New Roman"/>
          <w:sz w:val="26"/>
          <w:szCs w:val="26"/>
        </w:rPr>
        <w:t>я</w:t>
      </w:r>
      <w:r w:rsidRPr="00E62AFC">
        <w:rPr>
          <w:rFonts w:ascii="Times New Roman" w:hAnsi="Times New Roman" w:cs="Times New Roman"/>
          <w:sz w:val="26"/>
          <w:szCs w:val="26"/>
        </w:rPr>
        <w:t xml:space="preserve"> (возврат</w:t>
      </w:r>
      <w:r>
        <w:rPr>
          <w:rFonts w:ascii="Times New Roman" w:hAnsi="Times New Roman" w:cs="Times New Roman"/>
          <w:sz w:val="26"/>
          <w:szCs w:val="26"/>
        </w:rPr>
        <w:t>а</w:t>
      </w:r>
      <w:r w:rsidRPr="00E62AFC">
        <w:rPr>
          <w:rFonts w:ascii="Times New Roman" w:hAnsi="Times New Roman" w:cs="Times New Roman"/>
          <w:sz w:val="26"/>
          <w:szCs w:val="26"/>
        </w:rPr>
        <w:t xml:space="preserve">) кредита за счет денежных средств, полученных агентом в результате реализации (продажи) закупленной сельскохозяйственной продукции (запасов интервенционного фонда). </w:t>
      </w:r>
      <w:r>
        <w:rPr>
          <w:rFonts w:ascii="Times New Roman" w:hAnsi="Times New Roman" w:cs="Times New Roman"/>
          <w:sz w:val="26"/>
          <w:szCs w:val="26"/>
        </w:rPr>
        <w:t>Однако у</w:t>
      </w:r>
      <w:r w:rsidRPr="00E62AFC">
        <w:rPr>
          <w:rFonts w:ascii="Times New Roman" w:hAnsi="Times New Roman" w:cs="Times New Roman"/>
          <w:sz w:val="26"/>
          <w:szCs w:val="26"/>
        </w:rPr>
        <w:t>казанн</w:t>
      </w:r>
      <w:r>
        <w:rPr>
          <w:rFonts w:ascii="Times New Roman" w:hAnsi="Times New Roman" w:cs="Times New Roman"/>
          <w:sz w:val="26"/>
          <w:szCs w:val="26"/>
        </w:rPr>
        <w:t>ым условием</w:t>
      </w:r>
      <w:r w:rsidRPr="00E62AFC">
        <w:rPr>
          <w:rFonts w:ascii="Times New Roman" w:hAnsi="Times New Roman" w:cs="Times New Roman"/>
          <w:sz w:val="26"/>
          <w:szCs w:val="26"/>
        </w:rPr>
        <w:t xml:space="preserve"> не </w:t>
      </w:r>
      <w:r>
        <w:rPr>
          <w:rFonts w:ascii="Times New Roman" w:hAnsi="Times New Roman" w:cs="Times New Roman"/>
          <w:sz w:val="26"/>
          <w:szCs w:val="26"/>
        </w:rPr>
        <w:t>учитываются</w:t>
      </w:r>
      <w:r w:rsidRPr="00E62AFC">
        <w:rPr>
          <w:rFonts w:ascii="Times New Roman" w:hAnsi="Times New Roman" w:cs="Times New Roman"/>
          <w:sz w:val="26"/>
          <w:szCs w:val="26"/>
        </w:rPr>
        <w:t xml:space="preserve"> возможные последствия нереализации указанной продукции. Кроме того, установление подобного механизма возврата кредита ставит исполнение обязательств заемщика в зависимость от неопределенной экономической конъюнктуры </w:t>
      </w:r>
      <w:r>
        <w:rPr>
          <w:rFonts w:ascii="Times New Roman" w:hAnsi="Times New Roman" w:cs="Times New Roman"/>
          <w:sz w:val="26"/>
          <w:szCs w:val="26"/>
        </w:rPr>
        <w:br/>
      </w:r>
      <w:r w:rsidRPr="0051222E">
        <w:rPr>
          <w:rFonts w:ascii="Times New Roman" w:hAnsi="Times New Roman" w:cs="Times New Roman"/>
          <w:sz w:val="26"/>
          <w:szCs w:val="26"/>
        </w:rPr>
        <w:t>и противоречит основополагающему принципу кредитования – возвратности.</w:t>
      </w:r>
    </w:p>
    <w:p w:rsidR="00B458CE" w:rsidRPr="0051222E" w:rsidRDefault="00B458CE" w:rsidP="00E62AFC">
      <w:pPr>
        <w:pStyle w:val="ConsPlusNonformat"/>
        <w:spacing w:line="360" w:lineRule="auto"/>
        <w:ind w:firstLine="709"/>
        <w:jc w:val="both"/>
        <w:rPr>
          <w:rFonts w:ascii="Times New Roman" w:hAnsi="Times New Roman" w:cs="Times New Roman"/>
          <w:sz w:val="26"/>
          <w:szCs w:val="26"/>
        </w:rPr>
      </w:pPr>
      <w:r w:rsidRPr="0051222E">
        <w:rPr>
          <w:rFonts w:ascii="Times New Roman" w:hAnsi="Times New Roman" w:cs="Times New Roman"/>
          <w:sz w:val="26"/>
          <w:szCs w:val="26"/>
        </w:rPr>
        <w:t>В этих условиях считаем, что данное условие нуждается в уточнении.</w:t>
      </w:r>
    </w:p>
    <w:p w:rsidR="00B458CE" w:rsidRDefault="00B458CE" w:rsidP="00E17E92">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Pr="0051222E">
        <w:rPr>
          <w:rFonts w:ascii="Times New Roman" w:hAnsi="Times New Roman" w:cs="Times New Roman"/>
          <w:sz w:val="26"/>
          <w:szCs w:val="26"/>
        </w:rPr>
        <w:t>. Подпунктом «в» пункта 72 проекта Правил отбора в проекте кредитного договора устанавливается возможность продления сроков выплаты процентов по кредитному договору в случае непредоставления (несвоевременного предоставления) или недоведения (несвоевременного</w:t>
      </w:r>
      <w:r w:rsidRPr="00E26D5F">
        <w:rPr>
          <w:rFonts w:ascii="Times New Roman" w:hAnsi="Times New Roman" w:cs="Times New Roman"/>
          <w:sz w:val="26"/>
          <w:szCs w:val="26"/>
        </w:rPr>
        <w:t xml:space="preserve"> доведения) главным распорядителем бюджетных средств агенту </w:t>
      </w:r>
      <w:r>
        <w:rPr>
          <w:rFonts w:ascii="Times New Roman" w:hAnsi="Times New Roman" w:cs="Times New Roman"/>
          <w:sz w:val="26"/>
          <w:szCs w:val="26"/>
        </w:rPr>
        <w:br/>
      </w:r>
      <w:r w:rsidRPr="00E26D5F">
        <w:rPr>
          <w:rFonts w:ascii="Times New Roman" w:hAnsi="Times New Roman" w:cs="Times New Roman"/>
          <w:sz w:val="26"/>
          <w:szCs w:val="26"/>
        </w:rPr>
        <w:t>в объеме, достаточном для своевременного исполнения обязанности по кредитному договору, на срок не более 9 месяцев, на тех же условиях, по кот</w:t>
      </w:r>
      <w:r>
        <w:rPr>
          <w:rFonts w:ascii="Times New Roman" w:hAnsi="Times New Roman" w:cs="Times New Roman"/>
          <w:sz w:val="26"/>
          <w:szCs w:val="26"/>
        </w:rPr>
        <w:t>орым заключен кредитный договор.</w:t>
      </w:r>
    </w:p>
    <w:p w:rsidR="00B458CE" w:rsidRPr="00866FBE" w:rsidRDefault="00B458CE" w:rsidP="00723CD4">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 мнению участников публичных консультаций, указанное условие необходимо исключить, поскольку </w:t>
      </w:r>
      <w:r w:rsidRPr="00866FBE">
        <w:rPr>
          <w:rFonts w:ascii="Times New Roman" w:hAnsi="Times New Roman" w:cs="Times New Roman"/>
          <w:sz w:val="26"/>
          <w:szCs w:val="26"/>
        </w:rPr>
        <w:t>в случае несвоевременной уплаты процентов потребуется реструктуризация задолженности</w:t>
      </w:r>
      <w:r>
        <w:rPr>
          <w:rFonts w:ascii="Times New Roman" w:hAnsi="Times New Roman" w:cs="Times New Roman"/>
          <w:sz w:val="26"/>
          <w:szCs w:val="26"/>
        </w:rPr>
        <w:t xml:space="preserve">, что приведет к снижению критерия </w:t>
      </w:r>
      <w:r w:rsidRPr="00866FBE">
        <w:rPr>
          <w:rFonts w:ascii="Times New Roman" w:hAnsi="Times New Roman" w:cs="Times New Roman"/>
          <w:sz w:val="26"/>
          <w:szCs w:val="26"/>
        </w:rPr>
        <w:t>качества обслуживания долга заемщика</w:t>
      </w:r>
      <w:r>
        <w:rPr>
          <w:rFonts w:ascii="Times New Roman" w:hAnsi="Times New Roman" w:cs="Times New Roman"/>
          <w:sz w:val="26"/>
          <w:szCs w:val="26"/>
        </w:rPr>
        <w:t xml:space="preserve"> и</w:t>
      </w:r>
      <w:r w:rsidRPr="00866FBE">
        <w:rPr>
          <w:rFonts w:ascii="Times New Roman" w:hAnsi="Times New Roman" w:cs="Times New Roman"/>
          <w:sz w:val="26"/>
          <w:szCs w:val="26"/>
        </w:rPr>
        <w:t xml:space="preserve"> </w:t>
      </w:r>
      <w:r>
        <w:rPr>
          <w:rFonts w:ascii="Times New Roman" w:hAnsi="Times New Roman" w:cs="Times New Roman"/>
          <w:sz w:val="26"/>
          <w:szCs w:val="26"/>
        </w:rPr>
        <w:t>по</w:t>
      </w:r>
      <w:r w:rsidRPr="00866FBE">
        <w:rPr>
          <w:rFonts w:ascii="Times New Roman" w:hAnsi="Times New Roman" w:cs="Times New Roman"/>
          <w:sz w:val="26"/>
          <w:szCs w:val="26"/>
        </w:rPr>
        <w:t xml:space="preserve">влечет за собой </w:t>
      </w:r>
      <w:r>
        <w:rPr>
          <w:rFonts w:ascii="Times New Roman" w:hAnsi="Times New Roman" w:cs="Times New Roman"/>
          <w:sz w:val="26"/>
          <w:szCs w:val="26"/>
        </w:rPr>
        <w:t>необходимость</w:t>
      </w:r>
      <w:r w:rsidRPr="00866FBE">
        <w:rPr>
          <w:rFonts w:ascii="Times New Roman" w:hAnsi="Times New Roman" w:cs="Times New Roman"/>
          <w:sz w:val="26"/>
          <w:szCs w:val="26"/>
        </w:rPr>
        <w:t xml:space="preserve"> создания резервов </w:t>
      </w:r>
      <w:r>
        <w:rPr>
          <w:rFonts w:ascii="Times New Roman" w:hAnsi="Times New Roman" w:cs="Times New Roman"/>
          <w:sz w:val="26"/>
          <w:szCs w:val="26"/>
        </w:rPr>
        <w:br/>
      </w:r>
      <w:r w:rsidRPr="00866FBE">
        <w:rPr>
          <w:rFonts w:ascii="Times New Roman" w:hAnsi="Times New Roman" w:cs="Times New Roman"/>
          <w:sz w:val="26"/>
          <w:szCs w:val="26"/>
        </w:rPr>
        <w:t xml:space="preserve">в соответствии с </w:t>
      </w:r>
      <w:r w:rsidRPr="00831772">
        <w:rPr>
          <w:rFonts w:ascii="Times New Roman" w:hAnsi="Times New Roman" w:cs="Times New Roman"/>
          <w:sz w:val="26"/>
          <w:szCs w:val="26"/>
        </w:rPr>
        <w:t>Положением о порядке формирования кредитными организациями резервов на возможные потери по ссудам, по ссудной и приравненной к ней задолженности, утвержденным Банком России от 26 марта 2004 г. № 254-П</w:t>
      </w:r>
      <w:r>
        <w:rPr>
          <w:rFonts w:ascii="Times New Roman" w:hAnsi="Times New Roman" w:cs="Times New Roman"/>
          <w:sz w:val="26"/>
          <w:szCs w:val="26"/>
        </w:rPr>
        <w:t xml:space="preserve">, </w:t>
      </w:r>
      <w:r>
        <w:rPr>
          <w:rFonts w:ascii="Times New Roman" w:hAnsi="Times New Roman" w:cs="Times New Roman"/>
          <w:sz w:val="26"/>
          <w:szCs w:val="26"/>
        </w:rPr>
        <w:br/>
      </w:r>
      <w:r w:rsidRPr="00866FBE">
        <w:rPr>
          <w:rFonts w:ascii="Times New Roman" w:hAnsi="Times New Roman" w:cs="Times New Roman"/>
          <w:sz w:val="26"/>
          <w:szCs w:val="26"/>
        </w:rPr>
        <w:t xml:space="preserve">и как следствие, </w:t>
      </w:r>
      <w:r>
        <w:rPr>
          <w:rFonts w:ascii="Times New Roman" w:hAnsi="Times New Roman" w:cs="Times New Roman"/>
          <w:sz w:val="26"/>
          <w:szCs w:val="26"/>
        </w:rPr>
        <w:t xml:space="preserve">приведет к </w:t>
      </w:r>
      <w:r w:rsidRPr="00866FBE">
        <w:rPr>
          <w:rFonts w:ascii="Times New Roman" w:hAnsi="Times New Roman" w:cs="Times New Roman"/>
          <w:sz w:val="26"/>
          <w:szCs w:val="26"/>
        </w:rPr>
        <w:t>увелич</w:t>
      </w:r>
      <w:r>
        <w:rPr>
          <w:rFonts w:ascii="Times New Roman" w:hAnsi="Times New Roman" w:cs="Times New Roman"/>
          <w:sz w:val="26"/>
          <w:szCs w:val="26"/>
        </w:rPr>
        <w:t>ению</w:t>
      </w:r>
      <w:r w:rsidRPr="00866FBE">
        <w:rPr>
          <w:rFonts w:ascii="Times New Roman" w:hAnsi="Times New Roman" w:cs="Times New Roman"/>
          <w:sz w:val="26"/>
          <w:szCs w:val="26"/>
        </w:rPr>
        <w:t xml:space="preserve"> затрат банка</w:t>
      </w:r>
      <w:r>
        <w:rPr>
          <w:rFonts w:ascii="Times New Roman" w:hAnsi="Times New Roman" w:cs="Times New Roman"/>
          <w:sz w:val="26"/>
          <w:szCs w:val="26"/>
        </w:rPr>
        <w:t xml:space="preserve"> в целом</w:t>
      </w:r>
      <w:r w:rsidRPr="00866FBE">
        <w:rPr>
          <w:rFonts w:ascii="Times New Roman" w:hAnsi="Times New Roman" w:cs="Times New Roman"/>
          <w:sz w:val="26"/>
          <w:szCs w:val="26"/>
        </w:rPr>
        <w:t xml:space="preserve">. Также </w:t>
      </w:r>
      <w:r>
        <w:rPr>
          <w:rFonts w:ascii="Times New Roman" w:hAnsi="Times New Roman" w:cs="Times New Roman"/>
          <w:sz w:val="26"/>
          <w:szCs w:val="26"/>
        </w:rPr>
        <w:t xml:space="preserve">следует отметить, </w:t>
      </w:r>
      <w:r>
        <w:rPr>
          <w:rFonts w:ascii="Times New Roman" w:hAnsi="Times New Roman" w:cs="Times New Roman"/>
          <w:sz w:val="26"/>
          <w:szCs w:val="26"/>
        </w:rPr>
        <w:br/>
        <w:t xml:space="preserve">что </w:t>
      </w:r>
      <w:r w:rsidRPr="00866FBE">
        <w:rPr>
          <w:rFonts w:ascii="Times New Roman" w:hAnsi="Times New Roman" w:cs="Times New Roman"/>
          <w:sz w:val="26"/>
          <w:szCs w:val="26"/>
        </w:rPr>
        <w:t xml:space="preserve">отсрочка уплаты процентов несет дополнительные расходы </w:t>
      </w:r>
      <w:r>
        <w:rPr>
          <w:rFonts w:ascii="Times New Roman" w:hAnsi="Times New Roman" w:cs="Times New Roman"/>
          <w:sz w:val="26"/>
          <w:szCs w:val="26"/>
        </w:rPr>
        <w:t>кредитной организации</w:t>
      </w:r>
      <w:r w:rsidRPr="00866FBE">
        <w:rPr>
          <w:rFonts w:ascii="Times New Roman" w:hAnsi="Times New Roman" w:cs="Times New Roman"/>
          <w:sz w:val="26"/>
          <w:szCs w:val="26"/>
        </w:rPr>
        <w:t xml:space="preserve"> </w:t>
      </w:r>
      <w:r>
        <w:rPr>
          <w:rFonts w:ascii="Times New Roman" w:hAnsi="Times New Roman" w:cs="Times New Roman"/>
          <w:sz w:val="26"/>
          <w:szCs w:val="26"/>
        </w:rPr>
        <w:br/>
      </w:r>
      <w:r w:rsidRPr="00866FBE">
        <w:rPr>
          <w:rFonts w:ascii="Times New Roman" w:hAnsi="Times New Roman" w:cs="Times New Roman"/>
          <w:sz w:val="26"/>
          <w:szCs w:val="26"/>
        </w:rPr>
        <w:t>по фондированию.</w:t>
      </w:r>
    </w:p>
    <w:p w:rsidR="00B458CE" w:rsidRDefault="00B458CE" w:rsidP="00C0667F">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10. </w:t>
      </w:r>
      <w:r w:rsidRPr="00E62AFC">
        <w:rPr>
          <w:rFonts w:ascii="Times New Roman" w:hAnsi="Times New Roman" w:cs="Times New Roman"/>
          <w:sz w:val="26"/>
          <w:szCs w:val="26"/>
        </w:rPr>
        <w:t>Подпунктом «</w:t>
      </w:r>
      <w:r>
        <w:rPr>
          <w:rFonts w:ascii="Times New Roman" w:hAnsi="Times New Roman" w:cs="Times New Roman"/>
          <w:sz w:val="26"/>
          <w:szCs w:val="26"/>
        </w:rPr>
        <w:t>г</w:t>
      </w:r>
      <w:r w:rsidRPr="00E62AFC">
        <w:rPr>
          <w:rFonts w:ascii="Times New Roman" w:hAnsi="Times New Roman" w:cs="Times New Roman"/>
          <w:sz w:val="26"/>
          <w:szCs w:val="26"/>
        </w:rPr>
        <w:t xml:space="preserve">» пункта 72 </w:t>
      </w:r>
      <w:r>
        <w:rPr>
          <w:rFonts w:ascii="Times New Roman" w:hAnsi="Times New Roman" w:cs="Times New Roman"/>
          <w:sz w:val="26"/>
          <w:szCs w:val="26"/>
        </w:rPr>
        <w:t xml:space="preserve">проекта </w:t>
      </w:r>
      <w:r w:rsidRPr="00E62AFC">
        <w:rPr>
          <w:rFonts w:ascii="Times New Roman" w:hAnsi="Times New Roman" w:cs="Times New Roman"/>
          <w:sz w:val="26"/>
          <w:szCs w:val="26"/>
        </w:rPr>
        <w:t>Правил</w:t>
      </w:r>
      <w:r>
        <w:rPr>
          <w:rFonts w:ascii="Times New Roman" w:hAnsi="Times New Roman" w:cs="Times New Roman"/>
          <w:sz w:val="26"/>
          <w:szCs w:val="26"/>
        </w:rPr>
        <w:t xml:space="preserve"> отбора установлено условие</w:t>
      </w:r>
      <w:r w:rsidRPr="00C0667F">
        <w:rPr>
          <w:rFonts w:ascii="Times New Roman" w:hAnsi="Times New Roman" w:cs="Times New Roman"/>
          <w:sz w:val="26"/>
          <w:szCs w:val="26"/>
        </w:rPr>
        <w:t xml:space="preserve"> </w:t>
      </w:r>
      <w:r>
        <w:rPr>
          <w:rFonts w:ascii="Times New Roman" w:hAnsi="Times New Roman" w:cs="Times New Roman"/>
          <w:sz w:val="26"/>
          <w:szCs w:val="26"/>
        </w:rPr>
        <w:br/>
      </w:r>
      <w:r w:rsidRPr="00C0667F">
        <w:rPr>
          <w:rFonts w:ascii="Times New Roman" w:hAnsi="Times New Roman" w:cs="Times New Roman"/>
          <w:sz w:val="26"/>
          <w:szCs w:val="26"/>
        </w:rPr>
        <w:t xml:space="preserve">о снижении процентной ставки по кредитному договору, прямо пропорциональном снижению ключевой ставки, установленной Банком России. </w:t>
      </w:r>
    </w:p>
    <w:p w:rsidR="00B458CE" w:rsidRDefault="00B458CE" w:rsidP="00C0667F">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Вместе с тем следует отметить, что разработчиком в проекте Правил отбора </w:t>
      </w:r>
      <w:r>
        <w:rPr>
          <w:rFonts w:ascii="Times New Roman" w:hAnsi="Times New Roman" w:cs="Times New Roman"/>
          <w:sz w:val="26"/>
          <w:szCs w:val="26"/>
        </w:rPr>
        <w:br/>
        <w:t>не учтена возможность не только снижения Центральным банком Российской Федерации ключевой ставки, но и ее повышения в связи с изменением финансово-экономических условий.</w:t>
      </w:r>
    </w:p>
    <w:p w:rsidR="00B458CE" w:rsidRDefault="00B458CE" w:rsidP="00C0667F">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Таким образом, </w:t>
      </w:r>
      <w:r w:rsidRPr="00C0667F">
        <w:rPr>
          <w:rFonts w:ascii="Times New Roman" w:hAnsi="Times New Roman" w:cs="Times New Roman"/>
          <w:sz w:val="26"/>
          <w:szCs w:val="26"/>
        </w:rPr>
        <w:t xml:space="preserve">последствия </w:t>
      </w:r>
      <w:r>
        <w:rPr>
          <w:rFonts w:ascii="Times New Roman" w:hAnsi="Times New Roman" w:cs="Times New Roman"/>
          <w:sz w:val="26"/>
          <w:szCs w:val="26"/>
        </w:rPr>
        <w:t xml:space="preserve">возможного повышения ключевой ставки </w:t>
      </w:r>
      <w:r w:rsidRPr="00C0667F">
        <w:rPr>
          <w:rFonts w:ascii="Times New Roman" w:hAnsi="Times New Roman" w:cs="Times New Roman"/>
          <w:sz w:val="26"/>
          <w:szCs w:val="26"/>
        </w:rPr>
        <w:t>остаются</w:t>
      </w:r>
      <w:r>
        <w:rPr>
          <w:rFonts w:ascii="Times New Roman" w:hAnsi="Times New Roman" w:cs="Times New Roman"/>
          <w:sz w:val="26"/>
          <w:szCs w:val="26"/>
        </w:rPr>
        <w:t xml:space="preserve"> </w:t>
      </w:r>
      <w:r w:rsidRPr="00C0667F">
        <w:rPr>
          <w:rFonts w:ascii="Times New Roman" w:hAnsi="Times New Roman" w:cs="Times New Roman"/>
          <w:sz w:val="26"/>
          <w:szCs w:val="26"/>
        </w:rPr>
        <w:t>неурегулированными</w:t>
      </w:r>
      <w:r>
        <w:rPr>
          <w:rFonts w:ascii="Times New Roman" w:hAnsi="Times New Roman" w:cs="Times New Roman"/>
          <w:sz w:val="26"/>
          <w:szCs w:val="26"/>
        </w:rPr>
        <w:t xml:space="preserve"> для кредитных организаций, так как в указанном пункте </w:t>
      </w:r>
      <w:r>
        <w:rPr>
          <w:rFonts w:ascii="Times New Roman" w:hAnsi="Times New Roman" w:cs="Times New Roman"/>
          <w:sz w:val="26"/>
          <w:szCs w:val="26"/>
        </w:rPr>
        <w:br/>
        <w:t xml:space="preserve">у банков-кредиторов отсутствуют </w:t>
      </w:r>
      <w:r w:rsidRPr="00C0667F">
        <w:rPr>
          <w:rFonts w:ascii="Times New Roman" w:hAnsi="Times New Roman" w:cs="Times New Roman"/>
          <w:sz w:val="26"/>
          <w:szCs w:val="26"/>
        </w:rPr>
        <w:t>прав</w:t>
      </w:r>
      <w:r>
        <w:rPr>
          <w:rFonts w:ascii="Times New Roman" w:hAnsi="Times New Roman" w:cs="Times New Roman"/>
          <w:sz w:val="26"/>
          <w:szCs w:val="26"/>
        </w:rPr>
        <w:t>а</w:t>
      </w:r>
      <w:r w:rsidRPr="00C0667F">
        <w:rPr>
          <w:rFonts w:ascii="Times New Roman" w:hAnsi="Times New Roman" w:cs="Times New Roman"/>
          <w:sz w:val="26"/>
          <w:szCs w:val="26"/>
        </w:rPr>
        <w:t xml:space="preserve"> </w:t>
      </w:r>
      <w:r>
        <w:rPr>
          <w:rFonts w:ascii="Times New Roman" w:hAnsi="Times New Roman" w:cs="Times New Roman"/>
          <w:sz w:val="26"/>
          <w:szCs w:val="26"/>
        </w:rPr>
        <w:t xml:space="preserve">на </w:t>
      </w:r>
      <w:r w:rsidRPr="00C0667F">
        <w:rPr>
          <w:rFonts w:ascii="Times New Roman" w:hAnsi="Times New Roman" w:cs="Times New Roman"/>
          <w:sz w:val="26"/>
          <w:szCs w:val="26"/>
        </w:rPr>
        <w:t>соответствующ</w:t>
      </w:r>
      <w:r>
        <w:rPr>
          <w:rFonts w:ascii="Times New Roman" w:hAnsi="Times New Roman" w:cs="Times New Roman"/>
          <w:sz w:val="26"/>
          <w:szCs w:val="26"/>
        </w:rPr>
        <w:t>ее</w:t>
      </w:r>
      <w:r w:rsidRPr="00C0667F">
        <w:rPr>
          <w:rFonts w:ascii="Times New Roman" w:hAnsi="Times New Roman" w:cs="Times New Roman"/>
          <w:sz w:val="26"/>
          <w:szCs w:val="26"/>
        </w:rPr>
        <w:t xml:space="preserve"> повы</w:t>
      </w:r>
      <w:r>
        <w:rPr>
          <w:rFonts w:ascii="Times New Roman" w:hAnsi="Times New Roman" w:cs="Times New Roman"/>
          <w:sz w:val="26"/>
          <w:szCs w:val="26"/>
        </w:rPr>
        <w:t>шение</w:t>
      </w:r>
      <w:r w:rsidRPr="00C0667F">
        <w:rPr>
          <w:rFonts w:ascii="Times New Roman" w:hAnsi="Times New Roman" w:cs="Times New Roman"/>
          <w:sz w:val="26"/>
          <w:szCs w:val="26"/>
        </w:rPr>
        <w:t xml:space="preserve"> процентн</w:t>
      </w:r>
      <w:r>
        <w:rPr>
          <w:rFonts w:ascii="Times New Roman" w:hAnsi="Times New Roman" w:cs="Times New Roman"/>
          <w:sz w:val="26"/>
          <w:szCs w:val="26"/>
        </w:rPr>
        <w:t>ой</w:t>
      </w:r>
      <w:r w:rsidRPr="00C0667F">
        <w:rPr>
          <w:rFonts w:ascii="Times New Roman" w:hAnsi="Times New Roman" w:cs="Times New Roman"/>
          <w:sz w:val="26"/>
          <w:szCs w:val="26"/>
        </w:rPr>
        <w:t xml:space="preserve"> ставк</w:t>
      </w:r>
      <w:r>
        <w:rPr>
          <w:rFonts w:ascii="Times New Roman" w:hAnsi="Times New Roman" w:cs="Times New Roman"/>
          <w:sz w:val="26"/>
          <w:szCs w:val="26"/>
        </w:rPr>
        <w:t>и</w:t>
      </w:r>
      <w:r w:rsidRPr="00C0667F">
        <w:rPr>
          <w:rFonts w:ascii="Times New Roman" w:hAnsi="Times New Roman" w:cs="Times New Roman"/>
          <w:sz w:val="26"/>
          <w:szCs w:val="26"/>
        </w:rPr>
        <w:t xml:space="preserve"> по кредиту</w:t>
      </w:r>
      <w:r>
        <w:rPr>
          <w:rFonts w:ascii="Times New Roman" w:hAnsi="Times New Roman" w:cs="Times New Roman"/>
          <w:sz w:val="26"/>
          <w:szCs w:val="26"/>
        </w:rPr>
        <w:t xml:space="preserve">. </w:t>
      </w:r>
    </w:p>
    <w:p w:rsidR="00B458CE" w:rsidRPr="00420499" w:rsidRDefault="00B458CE" w:rsidP="00C0667F">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На основании изложенного считаем целесообразным подпункт «г» пункта 72 проекта Правил отбора изложить в следующей редакции: «изменение</w:t>
      </w:r>
      <w:r w:rsidRPr="00C0667F">
        <w:rPr>
          <w:rFonts w:ascii="Times New Roman" w:hAnsi="Times New Roman" w:cs="Times New Roman"/>
          <w:sz w:val="26"/>
          <w:szCs w:val="26"/>
        </w:rPr>
        <w:t xml:space="preserve"> процентной ставки </w:t>
      </w:r>
      <w:r>
        <w:rPr>
          <w:rFonts w:ascii="Times New Roman" w:hAnsi="Times New Roman" w:cs="Times New Roman"/>
          <w:sz w:val="26"/>
          <w:szCs w:val="26"/>
        </w:rPr>
        <w:br/>
      </w:r>
      <w:r w:rsidRPr="00420499">
        <w:rPr>
          <w:rFonts w:ascii="Times New Roman" w:hAnsi="Times New Roman" w:cs="Times New Roman"/>
          <w:sz w:val="26"/>
          <w:szCs w:val="26"/>
        </w:rPr>
        <w:t>по кредитному договору прямо пропорционально изменению ключевой ставки, установленной Банком России;».</w:t>
      </w:r>
    </w:p>
    <w:p w:rsidR="00B458CE" w:rsidRDefault="00B458CE" w:rsidP="00592F09">
      <w:pPr>
        <w:pStyle w:val="ConsPlusNonformat"/>
        <w:spacing w:line="360" w:lineRule="auto"/>
        <w:ind w:firstLine="709"/>
        <w:jc w:val="both"/>
        <w:rPr>
          <w:rFonts w:ascii="Times New Roman" w:hAnsi="Times New Roman" w:cs="Times New Roman"/>
          <w:sz w:val="26"/>
          <w:szCs w:val="26"/>
        </w:rPr>
      </w:pPr>
      <w:r w:rsidRPr="00420499">
        <w:rPr>
          <w:rFonts w:ascii="Times New Roman" w:hAnsi="Times New Roman" w:cs="Times New Roman"/>
          <w:sz w:val="26"/>
          <w:szCs w:val="26"/>
        </w:rPr>
        <w:t>1</w:t>
      </w:r>
      <w:r>
        <w:rPr>
          <w:rFonts w:ascii="Times New Roman" w:hAnsi="Times New Roman" w:cs="Times New Roman"/>
          <w:sz w:val="26"/>
          <w:szCs w:val="26"/>
        </w:rPr>
        <w:t>1</w:t>
      </w:r>
      <w:r w:rsidRPr="00420499">
        <w:rPr>
          <w:rFonts w:ascii="Times New Roman" w:hAnsi="Times New Roman" w:cs="Times New Roman"/>
          <w:sz w:val="26"/>
          <w:szCs w:val="26"/>
        </w:rPr>
        <w:t>. Подпунктами «е» и «ж» пункта 72 проекта Правил отбора устанавливается соответственно отлагательное условие по</w:t>
      </w:r>
      <w:r w:rsidRPr="00592F09">
        <w:rPr>
          <w:rFonts w:ascii="Times New Roman" w:hAnsi="Times New Roman" w:cs="Times New Roman"/>
          <w:sz w:val="26"/>
          <w:szCs w:val="26"/>
        </w:rPr>
        <w:t xml:space="preserve"> корпоративному одобрению получения кредита </w:t>
      </w:r>
      <w:r>
        <w:rPr>
          <w:rFonts w:ascii="Times New Roman" w:hAnsi="Times New Roman" w:cs="Times New Roman"/>
          <w:sz w:val="26"/>
          <w:szCs w:val="26"/>
        </w:rPr>
        <w:t xml:space="preserve">и всех его условий </w:t>
      </w:r>
      <w:r w:rsidRPr="00592F09">
        <w:rPr>
          <w:rFonts w:ascii="Times New Roman" w:hAnsi="Times New Roman" w:cs="Times New Roman"/>
          <w:sz w:val="26"/>
          <w:szCs w:val="26"/>
        </w:rPr>
        <w:t>со стороны агента</w:t>
      </w:r>
      <w:r>
        <w:rPr>
          <w:rFonts w:ascii="Times New Roman" w:hAnsi="Times New Roman" w:cs="Times New Roman"/>
          <w:sz w:val="26"/>
          <w:szCs w:val="26"/>
        </w:rPr>
        <w:t xml:space="preserve">, составляющее </w:t>
      </w:r>
      <w:r w:rsidRPr="00592F09">
        <w:rPr>
          <w:rFonts w:ascii="Times New Roman" w:hAnsi="Times New Roman" w:cs="Times New Roman"/>
          <w:sz w:val="26"/>
          <w:szCs w:val="26"/>
        </w:rPr>
        <w:t>не более 150</w:t>
      </w:r>
      <w:r>
        <w:rPr>
          <w:rFonts w:ascii="Times New Roman" w:hAnsi="Times New Roman" w:cs="Times New Roman"/>
          <w:sz w:val="26"/>
          <w:szCs w:val="26"/>
        </w:rPr>
        <w:t xml:space="preserve"> календарных</w:t>
      </w:r>
      <w:r w:rsidRPr="00592F09">
        <w:rPr>
          <w:rFonts w:ascii="Times New Roman" w:hAnsi="Times New Roman" w:cs="Times New Roman"/>
          <w:sz w:val="26"/>
          <w:szCs w:val="26"/>
        </w:rPr>
        <w:t xml:space="preserve"> дней</w:t>
      </w:r>
      <w:r>
        <w:rPr>
          <w:rFonts w:ascii="Times New Roman" w:hAnsi="Times New Roman" w:cs="Times New Roman"/>
          <w:sz w:val="26"/>
          <w:szCs w:val="26"/>
        </w:rPr>
        <w:t>,</w:t>
      </w:r>
      <w:r w:rsidRPr="00592F09">
        <w:rPr>
          <w:rFonts w:ascii="Times New Roman" w:hAnsi="Times New Roman" w:cs="Times New Roman"/>
          <w:sz w:val="26"/>
          <w:szCs w:val="26"/>
        </w:rPr>
        <w:t xml:space="preserve"> </w:t>
      </w:r>
      <w:r>
        <w:rPr>
          <w:rFonts w:ascii="Times New Roman" w:hAnsi="Times New Roman" w:cs="Times New Roman"/>
          <w:sz w:val="26"/>
          <w:szCs w:val="26"/>
        </w:rPr>
        <w:br/>
      </w:r>
      <w:r w:rsidRPr="00592F09">
        <w:rPr>
          <w:rFonts w:ascii="Times New Roman" w:hAnsi="Times New Roman" w:cs="Times New Roman"/>
          <w:sz w:val="26"/>
          <w:szCs w:val="26"/>
        </w:rPr>
        <w:t>с даты заключения кредитного договора и право банка-кредитора требовать досрочного возврата кредита в случае непредставления в установленный срок информации о решении агента о корпоративном одобрении получения кредита</w:t>
      </w:r>
      <w:r>
        <w:rPr>
          <w:rFonts w:ascii="Times New Roman" w:hAnsi="Times New Roman" w:cs="Times New Roman"/>
          <w:sz w:val="26"/>
          <w:szCs w:val="26"/>
        </w:rPr>
        <w:t xml:space="preserve"> и всех его условий</w:t>
      </w:r>
      <w:r w:rsidRPr="00592F09">
        <w:rPr>
          <w:rFonts w:ascii="Times New Roman" w:hAnsi="Times New Roman" w:cs="Times New Roman"/>
          <w:sz w:val="26"/>
          <w:szCs w:val="26"/>
        </w:rPr>
        <w:t xml:space="preserve">. </w:t>
      </w:r>
    </w:p>
    <w:p w:rsidR="00B458CE" w:rsidRDefault="00B458CE" w:rsidP="00592F09">
      <w:pPr>
        <w:pStyle w:val="ConsPlusNonformat"/>
        <w:spacing w:line="360" w:lineRule="auto"/>
        <w:ind w:firstLine="709"/>
        <w:jc w:val="both"/>
        <w:rPr>
          <w:rFonts w:ascii="Times New Roman" w:hAnsi="Times New Roman" w:cs="Times New Roman"/>
          <w:sz w:val="26"/>
          <w:szCs w:val="26"/>
        </w:rPr>
      </w:pPr>
      <w:r w:rsidRPr="00592F09">
        <w:rPr>
          <w:rFonts w:ascii="Times New Roman" w:hAnsi="Times New Roman" w:cs="Times New Roman"/>
          <w:sz w:val="26"/>
          <w:szCs w:val="26"/>
        </w:rPr>
        <w:t xml:space="preserve">Помимо того, что </w:t>
      </w:r>
      <w:r>
        <w:rPr>
          <w:rFonts w:ascii="Times New Roman" w:hAnsi="Times New Roman" w:cs="Times New Roman"/>
          <w:sz w:val="26"/>
          <w:szCs w:val="26"/>
        </w:rPr>
        <w:t>предлагаемый</w:t>
      </w:r>
      <w:r w:rsidRPr="00592F09">
        <w:rPr>
          <w:rFonts w:ascii="Times New Roman" w:hAnsi="Times New Roman" w:cs="Times New Roman"/>
          <w:sz w:val="26"/>
          <w:szCs w:val="26"/>
        </w:rPr>
        <w:t xml:space="preserve"> срок (150 </w:t>
      </w:r>
      <w:r>
        <w:rPr>
          <w:rFonts w:ascii="Times New Roman" w:hAnsi="Times New Roman" w:cs="Times New Roman"/>
          <w:sz w:val="26"/>
          <w:szCs w:val="26"/>
        </w:rPr>
        <w:t xml:space="preserve">календарных </w:t>
      </w:r>
      <w:r w:rsidRPr="00592F09">
        <w:rPr>
          <w:rFonts w:ascii="Times New Roman" w:hAnsi="Times New Roman" w:cs="Times New Roman"/>
          <w:sz w:val="26"/>
          <w:szCs w:val="26"/>
        </w:rPr>
        <w:t>дней)</w:t>
      </w:r>
      <w:r>
        <w:rPr>
          <w:rFonts w:ascii="Times New Roman" w:hAnsi="Times New Roman" w:cs="Times New Roman"/>
          <w:sz w:val="26"/>
          <w:szCs w:val="26"/>
        </w:rPr>
        <w:t>, по мнению участников публичных консультаций,</w:t>
      </w:r>
      <w:r w:rsidRPr="00592F09">
        <w:rPr>
          <w:rFonts w:ascii="Times New Roman" w:hAnsi="Times New Roman" w:cs="Times New Roman"/>
          <w:sz w:val="26"/>
          <w:szCs w:val="26"/>
        </w:rPr>
        <w:t xml:space="preserve"> является чрезмерным, не определенными являются </w:t>
      </w:r>
      <w:r>
        <w:rPr>
          <w:rFonts w:ascii="Times New Roman" w:hAnsi="Times New Roman" w:cs="Times New Roman"/>
          <w:sz w:val="26"/>
          <w:szCs w:val="26"/>
        </w:rPr>
        <w:t xml:space="preserve">и </w:t>
      </w:r>
      <w:r w:rsidRPr="00592F09">
        <w:rPr>
          <w:rFonts w:ascii="Times New Roman" w:hAnsi="Times New Roman" w:cs="Times New Roman"/>
          <w:sz w:val="26"/>
          <w:szCs w:val="26"/>
        </w:rPr>
        <w:t xml:space="preserve">последствия неодобрения получения кредита. </w:t>
      </w:r>
    </w:p>
    <w:p w:rsidR="00B458CE" w:rsidRPr="00592F09" w:rsidRDefault="00B458CE" w:rsidP="00592F09">
      <w:pPr>
        <w:pStyle w:val="ConsPlusNonformat"/>
        <w:spacing w:line="360" w:lineRule="auto"/>
        <w:ind w:firstLine="709"/>
        <w:jc w:val="both"/>
        <w:rPr>
          <w:rFonts w:ascii="Times New Roman" w:hAnsi="Times New Roman" w:cs="Times New Roman"/>
          <w:sz w:val="26"/>
          <w:szCs w:val="26"/>
        </w:rPr>
      </w:pPr>
      <w:r w:rsidRPr="00592F09">
        <w:rPr>
          <w:rFonts w:ascii="Times New Roman" w:hAnsi="Times New Roman" w:cs="Times New Roman"/>
          <w:sz w:val="26"/>
          <w:szCs w:val="26"/>
        </w:rPr>
        <w:t>Кроме того, право требов</w:t>
      </w:r>
      <w:r>
        <w:rPr>
          <w:rFonts w:ascii="Times New Roman" w:hAnsi="Times New Roman" w:cs="Times New Roman"/>
          <w:sz w:val="26"/>
          <w:szCs w:val="26"/>
        </w:rPr>
        <w:t>ания</w:t>
      </w:r>
      <w:r w:rsidRPr="00592F09">
        <w:rPr>
          <w:rFonts w:ascii="Times New Roman" w:hAnsi="Times New Roman" w:cs="Times New Roman"/>
          <w:sz w:val="26"/>
          <w:szCs w:val="26"/>
        </w:rPr>
        <w:t xml:space="preserve"> досрочного возврата кредита </w:t>
      </w:r>
      <w:r>
        <w:rPr>
          <w:rFonts w:ascii="Times New Roman" w:hAnsi="Times New Roman" w:cs="Times New Roman"/>
          <w:sz w:val="26"/>
          <w:szCs w:val="26"/>
        </w:rPr>
        <w:t xml:space="preserve">разработчиком </w:t>
      </w:r>
      <w:r>
        <w:rPr>
          <w:rFonts w:ascii="Times New Roman" w:hAnsi="Times New Roman" w:cs="Times New Roman"/>
          <w:sz w:val="26"/>
          <w:szCs w:val="26"/>
        </w:rPr>
        <w:br/>
        <w:t xml:space="preserve">не связывается с условием </w:t>
      </w:r>
      <w:r w:rsidRPr="00592F09">
        <w:rPr>
          <w:rFonts w:ascii="Times New Roman" w:hAnsi="Times New Roman" w:cs="Times New Roman"/>
          <w:sz w:val="26"/>
          <w:szCs w:val="26"/>
        </w:rPr>
        <w:t xml:space="preserve">неполучения корпоративного одобрения, а </w:t>
      </w:r>
      <w:r>
        <w:rPr>
          <w:rFonts w:ascii="Times New Roman" w:hAnsi="Times New Roman" w:cs="Times New Roman"/>
          <w:sz w:val="26"/>
          <w:szCs w:val="26"/>
        </w:rPr>
        <w:t xml:space="preserve">ставится под условие </w:t>
      </w:r>
      <w:r w:rsidRPr="00592F09">
        <w:rPr>
          <w:rFonts w:ascii="Times New Roman" w:hAnsi="Times New Roman" w:cs="Times New Roman"/>
          <w:sz w:val="26"/>
          <w:szCs w:val="26"/>
        </w:rPr>
        <w:t xml:space="preserve">получения банком-кредитором информации о решении агента о корпоративном одобрении. </w:t>
      </w:r>
      <w:r>
        <w:rPr>
          <w:rFonts w:ascii="Times New Roman" w:hAnsi="Times New Roman" w:cs="Times New Roman"/>
          <w:sz w:val="26"/>
          <w:szCs w:val="26"/>
        </w:rPr>
        <w:t xml:space="preserve">Также не определены </w:t>
      </w:r>
      <w:r w:rsidRPr="00592F09">
        <w:rPr>
          <w:rFonts w:ascii="Times New Roman" w:hAnsi="Times New Roman" w:cs="Times New Roman"/>
          <w:sz w:val="26"/>
          <w:szCs w:val="26"/>
        </w:rPr>
        <w:t>последствия получения банком-кредитором недостоверной информации об одобрении.</w:t>
      </w:r>
    </w:p>
    <w:p w:rsidR="00B458CE" w:rsidRPr="00AD17C2" w:rsidRDefault="00B458CE" w:rsidP="00D6038A">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 мнению участников публичных консультаций, разработчиком также </w:t>
      </w:r>
      <w:r>
        <w:rPr>
          <w:rFonts w:ascii="Times New Roman" w:hAnsi="Times New Roman" w:cs="Times New Roman"/>
          <w:sz w:val="26"/>
          <w:szCs w:val="26"/>
        </w:rPr>
        <w:br/>
        <w:t>не проработаны риски не</w:t>
      </w:r>
      <w:r w:rsidRPr="00D6038A">
        <w:rPr>
          <w:rFonts w:ascii="Times New Roman" w:hAnsi="Times New Roman" w:cs="Times New Roman"/>
          <w:sz w:val="26"/>
          <w:szCs w:val="26"/>
        </w:rPr>
        <w:t>возврата кредита, возникающие при значительном ух</w:t>
      </w:r>
      <w:r>
        <w:rPr>
          <w:rFonts w:ascii="Times New Roman" w:hAnsi="Times New Roman" w:cs="Times New Roman"/>
          <w:sz w:val="26"/>
          <w:szCs w:val="26"/>
        </w:rPr>
        <w:t xml:space="preserve">удшении </w:t>
      </w:r>
      <w:r w:rsidRPr="00AD17C2">
        <w:rPr>
          <w:rFonts w:ascii="Times New Roman" w:hAnsi="Times New Roman" w:cs="Times New Roman"/>
          <w:sz w:val="26"/>
          <w:szCs w:val="26"/>
        </w:rPr>
        <w:t xml:space="preserve">финансового состояния и (или) при наступлении структурных изменений, не позволяющих исполнять функции агента, а также </w:t>
      </w:r>
      <w:r>
        <w:rPr>
          <w:rFonts w:ascii="Times New Roman" w:hAnsi="Times New Roman" w:cs="Times New Roman"/>
          <w:sz w:val="26"/>
          <w:szCs w:val="26"/>
        </w:rPr>
        <w:t>чрезвычайных с</w:t>
      </w:r>
      <w:r w:rsidRPr="00AD17C2">
        <w:rPr>
          <w:rFonts w:ascii="Times New Roman" w:hAnsi="Times New Roman" w:cs="Times New Roman"/>
          <w:sz w:val="26"/>
          <w:szCs w:val="26"/>
        </w:rPr>
        <w:t>итуаци</w:t>
      </w:r>
      <w:r>
        <w:rPr>
          <w:rFonts w:ascii="Times New Roman" w:hAnsi="Times New Roman" w:cs="Times New Roman"/>
          <w:sz w:val="26"/>
          <w:szCs w:val="26"/>
        </w:rPr>
        <w:t xml:space="preserve">й, повлекших полную </w:t>
      </w:r>
      <w:r w:rsidRPr="00AD17C2">
        <w:rPr>
          <w:rFonts w:ascii="Times New Roman" w:hAnsi="Times New Roman" w:cs="Times New Roman"/>
          <w:sz w:val="26"/>
          <w:szCs w:val="26"/>
        </w:rPr>
        <w:t>утрат</w:t>
      </w:r>
      <w:r>
        <w:rPr>
          <w:rFonts w:ascii="Times New Roman" w:hAnsi="Times New Roman" w:cs="Times New Roman"/>
          <w:sz w:val="26"/>
          <w:szCs w:val="26"/>
        </w:rPr>
        <w:t>у</w:t>
      </w:r>
      <w:r w:rsidRPr="00AD17C2">
        <w:rPr>
          <w:rFonts w:ascii="Times New Roman" w:hAnsi="Times New Roman" w:cs="Times New Roman"/>
          <w:sz w:val="26"/>
          <w:szCs w:val="26"/>
        </w:rPr>
        <w:t xml:space="preserve"> запасов интервенционного фонда.</w:t>
      </w:r>
    </w:p>
    <w:p w:rsidR="00B458CE" w:rsidRPr="00FF1720" w:rsidRDefault="00B458CE" w:rsidP="00420499">
      <w:pPr>
        <w:pStyle w:val="ConsPlusNonformat"/>
        <w:spacing w:line="360" w:lineRule="auto"/>
        <w:ind w:firstLine="709"/>
        <w:jc w:val="both"/>
        <w:rPr>
          <w:rFonts w:ascii="Times New Roman" w:hAnsi="Times New Roman" w:cs="Times New Roman"/>
          <w:sz w:val="26"/>
          <w:szCs w:val="26"/>
        </w:rPr>
      </w:pPr>
      <w:r w:rsidRPr="00AD17C2">
        <w:rPr>
          <w:rFonts w:ascii="Times New Roman" w:hAnsi="Times New Roman" w:cs="Times New Roman"/>
          <w:sz w:val="26"/>
          <w:szCs w:val="26"/>
        </w:rPr>
        <w:t xml:space="preserve">В этой связи считаем, что подпункты «е» и «ж» пункта 72 проекта Правил отбора </w:t>
      </w:r>
      <w:r w:rsidRPr="00FF1720">
        <w:rPr>
          <w:rFonts w:ascii="Times New Roman" w:hAnsi="Times New Roman" w:cs="Times New Roman"/>
          <w:sz w:val="26"/>
          <w:szCs w:val="26"/>
        </w:rPr>
        <w:t>нуждаются в доработке.</w:t>
      </w:r>
    </w:p>
    <w:p w:rsidR="00B458CE" w:rsidRDefault="00B458CE" w:rsidP="00C0667F">
      <w:pPr>
        <w:pStyle w:val="ConsPlusNonformat"/>
        <w:spacing w:line="360" w:lineRule="auto"/>
        <w:ind w:firstLine="709"/>
        <w:jc w:val="both"/>
        <w:rPr>
          <w:rFonts w:ascii="Times New Roman" w:hAnsi="Times New Roman" w:cs="Times New Roman"/>
          <w:sz w:val="26"/>
          <w:szCs w:val="26"/>
        </w:rPr>
      </w:pPr>
      <w:r w:rsidRPr="00FF1720">
        <w:rPr>
          <w:rFonts w:ascii="Times New Roman" w:hAnsi="Times New Roman" w:cs="Times New Roman"/>
          <w:sz w:val="26"/>
          <w:szCs w:val="26"/>
        </w:rPr>
        <w:t>1</w:t>
      </w:r>
      <w:r>
        <w:rPr>
          <w:rFonts w:ascii="Times New Roman" w:hAnsi="Times New Roman" w:cs="Times New Roman"/>
          <w:sz w:val="26"/>
          <w:szCs w:val="26"/>
        </w:rPr>
        <w:t>2</w:t>
      </w:r>
      <w:r w:rsidRPr="00FF1720">
        <w:rPr>
          <w:rFonts w:ascii="Times New Roman" w:hAnsi="Times New Roman" w:cs="Times New Roman"/>
          <w:sz w:val="26"/>
          <w:szCs w:val="26"/>
        </w:rPr>
        <w:t xml:space="preserve">. Подпунктом «к» пункта 72 проекта Правил отбора устанавливается, что </w:t>
      </w:r>
      <w:r w:rsidRPr="00FF1720">
        <w:rPr>
          <w:rFonts w:ascii="Times New Roman" w:hAnsi="Times New Roman" w:cs="Times New Roman"/>
          <w:sz w:val="26"/>
          <w:szCs w:val="26"/>
        </w:rPr>
        <w:br/>
        <w:t>в проекте кредитного договора</w:t>
      </w:r>
      <w:r>
        <w:rPr>
          <w:rFonts w:ascii="Times New Roman" w:hAnsi="Times New Roman" w:cs="Times New Roman"/>
          <w:sz w:val="26"/>
          <w:szCs w:val="26"/>
        </w:rPr>
        <w:t xml:space="preserve"> должен быть предусмотрен </w:t>
      </w:r>
      <w:r w:rsidRPr="00E32B41">
        <w:rPr>
          <w:rFonts w:ascii="Times New Roman" w:hAnsi="Times New Roman" w:cs="Times New Roman"/>
          <w:sz w:val="26"/>
          <w:szCs w:val="26"/>
        </w:rPr>
        <w:t>совокупный размер ответственности (штрафы, пени) по кредитному договору</w:t>
      </w:r>
      <w:r>
        <w:rPr>
          <w:rFonts w:ascii="Times New Roman" w:hAnsi="Times New Roman" w:cs="Times New Roman"/>
          <w:sz w:val="26"/>
          <w:szCs w:val="26"/>
        </w:rPr>
        <w:t>, который</w:t>
      </w:r>
      <w:r w:rsidRPr="00E32B41">
        <w:rPr>
          <w:rFonts w:ascii="Times New Roman" w:hAnsi="Times New Roman" w:cs="Times New Roman"/>
          <w:sz w:val="26"/>
          <w:szCs w:val="26"/>
        </w:rPr>
        <w:t xml:space="preserve"> не может превышать 1/365 ключевой ставки, установленной Банком России.</w:t>
      </w:r>
    </w:p>
    <w:p w:rsidR="00B458CE" w:rsidRDefault="00B458CE" w:rsidP="00E32B41">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Вместе с тем следует отметить, что </w:t>
      </w:r>
      <w:r w:rsidRPr="00E32B41">
        <w:rPr>
          <w:rFonts w:ascii="Times New Roman" w:hAnsi="Times New Roman" w:cs="Times New Roman"/>
          <w:sz w:val="26"/>
          <w:szCs w:val="26"/>
        </w:rPr>
        <w:t xml:space="preserve">установление предела совокупного размера ответственности по штрафам и пеням </w:t>
      </w:r>
      <w:r>
        <w:rPr>
          <w:rFonts w:ascii="Times New Roman" w:hAnsi="Times New Roman" w:cs="Times New Roman"/>
          <w:sz w:val="26"/>
          <w:szCs w:val="26"/>
        </w:rPr>
        <w:t>может повлечь риски</w:t>
      </w:r>
      <w:r w:rsidRPr="00E32B41">
        <w:rPr>
          <w:rFonts w:ascii="Times New Roman" w:hAnsi="Times New Roman" w:cs="Times New Roman"/>
          <w:sz w:val="26"/>
          <w:szCs w:val="26"/>
        </w:rPr>
        <w:t xml:space="preserve"> недополучения </w:t>
      </w:r>
      <w:r>
        <w:rPr>
          <w:rFonts w:ascii="Times New Roman" w:hAnsi="Times New Roman" w:cs="Times New Roman"/>
          <w:sz w:val="26"/>
          <w:szCs w:val="26"/>
        </w:rPr>
        <w:br/>
        <w:t xml:space="preserve">банком-кредитором </w:t>
      </w:r>
      <w:r w:rsidRPr="00E32B41">
        <w:rPr>
          <w:rFonts w:ascii="Times New Roman" w:hAnsi="Times New Roman" w:cs="Times New Roman"/>
          <w:sz w:val="26"/>
          <w:szCs w:val="26"/>
        </w:rPr>
        <w:t>денежных средств для покрытия понесенных затрат</w:t>
      </w:r>
      <w:r>
        <w:rPr>
          <w:rFonts w:ascii="Times New Roman" w:hAnsi="Times New Roman" w:cs="Times New Roman"/>
          <w:sz w:val="26"/>
          <w:szCs w:val="26"/>
        </w:rPr>
        <w:t>, что, в свою очередь,</w:t>
      </w:r>
      <w:r w:rsidRPr="00E32B41">
        <w:rPr>
          <w:rFonts w:ascii="Times New Roman" w:hAnsi="Times New Roman" w:cs="Times New Roman"/>
          <w:sz w:val="26"/>
          <w:szCs w:val="26"/>
        </w:rPr>
        <w:t xml:space="preserve"> приведет к образованию убытков, причиненных неисполнением заемщиком обязательств по кредитному договору. </w:t>
      </w:r>
    </w:p>
    <w:p w:rsidR="00B458CE" w:rsidRPr="002F1473" w:rsidRDefault="00B458CE" w:rsidP="002F1473">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Кроме того, проектом Правил отбора не установлен период за который </w:t>
      </w:r>
      <w:r w:rsidRPr="00330CDA">
        <w:rPr>
          <w:rFonts w:ascii="Times New Roman" w:hAnsi="Times New Roman" w:cs="Times New Roman"/>
          <w:sz w:val="26"/>
          <w:szCs w:val="26"/>
        </w:rPr>
        <w:t>должна начисляться неустойка в указанном размере (</w:t>
      </w:r>
      <w:r>
        <w:rPr>
          <w:rFonts w:ascii="Times New Roman" w:hAnsi="Times New Roman" w:cs="Times New Roman"/>
          <w:sz w:val="26"/>
          <w:szCs w:val="26"/>
        </w:rPr>
        <w:t xml:space="preserve">за каждый </w:t>
      </w:r>
      <w:r w:rsidRPr="00330CDA">
        <w:rPr>
          <w:rFonts w:ascii="Times New Roman" w:hAnsi="Times New Roman" w:cs="Times New Roman"/>
          <w:sz w:val="26"/>
          <w:szCs w:val="26"/>
        </w:rPr>
        <w:t xml:space="preserve">день, месяц, год). </w:t>
      </w:r>
      <w:r>
        <w:rPr>
          <w:rFonts w:ascii="Times New Roman" w:hAnsi="Times New Roman" w:cs="Times New Roman"/>
          <w:sz w:val="26"/>
          <w:szCs w:val="26"/>
        </w:rPr>
        <w:t xml:space="preserve">Таким образом, </w:t>
      </w:r>
      <w:r w:rsidRPr="00E32B41">
        <w:rPr>
          <w:rFonts w:ascii="Times New Roman" w:hAnsi="Times New Roman" w:cs="Times New Roman"/>
          <w:sz w:val="26"/>
          <w:szCs w:val="26"/>
        </w:rPr>
        <w:t>определение</w:t>
      </w:r>
      <w:r>
        <w:rPr>
          <w:rFonts w:ascii="Times New Roman" w:hAnsi="Times New Roman" w:cs="Times New Roman"/>
          <w:sz w:val="26"/>
          <w:szCs w:val="26"/>
        </w:rPr>
        <w:t xml:space="preserve"> </w:t>
      </w:r>
      <w:r w:rsidRPr="00330CDA">
        <w:rPr>
          <w:rFonts w:ascii="Times New Roman" w:hAnsi="Times New Roman" w:cs="Times New Roman"/>
          <w:sz w:val="26"/>
          <w:szCs w:val="26"/>
        </w:rPr>
        <w:t>совокупного размера ответственности (штрафы, пени) по кредитному договору без указания периода кредитования не</w:t>
      </w:r>
      <w:r>
        <w:rPr>
          <w:rFonts w:ascii="Times New Roman" w:hAnsi="Times New Roman" w:cs="Times New Roman"/>
          <w:sz w:val="26"/>
          <w:szCs w:val="26"/>
        </w:rPr>
        <w:t xml:space="preserve">корректно, поскольку при </w:t>
      </w:r>
      <w:r w:rsidRPr="002F1473">
        <w:rPr>
          <w:rFonts w:ascii="Times New Roman" w:hAnsi="Times New Roman" w:cs="Times New Roman"/>
          <w:sz w:val="26"/>
          <w:szCs w:val="26"/>
        </w:rPr>
        <w:t xml:space="preserve">установлении указанного предела ответственности условия договора о применении ответственности </w:t>
      </w:r>
      <w:r>
        <w:rPr>
          <w:rFonts w:ascii="Times New Roman" w:hAnsi="Times New Roman" w:cs="Times New Roman"/>
          <w:sz w:val="26"/>
          <w:szCs w:val="26"/>
        </w:rPr>
        <w:br/>
      </w:r>
      <w:r w:rsidRPr="002F1473">
        <w:rPr>
          <w:rFonts w:ascii="Times New Roman" w:hAnsi="Times New Roman" w:cs="Times New Roman"/>
          <w:sz w:val="26"/>
          <w:szCs w:val="26"/>
        </w:rPr>
        <w:t>в виде штрафов и пеней позволяет безнаказанно нарушать условия заемщиком обязательств по договору.</w:t>
      </w:r>
    </w:p>
    <w:p w:rsidR="00B458CE" w:rsidRDefault="00B458CE" w:rsidP="002F1473">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связи с изложенным считаем, что указанное положение проекта Правил отбора нуждается в уточнении.</w:t>
      </w:r>
    </w:p>
    <w:p w:rsidR="00B458CE" w:rsidRDefault="00B458CE" w:rsidP="008926A4">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13</w:t>
      </w:r>
      <w:r w:rsidRPr="008926A4">
        <w:rPr>
          <w:rFonts w:ascii="Times New Roman" w:hAnsi="Times New Roman" w:cs="Times New Roman"/>
          <w:sz w:val="26"/>
          <w:szCs w:val="26"/>
        </w:rPr>
        <w:t>.</w:t>
      </w:r>
      <w:r>
        <w:rPr>
          <w:rFonts w:ascii="Times New Roman" w:hAnsi="Times New Roman" w:cs="Times New Roman"/>
          <w:sz w:val="26"/>
          <w:szCs w:val="26"/>
        </w:rPr>
        <w:t> </w:t>
      </w:r>
      <w:r w:rsidRPr="008926A4">
        <w:rPr>
          <w:rFonts w:ascii="Times New Roman" w:hAnsi="Times New Roman" w:cs="Times New Roman"/>
          <w:sz w:val="26"/>
          <w:szCs w:val="26"/>
        </w:rPr>
        <w:t>Пунктом 76 Правил отбора предусмотрено прав</w:t>
      </w:r>
      <w:r>
        <w:rPr>
          <w:rFonts w:ascii="Times New Roman" w:hAnsi="Times New Roman" w:cs="Times New Roman"/>
          <w:sz w:val="26"/>
          <w:szCs w:val="26"/>
        </w:rPr>
        <w:t>о</w:t>
      </w:r>
      <w:r w:rsidRPr="008926A4">
        <w:rPr>
          <w:rFonts w:ascii="Times New Roman" w:hAnsi="Times New Roman" w:cs="Times New Roman"/>
          <w:sz w:val="26"/>
          <w:szCs w:val="26"/>
        </w:rPr>
        <w:t xml:space="preserve"> Минсельхоза России </w:t>
      </w:r>
      <w:r>
        <w:rPr>
          <w:rFonts w:ascii="Times New Roman" w:hAnsi="Times New Roman" w:cs="Times New Roman"/>
          <w:sz w:val="26"/>
          <w:szCs w:val="26"/>
        </w:rPr>
        <w:t xml:space="preserve">направить </w:t>
      </w:r>
      <w:r w:rsidRPr="008926A4">
        <w:rPr>
          <w:rFonts w:ascii="Times New Roman" w:hAnsi="Times New Roman" w:cs="Times New Roman"/>
          <w:sz w:val="26"/>
          <w:szCs w:val="26"/>
        </w:rPr>
        <w:t>банку-кредитору</w:t>
      </w:r>
      <w:r>
        <w:rPr>
          <w:rFonts w:ascii="Times New Roman" w:hAnsi="Times New Roman" w:cs="Times New Roman"/>
          <w:sz w:val="26"/>
          <w:szCs w:val="26"/>
        </w:rPr>
        <w:t>, перестающему соответствовать требованиям, установленным пунктом 7 проекта Правил отбора,</w:t>
      </w:r>
      <w:r w:rsidRPr="008926A4">
        <w:rPr>
          <w:rFonts w:ascii="Times New Roman" w:hAnsi="Times New Roman" w:cs="Times New Roman"/>
          <w:sz w:val="26"/>
          <w:szCs w:val="26"/>
        </w:rPr>
        <w:t xml:space="preserve"> требование о расторжении кредитного договора в одностороннем порядке. </w:t>
      </w:r>
    </w:p>
    <w:p w:rsidR="00B458CE" w:rsidRDefault="00B458CE" w:rsidP="008926A4">
      <w:pPr>
        <w:pStyle w:val="ConsPlusNonformat"/>
        <w:spacing w:line="360" w:lineRule="auto"/>
        <w:ind w:firstLine="709"/>
        <w:jc w:val="both"/>
        <w:rPr>
          <w:rFonts w:ascii="Times New Roman" w:hAnsi="Times New Roman" w:cs="Times New Roman"/>
          <w:sz w:val="26"/>
          <w:szCs w:val="26"/>
        </w:rPr>
      </w:pPr>
      <w:r w:rsidRPr="008926A4">
        <w:rPr>
          <w:rFonts w:ascii="Times New Roman" w:hAnsi="Times New Roman" w:cs="Times New Roman"/>
          <w:sz w:val="26"/>
          <w:szCs w:val="26"/>
        </w:rPr>
        <w:t>В соответствии с</w:t>
      </w:r>
      <w:r>
        <w:rPr>
          <w:rFonts w:ascii="Times New Roman" w:hAnsi="Times New Roman" w:cs="Times New Roman"/>
          <w:sz w:val="26"/>
          <w:szCs w:val="26"/>
        </w:rPr>
        <w:t xml:space="preserve"> положениями статьи 450 Гражданского кодекса Российской Федерации</w:t>
      </w:r>
      <w:r w:rsidRPr="008926A4">
        <w:rPr>
          <w:rFonts w:ascii="Times New Roman" w:hAnsi="Times New Roman" w:cs="Times New Roman"/>
          <w:sz w:val="26"/>
          <w:szCs w:val="26"/>
        </w:rPr>
        <w:t xml:space="preserve"> право требовать изменения или расторжения договора имеет сторона этого договора в определенных договором или законом случаях. Учитывая, что договор заключается между банком-кредитором и агентом, Минсельхоз России не является его стороной и не вправе предъявлять банку-кредитору подобное требование. Кроме того, </w:t>
      </w:r>
      <w:r>
        <w:rPr>
          <w:rFonts w:ascii="Times New Roman" w:hAnsi="Times New Roman" w:cs="Times New Roman"/>
          <w:sz w:val="26"/>
          <w:szCs w:val="26"/>
        </w:rPr>
        <w:br/>
      </w:r>
      <w:r w:rsidRPr="008926A4">
        <w:rPr>
          <w:rFonts w:ascii="Times New Roman" w:hAnsi="Times New Roman" w:cs="Times New Roman"/>
          <w:sz w:val="26"/>
          <w:szCs w:val="26"/>
        </w:rPr>
        <w:t xml:space="preserve">не урегулированы последствия предъявления подобного требования, в том числе в части определения порядка и сроков возврата кредитных средств. </w:t>
      </w:r>
    </w:p>
    <w:p w:rsidR="00B458CE" w:rsidRDefault="00B458CE" w:rsidP="008926A4">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этих условиях указанное положение проекта Правил отбора нуждается </w:t>
      </w:r>
      <w:r>
        <w:rPr>
          <w:rFonts w:ascii="Times New Roman" w:hAnsi="Times New Roman" w:cs="Times New Roman"/>
          <w:sz w:val="26"/>
          <w:szCs w:val="26"/>
        </w:rPr>
        <w:br/>
        <w:t>в уточнении.</w:t>
      </w:r>
    </w:p>
    <w:p w:rsidR="00B458CE" w:rsidRPr="009605FB" w:rsidRDefault="00B458CE" w:rsidP="00FB1739">
      <w:pPr>
        <w:pStyle w:val="ConsPlusNonformat"/>
        <w:spacing w:line="360" w:lineRule="auto"/>
        <w:ind w:firstLine="709"/>
        <w:jc w:val="both"/>
        <w:rPr>
          <w:rFonts w:ascii="Times New Roman" w:hAnsi="Times New Roman" w:cs="Times New Roman"/>
          <w:sz w:val="26"/>
          <w:szCs w:val="26"/>
        </w:rPr>
      </w:pPr>
      <w:r w:rsidRPr="009605FB">
        <w:rPr>
          <w:rFonts w:ascii="Times New Roman" w:hAnsi="Times New Roman" w:cs="Times New Roman"/>
          <w:sz w:val="26"/>
          <w:szCs w:val="26"/>
        </w:rPr>
        <w:t>14. Следует отметить, что проектом Правил отбора определяются не только последовательность, но и сроки осуществления тех или иных процедур, необходимых для участия кредитных организаций в указанном отборе. При этом в проекте Правил отбора устанавливаются различные порядки исчисления сроков проведения процедур (в рабочих днях, календарных днях, банковских днях и просто днях).</w:t>
      </w:r>
    </w:p>
    <w:p w:rsidR="00B458CE" w:rsidRPr="009605FB" w:rsidRDefault="00B458CE" w:rsidP="00FB1739">
      <w:pPr>
        <w:pStyle w:val="ConsPlusNonformat"/>
        <w:spacing w:line="360" w:lineRule="auto"/>
        <w:ind w:firstLine="709"/>
        <w:jc w:val="both"/>
        <w:rPr>
          <w:rFonts w:ascii="Times New Roman" w:hAnsi="Times New Roman" w:cs="Times New Roman"/>
          <w:sz w:val="26"/>
          <w:szCs w:val="26"/>
        </w:rPr>
      </w:pPr>
      <w:r w:rsidRPr="009605FB">
        <w:rPr>
          <w:rFonts w:ascii="Times New Roman" w:hAnsi="Times New Roman" w:cs="Times New Roman"/>
          <w:sz w:val="26"/>
          <w:szCs w:val="26"/>
        </w:rPr>
        <w:t>В этих условиях останется не ясным для каких целей разработчиком предлагается использовать в одном проекте акта различные порядки исчисления сроков.</w:t>
      </w:r>
    </w:p>
    <w:p w:rsidR="00B458CE" w:rsidRPr="009605FB" w:rsidRDefault="00B458CE" w:rsidP="00FB1739">
      <w:pPr>
        <w:pStyle w:val="ConsPlusNonformat"/>
        <w:spacing w:line="360" w:lineRule="auto"/>
        <w:ind w:firstLine="709"/>
        <w:jc w:val="both"/>
        <w:rPr>
          <w:rFonts w:ascii="Times New Roman" w:hAnsi="Times New Roman" w:cs="Times New Roman"/>
          <w:sz w:val="26"/>
          <w:szCs w:val="26"/>
        </w:rPr>
      </w:pPr>
      <w:r w:rsidRPr="009605FB">
        <w:rPr>
          <w:rFonts w:ascii="Times New Roman" w:hAnsi="Times New Roman" w:cs="Times New Roman"/>
          <w:sz w:val="26"/>
          <w:szCs w:val="26"/>
        </w:rPr>
        <w:t xml:space="preserve">По мнению Минэкономразвития России, в отношении всех предусмотренных проектом Правил отбора процедур целесообразно установить сроки, исчисляемые </w:t>
      </w:r>
      <w:r w:rsidRPr="009605FB">
        <w:rPr>
          <w:rFonts w:ascii="Times New Roman" w:hAnsi="Times New Roman" w:cs="Times New Roman"/>
          <w:sz w:val="26"/>
          <w:szCs w:val="26"/>
        </w:rPr>
        <w:br/>
        <w:t xml:space="preserve">в рабочих днях, что позволит минимизировать риски невозможности их своевременного осуществления в связи с тем, что все участники процедуры отбора ведут свою деятельность в соответствии с производственным календарем, а также в тех случаях, </w:t>
      </w:r>
      <w:r>
        <w:rPr>
          <w:rFonts w:ascii="Times New Roman" w:hAnsi="Times New Roman" w:cs="Times New Roman"/>
          <w:sz w:val="26"/>
          <w:szCs w:val="26"/>
        </w:rPr>
        <w:br/>
      </w:r>
      <w:r w:rsidRPr="009605FB">
        <w:rPr>
          <w:rFonts w:ascii="Times New Roman" w:hAnsi="Times New Roman" w:cs="Times New Roman"/>
          <w:sz w:val="26"/>
          <w:szCs w:val="26"/>
        </w:rPr>
        <w:t xml:space="preserve">когда окончание устанавливаемых проектом Правил отбора сроков приходится </w:t>
      </w:r>
      <w:r>
        <w:rPr>
          <w:rFonts w:ascii="Times New Roman" w:hAnsi="Times New Roman" w:cs="Times New Roman"/>
          <w:sz w:val="26"/>
          <w:szCs w:val="26"/>
        </w:rPr>
        <w:br/>
      </w:r>
      <w:r w:rsidRPr="009605FB">
        <w:rPr>
          <w:rFonts w:ascii="Times New Roman" w:hAnsi="Times New Roman" w:cs="Times New Roman"/>
          <w:sz w:val="26"/>
          <w:szCs w:val="26"/>
        </w:rPr>
        <w:t>на праздничные дни.</w:t>
      </w:r>
    </w:p>
    <w:p w:rsidR="00B458CE" w:rsidRPr="00A132CD" w:rsidRDefault="00B458CE" w:rsidP="004578E9">
      <w:pPr>
        <w:pStyle w:val="ConsPlusNonformat"/>
        <w:spacing w:line="360" w:lineRule="auto"/>
        <w:ind w:firstLine="709"/>
        <w:jc w:val="both"/>
        <w:rPr>
          <w:rFonts w:ascii="Times New Roman" w:hAnsi="Times New Roman" w:cs="Times New Roman"/>
          <w:sz w:val="26"/>
          <w:szCs w:val="26"/>
        </w:rPr>
      </w:pPr>
      <w:r w:rsidRPr="009605FB">
        <w:rPr>
          <w:rFonts w:ascii="Times New Roman" w:hAnsi="Times New Roman" w:cs="Times New Roman"/>
          <w:sz w:val="26"/>
          <w:szCs w:val="26"/>
        </w:rPr>
        <w:t>На основе проведенной оценки регулирующего воздействия представленной редакции проекта</w:t>
      </w:r>
      <w:r w:rsidRPr="00A132CD">
        <w:rPr>
          <w:rFonts w:ascii="Times New Roman" w:hAnsi="Times New Roman" w:cs="Times New Roman"/>
          <w:sz w:val="26"/>
          <w:szCs w:val="26"/>
        </w:rPr>
        <w:t xml:space="preserve"> акта с учетом информации, представленной разработчиком в сводном отчете, а также позиции субъектов предпринимательской и иной экономической деятельности, Минэкономразвития России сделан вывод об отсутствии достаточного обоснования решения заявленной проблемы предложенным способом регулирования, </w:t>
      </w:r>
      <w:r w:rsidRPr="00A132CD">
        <w:rPr>
          <w:rFonts w:ascii="Times New Roman" w:hAnsi="Times New Roman" w:cs="Times New Roman"/>
          <w:sz w:val="26"/>
          <w:szCs w:val="26"/>
        </w:rPr>
        <w:br/>
        <w:t>а также о наличии положений,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 а также способствуют возникновению необоснованных расходов субъектов предпринимательской и иной экономической деятельности.</w:t>
      </w:r>
    </w:p>
    <w:p w:rsidR="00B458CE" w:rsidRPr="00A132CD" w:rsidRDefault="00B458CE" w:rsidP="004578E9">
      <w:pPr>
        <w:pStyle w:val="ConsPlusNonformat"/>
        <w:shd w:val="clear" w:color="auto" w:fill="FFFFFF"/>
        <w:spacing w:line="360" w:lineRule="auto"/>
        <w:ind w:firstLine="709"/>
        <w:jc w:val="both"/>
        <w:rPr>
          <w:rFonts w:ascii="Times New Roman" w:hAnsi="Times New Roman" w:cs="Times New Roman"/>
          <w:sz w:val="26"/>
          <w:szCs w:val="26"/>
        </w:rPr>
      </w:pPr>
      <w:r w:rsidRPr="00A132CD">
        <w:rPr>
          <w:rFonts w:ascii="Times New Roman" w:hAnsi="Times New Roman" w:cs="Times New Roman"/>
          <w:sz w:val="26"/>
          <w:szCs w:val="26"/>
        </w:rPr>
        <w:t xml:space="preserve">Приложение: на </w:t>
      </w:r>
      <w:r>
        <w:rPr>
          <w:rFonts w:ascii="Times New Roman" w:hAnsi="Times New Roman" w:cs="Times New Roman"/>
          <w:sz w:val="26"/>
          <w:szCs w:val="26"/>
        </w:rPr>
        <w:t>5</w:t>
      </w:r>
      <w:r w:rsidRPr="00A132CD">
        <w:rPr>
          <w:rFonts w:ascii="Times New Roman" w:hAnsi="Times New Roman" w:cs="Times New Roman"/>
          <w:sz w:val="26"/>
          <w:szCs w:val="26"/>
        </w:rPr>
        <w:t xml:space="preserve"> л. в 1 экз.</w:t>
      </w:r>
    </w:p>
    <w:p w:rsidR="00B458CE" w:rsidRDefault="00B458CE" w:rsidP="004578E9">
      <w:pPr>
        <w:pStyle w:val="ConsPlusNonformat"/>
        <w:spacing w:line="276" w:lineRule="auto"/>
        <w:ind w:firstLine="709"/>
        <w:jc w:val="both"/>
        <w:rPr>
          <w:rFonts w:ascii="Times New Roman" w:hAnsi="Times New Roman" w:cs="Times New Roman"/>
          <w:sz w:val="26"/>
          <w:szCs w:val="26"/>
        </w:rPr>
      </w:pPr>
    </w:p>
    <w:p w:rsidR="00B458CE" w:rsidRDefault="00B458CE" w:rsidP="004578E9">
      <w:pPr>
        <w:pStyle w:val="ConsPlusNonformat"/>
        <w:spacing w:line="276" w:lineRule="auto"/>
        <w:ind w:firstLine="709"/>
        <w:jc w:val="both"/>
        <w:rPr>
          <w:rFonts w:ascii="Times New Roman" w:hAnsi="Times New Roman" w:cs="Times New Roman"/>
          <w:sz w:val="26"/>
          <w:szCs w:val="26"/>
        </w:rPr>
        <w:sectPr w:rsidR="00B458CE" w:rsidSect="009605FB">
          <w:headerReference w:type="default" r:id="rId8"/>
          <w:pgSz w:w="11906" w:h="16838"/>
          <w:pgMar w:top="1224" w:right="567" w:bottom="851" w:left="1134" w:header="709" w:footer="822" w:gutter="0"/>
          <w:cols w:space="708"/>
          <w:titlePg/>
          <w:docGrid w:linePitch="360"/>
        </w:sectPr>
      </w:pPr>
    </w:p>
    <w:tbl>
      <w:tblPr>
        <w:tblW w:w="0" w:type="auto"/>
        <w:jc w:val="right"/>
        <w:tblInd w:w="5615" w:type="dxa"/>
        <w:tblLook w:val="00A0"/>
      </w:tblPr>
      <w:tblGrid>
        <w:gridCol w:w="4562"/>
      </w:tblGrid>
      <w:tr w:rsidR="00B458CE" w:rsidRPr="00DA752E" w:rsidTr="00613139">
        <w:trPr>
          <w:jc w:val="right"/>
        </w:trPr>
        <w:tc>
          <w:tcPr>
            <w:tcW w:w="4562" w:type="dxa"/>
          </w:tcPr>
          <w:p w:rsidR="00B458CE" w:rsidRPr="00657214" w:rsidRDefault="00B458CE" w:rsidP="00613139">
            <w:pPr>
              <w:jc w:val="center"/>
              <w:rPr>
                <w:sz w:val="26"/>
                <w:szCs w:val="26"/>
              </w:rPr>
            </w:pPr>
            <w:r w:rsidRPr="00657214">
              <w:rPr>
                <w:sz w:val="26"/>
                <w:szCs w:val="26"/>
              </w:rPr>
              <w:t>Приложение</w:t>
            </w:r>
          </w:p>
          <w:p w:rsidR="00B458CE" w:rsidRPr="00DA752E" w:rsidRDefault="00B458CE" w:rsidP="00613139">
            <w:pPr>
              <w:jc w:val="both"/>
              <w:rPr>
                <w:sz w:val="26"/>
                <w:szCs w:val="26"/>
              </w:rPr>
            </w:pPr>
            <w:r w:rsidRPr="00657214">
              <w:rPr>
                <w:sz w:val="26"/>
                <w:szCs w:val="26"/>
              </w:rPr>
              <w:t xml:space="preserve">к заключению об оценке регулирующего воздействия на проект </w:t>
            </w:r>
            <w:r w:rsidRPr="00930226">
              <w:rPr>
                <w:sz w:val="26"/>
                <w:szCs w:val="26"/>
              </w:rPr>
              <w:t>приказа Минсельхоза России</w:t>
            </w:r>
          </w:p>
        </w:tc>
      </w:tr>
    </w:tbl>
    <w:p w:rsidR="00B458CE" w:rsidRPr="00865C75" w:rsidRDefault="00B458CE" w:rsidP="00527402">
      <w:pPr>
        <w:jc w:val="center"/>
        <w:rPr>
          <w:b/>
          <w:sz w:val="26"/>
          <w:szCs w:val="26"/>
        </w:rPr>
      </w:pPr>
    </w:p>
    <w:p w:rsidR="00B458CE" w:rsidRDefault="00B458CE" w:rsidP="00527402">
      <w:pPr>
        <w:jc w:val="center"/>
        <w:rPr>
          <w:b/>
          <w:sz w:val="26"/>
          <w:szCs w:val="26"/>
        </w:rPr>
      </w:pPr>
      <w:r w:rsidRPr="009D7A77">
        <w:rPr>
          <w:b/>
          <w:sz w:val="26"/>
          <w:szCs w:val="26"/>
        </w:rPr>
        <w:t xml:space="preserve">Сводная </w:t>
      </w:r>
      <w:r w:rsidRPr="00591B9C">
        <w:rPr>
          <w:b/>
          <w:sz w:val="26"/>
          <w:szCs w:val="26"/>
        </w:rPr>
        <w:t>таблица не учтенных в заключении об оценке регулирующего воздействия замечаний</w:t>
      </w:r>
      <w:r>
        <w:rPr>
          <w:b/>
          <w:sz w:val="26"/>
          <w:szCs w:val="26"/>
        </w:rPr>
        <w:t xml:space="preserve"> </w:t>
      </w:r>
      <w:r>
        <w:rPr>
          <w:b/>
          <w:sz w:val="26"/>
          <w:szCs w:val="26"/>
        </w:rPr>
        <w:br/>
        <w:t>и предложений представителей</w:t>
      </w:r>
      <w:r w:rsidRPr="009D7A77">
        <w:rPr>
          <w:b/>
          <w:sz w:val="26"/>
          <w:szCs w:val="26"/>
        </w:rPr>
        <w:t xml:space="preserve"> </w:t>
      </w:r>
      <w:r>
        <w:rPr>
          <w:b/>
          <w:sz w:val="26"/>
          <w:szCs w:val="26"/>
        </w:rPr>
        <w:t xml:space="preserve">предпринимательского сообщества </w:t>
      </w:r>
      <w:r w:rsidRPr="009D7A77">
        <w:rPr>
          <w:b/>
          <w:sz w:val="26"/>
          <w:szCs w:val="26"/>
        </w:rPr>
        <w:t xml:space="preserve">по </w:t>
      </w:r>
      <w:r w:rsidRPr="00CD54FF">
        <w:rPr>
          <w:b/>
          <w:sz w:val="26"/>
          <w:szCs w:val="26"/>
        </w:rPr>
        <w:t xml:space="preserve">проекту </w:t>
      </w:r>
      <w:r w:rsidRPr="00930226">
        <w:rPr>
          <w:b/>
          <w:sz w:val="26"/>
          <w:szCs w:val="26"/>
        </w:rPr>
        <w:t xml:space="preserve">приказа Минсельхоза России </w:t>
      </w:r>
      <w:r>
        <w:rPr>
          <w:b/>
          <w:sz w:val="26"/>
          <w:szCs w:val="26"/>
        </w:rPr>
        <w:br/>
      </w:r>
      <w:r w:rsidRPr="00930226">
        <w:rPr>
          <w:b/>
          <w:sz w:val="26"/>
          <w:szCs w:val="26"/>
        </w:rPr>
        <w:t xml:space="preserve">«Об утверждении Правил отбора Министерством сельского хозяйства Российской Федерации банков, </w:t>
      </w:r>
      <w:r>
        <w:rPr>
          <w:b/>
          <w:sz w:val="26"/>
          <w:szCs w:val="26"/>
        </w:rPr>
        <w:br/>
      </w:r>
      <w:r w:rsidRPr="00930226">
        <w:rPr>
          <w:b/>
          <w:sz w:val="26"/>
          <w:szCs w:val="26"/>
        </w:rPr>
        <w:t>с которыми агент заключает кредитные договоры»</w:t>
      </w:r>
    </w:p>
    <w:p w:rsidR="00B458CE" w:rsidRDefault="00B458CE" w:rsidP="00527402">
      <w:pPr>
        <w:jc w:val="center"/>
        <w:rPr>
          <w:b/>
          <w:sz w:val="26"/>
          <w:szCs w:val="26"/>
        </w:rPr>
      </w:pPr>
    </w:p>
    <w:tbl>
      <w:tblPr>
        <w:tblW w:w="15178" w:type="dxa"/>
        <w:jc w:val="center"/>
        <w:tblInd w:w="-2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11518"/>
        <w:gridCol w:w="3083"/>
      </w:tblGrid>
      <w:tr w:rsidR="00B458CE" w:rsidRPr="00406B24" w:rsidTr="00613139">
        <w:trPr>
          <w:tblHeader/>
          <w:jc w:val="center"/>
        </w:trPr>
        <w:tc>
          <w:tcPr>
            <w:tcW w:w="577" w:type="dxa"/>
            <w:vAlign w:val="center"/>
          </w:tcPr>
          <w:p w:rsidR="00B458CE" w:rsidRPr="00406B24" w:rsidRDefault="00B458CE" w:rsidP="00613139">
            <w:pPr>
              <w:jc w:val="center"/>
              <w:rPr>
                <w:b/>
              </w:rPr>
            </w:pPr>
            <w:r w:rsidRPr="00406B24">
              <w:rPr>
                <w:b/>
              </w:rPr>
              <w:t>№</w:t>
            </w:r>
          </w:p>
        </w:tc>
        <w:tc>
          <w:tcPr>
            <w:tcW w:w="11518" w:type="dxa"/>
            <w:vAlign w:val="center"/>
          </w:tcPr>
          <w:p w:rsidR="00B458CE" w:rsidRPr="00406B24" w:rsidRDefault="00B458CE" w:rsidP="00613139">
            <w:pPr>
              <w:jc w:val="center"/>
            </w:pPr>
            <w:r w:rsidRPr="00406B24">
              <w:rPr>
                <w:b/>
              </w:rPr>
              <w:t>Замечания и (или) предложения</w:t>
            </w:r>
          </w:p>
        </w:tc>
        <w:tc>
          <w:tcPr>
            <w:tcW w:w="3083" w:type="dxa"/>
            <w:vAlign w:val="center"/>
          </w:tcPr>
          <w:p w:rsidR="00B458CE" w:rsidRPr="00406B24" w:rsidRDefault="00B458CE" w:rsidP="00613139">
            <w:pPr>
              <w:jc w:val="center"/>
              <w:rPr>
                <w:b/>
              </w:rPr>
            </w:pPr>
            <w:r w:rsidRPr="00406B24">
              <w:rPr>
                <w:b/>
              </w:rPr>
              <w:t xml:space="preserve">Субъекты предпринимательской </w:t>
            </w:r>
            <w:r>
              <w:rPr>
                <w:b/>
              </w:rPr>
              <w:br/>
            </w:r>
            <w:r w:rsidRPr="00406B24">
              <w:rPr>
                <w:b/>
              </w:rPr>
              <w:t>и иной деятельности</w:t>
            </w:r>
          </w:p>
        </w:tc>
      </w:tr>
      <w:tr w:rsidR="00B458CE" w:rsidRPr="00406B24" w:rsidTr="00613139">
        <w:trPr>
          <w:trHeight w:val="134"/>
          <w:jc w:val="center"/>
        </w:trPr>
        <w:tc>
          <w:tcPr>
            <w:tcW w:w="577" w:type="dxa"/>
            <w:vAlign w:val="center"/>
          </w:tcPr>
          <w:p w:rsidR="00B458CE" w:rsidRPr="004A7299" w:rsidRDefault="00B458CE" w:rsidP="00613139">
            <w:pPr>
              <w:suppressAutoHyphens/>
              <w:jc w:val="center"/>
              <w:rPr>
                <w:b/>
              </w:rPr>
            </w:pPr>
            <w:r>
              <w:rPr>
                <w:b/>
              </w:rPr>
              <w:t>1</w:t>
            </w:r>
          </w:p>
        </w:tc>
        <w:tc>
          <w:tcPr>
            <w:tcW w:w="11518" w:type="dxa"/>
          </w:tcPr>
          <w:p w:rsidR="00B458CE" w:rsidRPr="00A5541B" w:rsidRDefault="00B458CE" w:rsidP="00613139">
            <w:pPr>
              <w:tabs>
                <w:tab w:val="left" w:pos="426"/>
              </w:tabs>
              <w:jc w:val="both"/>
            </w:pPr>
            <w:r>
              <w:t>   </w:t>
            </w:r>
            <w:r w:rsidRPr="00A5541B">
              <w:t xml:space="preserve">В данном </w:t>
            </w:r>
            <w:r>
              <w:t xml:space="preserve">проекте </w:t>
            </w:r>
            <w:r w:rsidRPr="00A5541B">
              <w:t>акт</w:t>
            </w:r>
            <w:r>
              <w:t>а</w:t>
            </w:r>
            <w:r w:rsidRPr="00A5541B">
              <w:t xml:space="preserve"> содержатся положения, ограничивающие возможность участвовать в отборе таких региональных банков, как КБ «Кубань Кредит»:</w:t>
            </w:r>
          </w:p>
          <w:p w:rsidR="00B458CE" w:rsidRPr="00A5541B" w:rsidRDefault="00B458CE" w:rsidP="00613139">
            <w:pPr>
              <w:tabs>
                <w:tab w:val="left" w:pos="426"/>
              </w:tabs>
              <w:jc w:val="both"/>
            </w:pPr>
            <w:r>
              <w:t>   </w:t>
            </w:r>
            <w:r w:rsidRPr="00A5541B">
              <w:t>Так как требованиям, изложенным в проекте</w:t>
            </w:r>
            <w:r>
              <w:t xml:space="preserve"> акта</w:t>
            </w:r>
            <w:r w:rsidRPr="00A5541B">
              <w:t>, смогут соответствовать не все региональные банки, агенты по закупкам будут вынуждены обращаться в крупные банки. В связи с этим у агента могут возникнуть риски, связанные с длительным сроком рассмотрения кредитной заявки.</w:t>
            </w:r>
          </w:p>
          <w:p w:rsidR="00B458CE" w:rsidRPr="00A5541B" w:rsidRDefault="00B458CE" w:rsidP="00613139">
            <w:pPr>
              <w:tabs>
                <w:tab w:val="left" w:pos="426"/>
              </w:tabs>
              <w:jc w:val="both"/>
            </w:pPr>
            <w:r>
              <w:t>   Кроме того, д</w:t>
            </w:r>
            <w:r w:rsidRPr="00A5541B">
              <w:t>ля отработки всех процедур взаимодействия необходим переходный период.</w:t>
            </w:r>
          </w:p>
        </w:tc>
        <w:tc>
          <w:tcPr>
            <w:tcW w:w="3083" w:type="dxa"/>
          </w:tcPr>
          <w:p w:rsidR="00B458CE" w:rsidRPr="00A5541B" w:rsidRDefault="00B458CE" w:rsidP="00613139">
            <w:pPr>
              <w:jc w:val="center"/>
              <w:rPr>
                <w:szCs w:val="26"/>
              </w:rPr>
            </w:pPr>
            <w:r w:rsidRPr="00A5541B">
              <w:rPr>
                <w:szCs w:val="26"/>
              </w:rPr>
              <w:t>КБ «Кубань Кредит» ООО</w:t>
            </w:r>
          </w:p>
        </w:tc>
      </w:tr>
      <w:tr w:rsidR="00B458CE" w:rsidRPr="00406B24" w:rsidTr="00613139">
        <w:trPr>
          <w:trHeight w:val="70"/>
          <w:jc w:val="center"/>
        </w:trPr>
        <w:tc>
          <w:tcPr>
            <w:tcW w:w="577" w:type="dxa"/>
            <w:vAlign w:val="center"/>
          </w:tcPr>
          <w:p w:rsidR="00B458CE" w:rsidRPr="004A7299" w:rsidRDefault="00B458CE" w:rsidP="00613139">
            <w:pPr>
              <w:suppressAutoHyphens/>
              <w:jc w:val="center"/>
              <w:rPr>
                <w:b/>
              </w:rPr>
            </w:pPr>
            <w:r>
              <w:rPr>
                <w:b/>
              </w:rPr>
              <w:t>2</w:t>
            </w:r>
          </w:p>
        </w:tc>
        <w:tc>
          <w:tcPr>
            <w:tcW w:w="11518" w:type="dxa"/>
          </w:tcPr>
          <w:p w:rsidR="00B458CE" w:rsidRDefault="00B458CE" w:rsidP="00613139">
            <w:pPr>
              <w:tabs>
                <w:tab w:val="left" w:pos="426"/>
              </w:tabs>
              <w:jc w:val="both"/>
            </w:pPr>
            <w:r w:rsidRPr="00425EAE">
              <w:t>   Проект акта содержит нормы, положения и термины, позволяющие их толковать неоднозначно. А именно:</w:t>
            </w:r>
          </w:p>
          <w:p w:rsidR="00B458CE" w:rsidRPr="00A554EA" w:rsidRDefault="00B458CE" w:rsidP="00527402">
            <w:pPr>
              <w:pStyle w:val="ListParagraph"/>
              <w:widowControl w:val="0"/>
              <w:numPr>
                <w:ilvl w:val="0"/>
                <w:numId w:val="8"/>
              </w:numPr>
              <w:tabs>
                <w:tab w:val="left" w:pos="212"/>
              </w:tabs>
              <w:autoSpaceDE w:val="0"/>
              <w:autoSpaceDN w:val="0"/>
              <w:adjustRightInd w:val="0"/>
              <w:ind w:left="212" w:hanging="212"/>
              <w:jc w:val="both"/>
            </w:pPr>
            <w:r>
              <w:t>п</w:t>
            </w:r>
            <w:r w:rsidRPr="00A554EA">
              <w:t>одпункт з) п. 7 Раздела III. Неясность критерия, порядка его определения и подтверждения.</w:t>
            </w:r>
          </w:p>
          <w:p w:rsidR="00B458CE" w:rsidRPr="00A554EA" w:rsidRDefault="00B458CE" w:rsidP="00613139">
            <w:pPr>
              <w:tabs>
                <w:tab w:val="left" w:pos="426"/>
              </w:tabs>
              <w:jc w:val="both"/>
            </w:pPr>
            <w:r>
              <w:t>   </w:t>
            </w:r>
            <w:r w:rsidRPr="00A554EA">
              <w:t>Также следует отметить установления высокого «порога отсечения» для большинства банков</w:t>
            </w:r>
            <w:r>
              <w:t>:</w:t>
            </w:r>
          </w:p>
          <w:p w:rsidR="00B458CE" w:rsidRPr="00D3524B" w:rsidRDefault="00B458CE" w:rsidP="00527402">
            <w:pPr>
              <w:pStyle w:val="ListParagraph"/>
              <w:widowControl w:val="0"/>
              <w:numPr>
                <w:ilvl w:val="0"/>
                <w:numId w:val="8"/>
              </w:numPr>
              <w:tabs>
                <w:tab w:val="left" w:pos="212"/>
              </w:tabs>
              <w:autoSpaceDE w:val="0"/>
              <w:autoSpaceDN w:val="0"/>
              <w:adjustRightInd w:val="0"/>
              <w:ind w:left="212" w:hanging="212"/>
              <w:jc w:val="both"/>
            </w:pPr>
            <w:r w:rsidRPr="00A554EA">
              <w:t xml:space="preserve">Подпункт ж) п. 7 Раздела III – соответствие банка-кредитора абзацу 5 статьи 57 Закона </w:t>
            </w:r>
            <w:r w:rsidRPr="00A554EA">
              <w:rPr>
                <w:lang w:bidi="he-IL"/>
              </w:rPr>
              <w:t>‎</w:t>
            </w:r>
            <w:r w:rsidRPr="00A554EA">
              <w:t xml:space="preserve">о Центральном банке. Статус системно значимой кредитной организации. АО «АБ «РОССИЯ» данным статусом </w:t>
            </w:r>
            <w:r>
              <w:br/>
            </w:r>
            <w:r w:rsidRPr="00A554EA">
              <w:t>не обладает.</w:t>
            </w:r>
          </w:p>
        </w:tc>
        <w:tc>
          <w:tcPr>
            <w:tcW w:w="3083" w:type="dxa"/>
          </w:tcPr>
          <w:p w:rsidR="00B458CE" w:rsidRPr="003F5147" w:rsidRDefault="00B458CE" w:rsidP="00613139">
            <w:pPr>
              <w:jc w:val="center"/>
            </w:pPr>
            <w:r>
              <w:rPr>
                <w:rFonts w:cs="Calibri"/>
                <w:szCs w:val="20"/>
              </w:rPr>
              <w:t xml:space="preserve">АО «Акционерный </w:t>
            </w:r>
            <w:r>
              <w:rPr>
                <w:rFonts w:cs="Calibri"/>
                <w:szCs w:val="20"/>
              </w:rPr>
              <w:br/>
              <w:t>Банк «РОССИЯ»</w:t>
            </w:r>
          </w:p>
        </w:tc>
      </w:tr>
      <w:tr w:rsidR="00B458CE" w:rsidRPr="00406B24" w:rsidTr="00613139">
        <w:trPr>
          <w:trHeight w:val="460"/>
          <w:jc w:val="center"/>
        </w:trPr>
        <w:tc>
          <w:tcPr>
            <w:tcW w:w="577" w:type="dxa"/>
            <w:vAlign w:val="center"/>
          </w:tcPr>
          <w:p w:rsidR="00B458CE" w:rsidRDefault="00B458CE" w:rsidP="00613139">
            <w:pPr>
              <w:suppressAutoHyphens/>
              <w:jc w:val="center"/>
              <w:rPr>
                <w:b/>
              </w:rPr>
            </w:pPr>
            <w:r>
              <w:rPr>
                <w:b/>
              </w:rPr>
              <w:t>3</w:t>
            </w:r>
          </w:p>
        </w:tc>
        <w:tc>
          <w:tcPr>
            <w:tcW w:w="11518" w:type="dxa"/>
          </w:tcPr>
          <w:p w:rsidR="00B458CE" w:rsidRDefault="00B458CE" w:rsidP="00613139">
            <w:pPr>
              <w:tabs>
                <w:tab w:val="left" w:pos="426"/>
              </w:tabs>
              <w:jc w:val="both"/>
              <w:rPr>
                <w:rFonts w:cs="Calibri"/>
              </w:rPr>
            </w:pPr>
            <w:r w:rsidRPr="007E554D">
              <w:t xml:space="preserve">   Часть требований к участникам отбора в текущей редакции Правил могут создать предпосылки </w:t>
            </w:r>
            <w:r>
              <w:br/>
            </w:r>
            <w:r w:rsidRPr="007E554D">
              <w:t xml:space="preserve">для ограничения конкуренции при отборе банков, а также доступа новых участников рынка </w:t>
            </w:r>
            <w:r>
              <w:br/>
            </w:r>
            <w:r w:rsidRPr="007E554D">
              <w:t>кредитования сельхозпроизводителей к участию в финансировании государственных закупочных интервенций (подпункты ж) и з)).</w:t>
            </w:r>
          </w:p>
        </w:tc>
        <w:tc>
          <w:tcPr>
            <w:tcW w:w="3083" w:type="dxa"/>
          </w:tcPr>
          <w:p w:rsidR="00B458CE" w:rsidRDefault="00B458CE" w:rsidP="00613139">
            <w:pPr>
              <w:jc w:val="center"/>
            </w:pPr>
            <w:r>
              <w:t>ПАО «Совкомбанк»</w:t>
            </w:r>
          </w:p>
        </w:tc>
      </w:tr>
      <w:tr w:rsidR="00B458CE" w:rsidRPr="00406B24" w:rsidTr="00613139">
        <w:trPr>
          <w:trHeight w:val="460"/>
          <w:jc w:val="center"/>
        </w:trPr>
        <w:tc>
          <w:tcPr>
            <w:tcW w:w="577" w:type="dxa"/>
            <w:vAlign w:val="center"/>
          </w:tcPr>
          <w:p w:rsidR="00B458CE" w:rsidRDefault="00B458CE" w:rsidP="00613139">
            <w:pPr>
              <w:suppressAutoHyphens/>
              <w:jc w:val="center"/>
              <w:rPr>
                <w:b/>
              </w:rPr>
            </w:pPr>
            <w:r>
              <w:rPr>
                <w:b/>
              </w:rPr>
              <w:t>4</w:t>
            </w:r>
          </w:p>
        </w:tc>
        <w:tc>
          <w:tcPr>
            <w:tcW w:w="11518" w:type="dxa"/>
          </w:tcPr>
          <w:p w:rsidR="00B458CE" w:rsidRDefault="00B458CE" w:rsidP="00613139">
            <w:pPr>
              <w:tabs>
                <w:tab w:val="left" w:pos="426"/>
              </w:tabs>
              <w:jc w:val="both"/>
              <w:rPr>
                <w:rFonts w:cs="Calibri"/>
              </w:rPr>
            </w:pPr>
            <w:r>
              <w:rPr>
                <w:rFonts w:cs="Calibri"/>
              </w:rPr>
              <w:t>   В</w:t>
            </w:r>
            <w:r w:rsidRPr="00051FC8">
              <w:rPr>
                <w:rFonts w:cs="Calibri"/>
              </w:rPr>
              <w:t xml:space="preserve"> случае принятия данного проекта</w:t>
            </w:r>
            <w:r>
              <w:rPr>
                <w:rFonts w:cs="Calibri"/>
              </w:rPr>
              <w:t xml:space="preserve"> акта могут возникнуть следующие </w:t>
            </w:r>
            <w:r w:rsidRPr="00051FC8">
              <w:rPr>
                <w:rFonts w:cs="Calibri"/>
              </w:rPr>
              <w:t xml:space="preserve">риски и негативные последствия </w:t>
            </w:r>
            <w:r>
              <w:rPr>
                <w:rFonts w:cs="Calibri"/>
              </w:rPr>
              <w:br/>
            </w:r>
            <w:r w:rsidRPr="00051FC8">
              <w:rPr>
                <w:rFonts w:cs="Calibri"/>
              </w:rPr>
              <w:t>для бизнеса</w:t>
            </w:r>
            <w:r>
              <w:rPr>
                <w:rFonts w:cs="Calibri"/>
              </w:rPr>
              <w:t>:</w:t>
            </w:r>
          </w:p>
          <w:p w:rsidR="00B458CE" w:rsidRPr="00C75290" w:rsidRDefault="00B458CE" w:rsidP="00527402">
            <w:pPr>
              <w:pStyle w:val="ListParagraph"/>
              <w:widowControl w:val="0"/>
              <w:numPr>
                <w:ilvl w:val="0"/>
                <w:numId w:val="8"/>
              </w:numPr>
              <w:tabs>
                <w:tab w:val="left" w:pos="212"/>
              </w:tabs>
              <w:autoSpaceDE w:val="0"/>
              <w:autoSpaceDN w:val="0"/>
              <w:adjustRightInd w:val="0"/>
              <w:ind w:left="212" w:hanging="212"/>
              <w:jc w:val="both"/>
            </w:pPr>
            <w:r w:rsidRPr="00C75290">
              <w:t>Установление критерия наличия собственных средств (капитала) банка-кредитора, размер которых не может быть менее 4-х кратного размера объема финансирования, предусмотренного на проведение государственных закупочных интервенций, направленных на приобретение сельскохозяйственной продукции (подп. «г)» п. 7 Правил), также носит дискриминационный характер. Полагаем, что установление требований к участникам отбора должно зависеть не от размера собственных средств банка-кредитора, а от соблюдения им обязательных нормативов, установленных в соответствии с Федеральным законом от 10 июля 2002 г. №</w:t>
            </w:r>
            <w:r>
              <w:t> </w:t>
            </w:r>
            <w:r w:rsidRPr="00C75290">
              <w:t xml:space="preserve">86-ФЗ «О Центральном банке Российской Федерации (Банке России)». Полагаем, что соблюдение указанных нормативов и отсутствие примененных Банком России действующих мер воздействия за их нарушение является достаточным показателем финансовой устойчивости банка-кредитора. </w:t>
            </w:r>
            <w:r>
              <w:br/>
            </w:r>
            <w:r w:rsidRPr="00C75290">
              <w:t xml:space="preserve">Кроме того, соотношение размера собственных средств (капитала) банка-кредитора с общим объемом финансирования для проведения государственных закупочных интервенций в принципе не является обоснованным. </w:t>
            </w:r>
          </w:p>
          <w:p w:rsidR="00B458CE" w:rsidRPr="00422303" w:rsidRDefault="00B458CE" w:rsidP="00613139">
            <w:pPr>
              <w:pStyle w:val="ListParagraph"/>
              <w:tabs>
                <w:tab w:val="left" w:pos="212"/>
              </w:tabs>
              <w:ind w:left="212"/>
              <w:jc w:val="both"/>
            </w:pPr>
            <w:r w:rsidRPr="00C75290">
              <w:t>Установление указанных требований в пунктах 1-3 настоящего раздела требований к участникам отбора может рассматриваться как один из признаков ограничения конкуренции (п. 17 ст. 4 Федерального закона «О защите конкуренции»). Кроме того, установление в отношении банка-кредитора подобных ограничений не соответствует природе кредитных отношений, в которых личность кредитора после предоставления кредита уже не имеет значения для должника.</w:t>
            </w:r>
          </w:p>
        </w:tc>
        <w:tc>
          <w:tcPr>
            <w:tcW w:w="3083" w:type="dxa"/>
          </w:tcPr>
          <w:p w:rsidR="00B458CE" w:rsidRDefault="00B458CE" w:rsidP="00613139">
            <w:pPr>
              <w:jc w:val="center"/>
            </w:pPr>
            <w:r w:rsidRPr="00924643">
              <w:t>Банк СОЮЗ (АО)</w:t>
            </w:r>
          </w:p>
        </w:tc>
      </w:tr>
      <w:tr w:rsidR="00B458CE" w:rsidRPr="00406B24" w:rsidTr="00613139">
        <w:trPr>
          <w:trHeight w:val="70"/>
          <w:jc w:val="center"/>
        </w:trPr>
        <w:tc>
          <w:tcPr>
            <w:tcW w:w="577" w:type="dxa"/>
            <w:vAlign w:val="center"/>
          </w:tcPr>
          <w:p w:rsidR="00B458CE" w:rsidRDefault="00B458CE" w:rsidP="00613139">
            <w:pPr>
              <w:suppressAutoHyphens/>
              <w:jc w:val="center"/>
              <w:rPr>
                <w:b/>
              </w:rPr>
            </w:pPr>
            <w:r>
              <w:rPr>
                <w:b/>
              </w:rPr>
              <w:t>5</w:t>
            </w:r>
          </w:p>
        </w:tc>
        <w:tc>
          <w:tcPr>
            <w:tcW w:w="11518" w:type="dxa"/>
          </w:tcPr>
          <w:p w:rsidR="00B458CE" w:rsidRDefault="00B458CE" w:rsidP="00613139">
            <w:pPr>
              <w:tabs>
                <w:tab w:val="left" w:pos="426"/>
              </w:tabs>
              <w:jc w:val="both"/>
              <w:rPr>
                <w:rFonts w:cs="Calibri"/>
              </w:rPr>
            </w:pPr>
            <w:r>
              <w:rPr>
                <w:rFonts w:cs="Calibri"/>
              </w:rPr>
              <w:t>   П</w:t>
            </w:r>
            <w:r w:rsidRPr="00051FC8">
              <w:rPr>
                <w:rFonts w:cs="Calibri"/>
              </w:rPr>
              <w:t>роект акта</w:t>
            </w:r>
            <w:r>
              <w:rPr>
                <w:rFonts w:cs="Calibri"/>
              </w:rPr>
              <w:t xml:space="preserve"> содержит</w:t>
            </w:r>
            <w:r w:rsidRPr="00051FC8">
              <w:rPr>
                <w:rFonts w:cs="Calibri"/>
              </w:rPr>
              <w:t xml:space="preserve"> нормы, невыполнимые на практике</w:t>
            </w:r>
            <w:r>
              <w:rPr>
                <w:rFonts w:cs="Calibri"/>
              </w:rPr>
              <w:t>, а именно:</w:t>
            </w:r>
          </w:p>
          <w:p w:rsidR="00B458CE" w:rsidRPr="00A70220" w:rsidRDefault="00B458CE" w:rsidP="00527402">
            <w:pPr>
              <w:pStyle w:val="ListParagraph"/>
              <w:widowControl w:val="0"/>
              <w:numPr>
                <w:ilvl w:val="0"/>
                <w:numId w:val="8"/>
              </w:numPr>
              <w:tabs>
                <w:tab w:val="left" w:pos="212"/>
              </w:tabs>
              <w:autoSpaceDE w:val="0"/>
              <w:autoSpaceDN w:val="0"/>
              <w:adjustRightInd w:val="0"/>
              <w:ind w:left="212" w:hanging="212"/>
              <w:jc w:val="both"/>
            </w:pPr>
            <w:r w:rsidRPr="00A70220">
              <w:t xml:space="preserve">Установленная положением подпункта «ж)» пункта 72 Правил обязанность агента осуществлять расчеты, связанные с проведением закупочных интервенций, через расчетные счета агента, открытые у банка-кредитора поставлено под условие наличия у агента открытого в банке-кредиторе счета. Указанное условие фактически ставит возможность исполнения данной обязанности агента в зависимость от его усмотрения. Требование об обязательном открытии агентом счета в банке-кредиторе Правилами не предусмотрены. </w:t>
            </w:r>
          </w:p>
          <w:p w:rsidR="00B458CE" w:rsidRPr="00675E72" w:rsidRDefault="00B458CE" w:rsidP="00527402">
            <w:pPr>
              <w:pStyle w:val="ListParagraph"/>
              <w:widowControl w:val="0"/>
              <w:numPr>
                <w:ilvl w:val="0"/>
                <w:numId w:val="8"/>
              </w:numPr>
              <w:tabs>
                <w:tab w:val="left" w:pos="212"/>
              </w:tabs>
              <w:autoSpaceDE w:val="0"/>
              <w:autoSpaceDN w:val="0"/>
              <w:adjustRightInd w:val="0"/>
              <w:ind w:left="212" w:hanging="212"/>
              <w:jc w:val="both"/>
            </w:pPr>
            <w:r w:rsidRPr="00A70220">
              <w:t xml:space="preserve">См. </w:t>
            </w:r>
            <w:r>
              <w:t>под</w:t>
            </w:r>
            <w:r w:rsidRPr="00A70220">
              <w:t xml:space="preserve">пункт 4 </w:t>
            </w:r>
            <w:r>
              <w:t xml:space="preserve">пункта 6 таблицы замечаний в части информации </w:t>
            </w:r>
            <w:r w:rsidRPr="00A70220">
              <w:t xml:space="preserve">о рисках и негативных последствиях </w:t>
            </w:r>
            <w:r>
              <w:br/>
              <w:t>при использовании</w:t>
            </w:r>
            <w:r w:rsidRPr="00A70220">
              <w:t xml:space="preserve"> терминов «присутствие банка» и «место оформления документов по залогу».</w:t>
            </w:r>
          </w:p>
        </w:tc>
        <w:tc>
          <w:tcPr>
            <w:tcW w:w="3083" w:type="dxa"/>
          </w:tcPr>
          <w:p w:rsidR="00B458CE" w:rsidRPr="004971D7" w:rsidRDefault="00B458CE" w:rsidP="00613139">
            <w:pPr>
              <w:jc w:val="center"/>
              <w:rPr>
                <w:rFonts w:cs="Calibri"/>
                <w:szCs w:val="20"/>
              </w:rPr>
            </w:pPr>
            <w:r w:rsidRPr="00924643">
              <w:t>Банк СОЮЗ (АО)</w:t>
            </w:r>
          </w:p>
        </w:tc>
      </w:tr>
      <w:tr w:rsidR="00B458CE" w:rsidRPr="00406B24" w:rsidTr="00613139">
        <w:trPr>
          <w:trHeight w:val="70"/>
          <w:jc w:val="center"/>
        </w:trPr>
        <w:tc>
          <w:tcPr>
            <w:tcW w:w="577" w:type="dxa"/>
            <w:vAlign w:val="center"/>
          </w:tcPr>
          <w:p w:rsidR="00B458CE" w:rsidRDefault="00B458CE" w:rsidP="00613139">
            <w:pPr>
              <w:suppressAutoHyphens/>
              <w:jc w:val="center"/>
              <w:rPr>
                <w:b/>
              </w:rPr>
            </w:pPr>
            <w:r>
              <w:rPr>
                <w:b/>
              </w:rPr>
              <w:t>6</w:t>
            </w:r>
          </w:p>
        </w:tc>
        <w:tc>
          <w:tcPr>
            <w:tcW w:w="11518" w:type="dxa"/>
          </w:tcPr>
          <w:p w:rsidR="00B458CE" w:rsidRPr="00675E72" w:rsidRDefault="00B458CE" w:rsidP="00613139">
            <w:pPr>
              <w:jc w:val="both"/>
            </w:pPr>
            <w:r>
              <w:t>   </w:t>
            </w:r>
            <w:r w:rsidRPr="00C67C62">
              <w:t xml:space="preserve">Комиссия </w:t>
            </w:r>
            <w:r>
              <w:t xml:space="preserve">РСПП </w:t>
            </w:r>
            <w:r w:rsidRPr="00C67C62">
              <w:t>предлагает в подпункте 5 пункта 17 Правил отбора закрепить порядок определения эффективной процентной ставки и установить требование к ее предельному уровню.</w:t>
            </w:r>
          </w:p>
          <w:p w:rsidR="00B458CE" w:rsidRPr="00C67C62" w:rsidRDefault="00B458CE" w:rsidP="00613139">
            <w:pPr>
              <w:jc w:val="both"/>
            </w:pPr>
            <w:r>
              <w:t>   </w:t>
            </w:r>
            <w:r w:rsidRPr="00C67C62">
              <w:t xml:space="preserve">Также комиссия </w:t>
            </w:r>
            <w:r>
              <w:t xml:space="preserve">РСПП </w:t>
            </w:r>
            <w:r w:rsidRPr="00C67C62">
              <w:t>считает целесообразным внести в текст Правил следующие изменения:</w:t>
            </w:r>
          </w:p>
          <w:p w:rsidR="00B458CE" w:rsidRPr="00C67C62" w:rsidRDefault="00B458CE" w:rsidP="00613139">
            <w:pPr>
              <w:jc w:val="both"/>
            </w:pPr>
            <w:r>
              <w:t>- </w:t>
            </w:r>
            <w:r w:rsidRPr="00C67C62">
              <w:t>подпункт «д» пункта 7 изложить в следующей редакции:</w:t>
            </w:r>
          </w:p>
          <w:p w:rsidR="00B458CE" w:rsidRPr="00C67C62" w:rsidRDefault="00B458CE" w:rsidP="00613139">
            <w:pPr>
              <w:jc w:val="both"/>
            </w:pPr>
            <w:r w:rsidRPr="00C67C62">
              <w:t>«д) срок деятельности не менее 5 лет с даты получения лицензии Центрального банка Российской Федерации на осуществление банковский операций»;</w:t>
            </w:r>
          </w:p>
          <w:p w:rsidR="00B458CE" w:rsidRPr="00C67C62" w:rsidRDefault="00B458CE" w:rsidP="00613139">
            <w:pPr>
              <w:jc w:val="both"/>
            </w:pPr>
            <w:r>
              <w:t>- </w:t>
            </w:r>
            <w:r w:rsidRPr="00C67C62">
              <w:t>подпункт «г» пункта 72 зафиксировать в следующем виде:</w:t>
            </w:r>
          </w:p>
          <w:p w:rsidR="00B458CE" w:rsidRPr="00C67C62" w:rsidRDefault="00B458CE" w:rsidP="00613139">
            <w:pPr>
              <w:jc w:val="both"/>
            </w:pPr>
            <w:r w:rsidRPr="00C67C62">
              <w:t xml:space="preserve">«г) право Заемщика на снижение процентной ставки по кредитному договору на величину снижения </w:t>
            </w:r>
            <w:r>
              <w:br/>
            </w:r>
            <w:r w:rsidRPr="00C67C62">
              <w:t>в период действия кредитного договора ключевой ставки, установленной Банком России»;</w:t>
            </w:r>
          </w:p>
          <w:p w:rsidR="00B458CE" w:rsidRPr="00C67C62" w:rsidRDefault="00B458CE" w:rsidP="00613139">
            <w:pPr>
              <w:jc w:val="both"/>
            </w:pPr>
            <w:r w:rsidRPr="00C67C62">
              <w:t xml:space="preserve"> -</w:t>
            </w:r>
            <w:r>
              <w:t> </w:t>
            </w:r>
            <w:r w:rsidRPr="00C67C62">
              <w:t xml:space="preserve">подпункт «к» пункта 72 изложить в предлагаемой редакции: </w:t>
            </w:r>
          </w:p>
          <w:p w:rsidR="00B458CE" w:rsidRPr="00675E72" w:rsidRDefault="00B458CE" w:rsidP="00613139">
            <w:pPr>
              <w:jc w:val="both"/>
            </w:pPr>
            <w:r w:rsidRPr="00C67C62">
              <w:t>«к) совокупный размер ответственности (штрафы, пени) по кредитному договору не может превышать 1/365 ключевой ставки, установленной Банком России в день».</w:t>
            </w:r>
          </w:p>
        </w:tc>
        <w:tc>
          <w:tcPr>
            <w:tcW w:w="3083" w:type="dxa"/>
          </w:tcPr>
          <w:p w:rsidR="00B458CE" w:rsidRPr="004971D7" w:rsidRDefault="00B458CE" w:rsidP="00613139">
            <w:pPr>
              <w:jc w:val="center"/>
              <w:rPr>
                <w:rFonts w:cs="Calibri"/>
                <w:szCs w:val="20"/>
              </w:rPr>
            </w:pPr>
            <w:r w:rsidRPr="008433DB">
              <w:rPr>
                <w:szCs w:val="26"/>
              </w:rPr>
              <w:t xml:space="preserve">Российский союз промышленников </w:t>
            </w:r>
            <w:r>
              <w:rPr>
                <w:szCs w:val="26"/>
              </w:rPr>
              <w:br/>
            </w:r>
            <w:r w:rsidRPr="008433DB">
              <w:rPr>
                <w:szCs w:val="26"/>
              </w:rPr>
              <w:t>и предпринимателей</w:t>
            </w:r>
          </w:p>
          <w:p w:rsidR="00B458CE" w:rsidRPr="004971D7" w:rsidRDefault="00B458CE" w:rsidP="00613139">
            <w:pPr>
              <w:jc w:val="center"/>
              <w:rPr>
                <w:rFonts w:cs="Calibri"/>
                <w:szCs w:val="20"/>
              </w:rPr>
            </w:pPr>
          </w:p>
        </w:tc>
      </w:tr>
      <w:tr w:rsidR="00B458CE" w:rsidRPr="00406B24" w:rsidTr="00613139">
        <w:trPr>
          <w:trHeight w:val="70"/>
          <w:jc w:val="center"/>
        </w:trPr>
        <w:tc>
          <w:tcPr>
            <w:tcW w:w="577" w:type="dxa"/>
            <w:vAlign w:val="center"/>
          </w:tcPr>
          <w:p w:rsidR="00B458CE" w:rsidRDefault="00B458CE" w:rsidP="00613139">
            <w:pPr>
              <w:suppressAutoHyphens/>
              <w:jc w:val="center"/>
              <w:rPr>
                <w:b/>
              </w:rPr>
            </w:pPr>
            <w:r>
              <w:rPr>
                <w:b/>
              </w:rPr>
              <w:t>7</w:t>
            </w:r>
          </w:p>
        </w:tc>
        <w:tc>
          <w:tcPr>
            <w:tcW w:w="11518" w:type="dxa"/>
          </w:tcPr>
          <w:p w:rsidR="00B458CE" w:rsidRPr="00EC2A64" w:rsidRDefault="00B458CE" w:rsidP="00613139">
            <w:pPr>
              <w:tabs>
                <w:tab w:val="left" w:pos="567"/>
              </w:tabs>
              <w:autoSpaceDE w:val="0"/>
              <w:autoSpaceDN w:val="0"/>
              <w:adjustRightInd w:val="0"/>
              <w:jc w:val="both"/>
            </w:pPr>
            <w:r>
              <w:t>   </w:t>
            </w:r>
            <w:r w:rsidRPr="00A01524">
              <w:t>1</w:t>
            </w:r>
            <w:r>
              <w:t xml:space="preserve">. Пункт 3 </w:t>
            </w:r>
            <w:r w:rsidRPr="00E80FBC">
              <w:t xml:space="preserve">Правил отбора необходимо скорректировать с учётом того, что  в период проведения отбора </w:t>
            </w:r>
            <w:r>
              <w:br/>
            </w:r>
            <w:r w:rsidRPr="00E80FBC">
              <w:t xml:space="preserve">до публикации протокола отбора банка-кредитора может осуществляться взаимодействие (переговоры) между банком-кредитором и представителями агента или членами комиссии в рамках иных вопросов, </w:t>
            </w:r>
            <w:r>
              <w:br/>
            </w:r>
            <w:r w:rsidRPr="00E80FBC">
              <w:t>не связанных с отбором банков в целях заключения кредитных договоров для осуществления финансирования проведения государственных закупочных интервенций.</w:t>
            </w:r>
          </w:p>
          <w:p w:rsidR="00B458CE" w:rsidRPr="00EC2A64" w:rsidRDefault="00B458CE" w:rsidP="00613139">
            <w:pPr>
              <w:tabs>
                <w:tab w:val="left" w:pos="567"/>
              </w:tabs>
              <w:autoSpaceDE w:val="0"/>
              <w:autoSpaceDN w:val="0"/>
              <w:adjustRightInd w:val="0"/>
              <w:jc w:val="both"/>
            </w:pPr>
            <w:r>
              <w:t>   2. П</w:t>
            </w:r>
            <w:r w:rsidRPr="00EC2A64">
              <w:t>оследний абзац пункта 4 необходимо изложить в следующей редакции: «Иные основания проведения нового отбора и периодичность его проведения определяются Министерством».</w:t>
            </w:r>
          </w:p>
          <w:p w:rsidR="00B458CE" w:rsidRPr="00EC2A64" w:rsidRDefault="00B458CE" w:rsidP="00613139">
            <w:pPr>
              <w:tabs>
                <w:tab w:val="left" w:pos="567"/>
              </w:tabs>
              <w:autoSpaceDE w:val="0"/>
              <w:autoSpaceDN w:val="0"/>
              <w:adjustRightInd w:val="0"/>
              <w:jc w:val="both"/>
            </w:pPr>
            <w:r>
              <w:t>   3. Следует отметить, что п</w:t>
            </w:r>
            <w:r w:rsidRPr="00EC2A64">
              <w:t xml:space="preserve">одпункты 4) – 9) пункта 5 в большей степени относятся к функциям Комиссии, </w:t>
            </w:r>
            <w:r>
              <w:br/>
            </w:r>
            <w:r w:rsidRPr="00EC2A64">
              <w:t>а не к Министерству.</w:t>
            </w:r>
          </w:p>
          <w:p w:rsidR="00B458CE" w:rsidRPr="00675E72" w:rsidRDefault="00B458CE" w:rsidP="00613139">
            <w:pPr>
              <w:tabs>
                <w:tab w:val="left" w:pos="567"/>
              </w:tabs>
              <w:autoSpaceDE w:val="0"/>
              <w:autoSpaceDN w:val="0"/>
              <w:adjustRightInd w:val="0"/>
              <w:jc w:val="both"/>
            </w:pPr>
            <w:r>
              <w:t>   4. </w:t>
            </w:r>
            <w:r w:rsidRPr="00EC2A64">
              <w:t xml:space="preserve">Подпункт е) пункта 7 </w:t>
            </w:r>
            <w:r>
              <w:t xml:space="preserve">и подпункт 4) пункта 29 </w:t>
            </w:r>
            <w:r w:rsidRPr="00EC2A64">
              <w:t xml:space="preserve">предлагается изложить в следующей редакции: «отсутствие фактической </w:t>
            </w:r>
            <w:r>
              <w:t xml:space="preserve">просроченной </w:t>
            </w:r>
            <w:r w:rsidRPr="00EC2A64">
              <w:t xml:space="preserve">задолженности по уплате налогов и других обязательных платежей </w:t>
            </w:r>
            <w:r>
              <w:br/>
            </w:r>
            <w:r w:rsidRPr="00EC2A64">
              <w:t>в бюджеты бюджетной системы Российской Федерации по состоянию на последнюю отчетную дату;»</w:t>
            </w:r>
            <w:r>
              <w:t xml:space="preserve"> </w:t>
            </w:r>
            <w:r>
              <w:br/>
              <w:t>и «</w:t>
            </w:r>
            <w:r w:rsidRPr="000F5ADB">
              <w:t>справка налоговой инспекции об отсутствии ф</w:t>
            </w:r>
            <w:r>
              <w:t>а</w:t>
            </w:r>
            <w:r w:rsidRPr="000F5ADB">
              <w:t xml:space="preserve">ктической </w:t>
            </w:r>
            <w:r>
              <w:t xml:space="preserve">просроченной </w:t>
            </w:r>
            <w:r w:rsidRPr="000F5ADB">
              <w:t>задолженности по налоговым платежам банка-кредитора, полученную не ранее чем за один месяц до дня направления заявки;</w:t>
            </w:r>
            <w:r>
              <w:t>» соответственно</w:t>
            </w:r>
            <w:r w:rsidRPr="00EC2A64">
              <w:t>.</w:t>
            </w:r>
          </w:p>
        </w:tc>
        <w:tc>
          <w:tcPr>
            <w:tcW w:w="3083" w:type="dxa"/>
          </w:tcPr>
          <w:p w:rsidR="00B458CE" w:rsidRPr="00292849" w:rsidRDefault="00B458CE" w:rsidP="00613139">
            <w:pPr>
              <w:jc w:val="center"/>
              <w:rPr>
                <w:szCs w:val="26"/>
              </w:rPr>
            </w:pPr>
            <w:r w:rsidRPr="00292849">
              <w:rPr>
                <w:szCs w:val="26"/>
              </w:rPr>
              <w:t>АО «Россельхозбанк»</w:t>
            </w:r>
          </w:p>
        </w:tc>
      </w:tr>
      <w:tr w:rsidR="00B458CE" w:rsidRPr="00406B24" w:rsidTr="00613139">
        <w:trPr>
          <w:trHeight w:val="70"/>
          <w:jc w:val="center"/>
        </w:trPr>
        <w:tc>
          <w:tcPr>
            <w:tcW w:w="577" w:type="dxa"/>
            <w:vAlign w:val="center"/>
          </w:tcPr>
          <w:p w:rsidR="00B458CE" w:rsidRDefault="00B458CE" w:rsidP="00613139">
            <w:pPr>
              <w:suppressAutoHyphens/>
              <w:jc w:val="center"/>
              <w:rPr>
                <w:b/>
              </w:rPr>
            </w:pPr>
            <w:r>
              <w:rPr>
                <w:b/>
              </w:rPr>
              <w:t>8</w:t>
            </w:r>
          </w:p>
        </w:tc>
        <w:tc>
          <w:tcPr>
            <w:tcW w:w="11518" w:type="dxa"/>
          </w:tcPr>
          <w:p w:rsidR="00B458CE" w:rsidRDefault="00B458CE" w:rsidP="00613139">
            <w:pPr>
              <w:tabs>
                <w:tab w:val="left" w:pos="567"/>
              </w:tabs>
              <w:autoSpaceDE w:val="0"/>
              <w:autoSpaceDN w:val="0"/>
              <w:adjustRightInd w:val="0"/>
              <w:jc w:val="both"/>
            </w:pPr>
            <w:r>
              <w:t>   7. </w:t>
            </w:r>
            <w:r w:rsidRPr="00A05968">
              <w:t>Учитывая, что при подаче документов на конкурс необходимо решение уполномоченных органов Банка первое предложение пункта 17 предлагается изложить в следующей редакции: «Объявление о проведении отбора размещается (публикуется) не менее чем за 25 рабочих дней до даты окончания срока подачи заявок.».</w:t>
            </w:r>
          </w:p>
          <w:p w:rsidR="00B458CE" w:rsidRPr="00E80FBC" w:rsidRDefault="00B458CE" w:rsidP="00613139">
            <w:pPr>
              <w:tabs>
                <w:tab w:val="left" w:pos="567"/>
              </w:tabs>
              <w:autoSpaceDE w:val="0"/>
              <w:autoSpaceDN w:val="0"/>
              <w:adjustRightInd w:val="0"/>
              <w:jc w:val="both"/>
            </w:pPr>
            <w:r>
              <w:t>   8. </w:t>
            </w:r>
            <w:r w:rsidRPr="00E80FBC">
              <w:t>В объявлении, предусмотренном пунктом 17 проекта Правил отбора, отсутствует информация для банков-кредиторов о потенциальном заемщике-агенте, отобранном Минсельхозом России в установленном</w:t>
            </w:r>
            <w:r>
              <w:t xml:space="preserve"> порядке для целей проведения </w:t>
            </w:r>
            <w:r w:rsidRPr="00E80FBC">
              <w:t>закупочных интервенций на соответствующий период.</w:t>
            </w:r>
          </w:p>
          <w:p w:rsidR="00B458CE" w:rsidRDefault="00B458CE" w:rsidP="00613139">
            <w:pPr>
              <w:tabs>
                <w:tab w:val="left" w:pos="567"/>
              </w:tabs>
              <w:autoSpaceDE w:val="0"/>
              <w:autoSpaceDN w:val="0"/>
              <w:adjustRightInd w:val="0"/>
              <w:jc w:val="both"/>
            </w:pPr>
            <w:r>
              <w:t>   </w:t>
            </w:r>
            <w:r w:rsidRPr="00E80FBC">
              <w:t>Считаем необходимым такую информацию включить.</w:t>
            </w:r>
          </w:p>
          <w:p w:rsidR="00B458CE" w:rsidRDefault="00B458CE" w:rsidP="00613139">
            <w:pPr>
              <w:tabs>
                <w:tab w:val="left" w:pos="567"/>
              </w:tabs>
              <w:autoSpaceDE w:val="0"/>
              <w:autoSpaceDN w:val="0"/>
              <w:adjustRightInd w:val="0"/>
              <w:jc w:val="both"/>
            </w:pPr>
            <w:r>
              <w:t>   9. </w:t>
            </w:r>
            <w:r w:rsidRPr="00A05968">
              <w:t xml:space="preserve">Подпункт 4) пункта 17, подпункт е) пункта 26 и подпункт 4) пункта 65 предлагается изложить </w:t>
            </w:r>
            <w:r>
              <w:br/>
            </w:r>
            <w:r w:rsidRPr="00A05968">
              <w:t xml:space="preserve">в следующей редакции: «4) вид сельскохозяйственной продукции в отношении которой банк-кредитор готов представить кредитные средства на проведение государственных закупочных интервенций в соответствии </w:t>
            </w:r>
            <w:r>
              <w:br/>
            </w:r>
            <w:r w:rsidRPr="00A05968">
              <w:t>с условиями отбора, с указанием объема такой продукции (тонн);».</w:t>
            </w:r>
          </w:p>
          <w:p w:rsidR="00B458CE" w:rsidRPr="00675E72" w:rsidRDefault="00B458CE" w:rsidP="00613139">
            <w:pPr>
              <w:tabs>
                <w:tab w:val="left" w:pos="567"/>
              </w:tabs>
              <w:autoSpaceDE w:val="0"/>
              <w:autoSpaceDN w:val="0"/>
              <w:adjustRightInd w:val="0"/>
              <w:jc w:val="both"/>
            </w:pPr>
            <w:r>
              <w:t>   10. </w:t>
            </w:r>
            <w:r w:rsidRPr="00A05968">
              <w:t>В пункте 22 слово «агенту» заменить на слово «Министерству» (запрос о разъяснении положений конкурсной процедуры агент не вправе предоставлять).</w:t>
            </w:r>
          </w:p>
        </w:tc>
        <w:tc>
          <w:tcPr>
            <w:tcW w:w="3083" w:type="dxa"/>
          </w:tcPr>
          <w:p w:rsidR="00B458CE" w:rsidRPr="004971D7" w:rsidRDefault="00B458CE" w:rsidP="00613139">
            <w:pPr>
              <w:jc w:val="center"/>
              <w:rPr>
                <w:rFonts w:cs="Calibri"/>
                <w:szCs w:val="20"/>
              </w:rPr>
            </w:pPr>
            <w:r w:rsidRPr="00292849">
              <w:rPr>
                <w:szCs w:val="26"/>
              </w:rPr>
              <w:t>АО «Россельхозбанк»</w:t>
            </w:r>
          </w:p>
        </w:tc>
      </w:tr>
      <w:tr w:rsidR="00B458CE" w:rsidRPr="00406B24" w:rsidTr="00613139">
        <w:trPr>
          <w:trHeight w:val="70"/>
          <w:jc w:val="center"/>
        </w:trPr>
        <w:tc>
          <w:tcPr>
            <w:tcW w:w="577" w:type="dxa"/>
            <w:vAlign w:val="center"/>
          </w:tcPr>
          <w:p w:rsidR="00B458CE" w:rsidRDefault="00B458CE" w:rsidP="00613139">
            <w:pPr>
              <w:suppressAutoHyphens/>
              <w:jc w:val="center"/>
              <w:rPr>
                <w:b/>
              </w:rPr>
            </w:pPr>
            <w:r>
              <w:rPr>
                <w:b/>
              </w:rPr>
              <w:t>9</w:t>
            </w:r>
          </w:p>
        </w:tc>
        <w:tc>
          <w:tcPr>
            <w:tcW w:w="11518" w:type="dxa"/>
          </w:tcPr>
          <w:p w:rsidR="00B458CE" w:rsidRDefault="00B458CE" w:rsidP="00613139">
            <w:pPr>
              <w:tabs>
                <w:tab w:val="left" w:pos="567"/>
              </w:tabs>
              <w:autoSpaceDE w:val="0"/>
              <w:autoSpaceDN w:val="0"/>
              <w:adjustRightInd w:val="0"/>
              <w:jc w:val="both"/>
            </w:pPr>
            <w:r>
              <w:t>   11. </w:t>
            </w:r>
            <w:r w:rsidRPr="00382666">
              <w:t>Представляется нецелесообразным включение в заявку проекта кредитного договора (подпункт 9) пункт 29), так как определение конкретной структуры сделки невозможно осуществить без определения агента, отобранного Минсельхозом России на конкурсной основе. При данном условии на момент подачи заявки решением уполномоченного органа банка-кредитора может быть установлен общий лимит кредитования, а не конкретные условия (в т.ч. ставка), утвержденные на весь период кредитования.</w:t>
            </w:r>
          </w:p>
          <w:p w:rsidR="00B458CE" w:rsidRDefault="00B458CE" w:rsidP="00613139">
            <w:pPr>
              <w:tabs>
                <w:tab w:val="left" w:pos="567"/>
              </w:tabs>
              <w:autoSpaceDE w:val="0"/>
              <w:autoSpaceDN w:val="0"/>
              <w:adjustRightInd w:val="0"/>
              <w:jc w:val="both"/>
            </w:pPr>
            <w:r>
              <w:t>   12. </w:t>
            </w:r>
            <w:r w:rsidRPr="000F6F55">
              <w:t>Пункт 72 Правил считаем необходимым скорректировать с учетом следующего:</w:t>
            </w:r>
          </w:p>
          <w:p w:rsidR="00B458CE" w:rsidRDefault="00B458CE" w:rsidP="00613139">
            <w:pPr>
              <w:tabs>
                <w:tab w:val="left" w:pos="567"/>
              </w:tabs>
              <w:autoSpaceDE w:val="0"/>
              <w:autoSpaceDN w:val="0"/>
              <w:adjustRightInd w:val="0"/>
              <w:jc w:val="both"/>
            </w:pPr>
            <w:r>
              <w:t>   12.3. </w:t>
            </w:r>
            <w:r w:rsidRPr="00382666">
              <w:t>Подпункт е) предлагается изложить в редакции: «В случае наличия требования у банков-кредиторов о необходимости предоставления документов по корпоративному одобрению, агент обязуется предоставить их в срок не более 90 календарных дней, либо не более 150 календарных дней (для организаций с государственным участием), с даты заключения кредитного договора».</w:t>
            </w:r>
          </w:p>
          <w:p w:rsidR="00B458CE" w:rsidRDefault="00B458CE" w:rsidP="00613139">
            <w:pPr>
              <w:tabs>
                <w:tab w:val="left" w:pos="567"/>
              </w:tabs>
              <w:autoSpaceDE w:val="0"/>
              <w:autoSpaceDN w:val="0"/>
              <w:adjustRightInd w:val="0"/>
              <w:jc w:val="both"/>
            </w:pPr>
            <w:r>
              <w:t>   12.5. </w:t>
            </w:r>
            <w:r w:rsidRPr="00382666">
              <w:t>В случае наличия у заемщика указанного права условиями кредитного договора должен быть установлен порядок и сроки возврата суммы задолженности по кредитному договору. В этой связи предлагается либо исключить подпункт з), в противном случае указанный подпункт необходимо дополнить вышеуказанными условиями.</w:t>
            </w:r>
          </w:p>
          <w:p w:rsidR="00B458CE" w:rsidRDefault="00B458CE" w:rsidP="00613139">
            <w:pPr>
              <w:tabs>
                <w:tab w:val="left" w:pos="567"/>
              </w:tabs>
              <w:autoSpaceDE w:val="0"/>
              <w:autoSpaceDN w:val="0"/>
              <w:adjustRightInd w:val="0"/>
              <w:jc w:val="both"/>
            </w:pPr>
            <w:r>
              <w:t>   12.6. </w:t>
            </w:r>
            <w:r w:rsidRPr="00382666">
              <w:t>С целью согласования перечня кредитных договоров и договоров залога с привязкой к стоимостным, количественным и качественным показателям продукции, выпущенной из запасов интервенционного фонда считаем необходимым включить в условия кредитного договора возможность досрочного погашения кредита/его части только после получения агентом письменного согласия банка–кредитора. Кроме того, Банк несет затраты по оплате фондирования, ранее привлеченных денежных средств, в связи с чем предлагаем предусмотреть комиссию за досрочное погашение кредита/его части.</w:t>
            </w:r>
          </w:p>
          <w:p w:rsidR="00B458CE" w:rsidRPr="00382666" w:rsidRDefault="00B458CE" w:rsidP="00613139">
            <w:pPr>
              <w:tabs>
                <w:tab w:val="left" w:pos="567"/>
              </w:tabs>
              <w:autoSpaceDE w:val="0"/>
              <w:autoSpaceDN w:val="0"/>
              <w:adjustRightInd w:val="0"/>
              <w:jc w:val="both"/>
            </w:pPr>
            <w:r>
              <w:t>   12.8. </w:t>
            </w:r>
            <w:r w:rsidRPr="00382666">
              <w:t>Кроме того, полагаем целесообразным дополнить пункт 72 следующими подпунктами:</w:t>
            </w:r>
          </w:p>
          <w:p w:rsidR="00B458CE" w:rsidRPr="00382666" w:rsidRDefault="00B458CE" w:rsidP="00613139">
            <w:pPr>
              <w:tabs>
                <w:tab w:val="left" w:pos="567"/>
              </w:tabs>
              <w:autoSpaceDE w:val="0"/>
              <w:autoSpaceDN w:val="0"/>
              <w:adjustRightInd w:val="0"/>
              <w:jc w:val="both"/>
            </w:pPr>
            <w:r w:rsidRPr="00382666">
              <w:t>-</w:t>
            </w:r>
            <w:r>
              <w:t> </w:t>
            </w:r>
            <w:r w:rsidRPr="00382666">
              <w:t>выплаты процентов по кредитному договору осуществляются ежеквартально, не позднее последнего рабочего дня первого календарного месяца, следующего за истекшим кварталом;</w:t>
            </w:r>
          </w:p>
          <w:p w:rsidR="00B458CE" w:rsidRPr="00675E72" w:rsidRDefault="00B458CE" w:rsidP="00613139">
            <w:pPr>
              <w:tabs>
                <w:tab w:val="left" w:pos="567"/>
              </w:tabs>
              <w:autoSpaceDE w:val="0"/>
              <w:autoSpaceDN w:val="0"/>
              <w:adjustRightInd w:val="0"/>
              <w:jc w:val="both"/>
            </w:pPr>
            <w:r>
              <w:t>- </w:t>
            </w:r>
            <w:r w:rsidRPr="00382666">
              <w:t>запасы интервенционного фонда вправе предоставляться в качестве обеспечения кредитов, предоставленных на закупку сельскохозяйственной продукции при проведении государственных закупочных интервенций.</w:t>
            </w:r>
          </w:p>
        </w:tc>
        <w:tc>
          <w:tcPr>
            <w:tcW w:w="3083" w:type="dxa"/>
          </w:tcPr>
          <w:p w:rsidR="00B458CE" w:rsidRPr="004971D7" w:rsidRDefault="00B458CE" w:rsidP="00613139">
            <w:pPr>
              <w:jc w:val="center"/>
              <w:rPr>
                <w:rFonts w:cs="Calibri"/>
                <w:szCs w:val="20"/>
              </w:rPr>
            </w:pPr>
            <w:r w:rsidRPr="00292849">
              <w:rPr>
                <w:szCs w:val="26"/>
              </w:rPr>
              <w:t>АО «Россельхозбанк»</w:t>
            </w:r>
          </w:p>
        </w:tc>
      </w:tr>
      <w:tr w:rsidR="00B458CE" w:rsidRPr="00406B24" w:rsidTr="00613139">
        <w:trPr>
          <w:trHeight w:val="70"/>
          <w:jc w:val="center"/>
        </w:trPr>
        <w:tc>
          <w:tcPr>
            <w:tcW w:w="577" w:type="dxa"/>
            <w:vAlign w:val="center"/>
          </w:tcPr>
          <w:p w:rsidR="00B458CE" w:rsidRDefault="00B458CE" w:rsidP="00613139">
            <w:pPr>
              <w:suppressAutoHyphens/>
              <w:jc w:val="center"/>
              <w:rPr>
                <w:b/>
              </w:rPr>
            </w:pPr>
            <w:r>
              <w:rPr>
                <w:b/>
              </w:rPr>
              <w:t>10</w:t>
            </w:r>
          </w:p>
        </w:tc>
        <w:tc>
          <w:tcPr>
            <w:tcW w:w="11518" w:type="dxa"/>
          </w:tcPr>
          <w:p w:rsidR="00B458CE" w:rsidRDefault="00B458CE" w:rsidP="00613139">
            <w:pPr>
              <w:tabs>
                <w:tab w:val="left" w:pos="567"/>
              </w:tabs>
              <w:autoSpaceDE w:val="0"/>
              <w:autoSpaceDN w:val="0"/>
              <w:adjustRightInd w:val="0"/>
              <w:jc w:val="both"/>
            </w:pPr>
            <w:r>
              <w:t>   13. </w:t>
            </w:r>
            <w:r w:rsidRPr="00586E8B">
              <w:t>Учитывая корпоративные процедуры, сроки заключения кредитных договоров в пунктах 74 и 75 предлагается изменить с 5 до 10 рабочих дней.</w:t>
            </w:r>
          </w:p>
          <w:p w:rsidR="00B458CE" w:rsidRDefault="00B458CE" w:rsidP="00613139">
            <w:pPr>
              <w:tabs>
                <w:tab w:val="left" w:pos="567"/>
              </w:tabs>
              <w:autoSpaceDE w:val="0"/>
              <w:autoSpaceDN w:val="0"/>
              <w:adjustRightInd w:val="0"/>
              <w:jc w:val="both"/>
            </w:pPr>
            <w:r>
              <w:t xml:space="preserve">   15. В связи с отсутствием законодательного определения понятия «эффективная процентная ставка», </w:t>
            </w:r>
            <w:r>
              <w:br/>
              <w:t>в текст Правил отбора необходимо включить определение указанного понятия.</w:t>
            </w:r>
          </w:p>
          <w:p w:rsidR="00B458CE" w:rsidRPr="00675E72" w:rsidRDefault="00B458CE" w:rsidP="00613139">
            <w:pPr>
              <w:tabs>
                <w:tab w:val="left" w:pos="567"/>
              </w:tabs>
              <w:autoSpaceDE w:val="0"/>
              <w:autoSpaceDN w:val="0"/>
              <w:adjustRightInd w:val="0"/>
              <w:jc w:val="both"/>
            </w:pPr>
            <w:r>
              <w:t>   17. </w:t>
            </w:r>
            <w:r w:rsidRPr="00EE2DC5">
              <w:t>П</w:t>
            </w:r>
            <w:r>
              <w:t xml:space="preserve">равила </w:t>
            </w:r>
            <w:r w:rsidRPr="00EE2DC5">
              <w:t>отбора банка-кредитора в соответствии с разделом IX Правил содержит лишь один критерий отбора (размер годовой эффективной процентной ставки), что может негативно сказаться на качестве отобранных банков-кредиторов при равенстве данного критерия (по принципу более раннего срока направления заявки).</w:t>
            </w:r>
          </w:p>
        </w:tc>
        <w:tc>
          <w:tcPr>
            <w:tcW w:w="3083" w:type="dxa"/>
          </w:tcPr>
          <w:p w:rsidR="00B458CE" w:rsidRPr="004971D7" w:rsidRDefault="00B458CE" w:rsidP="00613139">
            <w:pPr>
              <w:jc w:val="center"/>
              <w:rPr>
                <w:rFonts w:cs="Calibri"/>
                <w:szCs w:val="20"/>
              </w:rPr>
            </w:pPr>
            <w:r w:rsidRPr="00292849">
              <w:rPr>
                <w:szCs w:val="26"/>
              </w:rPr>
              <w:t>АО «Россельхозбанк»</w:t>
            </w:r>
          </w:p>
        </w:tc>
      </w:tr>
      <w:tr w:rsidR="00B458CE" w:rsidRPr="00406B24" w:rsidTr="00613139">
        <w:trPr>
          <w:trHeight w:val="3036"/>
          <w:jc w:val="center"/>
        </w:trPr>
        <w:tc>
          <w:tcPr>
            <w:tcW w:w="577" w:type="dxa"/>
            <w:vAlign w:val="center"/>
          </w:tcPr>
          <w:p w:rsidR="00B458CE" w:rsidRDefault="00B458CE" w:rsidP="00613139">
            <w:pPr>
              <w:suppressAutoHyphens/>
              <w:jc w:val="center"/>
              <w:rPr>
                <w:b/>
              </w:rPr>
            </w:pPr>
            <w:r>
              <w:rPr>
                <w:b/>
              </w:rPr>
              <w:t>11</w:t>
            </w:r>
          </w:p>
        </w:tc>
        <w:tc>
          <w:tcPr>
            <w:tcW w:w="11518" w:type="dxa"/>
          </w:tcPr>
          <w:p w:rsidR="00B458CE" w:rsidRDefault="00B458CE" w:rsidP="00613139">
            <w:pPr>
              <w:autoSpaceDE w:val="0"/>
              <w:autoSpaceDN w:val="0"/>
              <w:adjustRightInd w:val="0"/>
              <w:jc w:val="both"/>
              <w:rPr>
                <w:color w:val="000000"/>
              </w:rPr>
            </w:pPr>
            <w:r>
              <w:rPr>
                <w:color w:val="000000"/>
              </w:rPr>
              <w:t>   При формировании оценки представленного акта просим принять во внимание замечания и комментарии Банка к положениям проекта акта по пунктам:</w:t>
            </w:r>
          </w:p>
          <w:p w:rsidR="00B458CE" w:rsidRPr="00EF2605" w:rsidRDefault="00B458CE" w:rsidP="00613139">
            <w:pPr>
              <w:autoSpaceDE w:val="0"/>
              <w:autoSpaceDN w:val="0"/>
              <w:adjustRightInd w:val="0"/>
              <w:jc w:val="both"/>
              <w:rPr>
                <w:color w:val="000000"/>
              </w:rPr>
            </w:pPr>
            <w:r>
              <w:rPr>
                <w:color w:val="000000"/>
              </w:rPr>
              <w:t>-</w:t>
            </w:r>
            <w:r>
              <w:rPr>
                <w:color w:val="000000"/>
                <w:sz w:val="20"/>
                <w:szCs w:val="20"/>
              </w:rPr>
              <w:t> </w:t>
            </w:r>
            <w:r>
              <w:rPr>
                <w:color w:val="000000"/>
              </w:rPr>
              <w:t>к п.56: пункт изложен с противоречием – при признании отбора «несостоявшимся» агент обязан заключить кредитный договор с Банком;</w:t>
            </w:r>
          </w:p>
          <w:p w:rsidR="00B458CE" w:rsidRDefault="00B458CE" w:rsidP="00613139">
            <w:pPr>
              <w:autoSpaceDE w:val="0"/>
              <w:autoSpaceDN w:val="0"/>
              <w:adjustRightInd w:val="0"/>
              <w:jc w:val="both"/>
              <w:rPr>
                <w:color w:val="000000"/>
              </w:rPr>
            </w:pPr>
            <w:r>
              <w:rPr>
                <w:color w:val="000000"/>
              </w:rPr>
              <w:t>   Считаем целесообразным для осуществления финансирования проведения закупочных интервенций уполномоченным ведомствам Российской Федерации:</w:t>
            </w:r>
          </w:p>
          <w:p w:rsidR="00B458CE" w:rsidRDefault="00B458CE" w:rsidP="00613139">
            <w:pPr>
              <w:autoSpaceDE w:val="0"/>
              <w:autoSpaceDN w:val="0"/>
              <w:adjustRightInd w:val="0"/>
              <w:jc w:val="both"/>
              <w:rPr>
                <w:color w:val="000000"/>
              </w:rPr>
            </w:pPr>
            <w:r>
              <w:rPr>
                <w:color w:val="000000"/>
              </w:rPr>
              <w:t xml:space="preserve">- разработать и утвердить «Правила отбора агентов для проведения закупочных и товарных интервенций», </w:t>
            </w:r>
            <w:r>
              <w:rPr>
                <w:color w:val="000000"/>
              </w:rPr>
              <w:br/>
              <w:t>в которых будет изложены требования к агенту, порядок проведения конкурса между потенциальными агентами и/или условия их назначения Минсельхозом России;</w:t>
            </w:r>
          </w:p>
          <w:p w:rsidR="00B458CE" w:rsidRPr="00EF2605" w:rsidRDefault="00B458CE" w:rsidP="00613139">
            <w:pPr>
              <w:tabs>
                <w:tab w:val="left" w:pos="426"/>
              </w:tabs>
              <w:jc w:val="both"/>
              <w:rPr>
                <w:color w:val="000000"/>
              </w:rPr>
            </w:pPr>
            <w:r>
              <w:rPr>
                <w:color w:val="000000"/>
              </w:rPr>
              <w:t>-</w:t>
            </w:r>
            <w:r>
              <w:rPr>
                <w:color w:val="000000"/>
                <w:sz w:val="20"/>
                <w:szCs w:val="20"/>
              </w:rPr>
              <w:t> </w:t>
            </w:r>
            <w:r>
              <w:rPr>
                <w:color w:val="000000"/>
              </w:rPr>
              <w:t xml:space="preserve">разработать порядок отбора организаций для хранения сельскохозяйственной продукции, закупаемой </w:t>
            </w:r>
            <w:r>
              <w:rPr>
                <w:color w:val="000000"/>
              </w:rPr>
              <w:br/>
              <w:t>в интервенционных фондах.</w:t>
            </w:r>
          </w:p>
        </w:tc>
        <w:tc>
          <w:tcPr>
            <w:tcW w:w="3083" w:type="dxa"/>
          </w:tcPr>
          <w:p w:rsidR="00B458CE" w:rsidRPr="004971D7" w:rsidRDefault="00B458CE" w:rsidP="00613139">
            <w:pPr>
              <w:jc w:val="center"/>
              <w:rPr>
                <w:rFonts w:cs="Calibri"/>
                <w:szCs w:val="20"/>
              </w:rPr>
            </w:pPr>
            <w:r>
              <w:rPr>
                <w:rFonts w:cs="Calibri"/>
                <w:szCs w:val="20"/>
              </w:rPr>
              <w:t>АО «АЛЬФА-БАНК»</w:t>
            </w:r>
          </w:p>
        </w:tc>
      </w:tr>
    </w:tbl>
    <w:p w:rsidR="00B458CE" w:rsidRPr="003F5147" w:rsidRDefault="00B458CE" w:rsidP="00527402">
      <w:pPr>
        <w:rPr>
          <w:sz w:val="2"/>
        </w:rPr>
      </w:pPr>
    </w:p>
    <w:p w:rsidR="00B458CE" w:rsidRDefault="00B458CE" w:rsidP="00153EDD">
      <w:pPr>
        <w:pStyle w:val="ConsPlusNonformat"/>
        <w:jc w:val="both"/>
        <w:rPr>
          <w:rFonts w:ascii="Times New Roman" w:hAnsi="Times New Roman" w:cs="Times New Roman"/>
          <w:sz w:val="26"/>
          <w:szCs w:val="26"/>
        </w:rPr>
      </w:pPr>
    </w:p>
    <w:sectPr w:rsidR="00B458CE" w:rsidSect="00527402">
      <w:headerReference w:type="even" r:id="rId9"/>
      <w:headerReference w:type="default" r:id="rId10"/>
      <w:pgSz w:w="16838" w:h="11906" w:orient="landscape"/>
      <w:pgMar w:top="709" w:right="1134" w:bottom="709" w:left="902" w:header="421"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8CE" w:rsidRDefault="00B458CE">
      <w:r>
        <w:separator/>
      </w:r>
    </w:p>
  </w:endnote>
  <w:endnote w:type="continuationSeparator" w:id="0">
    <w:p w:rsidR="00B458CE" w:rsidRDefault="00B45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8CE" w:rsidRDefault="00B458CE">
      <w:r>
        <w:separator/>
      </w:r>
    </w:p>
  </w:footnote>
  <w:footnote w:type="continuationSeparator" w:id="0">
    <w:p w:rsidR="00B458CE" w:rsidRDefault="00B458CE">
      <w:r>
        <w:continuationSeparator/>
      </w:r>
    </w:p>
  </w:footnote>
  <w:footnote w:id="1">
    <w:p w:rsidR="00B458CE" w:rsidRDefault="00B458CE" w:rsidP="007530D0">
      <w:r w:rsidRPr="008059F5">
        <w:rPr>
          <w:rStyle w:val="FootnoteReference"/>
        </w:rPr>
        <w:footnoteRef/>
      </w:r>
      <w:r w:rsidRPr="008059F5">
        <w:rPr>
          <w:sz w:val="20"/>
          <w:szCs w:val="20"/>
        </w:rPr>
        <w:t xml:space="preserve"> http://www.cbr.ru/press/pr.aspx?file=30092016_101942ik2016-09-30t10_19_00.htm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CE" w:rsidRPr="00592850" w:rsidRDefault="00B458CE" w:rsidP="003F030E">
    <w:pPr>
      <w:pStyle w:val="Header"/>
      <w:spacing w:line="360" w:lineRule="auto"/>
      <w:jc w:val="center"/>
      <w:rPr>
        <w:sz w:val="26"/>
        <w:szCs w:val="26"/>
        <w:lang/>
      </w:rPr>
    </w:pPr>
    <w:r w:rsidRPr="00592850">
      <w:rPr>
        <w:sz w:val="26"/>
        <w:szCs w:val="26"/>
      </w:rPr>
      <w:fldChar w:fldCharType="begin"/>
    </w:r>
    <w:r w:rsidRPr="00592850">
      <w:rPr>
        <w:sz w:val="26"/>
        <w:szCs w:val="26"/>
      </w:rPr>
      <w:instrText xml:space="preserve"> PAGE   \* MERGEFORMAT </w:instrText>
    </w:r>
    <w:r w:rsidRPr="00592850">
      <w:rPr>
        <w:sz w:val="26"/>
        <w:szCs w:val="26"/>
      </w:rPr>
      <w:fldChar w:fldCharType="separate"/>
    </w:r>
    <w:r>
      <w:rPr>
        <w:noProof/>
        <w:sz w:val="26"/>
        <w:szCs w:val="26"/>
      </w:rPr>
      <w:t>11</w:t>
    </w:r>
    <w:r w:rsidRPr="00592850">
      <w:rPr>
        <w:sz w:val="26"/>
        <w:szCs w:val="2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CE" w:rsidRDefault="00B458CE" w:rsidP="00FE14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58CE" w:rsidRDefault="00B458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CE" w:rsidRDefault="00B458CE" w:rsidP="00874858">
    <w:pPr>
      <w:pStyle w:val="Header"/>
      <w:spacing w:line="360" w:lineRule="auto"/>
      <w:jc w:val="center"/>
    </w:pPr>
    <w:fldSimple w:instr="PAGE   \* MERGEFORMAT">
      <w:r>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1F47"/>
    <w:multiLevelType w:val="hybridMultilevel"/>
    <w:tmpl w:val="08366C02"/>
    <w:lvl w:ilvl="0" w:tplc="47EC91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43D01C6"/>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2">
    <w:nsid w:val="2E06578C"/>
    <w:multiLevelType w:val="multilevel"/>
    <w:tmpl w:val="19CC223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464874B4"/>
    <w:multiLevelType w:val="hybridMultilevel"/>
    <w:tmpl w:val="066241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8DF452A"/>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5">
    <w:nsid w:val="52E30D3F"/>
    <w:multiLevelType w:val="hybridMultilevel"/>
    <w:tmpl w:val="B504C744"/>
    <w:lvl w:ilvl="0" w:tplc="0419000F">
      <w:start w:val="1"/>
      <w:numFmt w:val="decimal"/>
      <w:lvlText w:val="%1."/>
      <w:lvlJc w:val="left"/>
      <w:pPr>
        <w:tabs>
          <w:tab w:val="num" w:pos="1468"/>
        </w:tabs>
        <w:ind w:left="1468" w:hanging="360"/>
      </w:pPr>
      <w:rPr>
        <w:rFonts w:cs="Times New Roman"/>
      </w:rPr>
    </w:lvl>
    <w:lvl w:ilvl="1" w:tplc="04190019" w:tentative="1">
      <w:start w:val="1"/>
      <w:numFmt w:val="lowerLetter"/>
      <w:lvlText w:val="%2."/>
      <w:lvlJc w:val="left"/>
      <w:pPr>
        <w:tabs>
          <w:tab w:val="num" w:pos="2188"/>
        </w:tabs>
        <w:ind w:left="2188" w:hanging="360"/>
      </w:pPr>
      <w:rPr>
        <w:rFonts w:cs="Times New Roman"/>
      </w:rPr>
    </w:lvl>
    <w:lvl w:ilvl="2" w:tplc="0419001B" w:tentative="1">
      <w:start w:val="1"/>
      <w:numFmt w:val="lowerRoman"/>
      <w:lvlText w:val="%3."/>
      <w:lvlJc w:val="right"/>
      <w:pPr>
        <w:tabs>
          <w:tab w:val="num" w:pos="2908"/>
        </w:tabs>
        <w:ind w:left="2908" w:hanging="180"/>
      </w:pPr>
      <w:rPr>
        <w:rFonts w:cs="Times New Roman"/>
      </w:rPr>
    </w:lvl>
    <w:lvl w:ilvl="3" w:tplc="0419000F" w:tentative="1">
      <w:start w:val="1"/>
      <w:numFmt w:val="decimal"/>
      <w:lvlText w:val="%4."/>
      <w:lvlJc w:val="left"/>
      <w:pPr>
        <w:tabs>
          <w:tab w:val="num" w:pos="3628"/>
        </w:tabs>
        <w:ind w:left="3628" w:hanging="360"/>
      </w:pPr>
      <w:rPr>
        <w:rFonts w:cs="Times New Roman"/>
      </w:rPr>
    </w:lvl>
    <w:lvl w:ilvl="4" w:tplc="04190019" w:tentative="1">
      <w:start w:val="1"/>
      <w:numFmt w:val="lowerLetter"/>
      <w:lvlText w:val="%5."/>
      <w:lvlJc w:val="left"/>
      <w:pPr>
        <w:tabs>
          <w:tab w:val="num" w:pos="4348"/>
        </w:tabs>
        <w:ind w:left="4348" w:hanging="360"/>
      </w:pPr>
      <w:rPr>
        <w:rFonts w:cs="Times New Roman"/>
      </w:rPr>
    </w:lvl>
    <w:lvl w:ilvl="5" w:tplc="0419001B" w:tentative="1">
      <w:start w:val="1"/>
      <w:numFmt w:val="lowerRoman"/>
      <w:lvlText w:val="%6."/>
      <w:lvlJc w:val="right"/>
      <w:pPr>
        <w:tabs>
          <w:tab w:val="num" w:pos="5068"/>
        </w:tabs>
        <w:ind w:left="5068" w:hanging="180"/>
      </w:pPr>
      <w:rPr>
        <w:rFonts w:cs="Times New Roman"/>
      </w:rPr>
    </w:lvl>
    <w:lvl w:ilvl="6" w:tplc="0419000F" w:tentative="1">
      <w:start w:val="1"/>
      <w:numFmt w:val="decimal"/>
      <w:lvlText w:val="%7."/>
      <w:lvlJc w:val="left"/>
      <w:pPr>
        <w:tabs>
          <w:tab w:val="num" w:pos="5788"/>
        </w:tabs>
        <w:ind w:left="5788" w:hanging="360"/>
      </w:pPr>
      <w:rPr>
        <w:rFonts w:cs="Times New Roman"/>
      </w:rPr>
    </w:lvl>
    <w:lvl w:ilvl="7" w:tplc="04190019" w:tentative="1">
      <w:start w:val="1"/>
      <w:numFmt w:val="lowerLetter"/>
      <w:lvlText w:val="%8."/>
      <w:lvlJc w:val="left"/>
      <w:pPr>
        <w:tabs>
          <w:tab w:val="num" w:pos="6508"/>
        </w:tabs>
        <w:ind w:left="6508" w:hanging="360"/>
      </w:pPr>
      <w:rPr>
        <w:rFonts w:cs="Times New Roman"/>
      </w:rPr>
    </w:lvl>
    <w:lvl w:ilvl="8" w:tplc="0419001B" w:tentative="1">
      <w:start w:val="1"/>
      <w:numFmt w:val="lowerRoman"/>
      <w:lvlText w:val="%9."/>
      <w:lvlJc w:val="right"/>
      <w:pPr>
        <w:tabs>
          <w:tab w:val="num" w:pos="7228"/>
        </w:tabs>
        <w:ind w:left="7228" w:hanging="180"/>
      </w:pPr>
      <w:rPr>
        <w:rFonts w:cs="Times New Roman"/>
      </w:rPr>
    </w:lvl>
  </w:abstractNum>
  <w:abstractNum w:abstractNumId="6">
    <w:nsid w:val="67DF1A0F"/>
    <w:multiLevelType w:val="hybridMultilevel"/>
    <w:tmpl w:val="3A74B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011592"/>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num w:numId="1">
    <w:abstractNumId w:val="5"/>
  </w:num>
  <w:num w:numId="2">
    <w:abstractNumId w:val="7"/>
  </w:num>
  <w:num w:numId="3">
    <w:abstractNumId w:val="1"/>
  </w:num>
  <w:num w:numId="4">
    <w:abstractNumId w:val="4"/>
  </w:num>
  <w:num w:numId="5">
    <w:abstractNumId w:val="3"/>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E81"/>
    <w:rsid w:val="0000063E"/>
    <w:rsid w:val="00000AC7"/>
    <w:rsid w:val="00000C21"/>
    <w:rsid w:val="00000CA2"/>
    <w:rsid w:val="000013AA"/>
    <w:rsid w:val="0000140A"/>
    <w:rsid w:val="000018D3"/>
    <w:rsid w:val="000019C6"/>
    <w:rsid w:val="00001BDD"/>
    <w:rsid w:val="00001C32"/>
    <w:rsid w:val="00001D23"/>
    <w:rsid w:val="000023D9"/>
    <w:rsid w:val="000024B3"/>
    <w:rsid w:val="00002599"/>
    <w:rsid w:val="00002B11"/>
    <w:rsid w:val="000035D1"/>
    <w:rsid w:val="000037A6"/>
    <w:rsid w:val="000038BE"/>
    <w:rsid w:val="000038D9"/>
    <w:rsid w:val="00003FF1"/>
    <w:rsid w:val="000043B0"/>
    <w:rsid w:val="000048B7"/>
    <w:rsid w:val="000049AB"/>
    <w:rsid w:val="00004D4C"/>
    <w:rsid w:val="00004EE6"/>
    <w:rsid w:val="00005297"/>
    <w:rsid w:val="0000537B"/>
    <w:rsid w:val="0000572A"/>
    <w:rsid w:val="00005795"/>
    <w:rsid w:val="00005AF2"/>
    <w:rsid w:val="0000604F"/>
    <w:rsid w:val="00006621"/>
    <w:rsid w:val="000069FC"/>
    <w:rsid w:val="00006B86"/>
    <w:rsid w:val="00006F52"/>
    <w:rsid w:val="000072F7"/>
    <w:rsid w:val="000073AA"/>
    <w:rsid w:val="0000743C"/>
    <w:rsid w:val="00007471"/>
    <w:rsid w:val="00007535"/>
    <w:rsid w:val="0000762A"/>
    <w:rsid w:val="000076C8"/>
    <w:rsid w:val="000077DB"/>
    <w:rsid w:val="000079FB"/>
    <w:rsid w:val="00007AD3"/>
    <w:rsid w:val="00007B6B"/>
    <w:rsid w:val="00007DD6"/>
    <w:rsid w:val="0001029E"/>
    <w:rsid w:val="0001033B"/>
    <w:rsid w:val="000106E6"/>
    <w:rsid w:val="00010B19"/>
    <w:rsid w:val="0001102F"/>
    <w:rsid w:val="000112E3"/>
    <w:rsid w:val="00011436"/>
    <w:rsid w:val="00011453"/>
    <w:rsid w:val="00011562"/>
    <w:rsid w:val="0001165F"/>
    <w:rsid w:val="0001170D"/>
    <w:rsid w:val="000117A0"/>
    <w:rsid w:val="0001193E"/>
    <w:rsid w:val="00011B3F"/>
    <w:rsid w:val="0001256B"/>
    <w:rsid w:val="000136EC"/>
    <w:rsid w:val="00013B74"/>
    <w:rsid w:val="00013D3A"/>
    <w:rsid w:val="000146AB"/>
    <w:rsid w:val="000147A3"/>
    <w:rsid w:val="00014A68"/>
    <w:rsid w:val="000154EE"/>
    <w:rsid w:val="00015AAA"/>
    <w:rsid w:val="00015B22"/>
    <w:rsid w:val="00015E51"/>
    <w:rsid w:val="00015E59"/>
    <w:rsid w:val="00016306"/>
    <w:rsid w:val="000163F4"/>
    <w:rsid w:val="00016479"/>
    <w:rsid w:val="00016B7A"/>
    <w:rsid w:val="00016C6A"/>
    <w:rsid w:val="00016CD5"/>
    <w:rsid w:val="00016DA7"/>
    <w:rsid w:val="00016EB9"/>
    <w:rsid w:val="00016EBD"/>
    <w:rsid w:val="00016F12"/>
    <w:rsid w:val="00017415"/>
    <w:rsid w:val="00017835"/>
    <w:rsid w:val="00017C93"/>
    <w:rsid w:val="0002053D"/>
    <w:rsid w:val="00020903"/>
    <w:rsid w:val="00020C72"/>
    <w:rsid w:val="00020CCB"/>
    <w:rsid w:val="0002111B"/>
    <w:rsid w:val="0002165D"/>
    <w:rsid w:val="000218C5"/>
    <w:rsid w:val="000219B3"/>
    <w:rsid w:val="000219F3"/>
    <w:rsid w:val="00021B13"/>
    <w:rsid w:val="00021EFD"/>
    <w:rsid w:val="00022521"/>
    <w:rsid w:val="0002275F"/>
    <w:rsid w:val="0002284B"/>
    <w:rsid w:val="000228E7"/>
    <w:rsid w:val="00022B5A"/>
    <w:rsid w:val="00023243"/>
    <w:rsid w:val="00023520"/>
    <w:rsid w:val="00023CF5"/>
    <w:rsid w:val="000243D0"/>
    <w:rsid w:val="000244A1"/>
    <w:rsid w:val="000244CE"/>
    <w:rsid w:val="000245D9"/>
    <w:rsid w:val="00024D50"/>
    <w:rsid w:val="00024EE7"/>
    <w:rsid w:val="00025080"/>
    <w:rsid w:val="000253ED"/>
    <w:rsid w:val="00025608"/>
    <w:rsid w:val="0002569C"/>
    <w:rsid w:val="000257A0"/>
    <w:rsid w:val="00025CC2"/>
    <w:rsid w:val="000269A2"/>
    <w:rsid w:val="00027035"/>
    <w:rsid w:val="00027149"/>
    <w:rsid w:val="0002737C"/>
    <w:rsid w:val="00027ABE"/>
    <w:rsid w:val="000305F9"/>
    <w:rsid w:val="00030B13"/>
    <w:rsid w:val="00030FC9"/>
    <w:rsid w:val="000310E9"/>
    <w:rsid w:val="000312FC"/>
    <w:rsid w:val="000315BC"/>
    <w:rsid w:val="000315F7"/>
    <w:rsid w:val="000317C2"/>
    <w:rsid w:val="00031914"/>
    <w:rsid w:val="00031D3F"/>
    <w:rsid w:val="00031D68"/>
    <w:rsid w:val="000323F8"/>
    <w:rsid w:val="00032860"/>
    <w:rsid w:val="000329F5"/>
    <w:rsid w:val="00032D3E"/>
    <w:rsid w:val="00032E28"/>
    <w:rsid w:val="0003380A"/>
    <w:rsid w:val="00033AE8"/>
    <w:rsid w:val="00033CC1"/>
    <w:rsid w:val="00034156"/>
    <w:rsid w:val="00034200"/>
    <w:rsid w:val="000343E7"/>
    <w:rsid w:val="00034C1E"/>
    <w:rsid w:val="0003512E"/>
    <w:rsid w:val="00035297"/>
    <w:rsid w:val="000352E4"/>
    <w:rsid w:val="000352E9"/>
    <w:rsid w:val="00035E6B"/>
    <w:rsid w:val="00035F37"/>
    <w:rsid w:val="00036000"/>
    <w:rsid w:val="00036099"/>
    <w:rsid w:val="0003678B"/>
    <w:rsid w:val="00036C63"/>
    <w:rsid w:val="00036C82"/>
    <w:rsid w:val="00036E3D"/>
    <w:rsid w:val="00037209"/>
    <w:rsid w:val="00037415"/>
    <w:rsid w:val="00037938"/>
    <w:rsid w:val="00037BCA"/>
    <w:rsid w:val="00037C81"/>
    <w:rsid w:val="00037DD4"/>
    <w:rsid w:val="00037E2A"/>
    <w:rsid w:val="00037ED6"/>
    <w:rsid w:val="00040127"/>
    <w:rsid w:val="00040446"/>
    <w:rsid w:val="00040727"/>
    <w:rsid w:val="00041008"/>
    <w:rsid w:val="000410AC"/>
    <w:rsid w:val="0004112A"/>
    <w:rsid w:val="000411B6"/>
    <w:rsid w:val="00041242"/>
    <w:rsid w:val="00041377"/>
    <w:rsid w:val="00041D04"/>
    <w:rsid w:val="00041EC3"/>
    <w:rsid w:val="000420E2"/>
    <w:rsid w:val="000420EF"/>
    <w:rsid w:val="00042270"/>
    <w:rsid w:val="00042F0B"/>
    <w:rsid w:val="00042FEC"/>
    <w:rsid w:val="0004314C"/>
    <w:rsid w:val="00043274"/>
    <w:rsid w:val="00043366"/>
    <w:rsid w:val="000434AE"/>
    <w:rsid w:val="000435FA"/>
    <w:rsid w:val="000438D8"/>
    <w:rsid w:val="00043BB2"/>
    <w:rsid w:val="00044236"/>
    <w:rsid w:val="00044CAB"/>
    <w:rsid w:val="00044F75"/>
    <w:rsid w:val="000455DD"/>
    <w:rsid w:val="0004574B"/>
    <w:rsid w:val="00045F31"/>
    <w:rsid w:val="00046514"/>
    <w:rsid w:val="00046874"/>
    <w:rsid w:val="000469EB"/>
    <w:rsid w:val="00046B45"/>
    <w:rsid w:val="00046DA0"/>
    <w:rsid w:val="00047035"/>
    <w:rsid w:val="00047114"/>
    <w:rsid w:val="00047126"/>
    <w:rsid w:val="000471A2"/>
    <w:rsid w:val="000472A0"/>
    <w:rsid w:val="000474BF"/>
    <w:rsid w:val="00047BE8"/>
    <w:rsid w:val="00050C22"/>
    <w:rsid w:val="00051313"/>
    <w:rsid w:val="00051A53"/>
    <w:rsid w:val="00051FB6"/>
    <w:rsid w:val="00051FC8"/>
    <w:rsid w:val="0005266D"/>
    <w:rsid w:val="00052BBD"/>
    <w:rsid w:val="00053416"/>
    <w:rsid w:val="0005355D"/>
    <w:rsid w:val="00053A13"/>
    <w:rsid w:val="00053E98"/>
    <w:rsid w:val="000541D9"/>
    <w:rsid w:val="000542D2"/>
    <w:rsid w:val="00054477"/>
    <w:rsid w:val="00054663"/>
    <w:rsid w:val="000547D0"/>
    <w:rsid w:val="000549F6"/>
    <w:rsid w:val="00054CE7"/>
    <w:rsid w:val="00054D5C"/>
    <w:rsid w:val="00054F78"/>
    <w:rsid w:val="000553C1"/>
    <w:rsid w:val="000554A6"/>
    <w:rsid w:val="000558DA"/>
    <w:rsid w:val="00055A80"/>
    <w:rsid w:val="00056084"/>
    <w:rsid w:val="00056498"/>
    <w:rsid w:val="0005697E"/>
    <w:rsid w:val="000569D5"/>
    <w:rsid w:val="00057112"/>
    <w:rsid w:val="000574A5"/>
    <w:rsid w:val="000575E1"/>
    <w:rsid w:val="00057956"/>
    <w:rsid w:val="0006024C"/>
    <w:rsid w:val="0006026D"/>
    <w:rsid w:val="00060833"/>
    <w:rsid w:val="00060B5B"/>
    <w:rsid w:val="000610E5"/>
    <w:rsid w:val="00061B6B"/>
    <w:rsid w:val="00061C96"/>
    <w:rsid w:val="00061FCE"/>
    <w:rsid w:val="0006238B"/>
    <w:rsid w:val="00062674"/>
    <w:rsid w:val="000628B2"/>
    <w:rsid w:val="00062EFE"/>
    <w:rsid w:val="000634C3"/>
    <w:rsid w:val="000638D8"/>
    <w:rsid w:val="00064AFB"/>
    <w:rsid w:val="00064DC2"/>
    <w:rsid w:val="000652E5"/>
    <w:rsid w:val="000656EA"/>
    <w:rsid w:val="00065909"/>
    <w:rsid w:val="0006596A"/>
    <w:rsid w:val="00065E42"/>
    <w:rsid w:val="00065E63"/>
    <w:rsid w:val="00065EFA"/>
    <w:rsid w:val="00066647"/>
    <w:rsid w:val="0006689B"/>
    <w:rsid w:val="00066C75"/>
    <w:rsid w:val="00066D69"/>
    <w:rsid w:val="000677FD"/>
    <w:rsid w:val="00070557"/>
    <w:rsid w:val="000706AE"/>
    <w:rsid w:val="000706F5"/>
    <w:rsid w:val="00070A7E"/>
    <w:rsid w:val="00070B07"/>
    <w:rsid w:val="00070B8C"/>
    <w:rsid w:val="00070CFD"/>
    <w:rsid w:val="0007117B"/>
    <w:rsid w:val="0007160B"/>
    <w:rsid w:val="00071893"/>
    <w:rsid w:val="000718A7"/>
    <w:rsid w:val="00071A1B"/>
    <w:rsid w:val="00071E9D"/>
    <w:rsid w:val="000722B0"/>
    <w:rsid w:val="000723F6"/>
    <w:rsid w:val="0007277B"/>
    <w:rsid w:val="0007298B"/>
    <w:rsid w:val="00072EE6"/>
    <w:rsid w:val="000732AB"/>
    <w:rsid w:val="000734ED"/>
    <w:rsid w:val="000736FD"/>
    <w:rsid w:val="00073C8A"/>
    <w:rsid w:val="00073DD6"/>
    <w:rsid w:val="0007445D"/>
    <w:rsid w:val="0007446C"/>
    <w:rsid w:val="000745F3"/>
    <w:rsid w:val="00074707"/>
    <w:rsid w:val="00074992"/>
    <w:rsid w:val="00074B0E"/>
    <w:rsid w:val="00074EA1"/>
    <w:rsid w:val="00074EF3"/>
    <w:rsid w:val="00074F15"/>
    <w:rsid w:val="00074F5C"/>
    <w:rsid w:val="0007540A"/>
    <w:rsid w:val="0007587B"/>
    <w:rsid w:val="00075AD5"/>
    <w:rsid w:val="00076191"/>
    <w:rsid w:val="000766C3"/>
    <w:rsid w:val="00076C3C"/>
    <w:rsid w:val="00077064"/>
    <w:rsid w:val="000773B7"/>
    <w:rsid w:val="00077720"/>
    <w:rsid w:val="00077917"/>
    <w:rsid w:val="000802C9"/>
    <w:rsid w:val="000807F8"/>
    <w:rsid w:val="00080C87"/>
    <w:rsid w:val="000810FC"/>
    <w:rsid w:val="00081A75"/>
    <w:rsid w:val="00081E38"/>
    <w:rsid w:val="00082194"/>
    <w:rsid w:val="00082795"/>
    <w:rsid w:val="00082B62"/>
    <w:rsid w:val="00082C40"/>
    <w:rsid w:val="00082D03"/>
    <w:rsid w:val="00083163"/>
    <w:rsid w:val="0008335E"/>
    <w:rsid w:val="00083615"/>
    <w:rsid w:val="00083A34"/>
    <w:rsid w:val="00083D0C"/>
    <w:rsid w:val="000841D9"/>
    <w:rsid w:val="000843F8"/>
    <w:rsid w:val="00084965"/>
    <w:rsid w:val="000858F1"/>
    <w:rsid w:val="000861FD"/>
    <w:rsid w:val="00086209"/>
    <w:rsid w:val="000862BC"/>
    <w:rsid w:val="000862E1"/>
    <w:rsid w:val="000867A4"/>
    <w:rsid w:val="000868A9"/>
    <w:rsid w:val="00086A03"/>
    <w:rsid w:val="00086B0F"/>
    <w:rsid w:val="00086C23"/>
    <w:rsid w:val="00086CC3"/>
    <w:rsid w:val="000878DB"/>
    <w:rsid w:val="000879B6"/>
    <w:rsid w:val="00087C7A"/>
    <w:rsid w:val="00087D13"/>
    <w:rsid w:val="00087F41"/>
    <w:rsid w:val="000900E2"/>
    <w:rsid w:val="0009011B"/>
    <w:rsid w:val="000903CA"/>
    <w:rsid w:val="00090563"/>
    <w:rsid w:val="00090594"/>
    <w:rsid w:val="0009089F"/>
    <w:rsid w:val="00090944"/>
    <w:rsid w:val="0009097A"/>
    <w:rsid w:val="00090D27"/>
    <w:rsid w:val="0009121E"/>
    <w:rsid w:val="000917B0"/>
    <w:rsid w:val="00091A61"/>
    <w:rsid w:val="00091D41"/>
    <w:rsid w:val="00091EC9"/>
    <w:rsid w:val="00091EF7"/>
    <w:rsid w:val="000922CD"/>
    <w:rsid w:val="00092359"/>
    <w:rsid w:val="00092406"/>
    <w:rsid w:val="00092427"/>
    <w:rsid w:val="00092B23"/>
    <w:rsid w:val="00093124"/>
    <w:rsid w:val="0009334E"/>
    <w:rsid w:val="00093BB7"/>
    <w:rsid w:val="00093FA8"/>
    <w:rsid w:val="00094183"/>
    <w:rsid w:val="00094D07"/>
    <w:rsid w:val="00094E35"/>
    <w:rsid w:val="00094E7F"/>
    <w:rsid w:val="00095018"/>
    <w:rsid w:val="00095080"/>
    <w:rsid w:val="00095215"/>
    <w:rsid w:val="00095623"/>
    <w:rsid w:val="0009571F"/>
    <w:rsid w:val="000957E9"/>
    <w:rsid w:val="0009586B"/>
    <w:rsid w:val="000958A3"/>
    <w:rsid w:val="00095B83"/>
    <w:rsid w:val="00095EA4"/>
    <w:rsid w:val="00096080"/>
    <w:rsid w:val="0009613A"/>
    <w:rsid w:val="000963D7"/>
    <w:rsid w:val="00096663"/>
    <w:rsid w:val="000969BA"/>
    <w:rsid w:val="00096FB0"/>
    <w:rsid w:val="000971D4"/>
    <w:rsid w:val="0009724F"/>
    <w:rsid w:val="00097547"/>
    <w:rsid w:val="000978AA"/>
    <w:rsid w:val="00097C08"/>
    <w:rsid w:val="00097D74"/>
    <w:rsid w:val="000A06CB"/>
    <w:rsid w:val="000A0A92"/>
    <w:rsid w:val="000A13CC"/>
    <w:rsid w:val="000A1502"/>
    <w:rsid w:val="000A150D"/>
    <w:rsid w:val="000A16D7"/>
    <w:rsid w:val="000A1BBF"/>
    <w:rsid w:val="000A1FF8"/>
    <w:rsid w:val="000A2158"/>
    <w:rsid w:val="000A22C2"/>
    <w:rsid w:val="000A25B9"/>
    <w:rsid w:val="000A26C4"/>
    <w:rsid w:val="000A271C"/>
    <w:rsid w:val="000A29AF"/>
    <w:rsid w:val="000A2C0A"/>
    <w:rsid w:val="000A3C31"/>
    <w:rsid w:val="000A3FE0"/>
    <w:rsid w:val="000A4197"/>
    <w:rsid w:val="000A449C"/>
    <w:rsid w:val="000A4BA7"/>
    <w:rsid w:val="000A54B5"/>
    <w:rsid w:val="000A576F"/>
    <w:rsid w:val="000A5B38"/>
    <w:rsid w:val="000A5C2A"/>
    <w:rsid w:val="000A5E0F"/>
    <w:rsid w:val="000A61B3"/>
    <w:rsid w:val="000A6395"/>
    <w:rsid w:val="000A6A41"/>
    <w:rsid w:val="000A6BCB"/>
    <w:rsid w:val="000A7310"/>
    <w:rsid w:val="000A746C"/>
    <w:rsid w:val="000A75CC"/>
    <w:rsid w:val="000A78F0"/>
    <w:rsid w:val="000A78F1"/>
    <w:rsid w:val="000A7A37"/>
    <w:rsid w:val="000A7A90"/>
    <w:rsid w:val="000B0C3E"/>
    <w:rsid w:val="000B0CA3"/>
    <w:rsid w:val="000B13F6"/>
    <w:rsid w:val="000B15CC"/>
    <w:rsid w:val="000B19AF"/>
    <w:rsid w:val="000B1CED"/>
    <w:rsid w:val="000B1F10"/>
    <w:rsid w:val="000B2001"/>
    <w:rsid w:val="000B258B"/>
    <w:rsid w:val="000B2890"/>
    <w:rsid w:val="000B30E0"/>
    <w:rsid w:val="000B31A9"/>
    <w:rsid w:val="000B3247"/>
    <w:rsid w:val="000B33C5"/>
    <w:rsid w:val="000B36FF"/>
    <w:rsid w:val="000B3744"/>
    <w:rsid w:val="000B39B7"/>
    <w:rsid w:val="000B3A68"/>
    <w:rsid w:val="000B3B95"/>
    <w:rsid w:val="000B3D80"/>
    <w:rsid w:val="000B3E0A"/>
    <w:rsid w:val="000B3FCE"/>
    <w:rsid w:val="000B448F"/>
    <w:rsid w:val="000B44EC"/>
    <w:rsid w:val="000B4B3F"/>
    <w:rsid w:val="000B4C8C"/>
    <w:rsid w:val="000B4E91"/>
    <w:rsid w:val="000B50BE"/>
    <w:rsid w:val="000B50C4"/>
    <w:rsid w:val="000B522F"/>
    <w:rsid w:val="000B539B"/>
    <w:rsid w:val="000B571B"/>
    <w:rsid w:val="000B57A5"/>
    <w:rsid w:val="000B5CB4"/>
    <w:rsid w:val="000B5DC5"/>
    <w:rsid w:val="000B5F7F"/>
    <w:rsid w:val="000B6023"/>
    <w:rsid w:val="000B62E8"/>
    <w:rsid w:val="000B66F5"/>
    <w:rsid w:val="000B6773"/>
    <w:rsid w:val="000B6A94"/>
    <w:rsid w:val="000B72CC"/>
    <w:rsid w:val="000B79B8"/>
    <w:rsid w:val="000C0534"/>
    <w:rsid w:val="000C085A"/>
    <w:rsid w:val="000C0B7C"/>
    <w:rsid w:val="000C0C10"/>
    <w:rsid w:val="000C0DE1"/>
    <w:rsid w:val="000C13D8"/>
    <w:rsid w:val="000C1628"/>
    <w:rsid w:val="000C17FD"/>
    <w:rsid w:val="000C184C"/>
    <w:rsid w:val="000C1A66"/>
    <w:rsid w:val="000C1D61"/>
    <w:rsid w:val="000C1E62"/>
    <w:rsid w:val="000C1F32"/>
    <w:rsid w:val="000C237F"/>
    <w:rsid w:val="000C281F"/>
    <w:rsid w:val="000C28E9"/>
    <w:rsid w:val="000C2912"/>
    <w:rsid w:val="000C2C0B"/>
    <w:rsid w:val="000C2F83"/>
    <w:rsid w:val="000C36CD"/>
    <w:rsid w:val="000C3E5A"/>
    <w:rsid w:val="000C491A"/>
    <w:rsid w:val="000C4A97"/>
    <w:rsid w:val="000C4EC6"/>
    <w:rsid w:val="000C52D6"/>
    <w:rsid w:val="000C531B"/>
    <w:rsid w:val="000C53B5"/>
    <w:rsid w:val="000C556B"/>
    <w:rsid w:val="000C561B"/>
    <w:rsid w:val="000C56AA"/>
    <w:rsid w:val="000C5866"/>
    <w:rsid w:val="000C586F"/>
    <w:rsid w:val="000C6340"/>
    <w:rsid w:val="000C6690"/>
    <w:rsid w:val="000C6844"/>
    <w:rsid w:val="000C760D"/>
    <w:rsid w:val="000C7792"/>
    <w:rsid w:val="000C787A"/>
    <w:rsid w:val="000C7893"/>
    <w:rsid w:val="000C7ABE"/>
    <w:rsid w:val="000C7F7D"/>
    <w:rsid w:val="000C7FF7"/>
    <w:rsid w:val="000D0583"/>
    <w:rsid w:val="000D0B47"/>
    <w:rsid w:val="000D0D67"/>
    <w:rsid w:val="000D0DB5"/>
    <w:rsid w:val="000D0DBB"/>
    <w:rsid w:val="000D1005"/>
    <w:rsid w:val="000D1066"/>
    <w:rsid w:val="000D14BB"/>
    <w:rsid w:val="000D15E5"/>
    <w:rsid w:val="000D15E7"/>
    <w:rsid w:val="000D1A8C"/>
    <w:rsid w:val="000D1C84"/>
    <w:rsid w:val="000D23D7"/>
    <w:rsid w:val="000D24D4"/>
    <w:rsid w:val="000D297A"/>
    <w:rsid w:val="000D2EE6"/>
    <w:rsid w:val="000D3220"/>
    <w:rsid w:val="000D32BD"/>
    <w:rsid w:val="000D345E"/>
    <w:rsid w:val="000D3B85"/>
    <w:rsid w:val="000D3BF8"/>
    <w:rsid w:val="000D3DF3"/>
    <w:rsid w:val="000D45C9"/>
    <w:rsid w:val="000D4C6C"/>
    <w:rsid w:val="000D5121"/>
    <w:rsid w:val="000D548B"/>
    <w:rsid w:val="000D5491"/>
    <w:rsid w:val="000D5598"/>
    <w:rsid w:val="000D5D1F"/>
    <w:rsid w:val="000D6073"/>
    <w:rsid w:val="000D6179"/>
    <w:rsid w:val="000D64E5"/>
    <w:rsid w:val="000D68D2"/>
    <w:rsid w:val="000D6901"/>
    <w:rsid w:val="000D7A6F"/>
    <w:rsid w:val="000E077B"/>
    <w:rsid w:val="000E0E6E"/>
    <w:rsid w:val="000E0FC3"/>
    <w:rsid w:val="000E106A"/>
    <w:rsid w:val="000E12A5"/>
    <w:rsid w:val="000E1FE7"/>
    <w:rsid w:val="000E2011"/>
    <w:rsid w:val="000E225E"/>
    <w:rsid w:val="000E27A7"/>
    <w:rsid w:val="000E2868"/>
    <w:rsid w:val="000E29E6"/>
    <w:rsid w:val="000E2D94"/>
    <w:rsid w:val="000E3076"/>
    <w:rsid w:val="000E3657"/>
    <w:rsid w:val="000E3A2B"/>
    <w:rsid w:val="000E3AA4"/>
    <w:rsid w:val="000E3D61"/>
    <w:rsid w:val="000E3E0E"/>
    <w:rsid w:val="000E48E4"/>
    <w:rsid w:val="000E48F5"/>
    <w:rsid w:val="000E4A49"/>
    <w:rsid w:val="000E4EB5"/>
    <w:rsid w:val="000E4F2E"/>
    <w:rsid w:val="000E597F"/>
    <w:rsid w:val="000E59DA"/>
    <w:rsid w:val="000E5A18"/>
    <w:rsid w:val="000E5D1D"/>
    <w:rsid w:val="000E5D40"/>
    <w:rsid w:val="000E656F"/>
    <w:rsid w:val="000E65C7"/>
    <w:rsid w:val="000E66A1"/>
    <w:rsid w:val="000E6758"/>
    <w:rsid w:val="000E677C"/>
    <w:rsid w:val="000E6B49"/>
    <w:rsid w:val="000E6E41"/>
    <w:rsid w:val="000E6F79"/>
    <w:rsid w:val="000E6F94"/>
    <w:rsid w:val="000E7014"/>
    <w:rsid w:val="000E70CA"/>
    <w:rsid w:val="000E7291"/>
    <w:rsid w:val="000E74B2"/>
    <w:rsid w:val="000E786A"/>
    <w:rsid w:val="000E79AF"/>
    <w:rsid w:val="000E7FEA"/>
    <w:rsid w:val="000F02FC"/>
    <w:rsid w:val="000F051C"/>
    <w:rsid w:val="000F07DA"/>
    <w:rsid w:val="000F0B8B"/>
    <w:rsid w:val="000F0C05"/>
    <w:rsid w:val="000F1ED2"/>
    <w:rsid w:val="000F286C"/>
    <w:rsid w:val="000F30B1"/>
    <w:rsid w:val="000F33BA"/>
    <w:rsid w:val="000F3B9C"/>
    <w:rsid w:val="000F3C4B"/>
    <w:rsid w:val="000F3DD7"/>
    <w:rsid w:val="000F4031"/>
    <w:rsid w:val="000F446D"/>
    <w:rsid w:val="000F45F4"/>
    <w:rsid w:val="000F4D62"/>
    <w:rsid w:val="000F4EDB"/>
    <w:rsid w:val="000F50FE"/>
    <w:rsid w:val="000F5250"/>
    <w:rsid w:val="000F547D"/>
    <w:rsid w:val="000F5918"/>
    <w:rsid w:val="000F5ADB"/>
    <w:rsid w:val="000F5C4F"/>
    <w:rsid w:val="000F5C54"/>
    <w:rsid w:val="000F5E7C"/>
    <w:rsid w:val="000F60C0"/>
    <w:rsid w:val="000F6A4C"/>
    <w:rsid w:val="000F6F1B"/>
    <w:rsid w:val="000F6F55"/>
    <w:rsid w:val="000F70D1"/>
    <w:rsid w:val="000F73FC"/>
    <w:rsid w:val="000F7723"/>
    <w:rsid w:val="000F774A"/>
    <w:rsid w:val="000F78FB"/>
    <w:rsid w:val="000F7DF8"/>
    <w:rsid w:val="00100015"/>
    <w:rsid w:val="00100182"/>
    <w:rsid w:val="001003A7"/>
    <w:rsid w:val="00100A04"/>
    <w:rsid w:val="00100E13"/>
    <w:rsid w:val="00100F83"/>
    <w:rsid w:val="001013A2"/>
    <w:rsid w:val="0010146D"/>
    <w:rsid w:val="00101F28"/>
    <w:rsid w:val="00102573"/>
    <w:rsid w:val="001025F1"/>
    <w:rsid w:val="0010297E"/>
    <w:rsid w:val="001031BF"/>
    <w:rsid w:val="001035D3"/>
    <w:rsid w:val="0010384C"/>
    <w:rsid w:val="00104029"/>
    <w:rsid w:val="001040BD"/>
    <w:rsid w:val="001040DD"/>
    <w:rsid w:val="00104598"/>
    <w:rsid w:val="00104878"/>
    <w:rsid w:val="001049A4"/>
    <w:rsid w:val="00104A18"/>
    <w:rsid w:val="00104D01"/>
    <w:rsid w:val="00104DE5"/>
    <w:rsid w:val="0010609F"/>
    <w:rsid w:val="00106350"/>
    <w:rsid w:val="0010671F"/>
    <w:rsid w:val="001076CD"/>
    <w:rsid w:val="00107E62"/>
    <w:rsid w:val="0011071B"/>
    <w:rsid w:val="001108C6"/>
    <w:rsid w:val="001110BD"/>
    <w:rsid w:val="001112D1"/>
    <w:rsid w:val="001113AC"/>
    <w:rsid w:val="001118DB"/>
    <w:rsid w:val="00111B6E"/>
    <w:rsid w:val="001121E2"/>
    <w:rsid w:val="00112557"/>
    <w:rsid w:val="001126A7"/>
    <w:rsid w:val="00112856"/>
    <w:rsid w:val="001132E8"/>
    <w:rsid w:val="00113ACF"/>
    <w:rsid w:val="00114AE7"/>
    <w:rsid w:val="00114FC5"/>
    <w:rsid w:val="0011514E"/>
    <w:rsid w:val="00115D0F"/>
    <w:rsid w:val="00115EF4"/>
    <w:rsid w:val="00116294"/>
    <w:rsid w:val="00116DE2"/>
    <w:rsid w:val="00116F51"/>
    <w:rsid w:val="001172AC"/>
    <w:rsid w:val="001175DC"/>
    <w:rsid w:val="00117CB3"/>
    <w:rsid w:val="00117F27"/>
    <w:rsid w:val="00120567"/>
    <w:rsid w:val="00120700"/>
    <w:rsid w:val="0012071C"/>
    <w:rsid w:val="00120899"/>
    <w:rsid w:val="00120C02"/>
    <w:rsid w:val="00120D6D"/>
    <w:rsid w:val="001213D9"/>
    <w:rsid w:val="00121603"/>
    <w:rsid w:val="00121695"/>
    <w:rsid w:val="00121ADC"/>
    <w:rsid w:val="001221B1"/>
    <w:rsid w:val="001223E4"/>
    <w:rsid w:val="00122620"/>
    <w:rsid w:val="001228E8"/>
    <w:rsid w:val="00122D0E"/>
    <w:rsid w:val="00122E0A"/>
    <w:rsid w:val="00122F2B"/>
    <w:rsid w:val="00123038"/>
    <w:rsid w:val="00123096"/>
    <w:rsid w:val="00123B86"/>
    <w:rsid w:val="001241AD"/>
    <w:rsid w:val="0012472E"/>
    <w:rsid w:val="001247F4"/>
    <w:rsid w:val="00124AE6"/>
    <w:rsid w:val="00124BA1"/>
    <w:rsid w:val="00124BD3"/>
    <w:rsid w:val="00124D21"/>
    <w:rsid w:val="00124DAD"/>
    <w:rsid w:val="00124FC6"/>
    <w:rsid w:val="00125179"/>
    <w:rsid w:val="0012578E"/>
    <w:rsid w:val="00125D7E"/>
    <w:rsid w:val="00125DF9"/>
    <w:rsid w:val="001268F5"/>
    <w:rsid w:val="00126C4C"/>
    <w:rsid w:val="001271FF"/>
    <w:rsid w:val="00127263"/>
    <w:rsid w:val="001272FD"/>
    <w:rsid w:val="001276A3"/>
    <w:rsid w:val="0012775F"/>
    <w:rsid w:val="00127AA4"/>
    <w:rsid w:val="00130601"/>
    <w:rsid w:val="00130F91"/>
    <w:rsid w:val="00131230"/>
    <w:rsid w:val="0013146E"/>
    <w:rsid w:val="00131657"/>
    <w:rsid w:val="00131790"/>
    <w:rsid w:val="001323D2"/>
    <w:rsid w:val="001326D7"/>
    <w:rsid w:val="00132C67"/>
    <w:rsid w:val="00132FA8"/>
    <w:rsid w:val="00133BF0"/>
    <w:rsid w:val="00133C95"/>
    <w:rsid w:val="00133FAB"/>
    <w:rsid w:val="001349B4"/>
    <w:rsid w:val="00134A9C"/>
    <w:rsid w:val="00134FF7"/>
    <w:rsid w:val="0013547B"/>
    <w:rsid w:val="00135708"/>
    <w:rsid w:val="001357F3"/>
    <w:rsid w:val="0013591A"/>
    <w:rsid w:val="001363E8"/>
    <w:rsid w:val="00136799"/>
    <w:rsid w:val="001369B9"/>
    <w:rsid w:val="00136D19"/>
    <w:rsid w:val="00136F42"/>
    <w:rsid w:val="00137207"/>
    <w:rsid w:val="00137429"/>
    <w:rsid w:val="0013746A"/>
    <w:rsid w:val="00137585"/>
    <w:rsid w:val="0013769D"/>
    <w:rsid w:val="001378C0"/>
    <w:rsid w:val="00137955"/>
    <w:rsid w:val="00137A6C"/>
    <w:rsid w:val="00137C28"/>
    <w:rsid w:val="00137E3F"/>
    <w:rsid w:val="00137EDD"/>
    <w:rsid w:val="00137FC9"/>
    <w:rsid w:val="0014002F"/>
    <w:rsid w:val="0014044C"/>
    <w:rsid w:val="00140936"/>
    <w:rsid w:val="00140C47"/>
    <w:rsid w:val="00140E07"/>
    <w:rsid w:val="001411B3"/>
    <w:rsid w:val="00141207"/>
    <w:rsid w:val="001416F0"/>
    <w:rsid w:val="00141A48"/>
    <w:rsid w:val="0014282B"/>
    <w:rsid w:val="0014297B"/>
    <w:rsid w:val="00142A5F"/>
    <w:rsid w:val="00142BBC"/>
    <w:rsid w:val="001434BE"/>
    <w:rsid w:val="00143DDC"/>
    <w:rsid w:val="00143E78"/>
    <w:rsid w:val="0014402A"/>
    <w:rsid w:val="0014435F"/>
    <w:rsid w:val="0014501A"/>
    <w:rsid w:val="0014591C"/>
    <w:rsid w:val="00145930"/>
    <w:rsid w:val="0014595B"/>
    <w:rsid w:val="00145B9B"/>
    <w:rsid w:val="00145DD5"/>
    <w:rsid w:val="00146048"/>
    <w:rsid w:val="00146140"/>
    <w:rsid w:val="00146387"/>
    <w:rsid w:val="0014710E"/>
    <w:rsid w:val="00147259"/>
    <w:rsid w:val="001472C1"/>
    <w:rsid w:val="0014779C"/>
    <w:rsid w:val="0014794A"/>
    <w:rsid w:val="00147CC3"/>
    <w:rsid w:val="00147F3B"/>
    <w:rsid w:val="00150102"/>
    <w:rsid w:val="00150260"/>
    <w:rsid w:val="0015028C"/>
    <w:rsid w:val="001502F0"/>
    <w:rsid w:val="001503C0"/>
    <w:rsid w:val="001504E8"/>
    <w:rsid w:val="00150566"/>
    <w:rsid w:val="00150946"/>
    <w:rsid w:val="0015095C"/>
    <w:rsid w:val="00150E3D"/>
    <w:rsid w:val="00150F17"/>
    <w:rsid w:val="00151C6B"/>
    <w:rsid w:val="00151C72"/>
    <w:rsid w:val="00152041"/>
    <w:rsid w:val="001527C5"/>
    <w:rsid w:val="001531EE"/>
    <w:rsid w:val="00153286"/>
    <w:rsid w:val="001536C2"/>
    <w:rsid w:val="00153910"/>
    <w:rsid w:val="00153EDD"/>
    <w:rsid w:val="0015427B"/>
    <w:rsid w:val="001542ED"/>
    <w:rsid w:val="00154462"/>
    <w:rsid w:val="0015454F"/>
    <w:rsid w:val="001545EF"/>
    <w:rsid w:val="00154877"/>
    <w:rsid w:val="00154B0D"/>
    <w:rsid w:val="00154B9B"/>
    <w:rsid w:val="00154D08"/>
    <w:rsid w:val="00154F0D"/>
    <w:rsid w:val="001551BB"/>
    <w:rsid w:val="00155305"/>
    <w:rsid w:val="00155457"/>
    <w:rsid w:val="00155484"/>
    <w:rsid w:val="0015554D"/>
    <w:rsid w:val="001555C3"/>
    <w:rsid w:val="0015562A"/>
    <w:rsid w:val="0015591D"/>
    <w:rsid w:val="00155B03"/>
    <w:rsid w:val="00156213"/>
    <w:rsid w:val="00156430"/>
    <w:rsid w:val="00156459"/>
    <w:rsid w:val="001565D3"/>
    <w:rsid w:val="00156BC1"/>
    <w:rsid w:val="0015729B"/>
    <w:rsid w:val="0015744B"/>
    <w:rsid w:val="001578DB"/>
    <w:rsid w:val="001579D2"/>
    <w:rsid w:val="00157A94"/>
    <w:rsid w:val="00157E69"/>
    <w:rsid w:val="00160143"/>
    <w:rsid w:val="00160165"/>
    <w:rsid w:val="001604B0"/>
    <w:rsid w:val="0016060C"/>
    <w:rsid w:val="0016093A"/>
    <w:rsid w:val="00160AD9"/>
    <w:rsid w:val="00160EAB"/>
    <w:rsid w:val="00161252"/>
    <w:rsid w:val="00161287"/>
    <w:rsid w:val="00161295"/>
    <w:rsid w:val="00161576"/>
    <w:rsid w:val="0016167F"/>
    <w:rsid w:val="001618C8"/>
    <w:rsid w:val="00161E09"/>
    <w:rsid w:val="00161ED2"/>
    <w:rsid w:val="0016233C"/>
    <w:rsid w:val="001628D9"/>
    <w:rsid w:val="00163554"/>
    <w:rsid w:val="001635EC"/>
    <w:rsid w:val="00163941"/>
    <w:rsid w:val="00163CC6"/>
    <w:rsid w:val="0016472C"/>
    <w:rsid w:val="00164766"/>
    <w:rsid w:val="00164909"/>
    <w:rsid w:val="0016490C"/>
    <w:rsid w:val="00164E18"/>
    <w:rsid w:val="0016543B"/>
    <w:rsid w:val="00165471"/>
    <w:rsid w:val="001656A9"/>
    <w:rsid w:val="00166301"/>
    <w:rsid w:val="0016670F"/>
    <w:rsid w:val="00166A79"/>
    <w:rsid w:val="00166C82"/>
    <w:rsid w:val="00166D16"/>
    <w:rsid w:val="00166D4B"/>
    <w:rsid w:val="00166DAD"/>
    <w:rsid w:val="00167028"/>
    <w:rsid w:val="00167183"/>
    <w:rsid w:val="001671EC"/>
    <w:rsid w:val="001677B0"/>
    <w:rsid w:val="00167A6E"/>
    <w:rsid w:val="00167B44"/>
    <w:rsid w:val="00167BC6"/>
    <w:rsid w:val="00170A34"/>
    <w:rsid w:val="00171357"/>
    <w:rsid w:val="00171B3A"/>
    <w:rsid w:val="00171ED4"/>
    <w:rsid w:val="0017252C"/>
    <w:rsid w:val="00172811"/>
    <w:rsid w:val="00172A13"/>
    <w:rsid w:val="00172ADC"/>
    <w:rsid w:val="00172D7E"/>
    <w:rsid w:val="001730DA"/>
    <w:rsid w:val="00173223"/>
    <w:rsid w:val="00173387"/>
    <w:rsid w:val="001733B8"/>
    <w:rsid w:val="00173416"/>
    <w:rsid w:val="001735CD"/>
    <w:rsid w:val="00173742"/>
    <w:rsid w:val="00173745"/>
    <w:rsid w:val="00173F86"/>
    <w:rsid w:val="001741E8"/>
    <w:rsid w:val="001743A8"/>
    <w:rsid w:val="0017484B"/>
    <w:rsid w:val="0017492D"/>
    <w:rsid w:val="00174DDC"/>
    <w:rsid w:val="00175242"/>
    <w:rsid w:val="001753BA"/>
    <w:rsid w:val="00175415"/>
    <w:rsid w:val="001757D0"/>
    <w:rsid w:val="001762D8"/>
    <w:rsid w:val="0017640D"/>
    <w:rsid w:val="0017672D"/>
    <w:rsid w:val="00176871"/>
    <w:rsid w:val="00176910"/>
    <w:rsid w:val="00177371"/>
    <w:rsid w:val="001774E8"/>
    <w:rsid w:val="0017790D"/>
    <w:rsid w:val="001779FD"/>
    <w:rsid w:val="00177FAD"/>
    <w:rsid w:val="00180083"/>
    <w:rsid w:val="001801A6"/>
    <w:rsid w:val="001801B4"/>
    <w:rsid w:val="00180396"/>
    <w:rsid w:val="00180518"/>
    <w:rsid w:val="00180B47"/>
    <w:rsid w:val="00180C2A"/>
    <w:rsid w:val="00180D92"/>
    <w:rsid w:val="0018119B"/>
    <w:rsid w:val="001811FE"/>
    <w:rsid w:val="0018123D"/>
    <w:rsid w:val="00181F37"/>
    <w:rsid w:val="00181FD5"/>
    <w:rsid w:val="0018203C"/>
    <w:rsid w:val="0018245E"/>
    <w:rsid w:val="001824BB"/>
    <w:rsid w:val="00182708"/>
    <w:rsid w:val="0018276A"/>
    <w:rsid w:val="001829D5"/>
    <w:rsid w:val="00182B6E"/>
    <w:rsid w:val="0018316A"/>
    <w:rsid w:val="001832B2"/>
    <w:rsid w:val="001834B4"/>
    <w:rsid w:val="0018398F"/>
    <w:rsid w:val="00183ABC"/>
    <w:rsid w:val="00183B7A"/>
    <w:rsid w:val="0018413E"/>
    <w:rsid w:val="001841ED"/>
    <w:rsid w:val="00184607"/>
    <w:rsid w:val="00184CD8"/>
    <w:rsid w:val="00185041"/>
    <w:rsid w:val="0018506A"/>
    <w:rsid w:val="00185251"/>
    <w:rsid w:val="00185751"/>
    <w:rsid w:val="00185853"/>
    <w:rsid w:val="00185E22"/>
    <w:rsid w:val="00186093"/>
    <w:rsid w:val="001864C5"/>
    <w:rsid w:val="001867A6"/>
    <w:rsid w:val="001869BB"/>
    <w:rsid w:val="00187199"/>
    <w:rsid w:val="00187280"/>
    <w:rsid w:val="001873EB"/>
    <w:rsid w:val="00187451"/>
    <w:rsid w:val="0018777C"/>
    <w:rsid w:val="001877A0"/>
    <w:rsid w:val="00187C33"/>
    <w:rsid w:val="00187EFE"/>
    <w:rsid w:val="001904F7"/>
    <w:rsid w:val="00190614"/>
    <w:rsid w:val="00190743"/>
    <w:rsid w:val="00190833"/>
    <w:rsid w:val="0019086E"/>
    <w:rsid w:val="00190A95"/>
    <w:rsid w:val="00191BD9"/>
    <w:rsid w:val="00191CB6"/>
    <w:rsid w:val="00191D9E"/>
    <w:rsid w:val="00191DCD"/>
    <w:rsid w:val="00191F24"/>
    <w:rsid w:val="00192041"/>
    <w:rsid w:val="00193584"/>
    <w:rsid w:val="00193D0F"/>
    <w:rsid w:val="00193F7E"/>
    <w:rsid w:val="00194049"/>
    <w:rsid w:val="001941D0"/>
    <w:rsid w:val="001942A0"/>
    <w:rsid w:val="001942C6"/>
    <w:rsid w:val="0019439C"/>
    <w:rsid w:val="0019478F"/>
    <w:rsid w:val="00194A8D"/>
    <w:rsid w:val="00195072"/>
    <w:rsid w:val="00195083"/>
    <w:rsid w:val="00195284"/>
    <w:rsid w:val="001958CF"/>
    <w:rsid w:val="00195B4F"/>
    <w:rsid w:val="00195C82"/>
    <w:rsid w:val="00195D0E"/>
    <w:rsid w:val="00195F75"/>
    <w:rsid w:val="00195FDE"/>
    <w:rsid w:val="0019601B"/>
    <w:rsid w:val="00196417"/>
    <w:rsid w:val="0019698F"/>
    <w:rsid w:val="00196D10"/>
    <w:rsid w:val="001970AC"/>
    <w:rsid w:val="001970C6"/>
    <w:rsid w:val="0019732D"/>
    <w:rsid w:val="0019740B"/>
    <w:rsid w:val="001974A1"/>
    <w:rsid w:val="00197E80"/>
    <w:rsid w:val="00197FCB"/>
    <w:rsid w:val="001A03F8"/>
    <w:rsid w:val="001A0583"/>
    <w:rsid w:val="001A06CF"/>
    <w:rsid w:val="001A07B9"/>
    <w:rsid w:val="001A0958"/>
    <w:rsid w:val="001A0C3E"/>
    <w:rsid w:val="001A0C62"/>
    <w:rsid w:val="001A1374"/>
    <w:rsid w:val="001A1F7C"/>
    <w:rsid w:val="001A234A"/>
    <w:rsid w:val="001A2879"/>
    <w:rsid w:val="001A2DDE"/>
    <w:rsid w:val="001A32DF"/>
    <w:rsid w:val="001A3441"/>
    <w:rsid w:val="001A3BA9"/>
    <w:rsid w:val="001A3BD5"/>
    <w:rsid w:val="001A3E11"/>
    <w:rsid w:val="001A441D"/>
    <w:rsid w:val="001A458D"/>
    <w:rsid w:val="001A4A53"/>
    <w:rsid w:val="001A4C12"/>
    <w:rsid w:val="001A5130"/>
    <w:rsid w:val="001A5682"/>
    <w:rsid w:val="001A5B30"/>
    <w:rsid w:val="001A5BF1"/>
    <w:rsid w:val="001A5D67"/>
    <w:rsid w:val="001A5F03"/>
    <w:rsid w:val="001A600A"/>
    <w:rsid w:val="001A60EE"/>
    <w:rsid w:val="001A61F8"/>
    <w:rsid w:val="001A6416"/>
    <w:rsid w:val="001A65D0"/>
    <w:rsid w:val="001A66AF"/>
    <w:rsid w:val="001A67CB"/>
    <w:rsid w:val="001A6A25"/>
    <w:rsid w:val="001A7205"/>
    <w:rsid w:val="001A72FF"/>
    <w:rsid w:val="001A7704"/>
    <w:rsid w:val="001A7D30"/>
    <w:rsid w:val="001B0045"/>
    <w:rsid w:val="001B007D"/>
    <w:rsid w:val="001B0566"/>
    <w:rsid w:val="001B0C6D"/>
    <w:rsid w:val="001B1119"/>
    <w:rsid w:val="001B1158"/>
    <w:rsid w:val="001B15AA"/>
    <w:rsid w:val="001B161F"/>
    <w:rsid w:val="001B191E"/>
    <w:rsid w:val="001B1E39"/>
    <w:rsid w:val="001B2279"/>
    <w:rsid w:val="001B2D7D"/>
    <w:rsid w:val="001B3474"/>
    <w:rsid w:val="001B35EA"/>
    <w:rsid w:val="001B365A"/>
    <w:rsid w:val="001B3F5E"/>
    <w:rsid w:val="001B3F79"/>
    <w:rsid w:val="001B41A3"/>
    <w:rsid w:val="001B44B1"/>
    <w:rsid w:val="001B4588"/>
    <w:rsid w:val="001B475F"/>
    <w:rsid w:val="001B4AF4"/>
    <w:rsid w:val="001B4C5E"/>
    <w:rsid w:val="001B4FCF"/>
    <w:rsid w:val="001B52E3"/>
    <w:rsid w:val="001B54B0"/>
    <w:rsid w:val="001B555B"/>
    <w:rsid w:val="001B5A9E"/>
    <w:rsid w:val="001B5B5C"/>
    <w:rsid w:val="001B5B6D"/>
    <w:rsid w:val="001B5C8A"/>
    <w:rsid w:val="001B634F"/>
    <w:rsid w:val="001B66B2"/>
    <w:rsid w:val="001B67EE"/>
    <w:rsid w:val="001B699C"/>
    <w:rsid w:val="001B6A86"/>
    <w:rsid w:val="001B6D70"/>
    <w:rsid w:val="001B6F18"/>
    <w:rsid w:val="001B709E"/>
    <w:rsid w:val="001B71D3"/>
    <w:rsid w:val="001B79E7"/>
    <w:rsid w:val="001B7A96"/>
    <w:rsid w:val="001B7C13"/>
    <w:rsid w:val="001B7E15"/>
    <w:rsid w:val="001C00E9"/>
    <w:rsid w:val="001C048D"/>
    <w:rsid w:val="001C05AC"/>
    <w:rsid w:val="001C0ACB"/>
    <w:rsid w:val="001C0C39"/>
    <w:rsid w:val="001C0EEE"/>
    <w:rsid w:val="001C1331"/>
    <w:rsid w:val="001C14CA"/>
    <w:rsid w:val="001C1636"/>
    <w:rsid w:val="001C1A69"/>
    <w:rsid w:val="001C1F5A"/>
    <w:rsid w:val="001C205A"/>
    <w:rsid w:val="001C282D"/>
    <w:rsid w:val="001C2A38"/>
    <w:rsid w:val="001C3033"/>
    <w:rsid w:val="001C3281"/>
    <w:rsid w:val="001C355A"/>
    <w:rsid w:val="001C3B89"/>
    <w:rsid w:val="001C41BB"/>
    <w:rsid w:val="001C446A"/>
    <w:rsid w:val="001C4491"/>
    <w:rsid w:val="001C4519"/>
    <w:rsid w:val="001C4623"/>
    <w:rsid w:val="001C50F6"/>
    <w:rsid w:val="001C5A94"/>
    <w:rsid w:val="001C5D7C"/>
    <w:rsid w:val="001C6401"/>
    <w:rsid w:val="001C6691"/>
    <w:rsid w:val="001C6AF7"/>
    <w:rsid w:val="001C72E1"/>
    <w:rsid w:val="001C74C2"/>
    <w:rsid w:val="001C7677"/>
    <w:rsid w:val="001C78A0"/>
    <w:rsid w:val="001C78FE"/>
    <w:rsid w:val="001C7CC6"/>
    <w:rsid w:val="001C7F9B"/>
    <w:rsid w:val="001D00EB"/>
    <w:rsid w:val="001D0445"/>
    <w:rsid w:val="001D07A8"/>
    <w:rsid w:val="001D0E42"/>
    <w:rsid w:val="001D1712"/>
    <w:rsid w:val="001D1A85"/>
    <w:rsid w:val="001D1B43"/>
    <w:rsid w:val="001D21DC"/>
    <w:rsid w:val="001D2412"/>
    <w:rsid w:val="001D2863"/>
    <w:rsid w:val="001D2AD9"/>
    <w:rsid w:val="001D2B8B"/>
    <w:rsid w:val="001D2B8C"/>
    <w:rsid w:val="001D2C1D"/>
    <w:rsid w:val="001D2F75"/>
    <w:rsid w:val="001D3679"/>
    <w:rsid w:val="001D3870"/>
    <w:rsid w:val="001D4E5A"/>
    <w:rsid w:val="001D4EFB"/>
    <w:rsid w:val="001D4F80"/>
    <w:rsid w:val="001D580A"/>
    <w:rsid w:val="001D588B"/>
    <w:rsid w:val="001D58B2"/>
    <w:rsid w:val="001D5A21"/>
    <w:rsid w:val="001D5D87"/>
    <w:rsid w:val="001D60BD"/>
    <w:rsid w:val="001D6254"/>
    <w:rsid w:val="001D6469"/>
    <w:rsid w:val="001D64D4"/>
    <w:rsid w:val="001D692C"/>
    <w:rsid w:val="001D7286"/>
    <w:rsid w:val="001D7489"/>
    <w:rsid w:val="001D76A0"/>
    <w:rsid w:val="001D7B88"/>
    <w:rsid w:val="001D7DB2"/>
    <w:rsid w:val="001D7EB7"/>
    <w:rsid w:val="001E0162"/>
    <w:rsid w:val="001E0A9A"/>
    <w:rsid w:val="001E0D01"/>
    <w:rsid w:val="001E0FEA"/>
    <w:rsid w:val="001E1284"/>
    <w:rsid w:val="001E14A3"/>
    <w:rsid w:val="001E1893"/>
    <w:rsid w:val="001E19CE"/>
    <w:rsid w:val="001E1A4A"/>
    <w:rsid w:val="001E1C2E"/>
    <w:rsid w:val="001E24FC"/>
    <w:rsid w:val="001E2511"/>
    <w:rsid w:val="001E2862"/>
    <w:rsid w:val="001E29FF"/>
    <w:rsid w:val="001E2D8D"/>
    <w:rsid w:val="001E315A"/>
    <w:rsid w:val="001E3AEC"/>
    <w:rsid w:val="001E448D"/>
    <w:rsid w:val="001E4B5C"/>
    <w:rsid w:val="001E51B4"/>
    <w:rsid w:val="001E51F8"/>
    <w:rsid w:val="001E5A81"/>
    <w:rsid w:val="001E64A4"/>
    <w:rsid w:val="001E64FF"/>
    <w:rsid w:val="001E6ECC"/>
    <w:rsid w:val="001E6F20"/>
    <w:rsid w:val="001E6FC3"/>
    <w:rsid w:val="001E712E"/>
    <w:rsid w:val="001E717B"/>
    <w:rsid w:val="001E7C00"/>
    <w:rsid w:val="001E7CF5"/>
    <w:rsid w:val="001F00AF"/>
    <w:rsid w:val="001F01C4"/>
    <w:rsid w:val="001F0801"/>
    <w:rsid w:val="001F0847"/>
    <w:rsid w:val="001F0AD4"/>
    <w:rsid w:val="001F0C7D"/>
    <w:rsid w:val="001F0CD6"/>
    <w:rsid w:val="001F0EE8"/>
    <w:rsid w:val="001F1256"/>
    <w:rsid w:val="001F1525"/>
    <w:rsid w:val="001F1603"/>
    <w:rsid w:val="001F164F"/>
    <w:rsid w:val="001F16CE"/>
    <w:rsid w:val="001F1943"/>
    <w:rsid w:val="001F1C5E"/>
    <w:rsid w:val="001F1C6F"/>
    <w:rsid w:val="001F29A1"/>
    <w:rsid w:val="001F35D4"/>
    <w:rsid w:val="001F3A85"/>
    <w:rsid w:val="001F40CB"/>
    <w:rsid w:val="001F41EF"/>
    <w:rsid w:val="001F4693"/>
    <w:rsid w:val="001F48EB"/>
    <w:rsid w:val="001F49FA"/>
    <w:rsid w:val="001F4CCC"/>
    <w:rsid w:val="001F5187"/>
    <w:rsid w:val="001F5216"/>
    <w:rsid w:val="001F5784"/>
    <w:rsid w:val="001F5802"/>
    <w:rsid w:val="001F5ABA"/>
    <w:rsid w:val="001F5AEC"/>
    <w:rsid w:val="001F5F74"/>
    <w:rsid w:val="001F62F6"/>
    <w:rsid w:val="001F65BA"/>
    <w:rsid w:val="001F6B48"/>
    <w:rsid w:val="001F757F"/>
    <w:rsid w:val="001F7A50"/>
    <w:rsid w:val="001F7B12"/>
    <w:rsid w:val="001F7B7F"/>
    <w:rsid w:val="001F7CDB"/>
    <w:rsid w:val="00200B7E"/>
    <w:rsid w:val="00200F93"/>
    <w:rsid w:val="0020115A"/>
    <w:rsid w:val="00201646"/>
    <w:rsid w:val="00201781"/>
    <w:rsid w:val="00201BB2"/>
    <w:rsid w:val="002024FA"/>
    <w:rsid w:val="00202521"/>
    <w:rsid w:val="00202649"/>
    <w:rsid w:val="002027AD"/>
    <w:rsid w:val="00202F16"/>
    <w:rsid w:val="00202FAA"/>
    <w:rsid w:val="00202FF2"/>
    <w:rsid w:val="00203087"/>
    <w:rsid w:val="0020336F"/>
    <w:rsid w:val="002038CE"/>
    <w:rsid w:val="00203978"/>
    <w:rsid w:val="00203C4D"/>
    <w:rsid w:val="002041A5"/>
    <w:rsid w:val="002041C6"/>
    <w:rsid w:val="0020425B"/>
    <w:rsid w:val="00204261"/>
    <w:rsid w:val="0020426A"/>
    <w:rsid w:val="00204436"/>
    <w:rsid w:val="0020454F"/>
    <w:rsid w:val="0020461E"/>
    <w:rsid w:val="0020539C"/>
    <w:rsid w:val="0020598F"/>
    <w:rsid w:val="002059FD"/>
    <w:rsid w:val="00205D35"/>
    <w:rsid w:val="00205DD7"/>
    <w:rsid w:val="00205EAC"/>
    <w:rsid w:val="0020645D"/>
    <w:rsid w:val="002064DE"/>
    <w:rsid w:val="00206788"/>
    <w:rsid w:val="00206CFD"/>
    <w:rsid w:val="00206D1F"/>
    <w:rsid w:val="002075B4"/>
    <w:rsid w:val="00207F06"/>
    <w:rsid w:val="00210197"/>
    <w:rsid w:val="0021022C"/>
    <w:rsid w:val="00210994"/>
    <w:rsid w:val="002109D3"/>
    <w:rsid w:val="00210D3A"/>
    <w:rsid w:val="0021106E"/>
    <w:rsid w:val="00211457"/>
    <w:rsid w:val="002117F7"/>
    <w:rsid w:val="00211C58"/>
    <w:rsid w:val="00211D32"/>
    <w:rsid w:val="00211D48"/>
    <w:rsid w:val="00211E3B"/>
    <w:rsid w:val="00211EDE"/>
    <w:rsid w:val="0021205F"/>
    <w:rsid w:val="002121C5"/>
    <w:rsid w:val="002125DB"/>
    <w:rsid w:val="002126E4"/>
    <w:rsid w:val="00212C71"/>
    <w:rsid w:val="00212E8C"/>
    <w:rsid w:val="002136A5"/>
    <w:rsid w:val="00213784"/>
    <w:rsid w:val="002137D3"/>
    <w:rsid w:val="00213ADE"/>
    <w:rsid w:val="00213F40"/>
    <w:rsid w:val="002142FF"/>
    <w:rsid w:val="0021454D"/>
    <w:rsid w:val="002148F9"/>
    <w:rsid w:val="00214A8E"/>
    <w:rsid w:val="00214B36"/>
    <w:rsid w:val="00214C44"/>
    <w:rsid w:val="00214C90"/>
    <w:rsid w:val="00214DA4"/>
    <w:rsid w:val="00215141"/>
    <w:rsid w:val="0021520C"/>
    <w:rsid w:val="0021577C"/>
    <w:rsid w:val="00215BCD"/>
    <w:rsid w:val="0021620C"/>
    <w:rsid w:val="002162A7"/>
    <w:rsid w:val="002163C9"/>
    <w:rsid w:val="00216665"/>
    <w:rsid w:val="002167BA"/>
    <w:rsid w:val="00216835"/>
    <w:rsid w:val="00217027"/>
    <w:rsid w:val="002173A7"/>
    <w:rsid w:val="00217675"/>
    <w:rsid w:val="002176AD"/>
    <w:rsid w:val="00217EE0"/>
    <w:rsid w:val="002204F9"/>
    <w:rsid w:val="002208EE"/>
    <w:rsid w:val="00220935"/>
    <w:rsid w:val="00220E14"/>
    <w:rsid w:val="0022114A"/>
    <w:rsid w:val="002214B8"/>
    <w:rsid w:val="00221F07"/>
    <w:rsid w:val="00221F2A"/>
    <w:rsid w:val="002223B1"/>
    <w:rsid w:val="0022250F"/>
    <w:rsid w:val="00222C3F"/>
    <w:rsid w:val="00222F21"/>
    <w:rsid w:val="00223037"/>
    <w:rsid w:val="00223071"/>
    <w:rsid w:val="0022307E"/>
    <w:rsid w:val="002230CF"/>
    <w:rsid w:val="00223734"/>
    <w:rsid w:val="002239BE"/>
    <w:rsid w:val="00223DD5"/>
    <w:rsid w:val="002241DC"/>
    <w:rsid w:val="00224730"/>
    <w:rsid w:val="0022481C"/>
    <w:rsid w:val="00225069"/>
    <w:rsid w:val="00225212"/>
    <w:rsid w:val="0022524C"/>
    <w:rsid w:val="0022560E"/>
    <w:rsid w:val="00225800"/>
    <w:rsid w:val="00225C59"/>
    <w:rsid w:val="0022609A"/>
    <w:rsid w:val="002260E1"/>
    <w:rsid w:val="00226355"/>
    <w:rsid w:val="002263CB"/>
    <w:rsid w:val="0022641E"/>
    <w:rsid w:val="00226534"/>
    <w:rsid w:val="00226693"/>
    <w:rsid w:val="00226B45"/>
    <w:rsid w:val="002275C2"/>
    <w:rsid w:val="00227D94"/>
    <w:rsid w:val="00230097"/>
    <w:rsid w:val="00230101"/>
    <w:rsid w:val="002304D6"/>
    <w:rsid w:val="00230605"/>
    <w:rsid w:val="00230742"/>
    <w:rsid w:val="00230794"/>
    <w:rsid w:val="002307E5"/>
    <w:rsid w:val="00230B88"/>
    <w:rsid w:val="00230CD8"/>
    <w:rsid w:val="00230E1D"/>
    <w:rsid w:val="00230E39"/>
    <w:rsid w:val="00230E56"/>
    <w:rsid w:val="00230E80"/>
    <w:rsid w:val="00231176"/>
    <w:rsid w:val="0023145D"/>
    <w:rsid w:val="0023275F"/>
    <w:rsid w:val="0023283D"/>
    <w:rsid w:val="002328BA"/>
    <w:rsid w:val="00232D30"/>
    <w:rsid w:val="00232F2A"/>
    <w:rsid w:val="00233106"/>
    <w:rsid w:val="002333FD"/>
    <w:rsid w:val="002336AA"/>
    <w:rsid w:val="0023399D"/>
    <w:rsid w:val="00234605"/>
    <w:rsid w:val="00234798"/>
    <w:rsid w:val="00235045"/>
    <w:rsid w:val="00235909"/>
    <w:rsid w:val="00236050"/>
    <w:rsid w:val="002361C1"/>
    <w:rsid w:val="002366AF"/>
    <w:rsid w:val="00236D1C"/>
    <w:rsid w:val="00236EC6"/>
    <w:rsid w:val="00236F1D"/>
    <w:rsid w:val="002375AB"/>
    <w:rsid w:val="002377A4"/>
    <w:rsid w:val="00237978"/>
    <w:rsid w:val="002379C6"/>
    <w:rsid w:val="00237C62"/>
    <w:rsid w:val="00237D63"/>
    <w:rsid w:val="00237DAC"/>
    <w:rsid w:val="00237FEC"/>
    <w:rsid w:val="00240534"/>
    <w:rsid w:val="0024071B"/>
    <w:rsid w:val="00240A50"/>
    <w:rsid w:val="002410A5"/>
    <w:rsid w:val="00241AF7"/>
    <w:rsid w:val="002422A8"/>
    <w:rsid w:val="00242310"/>
    <w:rsid w:val="002429D1"/>
    <w:rsid w:val="00242F9E"/>
    <w:rsid w:val="002432D4"/>
    <w:rsid w:val="00243836"/>
    <w:rsid w:val="00243AA0"/>
    <w:rsid w:val="00243C92"/>
    <w:rsid w:val="00244031"/>
    <w:rsid w:val="0024459D"/>
    <w:rsid w:val="00244D2E"/>
    <w:rsid w:val="00244F7A"/>
    <w:rsid w:val="00245513"/>
    <w:rsid w:val="0024559A"/>
    <w:rsid w:val="002456B2"/>
    <w:rsid w:val="0024571B"/>
    <w:rsid w:val="0024592B"/>
    <w:rsid w:val="00245FDE"/>
    <w:rsid w:val="00245FFF"/>
    <w:rsid w:val="0024618D"/>
    <w:rsid w:val="002462AE"/>
    <w:rsid w:val="00246364"/>
    <w:rsid w:val="0024668F"/>
    <w:rsid w:val="0024685E"/>
    <w:rsid w:val="002469C5"/>
    <w:rsid w:val="00246E72"/>
    <w:rsid w:val="00247254"/>
    <w:rsid w:val="002472AD"/>
    <w:rsid w:val="002478D0"/>
    <w:rsid w:val="00247C00"/>
    <w:rsid w:val="002500E4"/>
    <w:rsid w:val="002502C4"/>
    <w:rsid w:val="002505FA"/>
    <w:rsid w:val="002506BA"/>
    <w:rsid w:val="002509DE"/>
    <w:rsid w:val="00250B5B"/>
    <w:rsid w:val="00250B85"/>
    <w:rsid w:val="00250CA4"/>
    <w:rsid w:val="00250E65"/>
    <w:rsid w:val="00251007"/>
    <w:rsid w:val="0025239B"/>
    <w:rsid w:val="002523A7"/>
    <w:rsid w:val="00252401"/>
    <w:rsid w:val="0025279D"/>
    <w:rsid w:val="002528E0"/>
    <w:rsid w:val="00252C3F"/>
    <w:rsid w:val="00252CC7"/>
    <w:rsid w:val="0025362C"/>
    <w:rsid w:val="002536DC"/>
    <w:rsid w:val="00253CE7"/>
    <w:rsid w:val="00253FD5"/>
    <w:rsid w:val="00254026"/>
    <w:rsid w:val="00254079"/>
    <w:rsid w:val="00254403"/>
    <w:rsid w:val="002544DA"/>
    <w:rsid w:val="0025485F"/>
    <w:rsid w:val="00254A20"/>
    <w:rsid w:val="0025522E"/>
    <w:rsid w:val="00255354"/>
    <w:rsid w:val="00255550"/>
    <w:rsid w:val="0025557A"/>
    <w:rsid w:val="00255F4D"/>
    <w:rsid w:val="00256A49"/>
    <w:rsid w:val="00256AE3"/>
    <w:rsid w:val="00256F76"/>
    <w:rsid w:val="002572E7"/>
    <w:rsid w:val="002572FB"/>
    <w:rsid w:val="002575D7"/>
    <w:rsid w:val="00257859"/>
    <w:rsid w:val="00257C79"/>
    <w:rsid w:val="00260161"/>
    <w:rsid w:val="0026026F"/>
    <w:rsid w:val="00260735"/>
    <w:rsid w:val="0026080D"/>
    <w:rsid w:val="00261089"/>
    <w:rsid w:val="002610EE"/>
    <w:rsid w:val="002612B8"/>
    <w:rsid w:val="002617D2"/>
    <w:rsid w:val="00262884"/>
    <w:rsid w:val="002628B0"/>
    <w:rsid w:val="002629A3"/>
    <w:rsid w:val="002631C2"/>
    <w:rsid w:val="00263B49"/>
    <w:rsid w:val="00263E81"/>
    <w:rsid w:val="00264251"/>
    <w:rsid w:val="00264346"/>
    <w:rsid w:val="00264671"/>
    <w:rsid w:val="002647A3"/>
    <w:rsid w:val="00264C1D"/>
    <w:rsid w:val="00264D99"/>
    <w:rsid w:val="00264DCC"/>
    <w:rsid w:val="00264F32"/>
    <w:rsid w:val="00265354"/>
    <w:rsid w:val="002654FE"/>
    <w:rsid w:val="00265A8C"/>
    <w:rsid w:val="00266C9A"/>
    <w:rsid w:val="00266D58"/>
    <w:rsid w:val="00266D67"/>
    <w:rsid w:val="00266E6F"/>
    <w:rsid w:val="00267307"/>
    <w:rsid w:val="002678DE"/>
    <w:rsid w:val="0026793F"/>
    <w:rsid w:val="00267B73"/>
    <w:rsid w:val="002701FB"/>
    <w:rsid w:val="00270B52"/>
    <w:rsid w:val="00270CC8"/>
    <w:rsid w:val="00270D64"/>
    <w:rsid w:val="00270FE4"/>
    <w:rsid w:val="00271083"/>
    <w:rsid w:val="0027115E"/>
    <w:rsid w:val="00271224"/>
    <w:rsid w:val="002713A5"/>
    <w:rsid w:val="0027150D"/>
    <w:rsid w:val="00271F12"/>
    <w:rsid w:val="00272024"/>
    <w:rsid w:val="00272041"/>
    <w:rsid w:val="00272356"/>
    <w:rsid w:val="00272BA9"/>
    <w:rsid w:val="00272EB2"/>
    <w:rsid w:val="00273466"/>
    <w:rsid w:val="002735E9"/>
    <w:rsid w:val="00273822"/>
    <w:rsid w:val="00273B42"/>
    <w:rsid w:val="00273C8D"/>
    <w:rsid w:val="00274025"/>
    <w:rsid w:val="0027423C"/>
    <w:rsid w:val="00274398"/>
    <w:rsid w:val="00274D7D"/>
    <w:rsid w:val="00274E5C"/>
    <w:rsid w:val="002755EE"/>
    <w:rsid w:val="00275AE9"/>
    <w:rsid w:val="00276172"/>
    <w:rsid w:val="00276279"/>
    <w:rsid w:val="00276549"/>
    <w:rsid w:val="0027687E"/>
    <w:rsid w:val="0027778A"/>
    <w:rsid w:val="00277D2A"/>
    <w:rsid w:val="00277F82"/>
    <w:rsid w:val="00280327"/>
    <w:rsid w:val="0028044D"/>
    <w:rsid w:val="00280904"/>
    <w:rsid w:val="00280A50"/>
    <w:rsid w:val="00280D89"/>
    <w:rsid w:val="00280ECB"/>
    <w:rsid w:val="00281253"/>
    <w:rsid w:val="00281480"/>
    <w:rsid w:val="0028156D"/>
    <w:rsid w:val="00281901"/>
    <w:rsid w:val="00281E64"/>
    <w:rsid w:val="002825B9"/>
    <w:rsid w:val="00282D77"/>
    <w:rsid w:val="00282FBB"/>
    <w:rsid w:val="002837F7"/>
    <w:rsid w:val="00284A15"/>
    <w:rsid w:val="00284CFF"/>
    <w:rsid w:val="00284FF3"/>
    <w:rsid w:val="0028528C"/>
    <w:rsid w:val="00285D0D"/>
    <w:rsid w:val="002860F2"/>
    <w:rsid w:val="002860FB"/>
    <w:rsid w:val="00286430"/>
    <w:rsid w:val="002867A6"/>
    <w:rsid w:val="00286944"/>
    <w:rsid w:val="0028708C"/>
    <w:rsid w:val="002870B8"/>
    <w:rsid w:val="0028727D"/>
    <w:rsid w:val="002873E2"/>
    <w:rsid w:val="00287B94"/>
    <w:rsid w:val="00287C12"/>
    <w:rsid w:val="00287EA7"/>
    <w:rsid w:val="002902B2"/>
    <w:rsid w:val="0029097B"/>
    <w:rsid w:val="00290A01"/>
    <w:rsid w:val="00290B8C"/>
    <w:rsid w:val="00291244"/>
    <w:rsid w:val="002915A2"/>
    <w:rsid w:val="00291A39"/>
    <w:rsid w:val="00291B5F"/>
    <w:rsid w:val="002920E5"/>
    <w:rsid w:val="0029258F"/>
    <w:rsid w:val="00292849"/>
    <w:rsid w:val="00292CD8"/>
    <w:rsid w:val="00292F27"/>
    <w:rsid w:val="00292F8D"/>
    <w:rsid w:val="002930CB"/>
    <w:rsid w:val="0029311A"/>
    <w:rsid w:val="002938F1"/>
    <w:rsid w:val="00293D4D"/>
    <w:rsid w:val="00294052"/>
    <w:rsid w:val="002941B9"/>
    <w:rsid w:val="0029436D"/>
    <w:rsid w:val="00294516"/>
    <w:rsid w:val="002946B0"/>
    <w:rsid w:val="00294E48"/>
    <w:rsid w:val="00294E85"/>
    <w:rsid w:val="00295482"/>
    <w:rsid w:val="00295622"/>
    <w:rsid w:val="00295628"/>
    <w:rsid w:val="002957BB"/>
    <w:rsid w:val="00295915"/>
    <w:rsid w:val="00295BD6"/>
    <w:rsid w:val="00295E95"/>
    <w:rsid w:val="00295F6C"/>
    <w:rsid w:val="00296206"/>
    <w:rsid w:val="002963FA"/>
    <w:rsid w:val="0029644E"/>
    <w:rsid w:val="0029650E"/>
    <w:rsid w:val="0029674F"/>
    <w:rsid w:val="0029689D"/>
    <w:rsid w:val="002969BD"/>
    <w:rsid w:val="00296A15"/>
    <w:rsid w:val="00296B89"/>
    <w:rsid w:val="00296C6C"/>
    <w:rsid w:val="00296D2B"/>
    <w:rsid w:val="00296F52"/>
    <w:rsid w:val="00296FA6"/>
    <w:rsid w:val="00297164"/>
    <w:rsid w:val="00297335"/>
    <w:rsid w:val="0029777C"/>
    <w:rsid w:val="00297D31"/>
    <w:rsid w:val="00297F66"/>
    <w:rsid w:val="002A084C"/>
    <w:rsid w:val="002A093F"/>
    <w:rsid w:val="002A1159"/>
    <w:rsid w:val="002A11C6"/>
    <w:rsid w:val="002A1308"/>
    <w:rsid w:val="002A1C13"/>
    <w:rsid w:val="002A20E1"/>
    <w:rsid w:val="002A2593"/>
    <w:rsid w:val="002A283A"/>
    <w:rsid w:val="002A28E5"/>
    <w:rsid w:val="002A29E8"/>
    <w:rsid w:val="002A2D20"/>
    <w:rsid w:val="002A33C8"/>
    <w:rsid w:val="002A3E3A"/>
    <w:rsid w:val="002A45A2"/>
    <w:rsid w:val="002A4FA3"/>
    <w:rsid w:val="002A4FC7"/>
    <w:rsid w:val="002A5662"/>
    <w:rsid w:val="002A5724"/>
    <w:rsid w:val="002A5DF6"/>
    <w:rsid w:val="002A6016"/>
    <w:rsid w:val="002A674E"/>
    <w:rsid w:val="002A69F0"/>
    <w:rsid w:val="002A69F3"/>
    <w:rsid w:val="002A6EEF"/>
    <w:rsid w:val="002A70C1"/>
    <w:rsid w:val="002A73A1"/>
    <w:rsid w:val="002A77DB"/>
    <w:rsid w:val="002A7A24"/>
    <w:rsid w:val="002A7B4A"/>
    <w:rsid w:val="002A7B60"/>
    <w:rsid w:val="002B02E4"/>
    <w:rsid w:val="002B0382"/>
    <w:rsid w:val="002B0A95"/>
    <w:rsid w:val="002B0AB6"/>
    <w:rsid w:val="002B0B59"/>
    <w:rsid w:val="002B0DE2"/>
    <w:rsid w:val="002B0EC9"/>
    <w:rsid w:val="002B116F"/>
    <w:rsid w:val="002B1778"/>
    <w:rsid w:val="002B18C3"/>
    <w:rsid w:val="002B1D48"/>
    <w:rsid w:val="002B1E2B"/>
    <w:rsid w:val="002B2085"/>
    <w:rsid w:val="002B2097"/>
    <w:rsid w:val="002B2326"/>
    <w:rsid w:val="002B26B8"/>
    <w:rsid w:val="002B275E"/>
    <w:rsid w:val="002B2A96"/>
    <w:rsid w:val="002B3207"/>
    <w:rsid w:val="002B39B9"/>
    <w:rsid w:val="002B3AFD"/>
    <w:rsid w:val="002B43F8"/>
    <w:rsid w:val="002B4F48"/>
    <w:rsid w:val="002B5882"/>
    <w:rsid w:val="002B593C"/>
    <w:rsid w:val="002B5F41"/>
    <w:rsid w:val="002B5FFE"/>
    <w:rsid w:val="002B6644"/>
    <w:rsid w:val="002B679C"/>
    <w:rsid w:val="002B6BB9"/>
    <w:rsid w:val="002B6CAF"/>
    <w:rsid w:val="002B6D50"/>
    <w:rsid w:val="002B6F51"/>
    <w:rsid w:val="002B7055"/>
    <w:rsid w:val="002B7131"/>
    <w:rsid w:val="002B75FB"/>
    <w:rsid w:val="002B7AD4"/>
    <w:rsid w:val="002B7C9C"/>
    <w:rsid w:val="002C0241"/>
    <w:rsid w:val="002C02F7"/>
    <w:rsid w:val="002C04AA"/>
    <w:rsid w:val="002C060F"/>
    <w:rsid w:val="002C17FE"/>
    <w:rsid w:val="002C197A"/>
    <w:rsid w:val="002C1C37"/>
    <w:rsid w:val="002C1D74"/>
    <w:rsid w:val="002C256C"/>
    <w:rsid w:val="002C2733"/>
    <w:rsid w:val="002C2856"/>
    <w:rsid w:val="002C3084"/>
    <w:rsid w:val="002C3110"/>
    <w:rsid w:val="002C34DF"/>
    <w:rsid w:val="002C35A4"/>
    <w:rsid w:val="002C3F64"/>
    <w:rsid w:val="002C445C"/>
    <w:rsid w:val="002C495D"/>
    <w:rsid w:val="002C4A8F"/>
    <w:rsid w:val="002C4BE1"/>
    <w:rsid w:val="002C5039"/>
    <w:rsid w:val="002C53B3"/>
    <w:rsid w:val="002C55E1"/>
    <w:rsid w:val="002C5944"/>
    <w:rsid w:val="002C5B3F"/>
    <w:rsid w:val="002C5D77"/>
    <w:rsid w:val="002C63B1"/>
    <w:rsid w:val="002C6415"/>
    <w:rsid w:val="002C685C"/>
    <w:rsid w:val="002C6C63"/>
    <w:rsid w:val="002C6D33"/>
    <w:rsid w:val="002C7017"/>
    <w:rsid w:val="002C773F"/>
    <w:rsid w:val="002C7C02"/>
    <w:rsid w:val="002C7D7A"/>
    <w:rsid w:val="002C7DC3"/>
    <w:rsid w:val="002D0074"/>
    <w:rsid w:val="002D00F0"/>
    <w:rsid w:val="002D0322"/>
    <w:rsid w:val="002D1844"/>
    <w:rsid w:val="002D2CD1"/>
    <w:rsid w:val="002D30C6"/>
    <w:rsid w:val="002D36AC"/>
    <w:rsid w:val="002D372E"/>
    <w:rsid w:val="002D3847"/>
    <w:rsid w:val="002D3C2E"/>
    <w:rsid w:val="002D439C"/>
    <w:rsid w:val="002D465D"/>
    <w:rsid w:val="002D4662"/>
    <w:rsid w:val="002D4719"/>
    <w:rsid w:val="002D48C3"/>
    <w:rsid w:val="002D49E9"/>
    <w:rsid w:val="002D4E83"/>
    <w:rsid w:val="002D4F7A"/>
    <w:rsid w:val="002D54DD"/>
    <w:rsid w:val="002D5A1E"/>
    <w:rsid w:val="002D5C4D"/>
    <w:rsid w:val="002D5D17"/>
    <w:rsid w:val="002D630B"/>
    <w:rsid w:val="002D6684"/>
    <w:rsid w:val="002D677C"/>
    <w:rsid w:val="002D6A4C"/>
    <w:rsid w:val="002D72AA"/>
    <w:rsid w:val="002D7324"/>
    <w:rsid w:val="002D7550"/>
    <w:rsid w:val="002D76F6"/>
    <w:rsid w:val="002D7761"/>
    <w:rsid w:val="002D78A2"/>
    <w:rsid w:val="002D78AB"/>
    <w:rsid w:val="002D7DEA"/>
    <w:rsid w:val="002E027E"/>
    <w:rsid w:val="002E05F8"/>
    <w:rsid w:val="002E0717"/>
    <w:rsid w:val="002E0AE7"/>
    <w:rsid w:val="002E0C29"/>
    <w:rsid w:val="002E0C7E"/>
    <w:rsid w:val="002E0CFD"/>
    <w:rsid w:val="002E0EDC"/>
    <w:rsid w:val="002E1048"/>
    <w:rsid w:val="002E132C"/>
    <w:rsid w:val="002E174E"/>
    <w:rsid w:val="002E20C0"/>
    <w:rsid w:val="002E2BD0"/>
    <w:rsid w:val="002E2BDE"/>
    <w:rsid w:val="002E3653"/>
    <w:rsid w:val="002E36BF"/>
    <w:rsid w:val="002E4195"/>
    <w:rsid w:val="002E421F"/>
    <w:rsid w:val="002E45B8"/>
    <w:rsid w:val="002E46B3"/>
    <w:rsid w:val="002E49EC"/>
    <w:rsid w:val="002E4CA3"/>
    <w:rsid w:val="002E57EC"/>
    <w:rsid w:val="002E5A4D"/>
    <w:rsid w:val="002E5BBF"/>
    <w:rsid w:val="002E5D28"/>
    <w:rsid w:val="002E5D5A"/>
    <w:rsid w:val="002E5DD1"/>
    <w:rsid w:val="002E6418"/>
    <w:rsid w:val="002E659E"/>
    <w:rsid w:val="002E68FF"/>
    <w:rsid w:val="002E6E7F"/>
    <w:rsid w:val="002E6F36"/>
    <w:rsid w:val="002E7133"/>
    <w:rsid w:val="002E71B0"/>
    <w:rsid w:val="002E748E"/>
    <w:rsid w:val="002E7AE0"/>
    <w:rsid w:val="002E7BEF"/>
    <w:rsid w:val="002E7DDA"/>
    <w:rsid w:val="002F00D9"/>
    <w:rsid w:val="002F031D"/>
    <w:rsid w:val="002F08FA"/>
    <w:rsid w:val="002F09E8"/>
    <w:rsid w:val="002F0C30"/>
    <w:rsid w:val="002F1473"/>
    <w:rsid w:val="002F1B4D"/>
    <w:rsid w:val="002F1BD1"/>
    <w:rsid w:val="002F1F31"/>
    <w:rsid w:val="002F200A"/>
    <w:rsid w:val="002F23FB"/>
    <w:rsid w:val="002F28B8"/>
    <w:rsid w:val="002F2B04"/>
    <w:rsid w:val="002F2B20"/>
    <w:rsid w:val="002F33E8"/>
    <w:rsid w:val="002F4248"/>
    <w:rsid w:val="002F42B0"/>
    <w:rsid w:val="002F46E7"/>
    <w:rsid w:val="002F483F"/>
    <w:rsid w:val="002F490D"/>
    <w:rsid w:val="002F4DFC"/>
    <w:rsid w:val="002F568F"/>
    <w:rsid w:val="002F57F0"/>
    <w:rsid w:val="002F5962"/>
    <w:rsid w:val="002F5A39"/>
    <w:rsid w:val="002F5C77"/>
    <w:rsid w:val="002F5CE9"/>
    <w:rsid w:val="002F5D7B"/>
    <w:rsid w:val="002F5FC7"/>
    <w:rsid w:val="002F655C"/>
    <w:rsid w:val="002F6672"/>
    <w:rsid w:val="002F67C5"/>
    <w:rsid w:val="002F68EC"/>
    <w:rsid w:val="002F6ABC"/>
    <w:rsid w:val="002F6D4C"/>
    <w:rsid w:val="002F6FD1"/>
    <w:rsid w:val="002F7508"/>
    <w:rsid w:val="002F780B"/>
    <w:rsid w:val="002F7A22"/>
    <w:rsid w:val="002F7AE9"/>
    <w:rsid w:val="002F7BFE"/>
    <w:rsid w:val="002F7F66"/>
    <w:rsid w:val="003002BE"/>
    <w:rsid w:val="00300834"/>
    <w:rsid w:val="00300967"/>
    <w:rsid w:val="00300F1B"/>
    <w:rsid w:val="003016A9"/>
    <w:rsid w:val="00301A09"/>
    <w:rsid w:val="00301B5D"/>
    <w:rsid w:val="003024A4"/>
    <w:rsid w:val="00302612"/>
    <w:rsid w:val="00302668"/>
    <w:rsid w:val="003029DD"/>
    <w:rsid w:val="00302A2C"/>
    <w:rsid w:val="003031E4"/>
    <w:rsid w:val="00303AA1"/>
    <w:rsid w:val="003042E1"/>
    <w:rsid w:val="00304909"/>
    <w:rsid w:val="003049FB"/>
    <w:rsid w:val="00304B4E"/>
    <w:rsid w:val="00304E2E"/>
    <w:rsid w:val="00305066"/>
    <w:rsid w:val="003052DD"/>
    <w:rsid w:val="003052E5"/>
    <w:rsid w:val="003053B8"/>
    <w:rsid w:val="00305431"/>
    <w:rsid w:val="00306088"/>
    <w:rsid w:val="00306181"/>
    <w:rsid w:val="0030701D"/>
    <w:rsid w:val="00310239"/>
    <w:rsid w:val="00310660"/>
    <w:rsid w:val="00310745"/>
    <w:rsid w:val="003108B2"/>
    <w:rsid w:val="00310918"/>
    <w:rsid w:val="00310975"/>
    <w:rsid w:val="003109CE"/>
    <w:rsid w:val="00310A0A"/>
    <w:rsid w:val="00310AEE"/>
    <w:rsid w:val="003113C8"/>
    <w:rsid w:val="00312509"/>
    <w:rsid w:val="003133AF"/>
    <w:rsid w:val="00313575"/>
    <w:rsid w:val="0031372C"/>
    <w:rsid w:val="00313DB7"/>
    <w:rsid w:val="00313DF9"/>
    <w:rsid w:val="0031429B"/>
    <w:rsid w:val="0031574B"/>
    <w:rsid w:val="00315C83"/>
    <w:rsid w:val="00316133"/>
    <w:rsid w:val="00316301"/>
    <w:rsid w:val="00316AE8"/>
    <w:rsid w:val="00316CF4"/>
    <w:rsid w:val="00316E73"/>
    <w:rsid w:val="003177F1"/>
    <w:rsid w:val="00320217"/>
    <w:rsid w:val="00320229"/>
    <w:rsid w:val="00320CBB"/>
    <w:rsid w:val="00320CFD"/>
    <w:rsid w:val="00320FC3"/>
    <w:rsid w:val="0032127F"/>
    <w:rsid w:val="003218B7"/>
    <w:rsid w:val="00321A54"/>
    <w:rsid w:val="00321AE7"/>
    <w:rsid w:val="00322201"/>
    <w:rsid w:val="0032266D"/>
    <w:rsid w:val="00322E7A"/>
    <w:rsid w:val="003235C5"/>
    <w:rsid w:val="00323624"/>
    <w:rsid w:val="00323705"/>
    <w:rsid w:val="00323B03"/>
    <w:rsid w:val="00323B90"/>
    <w:rsid w:val="003240C7"/>
    <w:rsid w:val="003240F3"/>
    <w:rsid w:val="00324A2F"/>
    <w:rsid w:val="00325EE0"/>
    <w:rsid w:val="003262FA"/>
    <w:rsid w:val="00326638"/>
    <w:rsid w:val="003266AE"/>
    <w:rsid w:val="00326E6C"/>
    <w:rsid w:val="00327278"/>
    <w:rsid w:val="0032763C"/>
    <w:rsid w:val="00327A71"/>
    <w:rsid w:val="00327B73"/>
    <w:rsid w:val="00327BF9"/>
    <w:rsid w:val="00330107"/>
    <w:rsid w:val="00330CDA"/>
    <w:rsid w:val="00330DAD"/>
    <w:rsid w:val="00330F24"/>
    <w:rsid w:val="003311E3"/>
    <w:rsid w:val="00331301"/>
    <w:rsid w:val="003313E4"/>
    <w:rsid w:val="00331451"/>
    <w:rsid w:val="003315E8"/>
    <w:rsid w:val="00331799"/>
    <w:rsid w:val="00331BFB"/>
    <w:rsid w:val="0033205A"/>
    <w:rsid w:val="0033282C"/>
    <w:rsid w:val="00332A98"/>
    <w:rsid w:val="00332D8C"/>
    <w:rsid w:val="00332EEA"/>
    <w:rsid w:val="00332F65"/>
    <w:rsid w:val="003335C6"/>
    <w:rsid w:val="00333A72"/>
    <w:rsid w:val="00334064"/>
    <w:rsid w:val="00334773"/>
    <w:rsid w:val="00334840"/>
    <w:rsid w:val="00334C90"/>
    <w:rsid w:val="00334D10"/>
    <w:rsid w:val="00334EB5"/>
    <w:rsid w:val="00335AED"/>
    <w:rsid w:val="00335FCC"/>
    <w:rsid w:val="003360CE"/>
    <w:rsid w:val="00336121"/>
    <w:rsid w:val="003365D6"/>
    <w:rsid w:val="00336760"/>
    <w:rsid w:val="00336BDF"/>
    <w:rsid w:val="00336CB8"/>
    <w:rsid w:val="00336FC0"/>
    <w:rsid w:val="00337018"/>
    <w:rsid w:val="003370C5"/>
    <w:rsid w:val="0033744E"/>
    <w:rsid w:val="00337988"/>
    <w:rsid w:val="00337C19"/>
    <w:rsid w:val="00337C60"/>
    <w:rsid w:val="00337D6C"/>
    <w:rsid w:val="00337DAA"/>
    <w:rsid w:val="003406D2"/>
    <w:rsid w:val="00340979"/>
    <w:rsid w:val="00340AA8"/>
    <w:rsid w:val="00341786"/>
    <w:rsid w:val="00341883"/>
    <w:rsid w:val="00341AA7"/>
    <w:rsid w:val="00341F40"/>
    <w:rsid w:val="0034231F"/>
    <w:rsid w:val="00342F02"/>
    <w:rsid w:val="00343186"/>
    <w:rsid w:val="003434E0"/>
    <w:rsid w:val="00343E38"/>
    <w:rsid w:val="003440DD"/>
    <w:rsid w:val="003447F8"/>
    <w:rsid w:val="00344878"/>
    <w:rsid w:val="003448F5"/>
    <w:rsid w:val="003452DC"/>
    <w:rsid w:val="00345A2F"/>
    <w:rsid w:val="00345A40"/>
    <w:rsid w:val="00345D16"/>
    <w:rsid w:val="00346004"/>
    <w:rsid w:val="003461AA"/>
    <w:rsid w:val="003461F1"/>
    <w:rsid w:val="00346836"/>
    <w:rsid w:val="00346EDF"/>
    <w:rsid w:val="00347AF0"/>
    <w:rsid w:val="00350921"/>
    <w:rsid w:val="0035096C"/>
    <w:rsid w:val="00350C1D"/>
    <w:rsid w:val="00350E95"/>
    <w:rsid w:val="003510B4"/>
    <w:rsid w:val="0035134E"/>
    <w:rsid w:val="0035190B"/>
    <w:rsid w:val="00351F8E"/>
    <w:rsid w:val="00352079"/>
    <w:rsid w:val="003526F6"/>
    <w:rsid w:val="00352D23"/>
    <w:rsid w:val="003530CD"/>
    <w:rsid w:val="00353D5F"/>
    <w:rsid w:val="00353E4B"/>
    <w:rsid w:val="00354156"/>
    <w:rsid w:val="0035420A"/>
    <w:rsid w:val="0035437F"/>
    <w:rsid w:val="0035467A"/>
    <w:rsid w:val="00354CC0"/>
    <w:rsid w:val="00354D5C"/>
    <w:rsid w:val="00354DB1"/>
    <w:rsid w:val="00355251"/>
    <w:rsid w:val="003563B7"/>
    <w:rsid w:val="0035650A"/>
    <w:rsid w:val="00356825"/>
    <w:rsid w:val="003569A1"/>
    <w:rsid w:val="00356D4E"/>
    <w:rsid w:val="00356E42"/>
    <w:rsid w:val="00356F6D"/>
    <w:rsid w:val="0035719E"/>
    <w:rsid w:val="0035784B"/>
    <w:rsid w:val="00360B4F"/>
    <w:rsid w:val="00360F60"/>
    <w:rsid w:val="00360F74"/>
    <w:rsid w:val="00360FB2"/>
    <w:rsid w:val="0036105C"/>
    <w:rsid w:val="0036127A"/>
    <w:rsid w:val="00361748"/>
    <w:rsid w:val="00361E6F"/>
    <w:rsid w:val="003626D0"/>
    <w:rsid w:val="00362D92"/>
    <w:rsid w:val="00363095"/>
    <w:rsid w:val="003636D8"/>
    <w:rsid w:val="00363DA7"/>
    <w:rsid w:val="00363DAA"/>
    <w:rsid w:val="00364009"/>
    <w:rsid w:val="003646FC"/>
    <w:rsid w:val="00364D52"/>
    <w:rsid w:val="003650C2"/>
    <w:rsid w:val="00365120"/>
    <w:rsid w:val="00365172"/>
    <w:rsid w:val="0036525E"/>
    <w:rsid w:val="00365300"/>
    <w:rsid w:val="003656D6"/>
    <w:rsid w:val="00365AE0"/>
    <w:rsid w:val="00365C8A"/>
    <w:rsid w:val="003660E5"/>
    <w:rsid w:val="00366233"/>
    <w:rsid w:val="00366875"/>
    <w:rsid w:val="00366E00"/>
    <w:rsid w:val="0036739E"/>
    <w:rsid w:val="003674E5"/>
    <w:rsid w:val="0036762D"/>
    <w:rsid w:val="00367DC1"/>
    <w:rsid w:val="00367E64"/>
    <w:rsid w:val="0037037E"/>
    <w:rsid w:val="0037044F"/>
    <w:rsid w:val="00370465"/>
    <w:rsid w:val="0037075F"/>
    <w:rsid w:val="003707CE"/>
    <w:rsid w:val="003708EF"/>
    <w:rsid w:val="00371087"/>
    <w:rsid w:val="00371A5A"/>
    <w:rsid w:val="00371C4A"/>
    <w:rsid w:val="00371CA4"/>
    <w:rsid w:val="00372049"/>
    <w:rsid w:val="00372589"/>
    <w:rsid w:val="003726F8"/>
    <w:rsid w:val="00372B5C"/>
    <w:rsid w:val="00372D61"/>
    <w:rsid w:val="00373024"/>
    <w:rsid w:val="0037316B"/>
    <w:rsid w:val="003736A4"/>
    <w:rsid w:val="00373768"/>
    <w:rsid w:val="0037409A"/>
    <w:rsid w:val="00374246"/>
    <w:rsid w:val="00374269"/>
    <w:rsid w:val="0037471A"/>
    <w:rsid w:val="00374833"/>
    <w:rsid w:val="00374F8B"/>
    <w:rsid w:val="00375033"/>
    <w:rsid w:val="00375730"/>
    <w:rsid w:val="003757A5"/>
    <w:rsid w:val="00375B4B"/>
    <w:rsid w:val="00375B77"/>
    <w:rsid w:val="00376443"/>
    <w:rsid w:val="00376C35"/>
    <w:rsid w:val="00376CA3"/>
    <w:rsid w:val="00376DAE"/>
    <w:rsid w:val="00376E0E"/>
    <w:rsid w:val="003770DA"/>
    <w:rsid w:val="00377470"/>
    <w:rsid w:val="0037747D"/>
    <w:rsid w:val="00377588"/>
    <w:rsid w:val="00377595"/>
    <w:rsid w:val="003777B0"/>
    <w:rsid w:val="00377945"/>
    <w:rsid w:val="00377C4B"/>
    <w:rsid w:val="00377E34"/>
    <w:rsid w:val="00377E8F"/>
    <w:rsid w:val="00380356"/>
    <w:rsid w:val="0038051A"/>
    <w:rsid w:val="00380529"/>
    <w:rsid w:val="0038059D"/>
    <w:rsid w:val="003807C5"/>
    <w:rsid w:val="00380877"/>
    <w:rsid w:val="00381291"/>
    <w:rsid w:val="0038129E"/>
    <w:rsid w:val="003812AC"/>
    <w:rsid w:val="00381E2A"/>
    <w:rsid w:val="00381FCD"/>
    <w:rsid w:val="0038210D"/>
    <w:rsid w:val="0038211B"/>
    <w:rsid w:val="003821EA"/>
    <w:rsid w:val="0038238A"/>
    <w:rsid w:val="003825C1"/>
    <w:rsid w:val="003825F3"/>
    <w:rsid w:val="00382666"/>
    <w:rsid w:val="0038277D"/>
    <w:rsid w:val="0038302F"/>
    <w:rsid w:val="003830AA"/>
    <w:rsid w:val="003831DD"/>
    <w:rsid w:val="003838B2"/>
    <w:rsid w:val="00383A4D"/>
    <w:rsid w:val="00383B47"/>
    <w:rsid w:val="00383B9E"/>
    <w:rsid w:val="00383C89"/>
    <w:rsid w:val="00383D74"/>
    <w:rsid w:val="00383E58"/>
    <w:rsid w:val="003842D1"/>
    <w:rsid w:val="00384C5B"/>
    <w:rsid w:val="00384F25"/>
    <w:rsid w:val="0038509D"/>
    <w:rsid w:val="003854CA"/>
    <w:rsid w:val="003854F2"/>
    <w:rsid w:val="0038583E"/>
    <w:rsid w:val="0038640A"/>
    <w:rsid w:val="003869A6"/>
    <w:rsid w:val="00386BCB"/>
    <w:rsid w:val="00386C6D"/>
    <w:rsid w:val="003872AE"/>
    <w:rsid w:val="00387B7F"/>
    <w:rsid w:val="00387D7D"/>
    <w:rsid w:val="003902B9"/>
    <w:rsid w:val="00390307"/>
    <w:rsid w:val="00390380"/>
    <w:rsid w:val="00390576"/>
    <w:rsid w:val="00390976"/>
    <w:rsid w:val="003911AF"/>
    <w:rsid w:val="003913B4"/>
    <w:rsid w:val="00391631"/>
    <w:rsid w:val="003916F7"/>
    <w:rsid w:val="00391A86"/>
    <w:rsid w:val="00391BAB"/>
    <w:rsid w:val="00391DC0"/>
    <w:rsid w:val="00391EA4"/>
    <w:rsid w:val="00392A87"/>
    <w:rsid w:val="00392D86"/>
    <w:rsid w:val="00392EDC"/>
    <w:rsid w:val="0039357A"/>
    <w:rsid w:val="00393E18"/>
    <w:rsid w:val="00395515"/>
    <w:rsid w:val="00395876"/>
    <w:rsid w:val="00395B3C"/>
    <w:rsid w:val="003964D2"/>
    <w:rsid w:val="00396835"/>
    <w:rsid w:val="003968BD"/>
    <w:rsid w:val="00396E77"/>
    <w:rsid w:val="00397077"/>
    <w:rsid w:val="00397262"/>
    <w:rsid w:val="003976D4"/>
    <w:rsid w:val="00397F4A"/>
    <w:rsid w:val="00397F5A"/>
    <w:rsid w:val="003A000B"/>
    <w:rsid w:val="003A0242"/>
    <w:rsid w:val="003A0415"/>
    <w:rsid w:val="003A0646"/>
    <w:rsid w:val="003A08A4"/>
    <w:rsid w:val="003A08B0"/>
    <w:rsid w:val="003A0F51"/>
    <w:rsid w:val="003A0FC3"/>
    <w:rsid w:val="003A127F"/>
    <w:rsid w:val="003A14C0"/>
    <w:rsid w:val="003A15AF"/>
    <w:rsid w:val="003A19E0"/>
    <w:rsid w:val="003A1A79"/>
    <w:rsid w:val="003A1BBC"/>
    <w:rsid w:val="003A1E7A"/>
    <w:rsid w:val="003A1F45"/>
    <w:rsid w:val="003A21E4"/>
    <w:rsid w:val="003A234C"/>
    <w:rsid w:val="003A257E"/>
    <w:rsid w:val="003A2611"/>
    <w:rsid w:val="003A26DD"/>
    <w:rsid w:val="003A2AF2"/>
    <w:rsid w:val="003A2CA3"/>
    <w:rsid w:val="003A3704"/>
    <w:rsid w:val="003A3AA5"/>
    <w:rsid w:val="003A3C6C"/>
    <w:rsid w:val="003A3E36"/>
    <w:rsid w:val="003A3F84"/>
    <w:rsid w:val="003A4368"/>
    <w:rsid w:val="003A45AA"/>
    <w:rsid w:val="003A470F"/>
    <w:rsid w:val="003A481F"/>
    <w:rsid w:val="003A4836"/>
    <w:rsid w:val="003A4A1B"/>
    <w:rsid w:val="003A5031"/>
    <w:rsid w:val="003A5354"/>
    <w:rsid w:val="003A54D3"/>
    <w:rsid w:val="003A5624"/>
    <w:rsid w:val="003A5658"/>
    <w:rsid w:val="003A57CA"/>
    <w:rsid w:val="003A5E38"/>
    <w:rsid w:val="003A63D0"/>
    <w:rsid w:val="003A6467"/>
    <w:rsid w:val="003A6470"/>
    <w:rsid w:val="003A6612"/>
    <w:rsid w:val="003A664D"/>
    <w:rsid w:val="003A6879"/>
    <w:rsid w:val="003A693E"/>
    <w:rsid w:val="003A6F19"/>
    <w:rsid w:val="003A6F3F"/>
    <w:rsid w:val="003A7261"/>
    <w:rsid w:val="003B04E8"/>
    <w:rsid w:val="003B05B3"/>
    <w:rsid w:val="003B05B6"/>
    <w:rsid w:val="003B07BE"/>
    <w:rsid w:val="003B08C4"/>
    <w:rsid w:val="003B0B04"/>
    <w:rsid w:val="003B0C8E"/>
    <w:rsid w:val="003B0D92"/>
    <w:rsid w:val="003B0E36"/>
    <w:rsid w:val="003B108B"/>
    <w:rsid w:val="003B10C0"/>
    <w:rsid w:val="003B1BC1"/>
    <w:rsid w:val="003B1C48"/>
    <w:rsid w:val="003B24E8"/>
    <w:rsid w:val="003B2581"/>
    <w:rsid w:val="003B2638"/>
    <w:rsid w:val="003B304C"/>
    <w:rsid w:val="003B3082"/>
    <w:rsid w:val="003B32B9"/>
    <w:rsid w:val="003B332B"/>
    <w:rsid w:val="003B4039"/>
    <w:rsid w:val="003B4257"/>
    <w:rsid w:val="003B4292"/>
    <w:rsid w:val="003B45A9"/>
    <w:rsid w:val="003B4645"/>
    <w:rsid w:val="003B4B15"/>
    <w:rsid w:val="003B52C6"/>
    <w:rsid w:val="003B5C01"/>
    <w:rsid w:val="003B6156"/>
    <w:rsid w:val="003B6719"/>
    <w:rsid w:val="003B67CA"/>
    <w:rsid w:val="003B6831"/>
    <w:rsid w:val="003B6B55"/>
    <w:rsid w:val="003B718D"/>
    <w:rsid w:val="003B7662"/>
    <w:rsid w:val="003B77C0"/>
    <w:rsid w:val="003B7883"/>
    <w:rsid w:val="003B7C9D"/>
    <w:rsid w:val="003C0430"/>
    <w:rsid w:val="003C05DB"/>
    <w:rsid w:val="003C06D3"/>
    <w:rsid w:val="003C0799"/>
    <w:rsid w:val="003C0852"/>
    <w:rsid w:val="003C09D1"/>
    <w:rsid w:val="003C0B1C"/>
    <w:rsid w:val="003C0D2E"/>
    <w:rsid w:val="003C0E5B"/>
    <w:rsid w:val="003C0F71"/>
    <w:rsid w:val="003C1531"/>
    <w:rsid w:val="003C17A8"/>
    <w:rsid w:val="003C1843"/>
    <w:rsid w:val="003C1CF0"/>
    <w:rsid w:val="003C1D15"/>
    <w:rsid w:val="003C1D4E"/>
    <w:rsid w:val="003C21A9"/>
    <w:rsid w:val="003C24AD"/>
    <w:rsid w:val="003C2D46"/>
    <w:rsid w:val="003C2E87"/>
    <w:rsid w:val="003C2EB5"/>
    <w:rsid w:val="003C3312"/>
    <w:rsid w:val="003C3401"/>
    <w:rsid w:val="003C34AA"/>
    <w:rsid w:val="003C36F4"/>
    <w:rsid w:val="003C3942"/>
    <w:rsid w:val="003C3959"/>
    <w:rsid w:val="003C3C68"/>
    <w:rsid w:val="003C4720"/>
    <w:rsid w:val="003C49C8"/>
    <w:rsid w:val="003C4A3E"/>
    <w:rsid w:val="003C4C07"/>
    <w:rsid w:val="003C4D12"/>
    <w:rsid w:val="003C4FDE"/>
    <w:rsid w:val="003C50F2"/>
    <w:rsid w:val="003C5160"/>
    <w:rsid w:val="003C546F"/>
    <w:rsid w:val="003C5641"/>
    <w:rsid w:val="003C5685"/>
    <w:rsid w:val="003C59C5"/>
    <w:rsid w:val="003C5E10"/>
    <w:rsid w:val="003C643B"/>
    <w:rsid w:val="003C6E1E"/>
    <w:rsid w:val="003C7414"/>
    <w:rsid w:val="003C76FF"/>
    <w:rsid w:val="003C77B4"/>
    <w:rsid w:val="003C78AB"/>
    <w:rsid w:val="003C7AAB"/>
    <w:rsid w:val="003C7B7E"/>
    <w:rsid w:val="003C7F30"/>
    <w:rsid w:val="003C7FC8"/>
    <w:rsid w:val="003D01D4"/>
    <w:rsid w:val="003D0342"/>
    <w:rsid w:val="003D1285"/>
    <w:rsid w:val="003D160B"/>
    <w:rsid w:val="003D16D5"/>
    <w:rsid w:val="003D1972"/>
    <w:rsid w:val="003D1C00"/>
    <w:rsid w:val="003D1CF9"/>
    <w:rsid w:val="003D2413"/>
    <w:rsid w:val="003D24B1"/>
    <w:rsid w:val="003D28AB"/>
    <w:rsid w:val="003D28BC"/>
    <w:rsid w:val="003D2DD7"/>
    <w:rsid w:val="003D34A4"/>
    <w:rsid w:val="003D3741"/>
    <w:rsid w:val="003D3748"/>
    <w:rsid w:val="003D437C"/>
    <w:rsid w:val="003D4455"/>
    <w:rsid w:val="003D45C4"/>
    <w:rsid w:val="003D46FC"/>
    <w:rsid w:val="003D48F9"/>
    <w:rsid w:val="003D51AE"/>
    <w:rsid w:val="003D5267"/>
    <w:rsid w:val="003D54E0"/>
    <w:rsid w:val="003D5607"/>
    <w:rsid w:val="003D56F6"/>
    <w:rsid w:val="003D5875"/>
    <w:rsid w:val="003D5A14"/>
    <w:rsid w:val="003D5F9D"/>
    <w:rsid w:val="003D6548"/>
    <w:rsid w:val="003D65FB"/>
    <w:rsid w:val="003D672C"/>
    <w:rsid w:val="003D6D77"/>
    <w:rsid w:val="003D6D9D"/>
    <w:rsid w:val="003D7230"/>
    <w:rsid w:val="003D740C"/>
    <w:rsid w:val="003D7B7D"/>
    <w:rsid w:val="003D7B91"/>
    <w:rsid w:val="003D7EA4"/>
    <w:rsid w:val="003D7FD5"/>
    <w:rsid w:val="003E0009"/>
    <w:rsid w:val="003E073E"/>
    <w:rsid w:val="003E0ACD"/>
    <w:rsid w:val="003E16CF"/>
    <w:rsid w:val="003E240E"/>
    <w:rsid w:val="003E2A1C"/>
    <w:rsid w:val="003E2BE8"/>
    <w:rsid w:val="003E2CC9"/>
    <w:rsid w:val="003E2FE8"/>
    <w:rsid w:val="003E3AB7"/>
    <w:rsid w:val="003E3BCB"/>
    <w:rsid w:val="003E3EE6"/>
    <w:rsid w:val="003E3F1D"/>
    <w:rsid w:val="003E46C9"/>
    <w:rsid w:val="003E4EF7"/>
    <w:rsid w:val="003E5698"/>
    <w:rsid w:val="003E56CB"/>
    <w:rsid w:val="003E57E5"/>
    <w:rsid w:val="003E5915"/>
    <w:rsid w:val="003E5B50"/>
    <w:rsid w:val="003E63A9"/>
    <w:rsid w:val="003E641E"/>
    <w:rsid w:val="003E6959"/>
    <w:rsid w:val="003E6B37"/>
    <w:rsid w:val="003E6BBF"/>
    <w:rsid w:val="003E6CBF"/>
    <w:rsid w:val="003E6DCF"/>
    <w:rsid w:val="003E6E77"/>
    <w:rsid w:val="003E77FA"/>
    <w:rsid w:val="003E79F6"/>
    <w:rsid w:val="003E7FF8"/>
    <w:rsid w:val="003F0240"/>
    <w:rsid w:val="003F02F3"/>
    <w:rsid w:val="003F030E"/>
    <w:rsid w:val="003F04B6"/>
    <w:rsid w:val="003F053A"/>
    <w:rsid w:val="003F0A72"/>
    <w:rsid w:val="003F0CE3"/>
    <w:rsid w:val="003F0E27"/>
    <w:rsid w:val="003F0EA4"/>
    <w:rsid w:val="003F124E"/>
    <w:rsid w:val="003F12BA"/>
    <w:rsid w:val="003F179D"/>
    <w:rsid w:val="003F1843"/>
    <w:rsid w:val="003F1BDF"/>
    <w:rsid w:val="003F1FFD"/>
    <w:rsid w:val="003F24CF"/>
    <w:rsid w:val="003F26A8"/>
    <w:rsid w:val="003F2B9E"/>
    <w:rsid w:val="003F3062"/>
    <w:rsid w:val="003F317B"/>
    <w:rsid w:val="003F326E"/>
    <w:rsid w:val="003F32FA"/>
    <w:rsid w:val="003F3458"/>
    <w:rsid w:val="003F368F"/>
    <w:rsid w:val="003F3AA2"/>
    <w:rsid w:val="003F3EF7"/>
    <w:rsid w:val="003F40E7"/>
    <w:rsid w:val="003F419B"/>
    <w:rsid w:val="003F44F5"/>
    <w:rsid w:val="003F5147"/>
    <w:rsid w:val="003F55FF"/>
    <w:rsid w:val="003F58E3"/>
    <w:rsid w:val="003F5B78"/>
    <w:rsid w:val="003F62CC"/>
    <w:rsid w:val="003F632D"/>
    <w:rsid w:val="003F66FB"/>
    <w:rsid w:val="003F6B62"/>
    <w:rsid w:val="003F6BB2"/>
    <w:rsid w:val="003F6E60"/>
    <w:rsid w:val="003F6E6C"/>
    <w:rsid w:val="003F6FCE"/>
    <w:rsid w:val="003F7697"/>
    <w:rsid w:val="004006D7"/>
    <w:rsid w:val="00400BE9"/>
    <w:rsid w:val="00400CA9"/>
    <w:rsid w:val="00400D52"/>
    <w:rsid w:val="00400DEE"/>
    <w:rsid w:val="00400E26"/>
    <w:rsid w:val="0040172A"/>
    <w:rsid w:val="0040174C"/>
    <w:rsid w:val="00401BE0"/>
    <w:rsid w:val="00401BEB"/>
    <w:rsid w:val="004020A4"/>
    <w:rsid w:val="00402257"/>
    <w:rsid w:val="004026FD"/>
    <w:rsid w:val="00402A6A"/>
    <w:rsid w:val="004034AC"/>
    <w:rsid w:val="00403600"/>
    <w:rsid w:val="00403642"/>
    <w:rsid w:val="004038AF"/>
    <w:rsid w:val="00403B8F"/>
    <w:rsid w:val="00403C1A"/>
    <w:rsid w:val="00404124"/>
    <w:rsid w:val="00404326"/>
    <w:rsid w:val="0040434A"/>
    <w:rsid w:val="0040472A"/>
    <w:rsid w:val="00404812"/>
    <w:rsid w:val="00404907"/>
    <w:rsid w:val="00404B2A"/>
    <w:rsid w:val="00404BAB"/>
    <w:rsid w:val="00404E5E"/>
    <w:rsid w:val="00404EB3"/>
    <w:rsid w:val="004053BA"/>
    <w:rsid w:val="004055F3"/>
    <w:rsid w:val="00405636"/>
    <w:rsid w:val="00405705"/>
    <w:rsid w:val="00405A1B"/>
    <w:rsid w:val="00406020"/>
    <w:rsid w:val="0040660C"/>
    <w:rsid w:val="00406634"/>
    <w:rsid w:val="00406660"/>
    <w:rsid w:val="004068CD"/>
    <w:rsid w:val="00406921"/>
    <w:rsid w:val="00406B24"/>
    <w:rsid w:val="00406E42"/>
    <w:rsid w:val="004070FD"/>
    <w:rsid w:val="0040723C"/>
    <w:rsid w:val="00407551"/>
    <w:rsid w:val="0040771D"/>
    <w:rsid w:val="00407D5F"/>
    <w:rsid w:val="00407EB2"/>
    <w:rsid w:val="00407F51"/>
    <w:rsid w:val="00410405"/>
    <w:rsid w:val="00410453"/>
    <w:rsid w:val="0041046C"/>
    <w:rsid w:val="00410560"/>
    <w:rsid w:val="00410566"/>
    <w:rsid w:val="004110E0"/>
    <w:rsid w:val="004116F9"/>
    <w:rsid w:val="00412096"/>
    <w:rsid w:val="004120DC"/>
    <w:rsid w:val="0041260C"/>
    <w:rsid w:val="0041295C"/>
    <w:rsid w:val="00412A98"/>
    <w:rsid w:val="00412BE9"/>
    <w:rsid w:val="00412C56"/>
    <w:rsid w:val="00412FF7"/>
    <w:rsid w:val="004132F5"/>
    <w:rsid w:val="004136FC"/>
    <w:rsid w:val="004137D1"/>
    <w:rsid w:val="00413924"/>
    <w:rsid w:val="00413FB8"/>
    <w:rsid w:val="00414267"/>
    <w:rsid w:val="00414321"/>
    <w:rsid w:val="00414442"/>
    <w:rsid w:val="00414523"/>
    <w:rsid w:val="00414814"/>
    <w:rsid w:val="00414818"/>
    <w:rsid w:val="00415060"/>
    <w:rsid w:val="004157E7"/>
    <w:rsid w:val="00415AD5"/>
    <w:rsid w:val="00415C43"/>
    <w:rsid w:val="00416275"/>
    <w:rsid w:val="0041662D"/>
    <w:rsid w:val="00416712"/>
    <w:rsid w:val="00416C76"/>
    <w:rsid w:val="00416CF9"/>
    <w:rsid w:val="004173F9"/>
    <w:rsid w:val="0041768B"/>
    <w:rsid w:val="00417A43"/>
    <w:rsid w:val="004200C9"/>
    <w:rsid w:val="00420149"/>
    <w:rsid w:val="00420236"/>
    <w:rsid w:val="00420462"/>
    <w:rsid w:val="00420499"/>
    <w:rsid w:val="004208CE"/>
    <w:rsid w:val="00420A5B"/>
    <w:rsid w:val="00420C6F"/>
    <w:rsid w:val="00421009"/>
    <w:rsid w:val="0042130E"/>
    <w:rsid w:val="00421645"/>
    <w:rsid w:val="00421894"/>
    <w:rsid w:val="00421AAA"/>
    <w:rsid w:val="00421B2B"/>
    <w:rsid w:val="00421C1A"/>
    <w:rsid w:val="00421D54"/>
    <w:rsid w:val="00422014"/>
    <w:rsid w:val="00422303"/>
    <w:rsid w:val="00422306"/>
    <w:rsid w:val="0042235A"/>
    <w:rsid w:val="004224FF"/>
    <w:rsid w:val="00422504"/>
    <w:rsid w:val="0042323C"/>
    <w:rsid w:val="00423A1D"/>
    <w:rsid w:val="00423A4F"/>
    <w:rsid w:val="00423B77"/>
    <w:rsid w:val="00423D40"/>
    <w:rsid w:val="00423EB7"/>
    <w:rsid w:val="004240D2"/>
    <w:rsid w:val="004245BB"/>
    <w:rsid w:val="0042465F"/>
    <w:rsid w:val="004247E8"/>
    <w:rsid w:val="00425360"/>
    <w:rsid w:val="00425447"/>
    <w:rsid w:val="0042561F"/>
    <w:rsid w:val="00425EAE"/>
    <w:rsid w:val="00425FC7"/>
    <w:rsid w:val="00426061"/>
    <w:rsid w:val="0042652F"/>
    <w:rsid w:val="00426E73"/>
    <w:rsid w:val="0042707E"/>
    <w:rsid w:val="004273CC"/>
    <w:rsid w:val="004273CE"/>
    <w:rsid w:val="0042740B"/>
    <w:rsid w:val="00427AAD"/>
    <w:rsid w:val="00427EAF"/>
    <w:rsid w:val="00427F6F"/>
    <w:rsid w:val="00430237"/>
    <w:rsid w:val="004304BD"/>
    <w:rsid w:val="0043078D"/>
    <w:rsid w:val="004307D8"/>
    <w:rsid w:val="0043130E"/>
    <w:rsid w:val="00431DA7"/>
    <w:rsid w:val="00431E87"/>
    <w:rsid w:val="00431EAA"/>
    <w:rsid w:val="00431F99"/>
    <w:rsid w:val="004323E3"/>
    <w:rsid w:val="00432474"/>
    <w:rsid w:val="00432727"/>
    <w:rsid w:val="00432731"/>
    <w:rsid w:val="00432963"/>
    <w:rsid w:val="00432B19"/>
    <w:rsid w:val="00432C90"/>
    <w:rsid w:val="00433066"/>
    <w:rsid w:val="00433487"/>
    <w:rsid w:val="00433567"/>
    <w:rsid w:val="00433AC0"/>
    <w:rsid w:val="00433C59"/>
    <w:rsid w:val="00433F9A"/>
    <w:rsid w:val="004342F4"/>
    <w:rsid w:val="004343E3"/>
    <w:rsid w:val="0043443E"/>
    <w:rsid w:val="00435097"/>
    <w:rsid w:val="00435246"/>
    <w:rsid w:val="004352F9"/>
    <w:rsid w:val="0043541F"/>
    <w:rsid w:val="00435939"/>
    <w:rsid w:val="00435E52"/>
    <w:rsid w:val="004361C8"/>
    <w:rsid w:val="00436400"/>
    <w:rsid w:val="00436554"/>
    <w:rsid w:val="00436775"/>
    <w:rsid w:val="00436BB7"/>
    <w:rsid w:val="00436CCB"/>
    <w:rsid w:val="00436E01"/>
    <w:rsid w:val="00436FA1"/>
    <w:rsid w:val="004371C9"/>
    <w:rsid w:val="004373A2"/>
    <w:rsid w:val="004376B1"/>
    <w:rsid w:val="00437F02"/>
    <w:rsid w:val="00440ACC"/>
    <w:rsid w:val="00440BFF"/>
    <w:rsid w:val="00441812"/>
    <w:rsid w:val="00442301"/>
    <w:rsid w:val="0044274B"/>
    <w:rsid w:val="00442A8C"/>
    <w:rsid w:val="00443299"/>
    <w:rsid w:val="004432AB"/>
    <w:rsid w:val="0044371E"/>
    <w:rsid w:val="004439B5"/>
    <w:rsid w:val="00443B10"/>
    <w:rsid w:val="00444095"/>
    <w:rsid w:val="004443D7"/>
    <w:rsid w:val="00444479"/>
    <w:rsid w:val="00444C05"/>
    <w:rsid w:val="00444CEE"/>
    <w:rsid w:val="004453C9"/>
    <w:rsid w:val="0044540B"/>
    <w:rsid w:val="004455E6"/>
    <w:rsid w:val="0044564F"/>
    <w:rsid w:val="004456EF"/>
    <w:rsid w:val="0044576B"/>
    <w:rsid w:val="00445A92"/>
    <w:rsid w:val="00445B61"/>
    <w:rsid w:val="00445BBC"/>
    <w:rsid w:val="00445EB0"/>
    <w:rsid w:val="004466CC"/>
    <w:rsid w:val="00446927"/>
    <w:rsid w:val="004469D4"/>
    <w:rsid w:val="00446A5A"/>
    <w:rsid w:val="00446B37"/>
    <w:rsid w:val="00447300"/>
    <w:rsid w:val="004477CB"/>
    <w:rsid w:val="004479AE"/>
    <w:rsid w:val="00447FDC"/>
    <w:rsid w:val="00450457"/>
    <w:rsid w:val="0045055E"/>
    <w:rsid w:val="00450AD9"/>
    <w:rsid w:val="00450E7D"/>
    <w:rsid w:val="004511BC"/>
    <w:rsid w:val="00451230"/>
    <w:rsid w:val="00451593"/>
    <w:rsid w:val="004517EB"/>
    <w:rsid w:val="004518FD"/>
    <w:rsid w:val="00451D1F"/>
    <w:rsid w:val="00452042"/>
    <w:rsid w:val="00452618"/>
    <w:rsid w:val="00452775"/>
    <w:rsid w:val="00452C16"/>
    <w:rsid w:val="004530E2"/>
    <w:rsid w:val="0045331B"/>
    <w:rsid w:val="0045339E"/>
    <w:rsid w:val="004536AC"/>
    <w:rsid w:val="004536EE"/>
    <w:rsid w:val="004537A5"/>
    <w:rsid w:val="00453991"/>
    <w:rsid w:val="00453D79"/>
    <w:rsid w:val="00453ED1"/>
    <w:rsid w:val="00454256"/>
    <w:rsid w:val="00454F3B"/>
    <w:rsid w:val="0045500F"/>
    <w:rsid w:val="004552EA"/>
    <w:rsid w:val="004557B8"/>
    <w:rsid w:val="004558E1"/>
    <w:rsid w:val="00455DE3"/>
    <w:rsid w:val="00456150"/>
    <w:rsid w:val="004562F1"/>
    <w:rsid w:val="00456446"/>
    <w:rsid w:val="004567D2"/>
    <w:rsid w:val="0045697A"/>
    <w:rsid w:val="00456BD9"/>
    <w:rsid w:val="00456D06"/>
    <w:rsid w:val="00456DD3"/>
    <w:rsid w:val="00456E82"/>
    <w:rsid w:val="00456ED0"/>
    <w:rsid w:val="00457222"/>
    <w:rsid w:val="0045785B"/>
    <w:rsid w:val="004578E9"/>
    <w:rsid w:val="00457A26"/>
    <w:rsid w:val="00457A73"/>
    <w:rsid w:val="00457B9E"/>
    <w:rsid w:val="004603FF"/>
    <w:rsid w:val="00460FA5"/>
    <w:rsid w:val="0046125D"/>
    <w:rsid w:val="0046142C"/>
    <w:rsid w:val="004614B5"/>
    <w:rsid w:val="00461F8E"/>
    <w:rsid w:val="0046268F"/>
    <w:rsid w:val="00462A6C"/>
    <w:rsid w:val="00462F1E"/>
    <w:rsid w:val="004634D7"/>
    <w:rsid w:val="004636AA"/>
    <w:rsid w:val="004643EF"/>
    <w:rsid w:val="004645CF"/>
    <w:rsid w:val="00464868"/>
    <w:rsid w:val="00464872"/>
    <w:rsid w:val="00464AC6"/>
    <w:rsid w:val="00464C66"/>
    <w:rsid w:val="00465014"/>
    <w:rsid w:val="00465064"/>
    <w:rsid w:val="004650F6"/>
    <w:rsid w:val="00465325"/>
    <w:rsid w:val="0046547D"/>
    <w:rsid w:val="004655F0"/>
    <w:rsid w:val="00465631"/>
    <w:rsid w:val="00465C59"/>
    <w:rsid w:val="00465CB5"/>
    <w:rsid w:val="0046634F"/>
    <w:rsid w:val="0046660C"/>
    <w:rsid w:val="00467231"/>
    <w:rsid w:val="00467525"/>
    <w:rsid w:val="00467796"/>
    <w:rsid w:val="004706F2"/>
    <w:rsid w:val="00470878"/>
    <w:rsid w:val="00470891"/>
    <w:rsid w:val="00470BC3"/>
    <w:rsid w:val="00470CB2"/>
    <w:rsid w:val="0047101E"/>
    <w:rsid w:val="004712AC"/>
    <w:rsid w:val="00471EE0"/>
    <w:rsid w:val="004723A3"/>
    <w:rsid w:val="0047264A"/>
    <w:rsid w:val="00472699"/>
    <w:rsid w:val="00472B67"/>
    <w:rsid w:val="00472CE6"/>
    <w:rsid w:val="00473501"/>
    <w:rsid w:val="00474487"/>
    <w:rsid w:val="00474500"/>
    <w:rsid w:val="00474A1A"/>
    <w:rsid w:val="00475239"/>
    <w:rsid w:val="0047597C"/>
    <w:rsid w:val="00475FA7"/>
    <w:rsid w:val="00476019"/>
    <w:rsid w:val="004761CE"/>
    <w:rsid w:val="00476DF4"/>
    <w:rsid w:val="004774DD"/>
    <w:rsid w:val="00477685"/>
    <w:rsid w:val="0047788D"/>
    <w:rsid w:val="0047793A"/>
    <w:rsid w:val="00477993"/>
    <w:rsid w:val="00477AA3"/>
    <w:rsid w:val="00477B0C"/>
    <w:rsid w:val="00480071"/>
    <w:rsid w:val="004807EF"/>
    <w:rsid w:val="00480E70"/>
    <w:rsid w:val="00480FE3"/>
    <w:rsid w:val="00481133"/>
    <w:rsid w:val="0048120E"/>
    <w:rsid w:val="00481249"/>
    <w:rsid w:val="004812B1"/>
    <w:rsid w:val="00481446"/>
    <w:rsid w:val="0048162E"/>
    <w:rsid w:val="004816EA"/>
    <w:rsid w:val="00481CA1"/>
    <w:rsid w:val="00481DAB"/>
    <w:rsid w:val="004826D0"/>
    <w:rsid w:val="004826E8"/>
    <w:rsid w:val="004828E9"/>
    <w:rsid w:val="0048295B"/>
    <w:rsid w:val="004834C3"/>
    <w:rsid w:val="00483618"/>
    <w:rsid w:val="00483643"/>
    <w:rsid w:val="00483F87"/>
    <w:rsid w:val="00483FCF"/>
    <w:rsid w:val="00484000"/>
    <w:rsid w:val="0048457D"/>
    <w:rsid w:val="00484B05"/>
    <w:rsid w:val="00484B61"/>
    <w:rsid w:val="00484E15"/>
    <w:rsid w:val="0048514C"/>
    <w:rsid w:val="00485177"/>
    <w:rsid w:val="00485630"/>
    <w:rsid w:val="00485F5B"/>
    <w:rsid w:val="00486470"/>
    <w:rsid w:val="004868C6"/>
    <w:rsid w:val="00486ADA"/>
    <w:rsid w:val="00486B03"/>
    <w:rsid w:val="00486C3C"/>
    <w:rsid w:val="0048722F"/>
    <w:rsid w:val="004872E6"/>
    <w:rsid w:val="00487375"/>
    <w:rsid w:val="00487600"/>
    <w:rsid w:val="0048763F"/>
    <w:rsid w:val="00487658"/>
    <w:rsid w:val="004877F0"/>
    <w:rsid w:val="00487CFF"/>
    <w:rsid w:val="004902EA"/>
    <w:rsid w:val="00490592"/>
    <w:rsid w:val="00490DB8"/>
    <w:rsid w:val="00490DF6"/>
    <w:rsid w:val="0049159F"/>
    <w:rsid w:val="004917C2"/>
    <w:rsid w:val="004917DE"/>
    <w:rsid w:val="004917E4"/>
    <w:rsid w:val="00491BD7"/>
    <w:rsid w:val="00491D86"/>
    <w:rsid w:val="00491DC4"/>
    <w:rsid w:val="00492902"/>
    <w:rsid w:val="00492A56"/>
    <w:rsid w:val="0049312F"/>
    <w:rsid w:val="0049330D"/>
    <w:rsid w:val="0049336D"/>
    <w:rsid w:val="004934CE"/>
    <w:rsid w:val="004939DB"/>
    <w:rsid w:val="00493A34"/>
    <w:rsid w:val="00493BD9"/>
    <w:rsid w:val="004941AF"/>
    <w:rsid w:val="004941DA"/>
    <w:rsid w:val="004949C1"/>
    <w:rsid w:val="004949F6"/>
    <w:rsid w:val="00494D94"/>
    <w:rsid w:val="00494E69"/>
    <w:rsid w:val="00494FA2"/>
    <w:rsid w:val="00495668"/>
    <w:rsid w:val="004960DD"/>
    <w:rsid w:val="004965DE"/>
    <w:rsid w:val="0049666C"/>
    <w:rsid w:val="004967F5"/>
    <w:rsid w:val="00496A2B"/>
    <w:rsid w:val="00496AEA"/>
    <w:rsid w:val="00496E85"/>
    <w:rsid w:val="00496E94"/>
    <w:rsid w:val="004971D7"/>
    <w:rsid w:val="00497508"/>
    <w:rsid w:val="004978B5"/>
    <w:rsid w:val="00497ECA"/>
    <w:rsid w:val="004A00B3"/>
    <w:rsid w:val="004A04D7"/>
    <w:rsid w:val="004A0908"/>
    <w:rsid w:val="004A09CE"/>
    <w:rsid w:val="004A0A1E"/>
    <w:rsid w:val="004A0D53"/>
    <w:rsid w:val="004A0E72"/>
    <w:rsid w:val="004A121E"/>
    <w:rsid w:val="004A146F"/>
    <w:rsid w:val="004A20B5"/>
    <w:rsid w:val="004A240D"/>
    <w:rsid w:val="004A2528"/>
    <w:rsid w:val="004A28D2"/>
    <w:rsid w:val="004A2D0F"/>
    <w:rsid w:val="004A2D14"/>
    <w:rsid w:val="004A2E99"/>
    <w:rsid w:val="004A31F0"/>
    <w:rsid w:val="004A3201"/>
    <w:rsid w:val="004A36B9"/>
    <w:rsid w:val="004A36F3"/>
    <w:rsid w:val="004A3966"/>
    <w:rsid w:val="004A490F"/>
    <w:rsid w:val="004A5081"/>
    <w:rsid w:val="004A50D3"/>
    <w:rsid w:val="004A5216"/>
    <w:rsid w:val="004A5254"/>
    <w:rsid w:val="004A529E"/>
    <w:rsid w:val="004A5D98"/>
    <w:rsid w:val="004A5E4C"/>
    <w:rsid w:val="004A5FF2"/>
    <w:rsid w:val="004A60D9"/>
    <w:rsid w:val="004A610D"/>
    <w:rsid w:val="004A614A"/>
    <w:rsid w:val="004A6189"/>
    <w:rsid w:val="004A618A"/>
    <w:rsid w:val="004A68E8"/>
    <w:rsid w:val="004A6D69"/>
    <w:rsid w:val="004A6D8C"/>
    <w:rsid w:val="004A7299"/>
    <w:rsid w:val="004A7F39"/>
    <w:rsid w:val="004B0125"/>
    <w:rsid w:val="004B1371"/>
    <w:rsid w:val="004B1603"/>
    <w:rsid w:val="004B196E"/>
    <w:rsid w:val="004B19FA"/>
    <w:rsid w:val="004B1BAA"/>
    <w:rsid w:val="004B1D5C"/>
    <w:rsid w:val="004B1EA2"/>
    <w:rsid w:val="004B1FA0"/>
    <w:rsid w:val="004B22E0"/>
    <w:rsid w:val="004B261D"/>
    <w:rsid w:val="004B2E79"/>
    <w:rsid w:val="004B342F"/>
    <w:rsid w:val="004B354F"/>
    <w:rsid w:val="004B35E9"/>
    <w:rsid w:val="004B3611"/>
    <w:rsid w:val="004B3DC3"/>
    <w:rsid w:val="004B3E3A"/>
    <w:rsid w:val="004B401C"/>
    <w:rsid w:val="004B40A7"/>
    <w:rsid w:val="004B4422"/>
    <w:rsid w:val="004B46B3"/>
    <w:rsid w:val="004B46F8"/>
    <w:rsid w:val="004B49CC"/>
    <w:rsid w:val="004B4F01"/>
    <w:rsid w:val="004B54F2"/>
    <w:rsid w:val="004B54FE"/>
    <w:rsid w:val="004B56B8"/>
    <w:rsid w:val="004B5708"/>
    <w:rsid w:val="004B5879"/>
    <w:rsid w:val="004B5965"/>
    <w:rsid w:val="004B6121"/>
    <w:rsid w:val="004B6270"/>
    <w:rsid w:val="004B63FA"/>
    <w:rsid w:val="004B645A"/>
    <w:rsid w:val="004B6882"/>
    <w:rsid w:val="004B6CAA"/>
    <w:rsid w:val="004B7133"/>
    <w:rsid w:val="004B77FB"/>
    <w:rsid w:val="004B789F"/>
    <w:rsid w:val="004B7BAE"/>
    <w:rsid w:val="004B7C7C"/>
    <w:rsid w:val="004C039F"/>
    <w:rsid w:val="004C04EB"/>
    <w:rsid w:val="004C0679"/>
    <w:rsid w:val="004C0B2D"/>
    <w:rsid w:val="004C0C4A"/>
    <w:rsid w:val="004C0DE1"/>
    <w:rsid w:val="004C1D3A"/>
    <w:rsid w:val="004C280C"/>
    <w:rsid w:val="004C2F90"/>
    <w:rsid w:val="004C32F1"/>
    <w:rsid w:val="004C3E44"/>
    <w:rsid w:val="004C43A1"/>
    <w:rsid w:val="004C59DD"/>
    <w:rsid w:val="004C5FD5"/>
    <w:rsid w:val="004C5FE1"/>
    <w:rsid w:val="004C7281"/>
    <w:rsid w:val="004C72D5"/>
    <w:rsid w:val="004C7A18"/>
    <w:rsid w:val="004C7CEB"/>
    <w:rsid w:val="004D01FB"/>
    <w:rsid w:val="004D0509"/>
    <w:rsid w:val="004D0615"/>
    <w:rsid w:val="004D065F"/>
    <w:rsid w:val="004D10A8"/>
    <w:rsid w:val="004D1177"/>
    <w:rsid w:val="004D16A3"/>
    <w:rsid w:val="004D1902"/>
    <w:rsid w:val="004D254E"/>
    <w:rsid w:val="004D27E2"/>
    <w:rsid w:val="004D31A8"/>
    <w:rsid w:val="004D37E9"/>
    <w:rsid w:val="004D384F"/>
    <w:rsid w:val="004D3966"/>
    <w:rsid w:val="004D3FA9"/>
    <w:rsid w:val="004D4372"/>
    <w:rsid w:val="004D4C70"/>
    <w:rsid w:val="004D4D3B"/>
    <w:rsid w:val="004D5048"/>
    <w:rsid w:val="004D5095"/>
    <w:rsid w:val="004D5109"/>
    <w:rsid w:val="004D55CB"/>
    <w:rsid w:val="004D6110"/>
    <w:rsid w:val="004D6AFA"/>
    <w:rsid w:val="004D6B6F"/>
    <w:rsid w:val="004D6C26"/>
    <w:rsid w:val="004D7B18"/>
    <w:rsid w:val="004D7C0D"/>
    <w:rsid w:val="004E04CD"/>
    <w:rsid w:val="004E080F"/>
    <w:rsid w:val="004E0CB8"/>
    <w:rsid w:val="004E11FE"/>
    <w:rsid w:val="004E1382"/>
    <w:rsid w:val="004E169F"/>
    <w:rsid w:val="004E1705"/>
    <w:rsid w:val="004E195A"/>
    <w:rsid w:val="004E19AA"/>
    <w:rsid w:val="004E1B7D"/>
    <w:rsid w:val="004E1BB9"/>
    <w:rsid w:val="004E1D11"/>
    <w:rsid w:val="004E21F7"/>
    <w:rsid w:val="004E243F"/>
    <w:rsid w:val="004E24FA"/>
    <w:rsid w:val="004E29A5"/>
    <w:rsid w:val="004E2B1F"/>
    <w:rsid w:val="004E2B6F"/>
    <w:rsid w:val="004E2B78"/>
    <w:rsid w:val="004E2D7F"/>
    <w:rsid w:val="004E2E5F"/>
    <w:rsid w:val="004E2F22"/>
    <w:rsid w:val="004E34D5"/>
    <w:rsid w:val="004E3552"/>
    <w:rsid w:val="004E3591"/>
    <w:rsid w:val="004E3F0B"/>
    <w:rsid w:val="004E3FB8"/>
    <w:rsid w:val="004E4420"/>
    <w:rsid w:val="004E449B"/>
    <w:rsid w:val="004E46C2"/>
    <w:rsid w:val="004E4920"/>
    <w:rsid w:val="004E4BCA"/>
    <w:rsid w:val="004E4F49"/>
    <w:rsid w:val="004E545D"/>
    <w:rsid w:val="004E5668"/>
    <w:rsid w:val="004E56AD"/>
    <w:rsid w:val="004E591E"/>
    <w:rsid w:val="004E62B7"/>
    <w:rsid w:val="004E6990"/>
    <w:rsid w:val="004E6B69"/>
    <w:rsid w:val="004E6B9A"/>
    <w:rsid w:val="004E7118"/>
    <w:rsid w:val="004E7389"/>
    <w:rsid w:val="004E741C"/>
    <w:rsid w:val="004E755C"/>
    <w:rsid w:val="004E7731"/>
    <w:rsid w:val="004E79CB"/>
    <w:rsid w:val="004E7B6C"/>
    <w:rsid w:val="004E7E5D"/>
    <w:rsid w:val="004E7E67"/>
    <w:rsid w:val="004F0611"/>
    <w:rsid w:val="004F06A7"/>
    <w:rsid w:val="004F0A57"/>
    <w:rsid w:val="004F0E29"/>
    <w:rsid w:val="004F0FD5"/>
    <w:rsid w:val="004F10DA"/>
    <w:rsid w:val="004F122D"/>
    <w:rsid w:val="004F166A"/>
    <w:rsid w:val="004F16DF"/>
    <w:rsid w:val="004F1718"/>
    <w:rsid w:val="004F19B5"/>
    <w:rsid w:val="004F1D68"/>
    <w:rsid w:val="004F1F2B"/>
    <w:rsid w:val="004F1F2F"/>
    <w:rsid w:val="004F21E9"/>
    <w:rsid w:val="004F22A9"/>
    <w:rsid w:val="004F258E"/>
    <w:rsid w:val="004F269B"/>
    <w:rsid w:val="004F2E1C"/>
    <w:rsid w:val="004F3132"/>
    <w:rsid w:val="004F339E"/>
    <w:rsid w:val="004F3403"/>
    <w:rsid w:val="004F4220"/>
    <w:rsid w:val="004F54EC"/>
    <w:rsid w:val="004F5663"/>
    <w:rsid w:val="004F5667"/>
    <w:rsid w:val="004F568A"/>
    <w:rsid w:val="004F58F5"/>
    <w:rsid w:val="004F5AEF"/>
    <w:rsid w:val="004F62E7"/>
    <w:rsid w:val="004F6ACB"/>
    <w:rsid w:val="004F6E46"/>
    <w:rsid w:val="004F7083"/>
    <w:rsid w:val="004F759D"/>
    <w:rsid w:val="004F777D"/>
    <w:rsid w:val="004F7946"/>
    <w:rsid w:val="004F7A0D"/>
    <w:rsid w:val="004F7D41"/>
    <w:rsid w:val="0050062F"/>
    <w:rsid w:val="0050069E"/>
    <w:rsid w:val="005009CC"/>
    <w:rsid w:val="00500CD2"/>
    <w:rsid w:val="00500D0C"/>
    <w:rsid w:val="00500F2D"/>
    <w:rsid w:val="00501067"/>
    <w:rsid w:val="005011C4"/>
    <w:rsid w:val="005012A1"/>
    <w:rsid w:val="00501632"/>
    <w:rsid w:val="00501E8C"/>
    <w:rsid w:val="00501F20"/>
    <w:rsid w:val="00502077"/>
    <w:rsid w:val="005021A0"/>
    <w:rsid w:val="0050245F"/>
    <w:rsid w:val="005029B1"/>
    <w:rsid w:val="005029B6"/>
    <w:rsid w:val="00503307"/>
    <w:rsid w:val="005033A2"/>
    <w:rsid w:val="005035A7"/>
    <w:rsid w:val="005038B2"/>
    <w:rsid w:val="00503E94"/>
    <w:rsid w:val="005040D0"/>
    <w:rsid w:val="00504911"/>
    <w:rsid w:val="00504AED"/>
    <w:rsid w:val="005052A3"/>
    <w:rsid w:val="00505597"/>
    <w:rsid w:val="00505D13"/>
    <w:rsid w:val="00505F45"/>
    <w:rsid w:val="00506172"/>
    <w:rsid w:val="0050662F"/>
    <w:rsid w:val="0050685F"/>
    <w:rsid w:val="00506948"/>
    <w:rsid w:val="00507266"/>
    <w:rsid w:val="005074DA"/>
    <w:rsid w:val="005075FD"/>
    <w:rsid w:val="005077C6"/>
    <w:rsid w:val="005100ED"/>
    <w:rsid w:val="00510283"/>
    <w:rsid w:val="005102F9"/>
    <w:rsid w:val="0051058D"/>
    <w:rsid w:val="00510682"/>
    <w:rsid w:val="00510BFA"/>
    <w:rsid w:val="005110B3"/>
    <w:rsid w:val="005111C6"/>
    <w:rsid w:val="00511443"/>
    <w:rsid w:val="00511801"/>
    <w:rsid w:val="00511C9F"/>
    <w:rsid w:val="00511E8A"/>
    <w:rsid w:val="00512159"/>
    <w:rsid w:val="0051222E"/>
    <w:rsid w:val="00512A0D"/>
    <w:rsid w:val="00512F96"/>
    <w:rsid w:val="00513066"/>
    <w:rsid w:val="0051335F"/>
    <w:rsid w:val="005139B1"/>
    <w:rsid w:val="00514182"/>
    <w:rsid w:val="005145E3"/>
    <w:rsid w:val="00514AA1"/>
    <w:rsid w:val="00514D7D"/>
    <w:rsid w:val="00515330"/>
    <w:rsid w:val="00515730"/>
    <w:rsid w:val="005157B4"/>
    <w:rsid w:val="005157C4"/>
    <w:rsid w:val="00515827"/>
    <w:rsid w:val="0051585B"/>
    <w:rsid w:val="005158F2"/>
    <w:rsid w:val="00516763"/>
    <w:rsid w:val="00516884"/>
    <w:rsid w:val="00516A43"/>
    <w:rsid w:val="00517519"/>
    <w:rsid w:val="005176AD"/>
    <w:rsid w:val="00517A5C"/>
    <w:rsid w:val="00517A98"/>
    <w:rsid w:val="00517E43"/>
    <w:rsid w:val="00517EDC"/>
    <w:rsid w:val="00520112"/>
    <w:rsid w:val="00520374"/>
    <w:rsid w:val="0052038B"/>
    <w:rsid w:val="00520A80"/>
    <w:rsid w:val="005215C8"/>
    <w:rsid w:val="00521974"/>
    <w:rsid w:val="00521CA5"/>
    <w:rsid w:val="0052239A"/>
    <w:rsid w:val="0052239D"/>
    <w:rsid w:val="00522988"/>
    <w:rsid w:val="00523187"/>
    <w:rsid w:val="00523BD5"/>
    <w:rsid w:val="00523D5C"/>
    <w:rsid w:val="00523D8D"/>
    <w:rsid w:val="00523F39"/>
    <w:rsid w:val="00524187"/>
    <w:rsid w:val="005242CF"/>
    <w:rsid w:val="00524367"/>
    <w:rsid w:val="00524520"/>
    <w:rsid w:val="00524618"/>
    <w:rsid w:val="005247FD"/>
    <w:rsid w:val="0052503C"/>
    <w:rsid w:val="00525056"/>
    <w:rsid w:val="0052509C"/>
    <w:rsid w:val="00525211"/>
    <w:rsid w:val="00525878"/>
    <w:rsid w:val="00525971"/>
    <w:rsid w:val="00525C3D"/>
    <w:rsid w:val="00525D0D"/>
    <w:rsid w:val="00525F15"/>
    <w:rsid w:val="0052606E"/>
    <w:rsid w:val="0052607F"/>
    <w:rsid w:val="005266FA"/>
    <w:rsid w:val="005267A3"/>
    <w:rsid w:val="005268E9"/>
    <w:rsid w:val="00526A5C"/>
    <w:rsid w:val="00526C52"/>
    <w:rsid w:val="00527215"/>
    <w:rsid w:val="00527402"/>
    <w:rsid w:val="00527AF8"/>
    <w:rsid w:val="00527C17"/>
    <w:rsid w:val="0053036F"/>
    <w:rsid w:val="005306DA"/>
    <w:rsid w:val="0053075B"/>
    <w:rsid w:val="0053119F"/>
    <w:rsid w:val="00531A01"/>
    <w:rsid w:val="00531B03"/>
    <w:rsid w:val="00531C5A"/>
    <w:rsid w:val="00531D31"/>
    <w:rsid w:val="00531F50"/>
    <w:rsid w:val="00531FAB"/>
    <w:rsid w:val="005322A5"/>
    <w:rsid w:val="00532311"/>
    <w:rsid w:val="0053278B"/>
    <w:rsid w:val="00532828"/>
    <w:rsid w:val="00532C09"/>
    <w:rsid w:val="00532C0C"/>
    <w:rsid w:val="00532DC5"/>
    <w:rsid w:val="00533128"/>
    <w:rsid w:val="005332A7"/>
    <w:rsid w:val="005334EF"/>
    <w:rsid w:val="005337FB"/>
    <w:rsid w:val="00533AAF"/>
    <w:rsid w:val="00534B85"/>
    <w:rsid w:val="00535ACA"/>
    <w:rsid w:val="00535DF9"/>
    <w:rsid w:val="00535EA8"/>
    <w:rsid w:val="00536199"/>
    <w:rsid w:val="005364A4"/>
    <w:rsid w:val="005364DB"/>
    <w:rsid w:val="005365E7"/>
    <w:rsid w:val="005365FF"/>
    <w:rsid w:val="00536BE1"/>
    <w:rsid w:val="00536F00"/>
    <w:rsid w:val="00537814"/>
    <w:rsid w:val="00537AD1"/>
    <w:rsid w:val="00537FA1"/>
    <w:rsid w:val="0054015D"/>
    <w:rsid w:val="0054037A"/>
    <w:rsid w:val="005405A2"/>
    <w:rsid w:val="00540765"/>
    <w:rsid w:val="0054080F"/>
    <w:rsid w:val="00540B3D"/>
    <w:rsid w:val="00540EC6"/>
    <w:rsid w:val="0054127B"/>
    <w:rsid w:val="005413E4"/>
    <w:rsid w:val="00541E7D"/>
    <w:rsid w:val="00542089"/>
    <w:rsid w:val="005429D0"/>
    <w:rsid w:val="00542A28"/>
    <w:rsid w:val="0054363B"/>
    <w:rsid w:val="005436DD"/>
    <w:rsid w:val="00543AF8"/>
    <w:rsid w:val="00543F97"/>
    <w:rsid w:val="005442B7"/>
    <w:rsid w:val="005447B2"/>
    <w:rsid w:val="00544878"/>
    <w:rsid w:val="00544BD9"/>
    <w:rsid w:val="00544FA6"/>
    <w:rsid w:val="005450A7"/>
    <w:rsid w:val="005453FD"/>
    <w:rsid w:val="005457C8"/>
    <w:rsid w:val="005459CD"/>
    <w:rsid w:val="0054635D"/>
    <w:rsid w:val="00546403"/>
    <w:rsid w:val="005467C1"/>
    <w:rsid w:val="005468D0"/>
    <w:rsid w:val="00546A42"/>
    <w:rsid w:val="00546A5D"/>
    <w:rsid w:val="00546C5C"/>
    <w:rsid w:val="00546DA8"/>
    <w:rsid w:val="005471EF"/>
    <w:rsid w:val="005501A8"/>
    <w:rsid w:val="005502F1"/>
    <w:rsid w:val="00550C24"/>
    <w:rsid w:val="0055149E"/>
    <w:rsid w:val="005514FE"/>
    <w:rsid w:val="0055175A"/>
    <w:rsid w:val="0055181A"/>
    <w:rsid w:val="005518B2"/>
    <w:rsid w:val="00551A14"/>
    <w:rsid w:val="00551A80"/>
    <w:rsid w:val="00551D9A"/>
    <w:rsid w:val="0055249F"/>
    <w:rsid w:val="005524C0"/>
    <w:rsid w:val="00552617"/>
    <w:rsid w:val="00552620"/>
    <w:rsid w:val="00553A3E"/>
    <w:rsid w:val="0055426D"/>
    <w:rsid w:val="005542AB"/>
    <w:rsid w:val="005542AE"/>
    <w:rsid w:val="00554623"/>
    <w:rsid w:val="005550CA"/>
    <w:rsid w:val="005552B5"/>
    <w:rsid w:val="0055562B"/>
    <w:rsid w:val="00555694"/>
    <w:rsid w:val="00556D18"/>
    <w:rsid w:val="00556DF8"/>
    <w:rsid w:val="0055726C"/>
    <w:rsid w:val="005572E5"/>
    <w:rsid w:val="005573B2"/>
    <w:rsid w:val="005574E9"/>
    <w:rsid w:val="005577E0"/>
    <w:rsid w:val="00557B92"/>
    <w:rsid w:val="00557D14"/>
    <w:rsid w:val="00557D9B"/>
    <w:rsid w:val="00560046"/>
    <w:rsid w:val="0056012D"/>
    <w:rsid w:val="00560549"/>
    <w:rsid w:val="00560AE2"/>
    <w:rsid w:val="00560DBC"/>
    <w:rsid w:val="00561DB5"/>
    <w:rsid w:val="00561FFB"/>
    <w:rsid w:val="0056213A"/>
    <w:rsid w:val="00562264"/>
    <w:rsid w:val="0056290E"/>
    <w:rsid w:val="00562E79"/>
    <w:rsid w:val="0056360A"/>
    <w:rsid w:val="00563628"/>
    <w:rsid w:val="005638BC"/>
    <w:rsid w:val="005639EC"/>
    <w:rsid w:val="00563ADF"/>
    <w:rsid w:val="00563C70"/>
    <w:rsid w:val="00563F38"/>
    <w:rsid w:val="00564470"/>
    <w:rsid w:val="005646AB"/>
    <w:rsid w:val="0056496A"/>
    <w:rsid w:val="00564A34"/>
    <w:rsid w:val="00564B1D"/>
    <w:rsid w:val="00564B46"/>
    <w:rsid w:val="00564CCA"/>
    <w:rsid w:val="00564DFA"/>
    <w:rsid w:val="00565FA0"/>
    <w:rsid w:val="00566BB1"/>
    <w:rsid w:val="00566CB1"/>
    <w:rsid w:val="00566D28"/>
    <w:rsid w:val="00570055"/>
    <w:rsid w:val="005701D1"/>
    <w:rsid w:val="0057060A"/>
    <w:rsid w:val="00570709"/>
    <w:rsid w:val="005707B2"/>
    <w:rsid w:val="00571036"/>
    <w:rsid w:val="005714E4"/>
    <w:rsid w:val="005714F8"/>
    <w:rsid w:val="00571877"/>
    <w:rsid w:val="00571DFA"/>
    <w:rsid w:val="005723C8"/>
    <w:rsid w:val="00572621"/>
    <w:rsid w:val="005726C2"/>
    <w:rsid w:val="00572B2E"/>
    <w:rsid w:val="0057308F"/>
    <w:rsid w:val="00573166"/>
    <w:rsid w:val="00573440"/>
    <w:rsid w:val="0057353E"/>
    <w:rsid w:val="0057384F"/>
    <w:rsid w:val="00573995"/>
    <w:rsid w:val="00573BCA"/>
    <w:rsid w:val="00573F69"/>
    <w:rsid w:val="00573F9D"/>
    <w:rsid w:val="00574239"/>
    <w:rsid w:val="00574297"/>
    <w:rsid w:val="00574657"/>
    <w:rsid w:val="00574982"/>
    <w:rsid w:val="00574BA1"/>
    <w:rsid w:val="00574C31"/>
    <w:rsid w:val="00574FD1"/>
    <w:rsid w:val="00575699"/>
    <w:rsid w:val="00575B3C"/>
    <w:rsid w:val="00575EDD"/>
    <w:rsid w:val="00576B4C"/>
    <w:rsid w:val="00576BB4"/>
    <w:rsid w:val="00576F6C"/>
    <w:rsid w:val="00576FC5"/>
    <w:rsid w:val="00577746"/>
    <w:rsid w:val="00577800"/>
    <w:rsid w:val="00577BAC"/>
    <w:rsid w:val="00577E04"/>
    <w:rsid w:val="00577EEB"/>
    <w:rsid w:val="005801D7"/>
    <w:rsid w:val="005803C7"/>
    <w:rsid w:val="00580537"/>
    <w:rsid w:val="0058089B"/>
    <w:rsid w:val="00581185"/>
    <w:rsid w:val="005813DC"/>
    <w:rsid w:val="00581512"/>
    <w:rsid w:val="00581609"/>
    <w:rsid w:val="00581783"/>
    <w:rsid w:val="005819B5"/>
    <w:rsid w:val="00581CA6"/>
    <w:rsid w:val="00581D56"/>
    <w:rsid w:val="00581F4E"/>
    <w:rsid w:val="00582287"/>
    <w:rsid w:val="0058270D"/>
    <w:rsid w:val="00582CA9"/>
    <w:rsid w:val="00582D10"/>
    <w:rsid w:val="00582D5C"/>
    <w:rsid w:val="005830BF"/>
    <w:rsid w:val="005831A5"/>
    <w:rsid w:val="0058343F"/>
    <w:rsid w:val="005835D7"/>
    <w:rsid w:val="00583A2B"/>
    <w:rsid w:val="00583E48"/>
    <w:rsid w:val="00583E81"/>
    <w:rsid w:val="00584411"/>
    <w:rsid w:val="00584629"/>
    <w:rsid w:val="00584888"/>
    <w:rsid w:val="00584AF8"/>
    <w:rsid w:val="00584F78"/>
    <w:rsid w:val="0058518B"/>
    <w:rsid w:val="00585A46"/>
    <w:rsid w:val="00585A4F"/>
    <w:rsid w:val="005861DD"/>
    <w:rsid w:val="005862D7"/>
    <w:rsid w:val="00586799"/>
    <w:rsid w:val="005868CD"/>
    <w:rsid w:val="0058696C"/>
    <w:rsid w:val="00586D35"/>
    <w:rsid w:val="00586E8B"/>
    <w:rsid w:val="00586F6F"/>
    <w:rsid w:val="00586FBC"/>
    <w:rsid w:val="00587626"/>
    <w:rsid w:val="00587B32"/>
    <w:rsid w:val="00587C6D"/>
    <w:rsid w:val="00587E9C"/>
    <w:rsid w:val="005901D3"/>
    <w:rsid w:val="00590365"/>
    <w:rsid w:val="005903DB"/>
    <w:rsid w:val="005905A2"/>
    <w:rsid w:val="00590780"/>
    <w:rsid w:val="00590813"/>
    <w:rsid w:val="005909C2"/>
    <w:rsid w:val="00590B1E"/>
    <w:rsid w:val="0059105F"/>
    <w:rsid w:val="005910D4"/>
    <w:rsid w:val="005910FB"/>
    <w:rsid w:val="00591131"/>
    <w:rsid w:val="0059150F"/>
    <w:rsid w:val="00591641"/>
    <w:rsid w:val="00591997"/>
    <w:rsid w:val="00591B9C"/>
    <w:rsid w:val="00591BE4"/>
    <w:rsid w:val="00591DCD"/>
    <w:rsid w:val="00592355"/>
    <w:rsid w:val="00592850"/>
    <w:rsid w:val="00592F09"/>
    <w:rsid w:val="005930B6"/>
    <w:rsid w:val="005930CB"/>
    <w:rsid w:val="00593369"/>
    <w:rsid w:val="00593474"/>
    <w:rsid w:val="00593DDE"/>
    <w:rsid w:val="00593FD1"/>
    <w:rsid w:val="00594749"/>
    <w:rsid w:val="005949B9"/>
    <w:rsid w:val="0059511C"/>
    <w:rsid w:val="00595243"/>
    <w:rsid w:val="00595269"/>
    <w:rsid w:val="00595345"/>
    <w:rsid w:val="0059583E"/>
    <w:rsid w:val="00595872"/>
    <w:rsid w:val="00595BC1"/>
    <w:rsid w:val="00595DA7"/>
    <w:rsid w:val="00596073"/>
    <w:rsid w:val="0059623D"/>
    <w:rsid w:val="0059626B"/>
    <w:rsid w:val="005971C4"/>
    <w:rsid w:val="0059771B"/>
    <w:rsid w:val="005977D1"/>
    <w:rsid w:val="00597A03"/>
    <w:rsid w:val="00597C35"/>
    <w:rsid w:val="00597E2F"/>
    <w:rsid w:val="005A0312"/>
    <w:rsid w:val="005A0509"/>
    <w:rsid w:val="005A0A8A"/>
    <w:rsid w:val="005A0F9E"/>
    <w:rsid w:val="005A0FA6"/>
    <w:rsid w:val="005A18D2"/>
    <w:rsid w:val="005A1C38"/>
    <w:rsid w:val="005A1CCD"/>
    <w:rsid w:val="005A22D4"/>
    <w:rsid w:val="005A2548"/>
    <w:rsid w:val="005A264F"/>
    <w:rsid w:val="005A2C1D"/>
    <w:rsid w:val="005A3351"/>
    <w:rsid w:val="005A3419"/>
    <w:rsid w:val="005A35CE"/>
    <w:rsid w:val="005A3666"/>
    <w:rsid w:val="005A4682"/>
    <w:rsid w:val="005A4D9C"/>
    <w:rsid w:val="005A5138"/>
    <w:rsid w:val="005A5E33"/>
    <w:rsid w:val="005A5F8C"/>
    <w:rsid w:val="005A60ED"/>
    <w:rsid w:val="005A61FF"/>
    <w:rsid w:val="005A645A"/>
    <w:rsid w:val="005A64C9"/>
    <w:rsid w:val="005A6C9E"/>
    <w:rsid w:val="005A6E45"/>
    <w:rsid w:val="005A74E8"/>
    <w:rsid w:val="005A7506"/>
    <w:rsid w:val="005A771A"/>
    <w:rsid w:val="005A7C03"/>
    <w:rsid w:val="005A7FEA"/>
    <w:rsid w:val="005B0153"/>
    <w:rsid w:val="005B039C"/>
    <w:rsid w:val="005B04C5"/>
    <w:rsid w:val="005B0928"/>
    <w:rsid w:val="005B0ADC"/>
    <w:rsid w:val="005B0E22"/>
    <w:rsid w:val="005B1935"/>
    <w:rsid w:val="005B1A5C"/>
    <w:rsid w:val="005B1B55"/>
    <w:rsid w:val="005B1BB4"/>
    <w:rsid w:val="005B20F8"/>
    <w:rsid w:val="005B21C6"/>
    <w:rsid w:val="005B25FF"/>
    <w:rsid w:val="005B2613"/>
    <w:rsid w:val="005B278A"/>
    <w:rsid w:val="005B3288"/>
    <w:rsid w:val="005B37C3"/>
    <w:rsid w:val="005B3805"/>
    <w:rsid w:val="005B38C3"/>
    <w:rsid w:val="005B3F70"/>
    <w:rsid w:val="005B436C"/>
    <w:rsid w:val="005B438F"/>
    <w:rsid w:val="005B43F4"/>
    <w:rsid w:val="005B44F8"/>
    <w:rsid w:val="005B4984"/>
    <w:rsid w:val="005B4B79"/>
    <w:rsid w:val="005B4CD5"/>
    <w:rsid w:val="005B5DA6"/>
    <w:rsid w:val="005B5F15"/>
    <w:rsid w:val="005B6652"/>
    <w:rsid w:val="005B6AC0"/>
    <w:rsid w:val="005B6CB5"/>
    <w:rsid w:val="005B6D4C"/>
    <w:rsid w:val="005B7356"/>
    <w:rsid w:val="005B7698"/>
    <w:rsid w:val="005B7849"/>
    <w:rsid w:val="005B7918"/>
    <w:rsid w:val="005B7A4D"/>
    <w:rsid w:val="005B7ACA"/>
    <w:rsid w:val="005B7CEE"/>
    <w:rsid w:val="005B7E1D"/>
    <w:rsid w:val="005C006F"/>
    <w:rsid w:val="005C0258"/>
    <w:rsid w:val="005C060E"/>
    <w:rsid w:val="005C06FA"/>
    <w:rsid w:val="005C0721"/>
    <w:rsid w:val="005C0D18"/>
    <w:rsid w:val="005C0F15"/>
    <w:rsid w:val="005C1671"/>
    <w:rsid w:val="005C1691"/>
    <w:rsid w:val="005C2090"/>
    <w:rsid w:val="005C2345"/>
    <w:rsid w:val="005C27ED"/>
    <w:rsid w:val="005C28EF"/>
    <w:rsid w:val="005C34BC"/>
    <w:rsid w:val="005C354F"/>
    <w:rsid w:val="005C3B89"/>
    <w:rsid w:val="005C3D46"/>
    <w:rsid w:val="005C4752"/>
    <w:rsid w:val="005C4A35"/>
    <w:rsid w:val="005C4AA9"/>
    <w:rsid w:val="005C4B3A"/>
    <w:rsid w:val="005C4EC6"/>
    <w:rsid w:val="005C54AA"/>
    <w:rsid w:val="005C553E"/>
    <w:rsid w:val="005C57F0"/>
    <w:rsid w:val="005C5853"/>
    <w:rsid w:val="005C5F3B"/>
    <w:rsid w:val="005C61B5"/>
    <w:rsid w:val="005C64EC"/>
    <w:rsid w:val="005C6526"/>
    <w:rsid w:val="005C66C0"/>
    <w:rsid w:val="005C6AD5"/>
    <w:rsid w:val="005C6C69"/>
    <w:rsid w:val="005C6E32"/>
    <w:rsid w:val="005C7639"/>
    <w:rsid w:val="005C7A19"/>
    <w:rsid w:val="005C7D79"/>
    <w:rsid w:val="005D024C"/>
    <w:rsid w:val="005D0451"/>
    <w:rsid w:val="005D08DE"/>
    <w:rsid w:val="005D0C65"/>
    <w:rsid w:val="005D0E99"/>
    <w:rsid w:val="005D0EC6"/>
    <w:rsid w:val="005D2075"/>
    <w:rsid w:val="005D20C7"/>
    <w:rsid w:val="005D2A0A"/>
    <w:rsid w:val="005D32D4"/>
    <w:rsid w:val="005D331B"/>
    <w:rsid w:val="005D33AF"/>
    <w:rsid w:val="005D3474"/>
    <w:rsid w:val="005D37B4"/>
    <w:rsid w:val="005D3A0E"/>
    <w:rsid w:val="005D3A3C"/>
    <w:rsid w:val="005D3B2A"/>
    <w:rsid w:val="005D3BE1"/>
    <w:rsid w:val="005D4032"/>
    <w:rsid w:val="005D4088"/>
    <w:rsid w:val="005D4471"/>
    <w:rsid w:val="005D461E"/>
    <w:rsid w:val="005D464D"/>
    <w:rsid w:val="005D481F"/>
    <w:rsid w:val="005D49AD"/>
    <w:rsid w:val="005D4DB0"/>
    <w:rsid w:val="005D5560"/>
    <w:rsid w:val="005D5719"/>
    <w:rsid w:val="005D5DE3"/>
    <w:rsid w:val="005D5EC6"/>
    <w:rsid w:val="005D60FE"/>
    <w:rsid w:val="005D63CE"/>
    <w:rsid w:val="005D6AC6"/>
    <w:rsid w:val="005D748F"/>
    <w:rsid w:val="005D7511"/>
    <w:rsid w:val="005D7512"/>
    <w:rsid w:val="005D765E"/>
    <w:rsid w:val="005D780F"/>
    <w:rsid w:val="005D794B"/>
    <w:rsid w:val="005D7CD4"/>
    <w:rsid w:val="005D7E81"/>
    <w:rsid w:val="005E036B"/>
    <w:rsid w:val="005E0394"/>
    <w:rsid w:val="005E06D6"/>
    <w:rsid w:val="005E0ACA"/>
    <w:rsid w:val="005E0D81"/>
    <w:rsid w:val="005E1289"/>
    <w:rsid w:val="005E154E"/>
    <w:rsid w:val="005E1550"/>
    <w:rsid w:val="005E1E2D"/>
    <w:rsid w:val="005E1E3E"/>
    <w:rsid w:val="005E1F40"/>
    <w:rsid w:val="005E22C7"/>
    <w:rsid w:val="005E235B"/>
    <w:rsid w:val="005E2628"/>
    <w:rsid w:val="005E28BF"/>
    <w:rsid w:val="005E28C9"/>
    <w:rsid w:val="005E28DB"/>
    <w:rsid w:val="005E2975"/>
    <w:rsid w:val="005E2BE8"/>
    <w:rsid w:val="005E2F96"/>
    <w:rsid w:val="005E306A"/>
    <w:rsid w:val="005E35F0"/>
    <w:rsid w:val="005E3689"/>
    <w:rsid w:val="005E4545"/>
    <w:rsid w:val="005E49A6"/>
    <w:rsid w:val="005E4E3F"/>
    <w:rsid w:val="005E5111"/>
    <w:rsid w:val="005E5115"/>
    <w:rsid w:val="005E5863"/>
    <w:rsid w:val="005E596F"/>
    <w:rsid w:val="005E60A1"/>
    <w:rsid w:val="005E60FF"/>
    <w:rsid w:val="005E6171"/>
    <w:rsid w:val="005E61CD"/>
    <w:rsid w:val="005E696C"/>
    <w:rsid w:val="005E69E2"/>
    <w:rsid w:val="005E73FE"/>
    <w:rsid w:val="005E756D"/>
    <w:rsid w:val="005E772A"/>
    <w:rsid w:val="005E7ED3"/>
    <w:rsid w:val="005F0179"/>
    <w:rsid w:val="005F03AB"/>
    <w:rsid w:val="005F04AC"/>
    <w:rsid w:val="005F06CE"/>
    <w:rsid w:val="005F0943"/>
    <w:rsid w:val="005F0D65"/>
    <w:rsid w:val="005F0E6F"/>
    <w:rsid w:val="005F1328"/>
    <w:rsid w:val="005F14F5"/>
    <w:rsid w:val="005F1706"/>
    <w:rsid w:val="005F18F7"/>
    <w:rsid w:val="005F1E54"/>
    <w:rsid w:val="005F1F15"/>
    <w:rsid w:val="005F1FCC"/>
    <w:rsid w:val="005F2099"/>
    <w:rsid w:val="005F23B0"/>
    <w:rsid w:val="005F29BC"/>
    <w:rsid w:val="005F2A2B"/>
    <w:rsid w:val="005F2BCD"/>
    <w:rsid w:val="005F2DF5"/>
    <w:rsid w:val="005F2EA4"/>
    <w:rsid w:val="005F3A21"/>
    <w:rsid w:val="005F3B28"/>
    <w:rsid w:val="005F3E3A"/>
    <w:rsid w:val="005F3FB1"/>
    <w:rsid w:val="005F3FF8"/>
    <w:rsid w:val="005F405C"/>
    <w:rsid w:val="005F4277"/>
    <w:rsid w:val="005F4699"/>
    <w:rsid w:val="005F4883"/>
    <w:rsid w:val="005F54F3"/>
    <w:rsid w:val="005F5544"/>
    <w:rsid w:val="005F5AD7"/>
    <w:rsid w:val="005F63C7"/>
    <w:rsid w:val="005F69C5"/>
    <w:rsid w:val="005F7788"/>
    <w:rsid w:val="005F77F3"/>
    <w:rsid w:val="005F7AD8"/>
    <w:rsid w:val="005F7DB7"/>
    <w:rsid w:val="00600273"/>
    <w:rsid w:val="006007E1"/>
    <w:rsid w:val="00601866"/>
    <w:rsid w:val="00601954"/>
    <w:rsid w:val="00601B16"/>
    <w:rsid w:val="006023B8"/>
    <w:rsid w:val="00602908"/>
    <w:rsid w:val="0060295D"/>
    <w:rsid w:val="00602D33"/>
    <w:rsid w:val="00602F7C"/>
    <w:rsid w:val="0060343A"/>
    <w:rsid w:val="006034E0"/>
    <w:rsid w:val="00603507"/>
    <w:rsid w:val="00603B9B"/>
    <w:rsid w:val="00603CB6"/>
    <w:rsid w:val="00603DA3"/>
    <w:rsid w:val="00604032"/>
    <w:rsid w:val="006042B5"/>
    <w:rsid w:val="006046AE"/>
    <w:rsid w:val="00604A82"/>
    <w:rsid w:val="00604C50"/>
    <w:rsid w:val="0060534D"/>
    <w:rsid w:val="00605394"/>
    <w:rsid w:val="00605A60"/>
    <w:rsid w:val="00605B8A"/>
    <w:rsid w:val="00605C89"/>
    <w:rsid w:val="00605E22"/>
    <w:rsid w:val="00606985"/>
    <w:rsid w:val="006069C3"/>
    <w:rsid w:val="00606C4E"/>
    <w:rsid w:val="00606DCC"/>
    <w:rsid w:val="00606FD7"/>
    <w:rsid w:val="00607022"/>
    <w:rsid w:val="00607097"/>
    <w:rsid w:val="0060765D"/>
    <w:rsid w:val="006077F0"/>
    <w:rsid w:val="00610017"/>
    <w:rsid w:val="00610545"/>
    <w:rsid w:val="0061075F"/>
    <w:rsid w:val="0061083E"/>
    <w:rsid w:val="00610A7B"/>
    <w:rsid w:val="00610CBA"/>
    <w:rsid w:val="00610E85"/>
    <w:rsid w:val="00611276"/>
    <w:rsid w:val="00611313"/>
    <w:rsid w:val="00611332"/>
    <w:rsid w:val="006116BB"/>
    <w:rsid w:val="0061178F"/>
    <w:rsid w:val="00611ECA"/>
    <w:rsid w:val="00611F29"/>
    <w:rsid w:val="006121F0"/>
    <w:rsid w:val="00612234"/>
    <w:rsid w:val="0061233B"/>
    <w:rsid w:val="00612387"/>
    <w:rsid w:val="00612450"/>
    <w:rsid w:val="006129DA"/>
    <w:rsid w:val="006129F9"/>
    <w:rsid w:val="006130F3"/>
    <w:rsid w:val="00613139"/>
    <w:rsid w:val="0061319A"/>
    <w:rsid w:val="006132E6"/>
    <w:rsid w:val="006136B7"/>
    <w:rsid w:val="006137F6"/>
    <w:rsid w:val="006148B9"/>
    <w:rsid w:val="0061498A"/>
    <w:rsid w:val="00614C44"/>
    <w:rsid w:val="00614D72"/>
    <w:rsid w:val="00615189"/>
    <w:rsid w:val="0061535F"/>
    <w:rsid w:val="0061592E"/>
    <w:rsid w:val="00615D41"/>
    <w:rsid w:val="00615E26"/>
    <w:rsid w:val="00615E7D"/>
    <w:rsid w:val="0061608D"/>
    <w:rsid w:val="00616B57"/>
    <w:rsid w:val="006170AA"/>
    <w:rsid w:val="00617332"/>
    <w:rsid w:val="006173DD"/>
    <w:rsid w:val="006173E9"/>
    <w:rsid w:val="0061754F"/>
    <w:rsid w:val="006175EE"/>
    <w:rsid w:val="00617B3F"/>
    <w:rsid w:val="00617C94"/>
    <w:rsid w:val="00620460"/>
    <w:rsid w:val="00620874"/>
    <w:rsid w:val="00620A82"/>
    <w:rsid w:val="00620F15"/>
    <w:rsid w:val="00621022"/>
    <w:rsid w:val="0062163B"/>
    <w:rsid w:val="00621A81"/>
    <w:rsid w:val="006221F4"/>
    <w:rsid w:val="00622218"/>
    <w:rsid w:val="0062230F"/>
    <w:rsid w:val="0062232E"/>
    <w:rsid w:val="0062240A"/>
    <w:rsid w:val="00622AD5"/>
    <w:rsid w:val="00623110"/>
    <w:rsid w:val="006231E2"/>
    <w:rsid w:val="006233E2"/>
    <w:rsid w:val="00623759"/>
    <w:rsid w:val="0062388F"/>
    <w:rsid w:val="00623915"/>
    <w:rsid w:val="00623926"/>
    <w:rsid w:val="00623A31"/>
    <w:rsid w:val="00623B42"/>
    <w:rsid w:val="00623DE1"/>
    <w:rsid w:val="00623FFB"/>
    <w:rsid w:val="0062412B"/>
    <w:rsid w:val="00624BFC"/>
    <w:rsid w:val="006252B6"/>
    <w:rsid w:val="006258E4"/>
    <w:rsid w:val="00626026"/>
    <w:rsid w:val="006261B8"/>
    <w:rsid w:val="00626216"/>
    <w:rsid w:val="00626465"/>
    <w:rsid w:val="0062660A"/>
    <w:rsid w:val="006268CC"/>
    <w:rsid w:val="00626B97"/>
    <w:rsid w:val="00626E75"/>
    <w:rsid w:val="00626FBA"/>
    <w:rsid w:val="006279C2"/>
    <w:rsid w:val="00627ED2"/>
    <w:rsid w:val="00630889"/>
    <w:rsid w:val="00630E87"/>
    <w:rsid w:val="00630FBC"/>
    <w:rsid w:val="00630FEF"/>
    <w:rsid w:val="00631D05"/>
    <w:rsid w:val="006324AD"/>
    <w:rsid w:val="006324FB"/>
    <w:rsid w:val="006325EE"/>
    <w:rsid w:val="00632805"/>
    <w:rsid w:val="0063294F"/>
    <w:rsid w:val="00632A82"/>
    <w:rsid w:val="00632DE0"/>
    <w:rsid w:val="00633006"/>
    <w:rsid w:val="00633112"/>
    <w:rsid w:val="00633623"/>
    <w:rsid w:val="00633885"/>
    <w:rsid w:val="00633E5C"/>
    <w:rsid w:val="00634163"/>
    <w:rsid w:val="006342F2"/>
    <w:rsid w:val="00634342"/>
    <w:rsid w:val="006347F6"/>
    <w:rsid w:val="00634FFC"/>
    <w:rsid w:val="00635121"/>
    <w:rsid w:val="006352AF"/>
    <w:rsid w:val="0063589A"/>
    <w:rsid w:val="006358B9"/>
    <w:rsid w:val="00635D27"/>
    <w:rsid w:val="00635EF8"/>
    <w:rsid w:val="00635F0D"/>
    <w:rsid w:val="0063660C"/>
    <w:rsid w:val="00636653"/>
    <w:rsid w:val="0063712C"/>
    <w:rsid w:val="00637181"/>
    <w:rsid w:val="006371FF"/>
    <w:rsid w:val="00637500"/>
    <w:rsid w:val="0064022C"/>
    <w:rsid w:val="0064060E"/>
    <w:rsid w:val="00640BF9"/>
    <w:rsid w:val="00640D5D"/>
    <w:rsid w:val="00640FF1"/>
    <w:rsid w:val="00641679"/>
    <w:rsid w:val="00641C74"/>
    <w:rsid w:val="00641CB3"/>
    <w:rsid w:val="00642585"/>
    <w:rsid w:val="00642735"/>
    <w:rsid w:val="006427C4"/>
    <w:rsid w:val="00642974"/>
    <w:rsid w:val="00642D87"/>
    <w:rsid w:val="00642DA8"/>
    <w:rsid w:val="00642F54"/>
    <w:rsid w:val="0064303C"/>
    <w:rsid w:val="00643859"/>
    <w:rsid w:val="00643DC8"/>
    <w:rsid w:val="0064407D"/>
    <w:rsid w:val="006444E2"/>
    <w:rsid w:val="0064496B"/>
    <w:rsid w:val="00644C69"/>
    <w:rsid w:val="00644C89"/>
    <w:rsid w:val="00645421"/>
    <w:rsid w:val="00645559"/>
    <w:rsid w:val="006456A5"/>
    <w:rsid w:val="00645BE8"/>
    <w:rsid w:val="00645C42"/>
    <w:rsid w:val="00645E9D"/>
    <w:rsid w:val="006461CF"/>
    <w:rsid w:val="0064623C"/>
    <w:rsid w:val="00646616"/>
    <w:rsid w:val="006466C8"/>
    <w:rsid w:val="006469F9"/>
    <w:rsid w:val="00646A76"/>
    <w:rsid w:val="00646AA8"/>
    <w:rsid w:val="00646C22"/>
    <w:rsid w:val="00646C6A"/>
    <w:rsid w:val="00647035"/>
    <w:rsid w:val="006470C9"/>
    <w:rsid w:val="0064713B"/>
    <w:rsid w:val="006473B2"/>
    <w:rsid w:val="00647945"/>
    <w:rsid w:val="00647D6E"/>
    <w:rsid w:val="00647DDD"/>
    <w:rsid w:val="00647FD9"/>
    <w:rsid w:val="00650298"/>
    <w:rsid w:val="00650808"/>
    <w:rsid w:val="00650B39"/>
    <w:rsid w:val="0065102A"/>
    <w:rsid w:val="00651DAA"/>
    <w:rsid w:val="00652251"/>
    <w:rsid w:val="00652306"/>
    <w:rsid w:val="00652778"/>
    <w:rsid w:val="00652931"/>
    <w:rsid w:val="00652A90"/>
    <w:rsid w:val="00653239"/>
    <w:rsid w:val="0065364F"/>
    <w:rsid w:val="00653778"/>
    <w:rsid w:val="00653ACB"/>
    <w:rsid w:val="00653B3F"/>
    <w:rsid w:val="0065442A"/>
    <w:rsid w:val="006544C8"/>
    <w:rsid w:val="00654608"/>
    <w:rsid w:val="0065473A"/>
    <w:rsid w:val="00654997"/>
    <w:rsid w:val="00654E83"/>
    <w:rsid w:val="0065557C"/>
    <w:rsid w:val="006558D6"/>
    <w:rsid w:val="00655B9F"/>
    <w:rsid w:val="00655D29"/>
    <w:rsid w:val="006566FE"/>
    <w:rsid w:val="00656770"/>
    <w:rsid w:val="006569EE"/>
    <w:rsid w:val="00656D7D"/>
    <w:rsid w:val="00656E5D"/>
    <w:rsid w:val="00656F51"/>
    <w:rsid w:val="00657214"/>
    <w:rsid w:val="00657283"/>
    <w:rsid w:val="006572C8"/>
    <w:rsid w:val="0065748C"/>
    <w:rsid w:val="006574B0"/>
    <w:rsid w:val="00657B67"/>
    <w:rsid w:val="00657EB6"/>
    <w:rsid w:val="006601EC"/>
    <w:rsid w:val="006601F3"/>
    <w:rsid w:val="00660959"/>
    <w:rsid w:val="00660EFD"/>
    <w:rsid w:val="00661137"/>
    <w:rsid w:val="00661276"/>
    <w:rsid w:val="0066224B"/>
    <w:rsid w:val="006622C8"/>
    <w:rsid w:val="00662609"/>
    <w:rsid w:val="006626B7"/>
    <w:rsid w:val="00662B6A"/>
    <w:rsid w:val="006631B1"/>
    <w:rsid w:val="0066325B"/>
    <w:rsid w:val="00663B44"/>
    <w:rsid w:val="00663D4C"/>
    <w:rsid w:val="00663D71"/>
    <w:rsid w:val="00664163"/>
    <w:rsid w:val="006642F2"/>
    <w:rsid w:val="00664432"/>
    <w:rsid w:val="00664686"/>
    <w:rsid w:val="006646E1"/>
    <w:rsid w:val="00664916"/>
    <w:rsid w:val="006649F3"/>
    <w:rsid w:val="00664E5B"/>
    <w:rsid w:val="00665045"/>
    <w:rsid w:val="006654D1"/>
    <w:rsid w:val="00665978"/>
    <w:rsid w:val="00665A03"/>
    <w:rsid w:val="00665CE1"/>
    <w:rsid w:val="00665EC8"/>
    <w:rsid w:val="0066600A"/>
    <w:rsid w:val="0066629F"/>
    <w:rsid w:val="006664D8"/>
    <w:rsid w:val="0066657D"/>
    <w:rsid w:val="00666673"/>
    <w:rsid w:val="00666A8F"/>
    <w:rsid w:val="00666CCF"/>
    <w:rsid w:val="00666CEC"/>
    <w:rsid w:val="00667095"/>
    <w:rsid w:val="00667190"/>
    <w:rsid w:val="00667333"/>
    <w:rsid w:val="00667822"/>
    <w:rsid w:val="00667D7E"/>
    <w:rsid w:val="00667F65"/>
    <w:rsid w:val="006702A5"/>
    <w:rsid w:val="006704EF"/>
    <w:rsid w:val="0067059A"/>
    <w:rsid w:val="006707BC"/>
    <w:rsid w:val="00670C99"/>
    <w:rsid w:val="00671BE7"/>
    <w:rsid w:val="00671F9A"/>
    <w:rsid w:val="00672342"/>
    <w:rsid w:val="00672D62"/>
    <w:rsid w:val="00673A41"/>
    <w:rsid w:val="00673B4C"/>
    <w:rsid w:val="00673F30"/>
    <w:rsid w:val="0067457C"/>
    <w:rsid w:val="00674653"/>
    <w:rsid w:val="0067474B"/>
    <w:rsid w:val="006748C1"/>
    <w:rsid w:val="00674AA4"/>
    <w:rsid w:val="00674B49"/>
    <w:rsid w:val="0067510A"/>
    <w:rsid w:val="00675119"/>
    <w:rsid w:val="00675D19"/>
    <w:rsid w:val="00675E72"/>
    <w:rsid w:val="00675F1A"/>
    <w:rsid w:val="00676252"/>
    <w:rsid w:val="00676300"/>
    <w:rsid w:val="006763C7"/>
    <w:rsid w:val="0067644B"/>
    <w:rsid w:val="0067656E"/>
    <w:rsid w:val="00676665"/>
    <w:rsid w:val="00676960"/>
    <w:rsid w:val="006769B1"/>
    <w:rsid w:val="00677575"/>
    <w:rsid w:val="006776AB"/>
    <w:rsid w:val="00677B2A"/>
    <w:rsid w:val="0068030E"/>
    <w:rsid w:val="006807CA"/>
    <w:rsid w:val="00680A6F"/>
    <w:rsid w:val="00680ACB"/>
    <w:rsid w:val="00680DFD"/>
    <w:rsid w:val="00681D0B"/>
    <w:rsid w:val="00681E3F"/>
    <w:rsid w:val="00682056"/>
    <w:rsid w:val="006825F5"/>
    <w:rsid w:val="00682997"/>
    <w:rsid w:val="00682AC0"/>
    <w:rsid w:val="00682E79"/>
    <w:rsid w:val="00683382"/>
    <w:rsid w:val="0068342F"/>
    <w:rsid w:val="00683ABF"/>
    <w:rsid w:val="00683B33"/>
    <w:rsid w:val="00683DE9"/>
    <w:rsid w:val="006840CF"/>
    <w:rsid w:val="006844A1"/>
    <w:rsid w:val="006847E4"/>
    <w:rsid w:val="00684A6B"/>
    <w:rsid w:val="00684C63"/>
    <w:rsid w:val="006850A8"/>
    <w:rsid w:val="00685116"/>
    <w:rsid w:val="0068540E"/>
    <w:rsid w:val="00685874"/>
    <w:rsid w:val="00685A08"/>
    <w:rsid w:val="00685B13"/>
    <w:rsid w:val="00685C1A"/>
    <w:rsid w:val="00685D30"/>
    <w:rsid w:val="00685F30"/>
    <w:rsid w:val="00685FA3"/>
    <w:rsid w:val="006860AD"/>
    <w:rsid w:val="00686200"/>
    <w:rsid w:val="00686244"/>
    <w:rsid w:val="00686307"/>
    <w:rsid w:val="0068664C"/>
    <w:rsid w:val="00686DDA"/>
    <w:rsid w:val="00686EE6"/>
    <w:rsid w:val="006870C2"/>
    <w:rsid w:val="0068759B"/>
    <w:rsid w:val="00687835"/>
    <w:rsid w:val="006879EA"/>
    <w:rsid w:val="00690188"/>
    <w:rsid w:val="006902FD"/>
    <w:rsid w:val="006905FC"/>
    <w:rsid w:val="006907EA"/>
    <w:rsid w:val="006909A9"/>
    <w:rsid w:val="00690EEE"/>
    <w:rsid w:val="00692547"/>
    <w:rsid w:val="00693517"/>
    <w:rsid w:val="006935B5"/>
    <w:rsid w:val="00693AA6"/>
    <w:rsid w:val="00694008"/>
    <w:rsid w:val="00694042"/>
    <w:rsid w:val="006940DA"/>
    <w:rsid w:val="006947D0"/>
    <w:rsid w:val="006948B5"/>
    <w:rsid w:val="00694AE1"/>
    <w:rsid w:val="00694B5D"/>
    <w:rsid w:val="006951B1"/>
    <w:rsid w:val="0069557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EA2"/>
    <w:rsid w:val="00697EAE"/>
    <w:rsid w:val="006A0367"/>
    <w:rsid w:val="006A03CF"/>
    <w:rsid w:val="006A0594"/>
    <w:rsid w:val="006A0B20"/>
    <w:rsid w:val="006A0B71"/>
    <w:rsid w:val="006A0F7B"/>
    <w:rsid w:val="006A122C"/>
    <w:rsid w:val="006A1FEE"/>
    <w:rsid w:val="006A2832"/>
    <w:rsid w:val="006A2BA3"/>
    <w:rsid w:val="006A2E20"/>
    <w:rsid w:val="006A3683"/>
    <w:rsid w:val="006A3753"/>
    <w:rsid w:val="006A3942"/>
    <w:rsid w:val="006A428F"/>
    <w:rsid w:val="006A4370"/>
    <w:rsid w:val="006A47D0"/>
    <w:rsid w:val="006A4876"/>
    <w:rsid w:val="006A4972"/>
    <w:rsid w:val="006A4EE1"/>
    <w:rsid w:val="006A58EE"/>
    <w:rsid w:val="006A58F3"/>
    <w:rsid w:val="006A5D87"/>
    <w:rsid w:val="006A60D8"/>
    <w:rsid w:val="006A673C"/>
    <w:rsid w:val="006A69D5"/>
    <w:rsid w:val="006A6A69"/>
    <w:rsid w:val="006A6C8B"/>
    <w:rsid w:val="006A6EFA"/>
    <w:rsid w:val="006A79FF"/>
    <w:rsid w:val="006A7B5B"/>
    <w:rsid w:val="006A7CB1"/>
    <w:rsid w:val="006B11A6"/>
    <w:rsid w:val="006B19F9"/>
    <w:rsid w:val="006B1ABC"/>
    <w:rsid w:val="006B21C3"/>
    <w:rsid w:val="006B2A45"/>
    <w:rsid w:val="006B2D5B"/>
    <w:rsid w:val="006B33E0"/>
    <w:rsid w:val="006B35EB"/>
    <w:rsid w:val="006B3BF4"/>
    <w:rsid w:val="006B3C1E"/>
    <w:rsid w:val="006B45DF"/>
    <w:rsid w:val="006B4753"/>
    <w:rsid w:val="006B5014"/>
    <w:rsid w:val="006B55BD"/>
    <w:rsid w:val="006B55BE"/>
    <w:rsid w:val="006B5BC3"/>
    <w:rsid w:val="006B66CA"/>
    <w:rsid w:val="006B6ACA"/>
    <w:rsid w:val="006B6E7F"/>
    <w:rsid w:val="006B6FA2"/>
    <w:rsid w:val="006B7215"/>
    <w:rsid w:val="006B73D0"/>
    <w:rsid w:val="006B7627"/>
    <w:rsid w:val="006B76A0"/>
    <w:rsid w:val="006B7719"/>
    <w:rsid w:val="006B78C6"/>
    <w:rsid w:val="006B79D4"/>
    <w:rsid w:val="006B7A96"/>
    <w:rsid w:val="006B7DCA"/>
    <w:rsid w:val="006C06AE"/>
    <w:rsid w:val="006C0B2E"/>
    <w:rsid w:val="006C0C44"/>
    <w:rsid w:val="006C10BE"/>
    <w:rsid w:val="006C119B"/>
    <w:rsid w:val="006C175E"/>
    <w:rsid w:val="006C18B0"/>
    <w:rsid w:val="006C19E1"/>
    <w:rsid w:val="006C1CAF"/>
    <w:rsid w:val="006C1ED5"/>
    <w:rsid w:val="006C1F45"/>
    <w:rsid w:val="006C1F46"/>
    <w:rsid w:val="006C207B"/>
    <w:rsid w:val="006C243F"/>
    <w:rsid w:val="006C2794"/>
    <w:rsid w:val="006C27E5"/>
    <w:rsid w:val="006C2B6E"/>
    <w:rsid w:val="006C2D54"/>
    <w:rsid w:val="006C308C"/>
    <w:rsid w:val="006C31DC"/>
    <w:rsid w:val="006C3391"/>
    <w:rsid w:val="006C356C"/>
    <w:rsid w:val="006C38BD"/>
    <w:rsid w:val="006C3A6F"/>
    <w:rsid w:val="006C3D84"/>
    <w:rsid w:val="006C423E"/>
    <w:rsid w:val="006C434A"/>
    <w:rsid w:val="006C43E1"/>
    <w:rsid w:val="006C4448"/>
    <w:rsid w:val="006C51CB"/>
    <w:rsid w:val="006C5235"/>
    <w:rsid w:val="006C5779"/>
    <w:rsid w:val="006C586E"/>
    <w:rsid w:val="006C5ACA"/>
    <w:rsid w:val="006C5D04"/>
    <w:rsid w:val="006C5D32"/>
    <w:rsid w:val="006C5E2A"/>
    <w:rsid w:val="006C5EB9"/>
    <w:rsid w:val="006C665E"/>
    <w:rsid w:val="006C673A"/>
    <w:rsid w:val="006C6774"/>
    <w:rsid w:val="006C6932"/>
    <w:rsid w:val="006C69D5"/>
    <w:rsid w:val="006C6D1E"/>
    <w:rsid w:val="006C71C1"/>
    <w:rsid w:val="006C7353"/>
    <w:rsid w:val="006C746E"/>
    <w:rsid w:val="006C7AED"/>
    <w:rsid w:val="006D028F"/>
    <w:rsid w:val="006D066F"/>
    <w:rsid w:val="006D09F2"/>
    <w:rsid w:val="006D0A3B"/>
    <w:rsid w:val="006D0FBD"/>
    <w:rsid w:val="006D1161"/>
    <w:rsid w:val="006D1ECE"/>
    <w:rsid w:val="006D213A"/>
    <w:rsid w:val="006D217F"/>
    <w:rsid w:val="006D21EE"/>
    <w:rsid w:val="006D2776"/>
    <w:rsid w:val="006D2933"/>
    <w:rsid w:val="006D29E7"/>
    <w:rsid w:val="006D3288"/>
    <w:rsid w:val="006D3522"/>
    <w:rsid w:val="006D392B"/>
    <w:rsid w:val="006D3D01"/>
    <w:rsid w:val="006D3E87"/>
    <w:rsid w:val="006D4375"/>
    <w:rsid w:val="006D5035"/>
    <w:rsid w:val="006D5367"/>
    <w:rsid w:val="006D55C3"/>
    <w:rsid w:val="006D569B"/>
    <w:rsid w:val="006D58E1"/>
    <w:rsid w:val="006D5ECE"/>
    <w:rsid w:val="006D6297"/>
    <w:rsid w:val="006D630D"/>
    <w:rsid w:val="006D6490"/>
    <w:rsid w:val="006D64C6"/>
    <w:rsid w:val="006D6526"/>
    <w:rsid w:val="006D6845"/>
    <w:rsid w:val="006D6A94"/>
    <w:rsid w:val="006D6D1C"/>
    <w:rsid w:val="006D6DE7"/>
    <w:rsid w:val="006D73A0"/>
    <w:rsid w:val="006D73CD"/>
    <w:rsid w:val="006D7744"/>
    <w:rsid w:val="006D7C11"/>
    <w:rsid w:val="006D7C52"/>
    <w:rsid w:val="006D7E81"/>
    <w:rsid w:val="006D7FB3"/>
    <w:rsid w:val="006E0304"/>
    <w:rsid w:val="006E0858"/>
    <w:rsid w:val="006E09D8"/>
    <w:rsid w:val="006E0F28"/>
    <w:rsid w:val="006E101A"/>
    <w:rsid w:val="006E1E5B"/>
    <w:rsid w:val="006E1FEE"/>
    <w:rsid w:val="006E2672"/>
    <w:rsid w:val="006E281E"/>
    <w:rsid w:val="006E2E6B"/>
    <w:rsid w:val="006E380B"/>
    <w:rsid w:val="006E38B1"/>
    <w:rsid w:val="006E39EB"/>
    <w:rsid w:val="006E4000"/>
    <w:rsid w:val="006E4363"/>
    <w:rsid w:val="006E43D8"/>
    <w:rsid w:val="006E464F"/>
    <w:rsid w:val="006E4778"/>
    <w:rsid w:val="006E4B6A"/>
    <w:rsid w:val="006E4D45"/>
    <w:rsid w:val="006E4D55"/>
    <w:rsid w:val="006E58CC"/>
    <w:rsid w:val="006E5B2F"/>
    <w:rsid w:val="006E5E27"/>
    <w:rsid w:val="006E6270"/>
    <w:rsid w:val="006E681A"/>
    <w:rsid w:val="006E6998"/>
    <w:rsid w:val="006E6B82"/>
    <w:rsid w:val="006E70D3"/>
    <w:rsid w:val="006E70F5"/>
    <w:rsid w:val="006E75BC"/>
    <w:rsid w:val="006E7AEA"/>
    <w:rsid w:val="006F0384"/>
    <w:rsid w:val="006F0B82"/>
    <w:rsid w:val="006F0CF5"/>
    <w:rsid w:val="006F0D99"/>
    <w:rsid w:val="006F11F2"/>
    <w:rsid w:val="006F1ACD"/>
    <w:rsid w:val="006F216A"/>
    <w:rsid w:val="006F2224"/>
    <w:rsid w:val="006F2602"/>
    <w:rsid w:val="006F292D"/>
    <w:rsid w:val="006F2A44"/>
    <w:rsid w:val="006F30F9"/>
    <w:rsid w:val="006F32F6"/>
    <w:rsid w:val="006F3792"/>
    <w:rsid w:val="006F3A31"/>
    <w:rsid w:val="006F3B15"/>
    <w:rsid w:val="006F3B7B"/>
    <w:rsid w:val="006F3CF0"/>
    <w:rsid w:val="006F3DAC"/>
    <w:rsid w:val="006F4305"/>
    <w:rsid w:val="006F46C6"/>
    <w:rsid w:val="006F4DEA"/>
    <w:rsid w:val="006F4E41"/>
    <w:rsid w:val="006F5630"/>
    <w:rsid w:val="006F56D1"/>
    <w:rsid w:val="006F5730"/>
    <w:rsid w:val="006F5837"/>
    <w:rsid w:val="006F5863"/>
    <w:rsid w:val="006F586F"/>
    <w:rsid w:val="006F5ADB"/>
    <w:rsid w:val="006F5AF6"/>
    <w:rsid w:val="006F5BC1"/>
    <w:rsid w:val="006F5F66"/>
    <w:rsid w:val="006F6124"/>
    <w:rsid w:val="006F6540"/>
    <w:rsid w:val="006F66C2"/>
    <w:rsid w:val="006F6AB7"/>
    <w:rsid w:val="006F740C"/>
    <w:rsid w:val="006F75F5"/>
    <w:rsid w:val="006F77AB"/>
    <w:rsid w:val="006F78E7"/>
    <w:rsid w:val="006F79C2"/>
    <w:rsid w:val="007000FC"/>
    <w:rsid w:val="0070017E"/>
    <w:rsid w:val="00701D07"/>
    <w:rsid w:val="00702420"/>
    <w:rsid w:val="007024F6"/>
    <w:rsid w:val="0070294B"/>
    <w:rsid w:val="0070294D"/>
    <w:rsid w:val="00703176"/>
    <w:rsid w:val="0070347B"/>
    <w:rsid w:val="0070380D"/>
    <w:rsid w:val="00703A33"/>
    <w:rsid w:val="00703E32"/>
    <w:rsid w:val="00703FC3"/>
    <w:rsid w:val="00704017"/>
    <w:rsid w:val="007040D6"/>
    <w:rsid w:val="00704254"/>
    <w:rsid w:val="007043C4"/>
    <w:rsid w:val="007044F3"/>
    <w:rsid w:val="007049CA"/>
    <w:rsid w:val="00705496"/>
    <w:rsid w:val="00705B0E"/>
    <w:rsid w:val="00705D77"/>
    <w:rsid w:val="00705FC8"/>
    <w:rsid w:val="0070604F"/>
    <w:rsid w:val="0070608C"/>
    <w:rsid w:val="007068B4"/>
    <w:rsid w:val="007068E8"/>
    <w:rsid w:val="007070C0"/>
    <w:rsid w:val="007070F6"/>
    <w:rsid w:val="007079C3"/>
    <w:rsid w:val="00707AE1"/>
    <w:rsid w:val="00707BA1"/>
    <w:rsid w:val="00710E7E"/>
    <w:rsid w:val="00710FB7"/>
    <w:rsid w:val="007112AB"/>
    <w:rsid w:val="007113BE"/>
    <w:rsid w:val="00711563"/>
    <w:rsid w:val="00711A57"/>
    <w:rsid w:val="00711EC3"/>
    <w:rsid w:val="00712441"/>
    <w:rsid w:val="007130FE"/>
    <w:rsid w:val="00713158"/>
    <w:rsid w:val="00713C6C"/>
    <w:rsid w:val="00714002"/>
    <w:rsid w:val="007141EC"/>
    <w:rsid w:val="0071453C"/>
    <w:rsid w:val="0071485B"/>
    <w:rsid w:val="00715055"/>
    <w:rsid w:val="00715982"/>
    <w:rsid w:val="00715D4A"/>
    <w:rsid w:val="00715FF6"/>
    <w:rsid w:val="007163C5"/>
    <w:rsid w:val="0071640F"/>
    <w:rsid w:val="0071686E"/>
    <w:rsid w:val="00716BC4"/>
    <w:rsid w:val="007173E8"/>
    <w:rsid w:val="0071760B"/>
    <w:rsid w:val="00717620"/>
    <w:rsid w:val="007177CA"/>
    <w:rsid w:val="00717A60"/>
    <w:rsid w:val="00717B2D"/>
    <w:rsid w:val="00717CAB"/>
    <w:rsid w:val="00717D9C"/>
    <w:rsid w:val="00717F0D"/>
    <w:rsid w:val="007202DC"/>
    <w:rsid w:val="00720C79"/>
    <w:rsid w:val="0072110D"/>
    <w:rsid w:val="00721CB6"/>
    <w:rsid w:val="00722222"/>
    <w:rsid w:val="0072282D"/>
    <w:rsid w:val="00722C22"/>
    <w:rsid w:val="00722D09"/>
    <w:rsid w:val="00722E88"/>
    <w:rsid w:val="007235CB"/>
    <w:rsid w:val="00723607"/>
    <w:rsid w:val="00723873"/>
    <w:rsid w:val="007239F6"/>
    <w:rsid w:val="00723C7C"/>
    <w:rsid w:val="00723CD4"/>
    <w:rsid w:val="00723F02"/>
    <w:rsid w:val="007240F6"/>
    <w:rsid w:val="007241A4"/>
    <w:rsid w:val="007244E3"/>
    <w:rsid w:val="007244EA"/>
    <w:rsid w:val="007248B6"/>
    <w:rsid w:val="007248CF"/>
    <w:rsid w:val="00724D59"/>
    <w:rsid w:val="00724F28"/>
    <w:rsid w:val="0072536F"/>
    <w:rsid w:val="007253DD"/>
    <w:rsid w:val="007258EC"/>
    <w:rsid w:val="00725E60"/>
    <w:rsid w:val="00726C39"/>
    <w:rsid w:val="00726E91"/>
    <w:rsid w:val="0072720E"/>
    <w:rsid w:val="0072784A"/>
    <w:rsid w:val="00727A2C"/>
    <w:rsid w:val="00727AD4"/>
    <w:rsid w:val="00727BD8"/>
    <w:rsid w:val="00727D54"/>
    <w:rsid w:val="0073034C"/>
    <w:rsid w:val="007305FB"/>
    <w:rsid w:val="00730657"/>
    <w:rsid w:val="00730B70"/>
    <w:rsid w:val="00730BBC"/>
    <w:rsid w:val="00730C04"/>
    <w:rsid w:val="007318B4"/>
    <w:rsid w:val="00731DD5"/>
    <w:rsid w:val="007320A4"/>
    <w:rsid w:val="00732557"/>
    <w:rsid w:val="00732992"/>
    <w:rsid w:val="00732C49"/>
    <w:rsid w:val="00732D16"/>
    <w:rsid w:val="007331B4"/>
    <w:rsid w:val="007333E5"/>
    <w:rsid w:val="007334D1"/>
    <w:rsid w:val="007337C0"/>
    <w:rsid w:val="00734098"/>
    <w:rsid w:val="007340DF"/>
    <w:rsid w:val="00734471"/>
    <w:rsid w:val="00734871"/>
    <w:rsid w:val="00734BC3"/>
    <w:rsid w:val="00734C6E"/>
    <w:rsid w:val="00735E7C"/>
    <w:rsid w:val="00735EEE"/>
    <w:rsid w:val="00736127"/>
    <w:rsid w:val="00736295"/>
    <w:rsid w:val="00736BDD"/>
    <w:rsid w:val="00736C94"/>
    <w:rsid w:val="00736DDE"/>
    <w:rsid w:val="00736E29"/>
    <w:rsid w:val="00737022"/>
    <w:rsid w:val="007372C6"/>
    <w:rsid w:val="00737606"/>
    <w:rsid w:val="007377D1"/>
    <w:rsid w:val="00737AFA"/>
    <w:rsid w:val="00737CDB"/>
    <w:rsid w:val="00740216"/>
    <w:rsid w:val="0074043B"/>
    <w:rsid w:val="007405FC"/>
    <w:rsid w:val="007408C0"/>
    <w:rsid w:val="00740950"/>
    <w:rsid w:val="00740A2E"/>
    <w:rsid w:val="00741199"/>
    <w:rsid w:val="007413FA"/>
    <w:rsid w:val="007418AF"/>
    <w:rsid w:val="00741AB8"/>
    <w:rsid w:val="00742166"/>
    <w:rsid w:val="007426CF"/>
    <w:rsid w:val="00742868"/>
    <w:rsid w:val="007428F3"/>
    <w:rsid w:val="00742A58"/>
    <w:rsid w:val="00742E07"/>
    <w:rsid w:val="00742E20"/>
    <w:rsid w:val="007434E3"/>
    <w:rsid w:val="00743582"/>
    <w:rsid w:val="00743D10"/>
    <w:rsid w:val="00743E63"/>
    <w:rsid w:val="00743EEE"/>
    <w:rsid w:val="007440AF"/>
    <w:rsid w:val="007440B4"/>
    <w:rsid w:val="00744752"/>
    <w:rsid w:val="00744DCF"/>
    <w:rsid w:val="007450BE"/>
    <w:rsid w:val="00745486"/>
    <w:rsid w:val="007455F8"/>
    <w:rsid w:val="007458CF"/>
    <w:rsid w:val="00745C3F"/>
    <w:rsid w:val="00745D59"/>
    <w:rsid w:val="00745EF6"/>
    <w:rsid w:val="00746382"/>
    <w:rsid w:val="0074638C"/>
    <w:rsid w:val="007468DC"/>
    <w:rsid w:val="00746BC7"/>
    <w:rsid w:val="00746BF8"/>
    <w:rsid w:val="0074712D"/>
    <w:rsid w:val="007472B1"/>
    <w:rsid w:val="007475B6"/>
    <w:rsid w:val="00747A4F"/>
    <w:rsid w:val="00747DE1"/>
    <w:rsid w:val="00750541"/>
    <w:rsid w:val="007506FD"/>
    <w:rsid w:val="00750779"/>
    <w:rsid w:val="00750A04"/>
    <w:rsid w:val="00750A48"/>
    <w:rsid w:val="00750BA5"/>
    <w:rsid w:val="00750C88"/>
    <w:rsid w:val="00751662"/>
    <w:rsid w:val="007519D0"/>
    <w:rsid w:val="00751A87"/>
    <w:rsid w:val="00751DA4"/>
    <w:rsid w:val="00752047"/>
    <w:rsid w:val="0075209A"/>
    <w:rsid w:val="0075224F"/>
    <w:rsid w:val="0075249A"/>
    <w:rsid w:val="007527D1"/>
    <w:rsid w:val="007529A4"/>
    <w:rsid w:val="00752C69"/>
    <w:rsid w:val="007530D0"/>
    <w:rsid w:val="007532F0"/>
    <w:rsid w:val="0075343C"/>
    <w:rsid w:val="0075384E"/>
    <w:rsid w:val="00753A41"/>
    <w:rsid w:val="00753CC3"/>
    <w:rsid w:val="00753E6D"/>
    <w:rsid w:val="00753F1F"/>
    <w:rsid w:val="00754068"/>
    <w:rsid w:val="00754193"/>
    <w:rsid w:val="00754455"/>
    <w:rsid w:val="00754976"/>
    <w:rsid w:val="00755928"/>
    <w:rsid w:val="00755941"/>
    <w:rsid w:val="00755BAB"/>
    <w:rsid w:val="00755BFA"/>
    <w:rsid w:val="007560BD"/>
    <w:rsid w:val="0075665E"/>
    <w:rsid w:val="00756A15"/>
    <w:rsid w:val="00756CFA"/>
    <w:rsid w:val="00756DFA"/>
    <w:rsid w:val="00756F06"/>
    <w:rsid w:val="007604EC"/>
    <w:rsid w:val="007605C7"/>
    <w:rsid w:val="00760C07"/>
    <w:rsid w:val="007610E2"/>
    <w:rsid w:val="00761177"/>
    <w:rsid w:val="007612F1"/>
    <w:rsid w:val="00761773"/>
    <w:rsid w:val="00761CA2"/>
    <w:rsid w:val="00761CF0"/>
    <w:rsid w:val="00761EB6"/>
    <w:rsid w:val="00762499"/>
    <w:rsid w:val="007629D9"/>
    <w:rsid w:val="007629F9"/>
    <w:rsid w:val="00763438"/>
    <w:rsid w:val="0076347D"/>
    <w:rsid w:val="007634D5"/>
    <w:rsid w:val="00763596"/>
    <w:rsid w:val="00763D19"/>
    <w:rsid w:val="00763D9B"/>
    <w:rsid w:val="007641A1"/>
    <w:rsid w:val="007644E4"/>
    <w:rsid w:val="00764621"/>
    <w:rsid w:val="00764628"/>
    <w:rsid w:val="00764CCC"/>
    <w:rsid w:val="00765129"/>
    <w:rsid w:val="007652E9"/>
    <w:rsid w:val="00765393"/>
    <w:rsid w:val="00765490"/>
    <w:rsid w:val="00765722"/>
    <w:rsid w:val="0076580C"/>
    <w:rsid w:val="00765B43"/>
    <w:rsid w:val="00765C65"/>
    <w:rsid w:val="00765E9E"/>
    <w:rsid w:val="00766973"/>
    <w:rsid w:val="00766DFF"/>
    <w:rsid w:val="00767950"/>
    <w:rsid w:val="00767C9F"/>
    <w:rsid w:val="00767D21"/>
    <w:rsid w:val="00767E7B"/>
    <w:rsid w:val="00770593"/>
    <w:rsid w:val="0077071F"/>
    <w:rsid w:val="00770966"/>
    <w:rsid w:val="00770A6A"/>
    <w:rsid w:val="00771261"/>
    <w:rsid w:val="0077140A"/>
    <w:rsid w:val="0077244F"/>
    <w:rsid w:val="007724FF"/>
    <w:rsid w:val="00772912"/>
    <w:rsid w:val="00772E50"/>
    <w:rsid w:val="00773184"/>
    <w:rsid w:val="007735AE"/>
    <w:rsid w:val="00773659"/>
    <w:rsid w:val="007736E3"/>
    <w:rsid w:val="00773739"/>
    <w:rsid w:val="007739A7"/>
    <w:rsid w:val="00773B5F"/>
    <w:rsid w:val="00773FD5"/>
    <w:rsid w:val="00774098"/>
    <w:rsid w:val="007747B2"/>
    <w:rsid w:val="00774A87"/>
    <w:rsid w:val="0077514C"/>
    <w:rsid w:val="007753D4"/>
    <w:rsid w:val="00775473"/>
    <w:rsid w:val="00775920"/>
    <w:rsid w:val="00775AA5"/>
    <w:rsid w:val="00775C66"/>
    <w:rsid w:val="00775FE5"/>
    <w:rsid w:val="007760C0"/>
    <w:rsid w:val="0077627D"/>
    <w:rsid w:val="00776417"/>
    <w:rsid w:val="0077645F"/>
    <w:rsid w:val="00776487"/>
    <w:rsid w:val="00776768"/>
    <w:rsid w:val="007768DF"/>
    <w:rsid w:val="007769F0"/>
    <w:rsid w:val="00776C22"/>
    <w:rsid w:val="00777615"/>
    <w:rsid w:val="00777932"/>
    <w:rsid w:val="007779C9"/>
    <w:rsid w:val="00777BBF"/>
    <w:rsid w:val="00777CE4"/>
    <w:rsid w:val="00777EBB"/>
    <w:rsid w:val="00777FE0"/>
    <w:rsid w:val="007807E9"/>
    <w:rsid w:val="00780AA8"/>
    <w:rsid w:val="00780B75"/>
    <w:rsid w:val="00780B85"/>
    <w:rsid w:val="00781172"/>
    <w:rsid w:val="007811BB"/>
    <w:rsid w:val="007814F1"/>
    <w:rsid w:val="0078192B"/>
    <w:rsid w:val="00781FEB"/>
    <w:rsid w:val="007822C6"/>
    <w:rsid w:val="007826C5"/>
    <w:rsid w:val="00782D9F"/>
    <w:rsid w:val="00782F6D"/>
    <w:rsid w:val="00782FA8"/>
    <w:rsid w:val="0078349D"/>
    <w:rsid w:val="0078387B"/>
    <w:rsid w:val="007838E0"/>
    <w:rsid w:val="00783CB9"/>
    <w:rsid w:val="00783D83"/>
    <w:rsid w:val="00784015"/>
    <w:rsid w:val="00784057"/>
    <w:rsid w:val="007840A5"/>
    <w:rsid w:val="007842D0"/>
    <w:rsid w:val="0078433D"/>
    <w:rsid w:val="00784510"/>
    <w:rsid w:val="007846D1"/>
    <w:rsid w:val="00784ECB"/>
    <w:rsid w:val="00784FA4"/>
    <w:rsid w:val="00785213"/>
    <w:rsid w:val="007852C6"/>
    <w:rsid w:val="00785580"/>
    <w:rsid w:val="007857CB"/>
    <w:rsid w:val="0078597F"/>
    <w:rsid w:val="00785FA9"/>
    <w:rsid w:val="007868E3"/>
    <w:rsid w:val="00786D57"/>
    <w:rsid w:val="00786F5A"/>
    <w:rsid w:val="007872F9"/>
    <w:rsid w:val="00787490"/>
    <w:rsid w:val="00787581"/>
    <w:rsid w:val="00787689"/>
    <w:rsid w:val="0078785E"/>
    <w:rsid w:val="0078799C"/>
    <w:rsid w:val="007900EB"/>
    <w:rsid w:val="0079078C"/>
    <w:rsid w:val="00790A13"/>
    <w:rsid w:val="00790AC6"/>
    <w:rsid w:val="00790C60"/>
    <w:rsid w:val="00790FC2"/>
    <w:rsid w:val="0079143A"/>
    <w:rsid w:val="007916A7"/>
    <w:rsid w:val="00791957"/>
    <w:rsid w:val="00791C1F"/>
    <w:rsid w:val="00792106"/>
    <w:rsid w:val="007922B4"/>
    <w:rsid w:val="00792419"/>
    <w:rsid w:val="00792C94"/>
    <w:rsid w:val="00792D75"/>
    <w:rsid w:val="00792FA7"/>
    <w:rsid w:val="007930A1"/>
    <w:rsid w:val="00793172"/>
    <w:rsid w:val="00793528"/>
    <w:rsid w:val="00793727"/>
    <w:rsid w:val="00793CAD"/>
    <w:rsid w:val="00793E45"/>
    <w:rsid w:val="007940E7"/>
    <w:rsid w:val="00794709"/>
    <w:rsid w:val="00795071"/>
    <w:rsid w:val="007951DB"/>
    <w:rsid w:val="00795234"/>
    <w:rsid w:val="00795292"/>
    <w:rsid w:val="007952D8"/>
    <w:rsid w:val="007953D8"/>
    <w:rsid w:val="00795D91"/>
    <w:rsid w:val="00795F05"/>
    <w:rsid w:val="0079621C"/>
    <w:rsid w:val="007964D1"/>
    <w:rsid w:val="00796743"/>
    <w:rsid w:val="00796D13"/>
    <w:rsid w:val="00797041"/>
    <w:rsid w:val="00797C68"/>
    <w:rsid w:val="00797CA9"/>
    <w:rsid w:val="00797FD6"/>
    <w:rsid w:val="007A03F8"/>
    <w:rsid w:val="007A044F"/>
    <w:rsid w:val="007A062F"/>
    <w:rsid w:val="007A0787"/>
    <w:rsid w:val="007A08E6"/>
    <w:rsid w:val="007A1551"/>
    <w:rsid w:val="007A1A14"/>
    <w:rsid w:val="007A1DB3"/>
    <w:rsid w:val="007A2171"/>
    <w:rsid w:val="007A227E"/>
    <w:rsid w:val="007A24DC"/>
    <w:rsid w:val="007A2641"/>
    <w:rsid w:val="007A2699"/>
    <w:rsid w:val="007A28C1"/>
    <w:rsid w:val="007A32A9"/>
    <w:rsid w:val="007A378F"/>
    <w:rsid w:val="007A3D2A"/>
    <w:rsid w:val="007A4401"/>
    <w:rsid w:val="007A44BF"/>
    <w:rsid w:val="007A46F2"/>
    <w:rsid w:val="007A498F"/>
    <w:rsid w:val="007A4EA9"/>
    <w:rsid w:val="007A538C"/>
    <w:rsid w:val="007A5474"/>
    <w:rsid w:val="007A553E"/>
    <w:rsid w:val="007A58A4"/>
    <w:rsid w:val="007A626A"/>
    <w:rsid w:val="007A6543"/>
    <w:rsid w:val="007A7799"/>
    <w:rsid w:val="007A7E85"/>
    <w:rsid w:val="007B00E2"/>
    <w:rsid w:val="007B0643"/>
    <w:rsid w:val="007B0A0E"/>
    <w:rsid w:val="007B0F9F"/>
    <w:rsid w:val="007B1767"/>
    <w:rsid w:val="007B17A7"/>
    <w:rsid w:val="007B17D7"/>
    <w:rsid w:val="007B188E"/>
    <w:rsid w:val="007B1F7E"/>
    <w:rsid w:val="007B238D"/>
    <w:rsid w:val="007B2444"/>
    <w:rsid w:val="007B2FA3"/>
    <w:rsid w:val="007B30C5"/>
    <w:rsid w:val="007B31E3"/>
    <w:rsid w:val="007B3A88"/>
    <w:rsid w:val="007B3AE3"/>
    <w:rsid w:val="007B3D40"/>
    <w:rsid w:val="007B4BA6"/>
    <w:rsid w:val="007B4C1E"/>
    <w:rsid w:val="007B4DCF"/>
    <w:rsid w:val="007B4E03"/>
    <w:rsid w:val="007B4E11"/>
    <w:rsid w:val="007B4EAD"/>
    <w:rsid w:val="007B52C4"/>
    <w:rsid w:val="007B560D"/>
    <w:rsid w:val="007B5676"/>
    <w:rsid w:val="007B575F"/>
    <w:rsid w:val="007B583C"/>
    <w:rsid w:val="007B5921"/>
    <w:rsid w:val="007B5E1B"/>
    <w:rsid w:val="007B5FF5"/>
    <w:rsid w:val="007B60CF"/>
    <w:rsid w:val="007B69C1"/>
    <w:rsid w:val="007B7071"/>
    <w:rsid w:val="007B72CF"/>
    <w:rsid w:val="007B762E"/>
    <w:rsid w:val="007B7D73"/>
    <w:rsid w:val="007B7D91"/>
    <w:rsid w:val="007B7EE7"/>
    <w:rsid w:val="007C02BE"/>
    <w:rsid w:val="007C0552"/>
    <w:rsid w:val="007C074A"/>
    <w:rsid w:val="007C0FB8"/>
    <w:rsid w:val="007C12D5"/>
    <w:rsid w:val="007C131E"/>
    <w:rsid w:val="007C14AA"/>
    <w:rsid w:val="007C1812"/>
    <w:rsid w:val="007C1837"/>
    <w:rsid w:val="007C1A60"/>
    <w:rsid w:val="007C1D63"/>
    <w:rsid w:val="007C2242"/>
    <w:rsid w:val="007C2375"/>
    <w:rsid w:val="007C2945"/>
    <w:rsid w:val="007C31C0"/>
    <w:rsid w:val="007C3AFF"/>
    <w:rsid w:val="007C4C04"/>
    <w:rsid w:val="007C4C50"/>
    <w:rsid w:val="007C4F7C"/>
    <w:rsid w:val="007C4FAE"/>
    <w:rsid w:val="007C52A1"/>
    <w:rsid w:val="007C55D7"/>
    <w:rsid w:val="007C563D"/>
    <w:rsid w:val="007C566F"/>
    <w:rsid w:val="007C57B3"/>
    <w:rsid w:val="007C5BD1"/>
    <w:rsid w:val="007C5E11"/>
    <w:rsid w:val="007C62B8"/>
    <w:rsid w:val="007C6424"/>
    <w:rsid w:val="007C67F3"/>
    <w:rsid w:val="007C68F0"/>
    <w:rsid w:val="007C6D84"/>
    <w:rsid w:val="007C6FA8"/>
    <w:rsid w:val="007C70B1"/>
    <w:rsid w:val="007C72F7"/>
    <w:rsid w:val="007C7960"/>
    <w:rsid w:val="007C7A2B"/>
    <w:rsid w:val="007C7B29"/>
    <w:rsid w:val="007D0250"/>
    <w:rsid w:val="007D02B8"/>
    <w:rsid w:val="007D0B17"/>
    <w:rsid w:val="007D13CF"/>
    <w:rsid w:val="007D15FA"/>
    <w:rsid w:val="007D1629"/>
    <w:rsid w:val="007D1A80"/>
    <w:rsid w:val="007D1E6A"/>
    <w:rsid w:val="007D1F51"/>
    <w:rsid w:val="007D1FBC"/>
    <w:rsid w:val="007D2625"/>
    <w:rsid w:val="007D271B"/>
    <w:rsid w:val="007D2D17"/>
    <w:rsid w:val="007D2F77"/>
    <w:rsid w:val="007D3368"/>
    <w:rsid w:val="007D3537"/>
    <w:rsid w:val="007D3893"/>
    <w:rsid w:val="007D3A0A"/>
    <w:rsid w:val="007D3A1E"/>
    <w:rsid w:val="007D4065"/>
    <w:rsid w:val="007D41B5"/>
    <w:rsid w:val="007D435B"/>
    <w:rsid w:val="007D4586"/>
    <w:rsid w:val="007D4708"/>
    <w:rsid w:val="007D4B05"/>
    <w:rsid w:val="007D4ED1"/>
    <w:rsid w:val="007D51E6"/>
    <w:rsid w:val="007D56D4"/>
    <w:rsid w:val="007D5944"/>
    <w:rsid w:val="007D59A4"/>
    <w:rsid w:val="007D5B08"/>
    <w:rsid w:val="007D5D49"/>
    <w:rsid w:val="007D5ECD"/>
    <w:rsid w:val="007D61C6"/>
    <w:rsid w:val="007D67FC"/>
    <w:rsid w:val="007D6D79"/>
    <w:rsid w:val="007D6EAB"/>
    <w:rsid w:val="007D6FDD"/>
    <w:rsid w:val="007D723A"/>
    <w:rsid w:val="007D7A73"/>
    <w:rsid w:val="007D7CD3"/>
    <w:rsid w:val="007D7FE0"/>
    <w:rsid w:val="007E01A5"/>
    <w:rsid w:val="007E073E"/>
    <w:rsid w:val="007E078D"/>
    <w:rsid w:val="007E1159"/>
    <w:rsid w:val="007E1178"/>
    <w:rsid w:val="007E1776"/>
    <w:rsid w:val="007E19C7"/>
    <w:rsid w:val="007E1A7A"/>
    <w:rsid w:val="007E1CBF"/>
    <w:rsid w:val="007E2458"/>
    <w:rsid w:val="007E24E3"/>
    <w:rsid w:val="007E2577"/>
    <w:rsid w:val="007E26F0"/>
    <w:rsid w:val="007E2A92"/>
    <w:rsid w:val="007E2C75"/>
    <w:rsid w:val="007E3162"/>
    <w:rsid w:val="007E3CDE"/>
    <w:rsid w:val="007E4281"/>
    <w:rsid w:val="007E45DC"/>
    <w:rsid w:val="007E4712"/>
    <w:rsid w:val="007E4E07"/>
    <w:rsid w:val="007E4ED3"/>
    <w:rsid w:val="007E5025"/>
    <w:rsid w:val="007E5140"/>
    <w:rsid w:val="007E51EB"/>
    <w:rsid w:val="007E5298"/>
    <w:rsid w:val="007E554D"/>
    <w:rsid w:val="007E574A"/>
    <w:rsid w:val="007E58C1"/>
    <w:rsid w:val="007E5924"/>
    <w:rsid w:val="007E5E24"/>
    <w:rsid w:val="007E5E32"/>
    <w:rsid w:val="007E5F54"/>
    <w:rsid w:val="007E6290"/>
    <w:rsid w:val="007E658B"/>
    <w:rsid w:val="007E6615"/>
    <w:rsid w:val="007E667A"/>
    <w:rsid w:val="007E66E1"/>
    <w:rsid w:val="007E6732"/>
    <w:rsid w:val="007E6992"/>
    <w:rsid w:val="007E699E"/>
    <w:rsid w:val="007E6EB4"/>
    <w:rsid w:val="007E720A"/>
    <w:rsid w:val="007E7E21"/>
    <w:rsid w:val="007F02A7"/>
    <w:rsid w:val="007F0748"/>
    <w:rsid w:val="007F0F9F"/>
    <w:rsid w:val="007F11C7"/>
    <w:rsid w:val="007F1808"/>
    <w:rsid w:val="007F1F64"/>
    <w:rsid w:val="007F208C"/>
    <w:rsid w:val="007F21BA"/>
    <w:rsid w:val="007F23EC"/>
    <w:rsid w:val="007F2A2F"/>
    <w:rsid w:val="007F2A8C"/>
    <w:rsid w:val="007F2D56"/>
    <w:rsid w:val="007F30A4"/>
    <w:rsid w:val="007F312B"/>
    <w:rsid w:val="007F33FF"/>
    <w:rsid w:val="007F3A53"/>
    <w:rsid w:val="007F46CE"/>
    <w:rsid w:val="007F4961"/>
    <w:rsid w:val="007F4BBD"/>
    <w:rsid w:val="007F4CD7"/>
    <w:rsid w:val="007F4CE5"/>
    <w:rsid w:val="007F4EB9"/>
    <w:rsid w:val="007F4FE7"/>
    <w:rsid w:val="007F535A"/>
    <w:rsid w:val="007F53E8"/>
    <w:rsid w:val="007F57F9"/>
    <w:rsid w:val="007F58EE"/>
    <w:rsid w:val="007F5BB5"/>
    <w:rsid w:val="007F5EE4"/>
    <w:rsid w:val="007F6198"/>
    <w:rsid w:val="007F6B45"/>
    <w:rsid w:val="007F79E5"/>
    <w:rsid w:val="007F7C20"/>
    <w:rsid w:val="0080015F"/>
    <w:rsid w:val="00800D1D"/>
    <w:rsid w:val="00800F49"/>
    <w:rsid w:val="00800F5D"/>
    <w:rsid w:val="00801183"/>
    <w:rsid w:val="008013D1"/>
    <w:rsid w:val="00801652"/>
    <w:rsid w:val="008016AE"/>
    <w:rsid w:val="008017DA"/>
    <w:rsid w:val="008018A9"/>
    <w:rsid w:val="00801905"/>
    <w:rsid w:val="00801BCF"/>
    <w:rsid w:val="008021FB"/>
    <w:rsid w:val="00802888"/>
    <w:rsid w:val="008029BA"/>
    <w:rsid w:val="00802C19"/>
    <w:rsid w:val="00802CE9"/>
    <w:rsid w:val="00802D41"/>
    <w:rsid w:val="00802E94"/>
    <w:rsid w:val="00802F29"/>
    <w:rsid w:val="00803116"/>
    <w:rsid w:val="0080381B"/>
    <w:rsid w:val="00803F0C"/>
    <w:rsid w:val="008041DD"/>
    <w:rsid w:val="0080499B"/>
    <w:rsid w:val="00804BD7"/>
    <w:rsid w:val="00804DC3"/>
    <w:rsid w:val="00804EDA"/>
    <w:rsid w:val="00805737"/>
    <w:rsid w:val="008059F5"/>
    <w:rsid w:val="00805B71"/>
    <w:rsid w:val="00805EE7"/>
    <w:rsid w:val="00806194"/>
    <w:rsid w:val="00806594"/>
    <w:rsid w:val="0080663E"/>
    <w:rsid w:val="00806847"/>
    <w:rsid w:val="00807BEC"/>
    <w:rsid w:val="00807DF1"/>
    <w:rsid w:val="00807EC4"/>
    <w:rsid w:val="00810677"/>
    <w:rsid w:val="008106FA"/>
    <w:rsid w:val="00810997"/>
    <w:rsid w:val="0081132C"/>
    <w:rsid w:val="00811C2B"/>
    <w:rsid w:val="00811E44"/>
    <w:rsid w:val="008125B9"/>
    <w:rsid w:val="00812908"/>
    <w:rsid w:val="0081295C"/>
    <w:rsid w:val="00812BC8"/>
    <w:rsid w:val="008138CD"/>
    <w:rsid w:val="00813BBD"/>
    <w:rsid w:val="00813C87"/>
    <w:rsid w:val="00813CA9"/>
    <w:rsid w:val="00814A24"/>
    <w:rsid w:val="00814CDF"/>
    <w:rsid w:val="0081530C"/>
    <w:rsid w:val="008154A4"/>
    <w:rsid w:val="008154D1"/>
    <w:rsid w:val="00815B92"/>
    <w:rsid w:val="00815BC4"/>
    <w:rsid w:val="00815D84"/>
    <w:rsid w:val="00815FC7"/>
    <w:rsid w:val="008160BC"/>
    <w:rsid w:val="00816305"/>
    <w:rsid w:val="0081630B"/>
    <w:rsid w:val="0081631C"/>
    <w:rsid w:val="00816348"/>
    <w:rsid w:val="0081672F"/>
    <w:rsid w:val="008168E2"/>
    <w:rsid w:val="0081690B"/>
    <w:rsid w:val="00816AC0"/>
    <w:rsid w:val="00816BD5"/>
    <w:rsid w:val="00816F47"/>
    <w:rsid w:val="008170F3"/>
    <w:rsid w:val="008172F0"/>
    <w:rsid w:val="008172F4"/>
    <w:rsid w:val="0081794F"/>
    <w:rsid w:val="00820128"/>
    <w:rsid w:val="0082024C"/>
    <w:rsid w:val="0082031C"/>
    <w:rsid w:val="008203A1"/>
    <w:rsid w:val="008205BE"/>
    <w:rsid w:val="00820949"/>
    <w:rsid w:val="0082142D"/>
    <w:rsid w:val="00821463"/>
    <w:rsid w:val="0082188E"/>
    <w:rsid w:val="00822627"/>
    <w:rsid w:val="00822670"/>
    <w:rsid w:val="00822707"/>
    <w:rsid w:val="00822938"/>
    <w:rsid w:val="00822BF6"/>
    <w:rsid w:val="00822D82"/>
    <w:rsid w:val="00822DBB"/>
    <w:rsid w:val="00822E0C"/>
    <w:rsid w:val="00823718"/>
    <w:rsid w:val="00823950"/>
    <w:rsid w:val="00823999"/>
    <w:rsid w:val="00823D17"/>
    <w:rsid w:val="008245AD"/>
    <w:rsid w:val="00824663"/>
    <w:rsid w:val="0082481E"/>
    <w:rsid w:val="00824B7F"/>
    <w:rsid w:val="0082539F"/>
    <w:rsid w:val="008253C5"/>
    <w:rsid w:val="0082554C"/>
    <w:rsid w:val="00825AC7"/>
    <w:rsid w:val="00825DB4"/>
    <w:rsid w:val="00825ED4"/>
    <w:rsid w:val="008269D5"/>
    <w:rsid w:val="008269DE"/>
    <w:rsid w:val="00827B34"/>
    <w:rsid w:val="00827C4E"/>
    <w:rsid w:val="00827D81"/>
    <w:rsid w:val="00827EF0"/>
    <w:rsid w:val="0083085E"/>
    <w:rsid w:val="008308E1"/>
    <w:rsid w:val="00830A02"/>
    <w:rsid w:val="00830AA6"/>
    <w:rsid w:val="00830EDF"/>
    <w:rsid w:val="00830F1C"/>
    <w:rsid w:val="0083123A"/>
    <w:rsid w:val="00831772"/>
    <w:rsid w:val="008318E7"/>
    <w:rsid w:val="00832F88"/>
    <w:rsid w:val="00833251"/>
    <w:rsid w:val="0083329C"/>
    <w:rsid w:val="008333E3"/>
    <w:rsid w:val="00833540"/>
    <w:rsid w:val="008336B3"/>
    <w:rsid w:val="0083386E"/>
    <w:rsid w:val="008340BD"/>
    <w:rsid w:val="00834A1C"/>
    <w:rsid w:val="0083531A"/>
    <w:rsid w:val="00835596"/>
    <w:rsid w:val="0083568F"/>
    <w:rsid w:val="008356EC"/>
    <w:rsid w:val="00835A28"/>
    <w:rsid w:val="00835AE2"/>
    <w:rsid w:val="0083647D"/>
    <w:rsid w:val="00836634"/>
    <w:rsid w:val="00836781"/>
    <w:rsid w:val="008368FC"/>
    <w:rsid w:val="00836D55"/>
    <w:rsid w:val="00836F42"/>
    <w:rsid w:val="00836FFB"/>
    <w:rsid w:val="00837027"/>
    <w:rsid w:val="008373AA"/>
    <w:rsid w:val="0083794E"/>
    <w:rsid w:val="00837990"/>
    <w:rsid w:val="00837A0F"/>
    <w:rsid w:val="00837BB0"/>
    <w:rsid w:val="00837C2B"/>
    <w:rsid w:val="00837CF3"/>
    <w:rsid w:val="00837FC3"/>
    <w:rsid w:val="0084020E"/>
    <w:rsid w:val="00840656"/>
    <w:rsid w:val="00840785"/>
    <w:rsid w:val="00840A7F"/>
    <w:rsid w:val="00840AF2"/>
    <w:rsid w:val="00840C91"/>
    <w:rsid w:val="00840CAA"/>
    <w:rsid w:val="00840CDF"/>
    <w:rsid w:val="008410CF"/>
    <w:rsid w:val="0084110A"/>
    <w:rsid w:val="00841423"/>
    <w:rsid w:val="00841624"/>
    <w:rsid w:val="008416B8"/>
    <w:rsid w:val="00841B6C"/>
    <w:rsid w:val="00841BC5"/>
    <w:rsid w:val="00841D0F"/>
    <w:rsid w:val="00841F7F"/>
    <w:rsid w:val="00842039"/>
    <w:rsid w:val="00842805"/>
    <w:rsid w:val="00842E7B"/>
    <w:rsid w:val="00843206"/>
    <w:rsid w:val="00843311"/>
    <w:rsid w:val="008433DB"/>
    <w:rsid w:val="008435B4"/>
    <w:rsid w:val="00844B86"/>
    <w:rsid w:val="00844D05"/>
    <w:rsid w:val="00845016"/>
    <w:rsid w:val="00845090"/>
    <w:rsid w:val="008459FA"/>
    <w:rsid w:val="00845C47"/>
    <w:rsid w:val="00845DDC"/>
    <w:rsid w:val="008461C4"/>
    <w:rsid w:val="0084648F"/>
    <w:rsid w:val="00846C8A"/>
    <w:rsid w:val="00846E35"/>
    <w:rsid w:val="00847138"/>
    <w:rsid w:val="00847318"/>
    <w:rsid w:val="00847524"/>
    <w:rsid w:val="00847639"/>
    <w:rsid w:val="0084779D"/>
    <w:rsid w:val="00847860"/>
    <w:rsid w:val="00847970"/>
    <w:rsid w:val="00847D31"/>
    <w:rsid w:val="00847DAD"/>
    <w:rsid w:val="00850001"/>
    <w:rsid w:val="008502F0"/>
    <w:rsid w:val="0085059B"/>
    <w:rsid w:val="00850752"/>
    <w:rsid w:val="00850C16"/>
    <w:rsid w:val="00850C6B"/>
    <w:rsid w:val="00851041"/>
    <w:rsid w:val="0085142C"/>
    <w:rsid w:val="00851FB4"/>
    <w:rsid w:val="00851FC9"/>
    <w:rsid w:val="00852050"/>
    <w:rsid w:val="00852112"/>
    <w:rsid w:val="0085218C"/>
    <w:rsid w:val="008523F1"/>
    <w:rsid w:val="0085241B"/>
    <w:rsid w:val="00852EC2"/>
    <w:rsid w:val="008531FB"/>
    <w:rsid w:val="008536C0"/>
    <w:rsid w:val="00853DBF"/>
    <w:rsid w:val="00853DE7"/>
    <w:rsid w:val="00853ED8"/>
    <w:rsid w:val="0085479D"/>
    <w:rsid w:val="0085496B"/>
    <w:rsid w:val="00854CC2"/>
    <w:rsid w:val="00854D13"/>
    <w:rsid w:val="00854FAF"/>
    <w:rsid w:val="00855A04"/>
    <w:rsid w:val="00855A27"/>
    <w:rsid w:val="00855D4C"/>
    <w:rsid w:val="00855D4D"/>
    <w:rsid w:val="00856133"/>
    <w:rsid w:val="008561A2"/>
    <w:rsid w:val="0085630E"/>
    <w:rsid w:val="0085650D"/>
    <w:rsid w:val="008566A8"/>
    <w:rsid w:val="008566EB"/>
    <w:rsid w:val="0085676A"/>
    <w:rsid w:val="00856B6B"/>
    <w:rsid w:val="00856FD2"/>
    <w:rsid w:val="0085718D"/>
    <w:rsid w:val="00857387"/>
    <w:rsid w:val="00857459"/>
    <w:rsid w:val="00857789"/>
    <w:rsid w:val="008605CA"/>
    <w:rsid w:val="00860A6A"/>
    <w:rsid w:val="00860B25"/>
    <w:rsid w:val="00861025"/>
    <w:rsid w:val="008610CF"/>
    <w:rsid w:val="00861300"/>
    <w:rsid w:val="008615AB"/>
    <w:rsid w:val="00861AC9"/>
    <w:rsid w:val="00861B7D"/>
    <w:rsid w:val="00861C25"/>
    <w:rsid w:val="0086209C"/>
    <w:rsid w:val="008621A4"/>
    <w:rsid w:val="00862292"/>
    <w:rsid w:val="008623FF"/>
    <w:rsid w:val="00862A17"/>
    <w:rsid w:val="00862BE5"/>
    <w:rsid w:val="00862BF3"/>
    <w:rsid w:val="00863387"/>
    <w:rsid w:val="00863AB7"/>
    <w:rsid w:val="00863CDC"/>
    <w:rsid w:val="008641C9"/>
    <w:rsid w:val="00864901"/>
    <w:rsid w:val="00864AA0"/>
    <w:rsid w:val="00865016"/>
    <w:rsid w:val="0086525B"/>
    <w:rsid w:val="008655F0"/>
    <w:rsid w:val="00865732"/>
    <w:rsid w:val="00865C75"/>
    <w:rsid w:val="008661EE"/>
    <w:rsid w:val="008663EF"/>
    <w:rsid w:val="00866CBF"/>
    <w:rsid w:val="00866FBE"/>
    <w:rsid w:val="008671F3"/>
    <w:rsid w:val="0086783D"/>
    <w:rsid w:val="00867934"/>
    <w:rsid w:val="00867F80"/>
    <w:rsid w:val="00870193"/>
    <w:rsid w:val="00870AA3"/>
    <w:rsid w:val="00870B0F"/>
    <w:rsid w:val="00870C9B"/>
    <w:rsid w:val="00871550"/>
    <w:rsid w:val="00871613"/>
    <w:rsid w:val="008718EF"/>
    <w:rsid w:val="00871C7A"/>
    <w:rsid w:val="008720D8"/>
    <w:rsid w:val="0087220B"/>
    <w:rsid w:val="00872788"/>
    <w:rsid w:val="00872A5B"/>
    <w:rsid w:val="008737A5"/>
    <w:rsid w:val="00873990"/>
    <w:rsid w:val="00873BDA"/>
    <w:rsid w:val="0087422F"/>
    <w:rsid w:val="00874858"/>
    <w:rsid w:val="00874AC3"/>
    <w:rsid w:val="00875012"/>
    <w:rsid w:val="00875355"/>
    <w:rsid w:val="0087581C"/>
    <w:rsid w:val="00875D69"/>
    <w:rsid w:val="00876172"/>
    <w:rsid w:val="00876335"/>
    <w:rsid w:val="008768E1"/>
    <w:rsid w:val="008772CA"/>
    <w:rsid w:val="00877B96"/>
    <w:rsid w:val="00877D1F"/>
    <w:rsid w:val="00880410"/>
    <w:rsid w:val="00881083"/>
    <w:rsid w:val="008810F2"/>
    <w:rsid w:val="00881343"/>
    <w:rsid w:val="008817A6"/>
    <w:rsid w:val="008820C5"/>
    <w:rsid w:val="008824E3"/>
    <w:rsid w:val="00883129"/>
    <w:rsid w:val="008844A7"/>
    <w:rsid w:val="00884E04"/>
    <w:rsid w:val="00884FB2"/>
    <w:rsid w:val="0088506C"/>
    <w:rsid w:val="008850B4"/>
    <w:rsid w:val="00885105"/>
    <w:rsid w:val="0088570C"/>
    <w:rsid w:val="00885A63"/>
    <w:rsid w:val="00885ABA"/>
    <w:rsid w:val="00885B59"/>
    <w:rsid w:val="00885DAF"/>
    <w:rsid w:val="00886044"/>
    <w:rsid w:val="00886B66"/>
    <w:rsid w:val="0088715D"/>
    <w:rsid w:val="008874AF"/>
    <w:rsid w:val="00887850"/>
    <w:rsid w:val="008879F1"/>
    <w:rsid w:val="00887A50"/>
    <w:rsid w:val="00887CA3"/>
    <w:rsid w:val="00887D2C"/>
    <w:rsid w:val="00887DF1"/>
    <w:rsid w:val="00887DF5"/>
    <w:rsid w:val="00887FF7"/>
    <w:rsid w:val="00890301"/>
    <w:rsid w:val="008903F8"/>
    <w:rsid w:val="00890533"/>
    <w:rsid w:val="0089054B"/>
    <w:rsid w:val="00890E7A"/>
    <w:rsid w:val="00890F46"/>
    <w:rsid w:val="0089152C"/>
    <w:rsid w:val="0089159C"/>
    <w:rsid w:val="0089187E"/>
    <w:rsid w:val="008918C7"/>
    <w:rsid w:val="00891B2C"/>
    <w:rsid w:val="008920CB"/>
    <w:rsid w:val="008921B0"/>
    <w:rsid w:val="00892243"/>
    <w:rsid w:val="008926A4"/>
    <w:rsid w:val="00893319"/>
    <w:rsid w:val="00893A7C"/>
    <w:rsid w:val="00893ADA"/>
    <w:rsid w:val="00893B3A"/>
    <w:rsid w:val="00893BB6"/>
    <w:rsid w:val="00894385"/>
    <w:rsid w:val="00894449"/>
    <w:rsid w:val="008950FC"/>
    <w:rsid w:val="0089559E"/>
    <w:rsid w:val="00895C99"/>
    <w:rsid w:val="00895FC4"/>
    <w:rsid w:val="00896573"/>
    <w:rsid w:val="008965ED"/>
    <w:rsid w:val="008967C1"/>
    <w:rsid w:val="00896832"/>
    <w:rsid w:val="0089695B"/>
    <w:rsid w:val="00897003"/>
    <w:rsid w:val="00897229"/>
    <w:rsid w:val="00897497"/>
    <w:rsid w:val="0089749D"/>
    <w:rsid w:val="00897CD0"/>
    <w:rsid w:val="00897CD2"/>
    <w:rsid w:val="00897E21"/>
    <w:rsid w:val="00897F44"/>
    <w:rsid w:val="008A0233"/>
    <w:rsid w:val="008A064D"/>
    <w:rsid w:val="008A179F"/>
    <w:rsid w:val="008A1A34"/>
    <w:rsid w:val="008A1E4F"/>
    <w:rsid w:val="008A2D43"/>
    <w:rsid w:val="008A2E74"/>
    <w:rsid w:val="008A3436"/>
    <w:rsid w:val="008A3707"/>
    <w:rsid w:val="008A3C8D"/>
    <w:rsid w:val="008A3D96"/>
    <w:rsid w:val="008A3EBB"/>
    <w:rsid w:val="008A46E2"/>
    <w:rsid w:val="008A479B"/>
    <w:rsid w:val="008A4821"/>
    <w:rsid w:val="008A4964"/>
    <w:rsid w:val="008A4E8F"/>
    <w:rsid w:val="008A5429"/>
    <w:rsid w:val="008A54E6"/>
    <w:rsid w:val="008A5FDE"/>
    <w:rsid w:val="008A6018"/>
    <w:rsid w:val="008A6578"/>
    <w:rsid w:val="008A6D94"/>
    <w:rsid w:val="008A6F2D"/>
    <w:rsid w:val="008A71D9"/>
    <w:rsid w:val="008A7474"/>
    <w:rsid w:val="008A7836"/>
    <w:rsid w:val="008A79E9"/>
    <w:rsid w:val="008A7AA7"/>
    <w:rsid w:val="008A7DF5"/>
    <w:rsid w:val="008B0398"/>
    <w:rsid w:val="008B03BE"/>
    <w:rsid w:val="008B0A1B"/>
    <w:rsid w:val="008B2178"/>
    <w:rsid w:val="008B2223"/>
    <w:rsid w:val="008B2F72"/>
    <w:rsid w:val="008B328D"/>
    <w:rsid w:val="008B354A"/>
    <w:rsid w:val="008B371C"/>
    <w:rsid w:val="008B372F"/>
    <w:rsid w:val="008B38B9"/>
    <w:rsid w:val="008B3CCC"/>
    <w:rsid w:val="008B484A"/>
    <w:rsid w:val="008B4E2E"/>
    <w:rsid w:val="008B51A9"/>
    <w:rsid w:val="008B58F5"/>
    <w:rsid w:val="008B6005"/>
    <w:rsid w:val="008B6872"/>
    <w:rsid w:val="008B693C"/>
    <w:rsid w:val="008B723E"/>
    <w:rsid w:val="008B7777"/>
    <w:rsid w:val="008B77BE"/>
    <w:rsid w:val="008B7E15"/>
    <w:rsid w:val="008C0623"/>
    <w:rsid w:val="008C06B5"/>
    <w:rsid w:val="008C07A2"/>
    <w:rsid w:val="008C0B24"/>
    <w:rsid w:val="008C0BFD"/>
    <w:rsid w:val="008C128F"/>
    <w:rsid w:val="008C14AC"/>
    <w:rsid w:val="008C14EC"/>
    <w:rsid w:val="008C158E"/>
    <w:rsid w:val="008C18AE"/>
    <w:rsid w:val="008C1C0B"/>
    <w:rsid w:val="008C255F"/>
    <w:rsid w:val="008C26AA"/>
    <w:rsid w:val="008C2C01"/>
    <w:rsid w:val="008C2E83"/>
    <w:rsid w:val="008C3A0E"/>
    <w:rsid w:val="008C3BF0"/>
    <w:rsid w:val="008C41CE"/>
    <w:rsid w:val="008C46DF"/>
    <w:rsid w:val="008C47D7"/>
    <w:rsid w:val="008C48C7"/>
    <w:rsid w:val="008C48F3"/>
    <w:rsid w:val="008C504A"/>
    <w:rsid w:val="008C542A"/>
    <w:rsid w:val="008C5449"/>
    <w:rsid w:val="008C5594"/>
    <w:rsid w:val="008C5AB7"/>
    <w:rsid w:val="008C5B25"/>
    <w:rsid w:val="008C5F34"/>
    <w:rsid w:val="008C63C7"/>
    <w:rsid w:val="008C7006"/>
    <w:rsid w:val="008C739F"/>
    <w:rsid w:val="008C73DA"/>
    <w:rsid w:val="008C7749"/>
    <w:rsid w:val="008C7B9A"/>
    <w:rsid w:val="008C7C72"/>
    <w:rsid w:val="008C7FAB"/>
    <w:rsid w:val="008C7FB3"/>
    <w:rsid w:val="008D010D"/>
    <w:rsid w:val="008D01B3"/>
    <w:rsid w:val="008D2C60"/>
    <w:rsid w:val="008D2CEA"/>
    <w:rsid w:val="008D3090"/>
    <w:rsid w:val="008D356D"/>
    <w:rsid w:val="008D365D"/>
    <w:rsid w:val="008D396E"/>
    <w:rsid w:val="008D4119"/>
    <w:rsid w:val="008D411B"/>
    <w:rsid w:val="008D47ED"/>
    <w:rsid w:val="008D4804"/>
    <w:rsid w:val="008D5047"/>
    <w:rsid w:val="008D5950"/>
    <w:rsid w:val="008D5B07"/>
    <w:rsid w:val="008D6062"/>
    <w:rsid w:val="008D63F0"/>
    <w:rsid w:val="008D6541"/>
    <w:rsid w:val="008D65E0"/>
    <w:rsid w:val="008D66A2"/>
    <w:rsid w:val="008D6738"/>
    <w:rsid w:val="008D6B26"/>
    <w:rsid w:val="008D7467"/>
    <w:rsid w:val="008D75DF"/>
    <w:rsid w:val="008D7835"/>
    <w:rsid w:val="008D7A7D"/>
    <w:rsid w:val="008D7F9B"/>
    <w:rsid w:val="008E07D7"/>
    <w:rsid w:val="008E0E2C"/>
    <w:rsid w:val="008E0E5E"/>
    <w:rsid w:val="008E0EA2"/>
    <w:rsid w:val="008E11EA"/>
    <w:rsid w:val="008E13FF"/>
    <w:rsid w:val="008E1622"/>
    <w:rsid w:val="008E1F22"/>
    <w:rsid w:val="008E1FC2"/>
    <w:rsid w:val="008E2875"/>
    <w:rsid w:val="008E3033"/>
    <w:rsid w:val="008E3B9B"/>
    <w:rsid w:val="008E3C2A"/>
    <w:rsid w:val="008E4169"/>
    <w:rsid w:val="008E48F9"/>
    <w:rsid w:val="008E4CA7"/>
    <w:rsid w:val="008E5179"/>
    <w:rsid w:val="008E51D1"/>
    <w:rsid w:val="008E56E6"/>
    <w:rsid w:val="008E5DD9"/>
    <w:rsid w:val="008E6038"/>
    <w:rsid w:val="008E6422"/>
    <w:rsid w:val="008E66F3"/>
    <w:rsid w:val="008E6872"/>
    <w:rsid w:val="008E69B5"/>
    <w:rsid w:val="008E713A"/>
    <w:rsid w:val="008E7D13"/>
    <w:rsid w:val="008E7D27"/>
    <w:rsid w:val="008E7ED3"/>
    <w:rsid w:val="008F0527"/>
    <w:rsid w:val="008F0838"/>
    <w:rsid w:val="008F08EA"/>
    <w:rsid w:val="008F09A9"/>
    <w:rsid w:val="008F0A20"/>
    <w:rsid w:val="008F0AD3"/>
    <w:rsid w:val="008F1398"/>
    <w:rsid w:val="008F17B1"/>
    <w:rsid w:val="008F1D90"/>
    <w:rsid w:val="008F2131"/>
    <w:rsid w:val="008F21E4"/>
    <w:rsid w:val="008F243B"/>
    <w:rsid w:val="008F24F4"/>
    <w:rsid w:val="008F2522"/>
    <w:rsid w:val="008F2A0D"/>
    <w:rsid w:val="008F2BAE"/>
    <w:rsid w:val="008F2CD9"/>
    <w:rsid w:val="008F303F"/>
    <w:rsid w:val="008F30AE"/>
    <w:rsid w:val="008F3368"/>
    <w:rsid w:val="008F35DD"/>
    <w:rsid w:val="008F3CCB"/>
    <w:rsid w:val="008F4079"/>
    <w:rsid w:val="008F4105"/>
    <w:rsid w:val="008F41A8"/>
    <w:rsid w:val="008F41FF"/>
    <w:rsid w:val="008F4247"/>
    <w:rsid w:val="008F435F"/>
    <w:rsid w:val="008F4A50"/>
    <w:rsid w:val="008F4B35"/>
    <w:rsid w:val="008F5395"/>
    <w:rsid w:val="008F5405"/>
    <w:rsid w:val="008F561D"/>
    <w:rsid w:val="008F5E31"/>
    <w:rsid w:val="008F699E"/>
    <w:rsid w:val="008F75C0"/>
    <w:rsid w:val="008F7600"/>
    <w:rsid w:val="008F780E"/>
    <w:rsid w:val="008F7E59"/>
    <w:rsid w:val="00900265"/>
    <w:rsid w:val="0090067F"/>
    <w:rsid w:val="009006D1"/>
    <w:rsid w:val="009007D4"/>
    <w:rsid w:val="00900E96"/>
    <w:rsid w:val="00900F3E"/>
    <w:rsid w:val="00901023"/>
    <w:rsid w:val="0090110D"/>
    <w:rsid w:val="00902436"/>
    <w:rsid w:val="009024EE"/>
    <w:rsid w:val="0090271E"/>
    <w:rsid w:val="00902A54"/>
    <w:rsid w:val="00902E0A"/>
    <w:rsid w:val="0090346D"/>
    <w:rsid w:val="00903639"/>
    <w:rsid w:val="00903C36"/>
    <w:rsid w:val="009041DF"/>
    <w:rsid w:val="009047E1"/>
    <w:rsid w:val="00904A1F"/>
    <w:rsid w:val="00904B8A"/>
    <w:rsid w:val="00904C85"/>
    <w:rsid w:val="00904EC5"/>
    <w:rsid w:val="00905522"/>
    <w:rsid w:val="009057FF"/>
    <w:rsid w:val="009058D8"/>
    <w:rsid w:val="00905921"/>
    <w:rsid w:val="00905AA5"/>
    <w:rsid w:val="00905B82"/>
    <w:rsid w:val="00905CE5"/>
    <w:rsid w:val="009061A8"/>
    <w:rsid w:val="00906880"/>
    <w:rsid w:val="00906939"/>
    <w:rsid w:val="00906C8D"/>
    <w:rsid w:val="00906D49"/>
    <w:rsid w:val="0090741A"/>
    <w:rsid w:val="00907C65"/>
    <w:rsid w:val="00910012"/>
    <w:rsid w:val="009111C2"/>
    <w:rsid w:val="00911AB6"/>
    <w:rsid w:val="009128E0"/>
    <w:rsid w:val="00912A31"/>
    <w:rsid w:val="00912ABB"/>
    <w:rsid w:val="00912B0B"/>
    <w:rsid w:val="0091319E"/>
    <w:rsid w:val="00913410"/>
    <w:rsid w:val="009134B2"/>
    <w:rsid w:val="009139A8"/>
    <w:rsid w:val="00913EB8"/>
    <w:rsid w:val="00914318"/>
    <w:rsid w:val="009148D9"/>
    <w:rsid w:val="00914AF1"/>
    <w:rsid w:val="00914C1A"/>
    <w:rsid w:val="00915183"/>
    <w:rsid w:val="00915323"/>
    <w:rsid w:val="009153E2"/>
    <w:rsid w:val="00915803"/>
    <w:rsid w:val="00915842"/>
    <w:rsid w:val="00915914"/>
    <w:rsid w:val="00915E06"/>
    <w:rsid w:val="009161DD"/>
    <w:rsid w:val="0091622A"/>
    <w:rsid w:val="00916406"/>
    <w:rsid w:val="009169C7"/>
    <w:rsid w:val="00916C9B"/>
    <w:rsid w:val="00916EF4"/>
    <w:rsid w:val="00917155"/>
    <w:rsid w:val="009176E8"/>
    <w:rsid w:val="00920021"/>
    <w:rsid w:val="0092008F"/>
    <w:rsid w:val="00920BEB"/>
    <w:rsid w:val="0092142F"/>
    <w:rsid w:val="009216F1"/>
    <w:rsid w:val="00921A92"/>
    <w:rsid w:val="009221CB"/>
    <w:rsid w:val="00922350"/>
    <w:rsid w:val="0092288D"/>
    <w:rsid w:val="00922D0D"/>
    <w:rsid w:val="00922D9C"/>
    <w:rsid w:val="00924626"/>
    <w:rsid w:val="00924643"/>
    <w:rsid w:val="00924797"/>
    <w:rsid w:val="00924D24"/>
    <w:rsid w:val="009255EA"/>
    <w:rsid w:val="00925690"/>
    <w:rsid w:val="00925B85"/>
    <w:rsid w:val="00925DA9"/>
    <w:rsid w:val="00925F42"/>
    <w:rsid w:val="0092618B"/>
    <w:rsid w:val="0092635C"/>
    <w:rsid w:val="00926ECA"/>
    <w:rsid w:val="00927001"/>
    <w:rsid w:val="00927025"/>
    <w:rsid w:val="0092712F"/>
    <w:rsid w:val="009275A9"/>
    <w:rsid w:val="0092765C"/>
    <w:rsid w:val="00927D01"/>
    <w:rsid w:val="00927D48"/>
    <w:rsid w:val="009301D4"/>
    <w:rsid w:val="009301F9"/>
    <w:rsid w:val="00930226"/>
    <w:rsid w:val="00930259"/>
    <w:rsid w:val="00930524"/>
    <w:rsid w:val="00930D99"/>
    <w:rsid w:val="00931389"/>
    <w:rsid w:val="0093145C"/>
    <w:rsid w:val="0093167A"/>
    <w:rsid w:val="009316A7"/>
    <w:rsid w:val="009317CA"/>
    <w:rsid w:val="009319A9"/>
    <w:rsid w:val="00931DE8"/>
    <w:rsid w:val="00931F9F"/>
    <w:rsid w:val="0093225F"/>
    <w:rsid w:val="0093281E"/>
    <w:rsid w:val="00932868"/>
    <w:rsid w:val="00932CC9"/>
    <w:rsid w:val="00932E8B"/>
    <w:rsid w:val="0093356B"/>
    <w:rsid w:val="0093391C"/>
    <w:rsid w:val="00933CD6"/>
    <w:rsid w:val="009345E7"/>
    <w:rsid w:val="00934652"/>
    <w:rsid w:val="00934F5F"/>
    <w:rsid w:val="00934F69"/>
    <w:rsid w:val="0093533B"/>
    <w:rsid w:val="00935372"/>
    <w:rsid w:val="009364F9"/>
    <w:rsid w:val="009369BD"/>
    <w:rsid w:val="00936C92"/>
    <w:rsid w:val="00936EDD"/>
    <w:rsid w:val="009375C0"/>
    <w:rsid w:val="00937605"/>
    <w:rsid w:val="00937725"/>
    <w:rsid w:val="0093772A"/>
    <w:rsid w:val="00937B30"/>
    <w:rsid w:val="0094039E"/>
    <w:rsid w:val="009403B9"/>
    <w:rsid w:val="0094045C"/>
    <w:rsid w:val="009404DE"/>
    <w:rsid w:val="0094090E"/>
    <w:rsid w:val="00940B5A"/>
    <w:rsid w:val="00940D61"/>
    <w:rsid w:val="00941470"/>
    <w:rsid w:val="00941710"/>
    <w:rsid w:val="00941951"/>
    <w:rsid w:val="00941A0A"/>
    <w:rsid w:val="0094205D"/>
    <w:rsid w:val="0094216A"/>
    <w:rsid w:val="009421E9"/>
    <w:rsid w:val="009422DB"/>
    <w:rsid w:val="0094238E"/>
    <w:rsid w:val="00942A9C"/>
    <w:rsid w:val="00942D29"/>
    <w:rsid w:val="009433B7"/>
    <w:rsid w:val="00943793"/>
    <w:rsid w:val="00943948"/>
    <w:rsid w:val="00944068"/>
    <w:rsid w:val="00944734"/>
    <w:rsid w:val="00944A0E"/>
    <w:rsid w:val="00944D61"/>
    <w:rsid w:val="00945457"/>
    <w:rsid w:val="0094583A"/>
    <w:rsid w:val="00945A5C"/>
    <w:rsid w:val="00945C56"/>
    <w:rsid w:val="00945CCE"/>
    <w:rsid w:val="00946280"/>
    <w:rsid w:val="0094638E"/>
    <w:rsid w:val="009465A8"/>
    <w:rsid w:val="00946D13"/>
    <w:rsid w:val="00946EBB"/>
    <w:rsid w:val="0094734F"/>
    <w:rsid w:val="009473C0"/>
    <w:rsid w:val="00947B6F"/>
    <w:rsid w:val="00947BF5"/>
    <w:rsid w:val="00950140"/>
    <w:rsid w:val="00950262"/>
    <w:rsid w:val="00950429"/>
    <w:rsid w:val="009505E6"/>
    <w:rsid w:val="00950D2E"/>
    <w:rsid w:val="009511BE"/>
    <w:rsid w:val="009511E3"/>
    <w:rsid w:val="009517F7"/>
    <w:rsid w:val="009518A1"/>
    <w:rsid w:val="00951B6D"/>
    <w:rsid w:val="00952500"/>
    <w:rsid w:val="00952506"/>
    <w:rsid w:val="009528D6"/>
    <w:rsid w:val="009529C8"/>
    <w:rsid w:val="00952DDE"/>
    <w:rsid w:val="009533B9"/>
    <w:rsid w:val="00953691"/>
    <w:rsid w:val="009536C1"/>
    <w:rsid w:val="009539A8"/>
    <w:rsid w:val="00953B3B"/>
    <w:rsid w:val="00953D6E"/>
    <w:rsid w:val="00953F91"/>
    <w:rsid w:val="0095413E"/>
    <w:rsid w:val="009541C3"/>
    <w:rsid w:val="00954519"/>
    <w:rsid w:val="00954817"/>
    <w:rsid w:val="00954A20"/>
    <w:rsid w:val="00954E45"/>
    <w:rsid w:val="00955B0E"/>
    <w:rsid w:val="00955DEB"/>
    <w:rsid w:val="00956097"/>
    <w:rsid w:val="00956539"/>
    <w:rsid w:val="00956795"/>
    <w:rsid w:val="00956B2E"/>
    <w:rsid w:val="00956C08"/>
    <w:rsid w:val="00956C25"/>
    <w:rsid w:val="00956EC7"/>
    <w:rsid w:val="0095786F"/>
    <w:rsid w:val="00957EC0"/>
    <w:rsid w:val="00960013"/>
    <w:rsid w:val="00960206"/>
    <w:rsid w:val="00960384"/>
    <w:rsid w:val="009605FB"/>
    <w:rsid w:val="009607E4"/>
    <w:rsid w:val="00960CEC"/>
    <w:rsid w:val="00960E3E"/>
    <w:rsid w:val="00961450"/>
    <w:rsid w:val="009618F8"/>
    <w:rsid w:val="00961BD9"/>
    <w:rsid w:val="00961DF2"/>
    <w:rsid w:val="00961FC5"/>
    <w:rsid w:val="0096248B"/>
    <w:rsid w:val="009625B0"/>
    <w:rsid w:val="0096272F"/>
    <w:rsid w:val="00962E33"/>
    <w:rsid w:val="0096319A"/>
    <w:rsid w:val="009634A2"/>
    <w:rsid w:val="009636C3"/>
    <w:rsid w:val="0096379C"/>
    <w:rsid w:val="00963D6C"/>
    <w:rsid w:val="00963E31"/>
    <w:rsid w:val="00964460"/>
    <w:rsid w:val="00964547"/>
    <w:rsid w:val="009646E8"/>
    <w:rsid w:val="00964E58"/>
    <w:rsid w:val="00965169"/>
    <w:rsid w:val="00965260"/>
    <w:rsid w:val="0096534A"/>
    <w:rsid w:val="00965389"/>
    <w:rsid w:val="009655B7"/>
    <w:rsid w:val="00965DB4"/>
    <w:rsid w:val="009661EE"/>
    <w:rsid w:val="009672AE"/>
    <w:rsid w:val="0096742A"/>
    <w:rsid w:val="00967534"/>
    <w:rsid w:val="00967B22"/>
    <w:rsid w:val="00967F98"/>
    <w:rsid w:val="00970171"/>
    <w:rsid w:val="00970434"/>
    <w:rsid w:val="0097051C"/>
    <w:rsid w:val="00970608"/>
    <w:rsid w:val="00970A92"/>
    <w:rsid w:val="0097129A"/>
    <w:rsid w:val="009718D3"/>
    <w:rsid w:val="00971EB7"/>
    <w:rsid w:val="009720E1"/>
    <w:rsid w:val="009721C0"/>
    <w:rsid w:val="0097220D"/>
    <w:rsid w:val="00972659"/>
    <w:rsid w:val="00972779"/>
    <w:rsid w:val="00972850"/>
    <w:rsid w:val="00972EA4"/>
    <w:rsid w:val="009734F8"/>
    <w:rsid w:val="0097356D"/>
    <w:rsid w:val="00973627"/>
    <w:rsid w:val="009736B3"/>
    <w:rsid w:val="009736E7"/>
    <w:rsid w:val="009756B1"/>
    <w:rsid w:val="00975A03"/>
    <w:rsid w:val="00975B13"/>
    <w:rsid w:val="00975C2C"/>
    <w:rsid w:val="00976104"/>
    <w:rsid w:val="0097687E"/>
    <w:rsid w:val="00976DF4"/>
    <w:rsid w:val="00976F61"/>
    <w:rsid w:val="0097726A"/>
    <w:rsid w:val="009777B8"/>
    <w:rsid w:val="009778E3"/>
    <w:rsid w:val="00977968"/>
    <w:rsid w:val="00977B1A"/>
    <w:rsid w:val="009800E5"/>
    <w:rsid w:val="0098027C"/>
    <w:rsid w:val="0098078D"/>
    <w:rsid w:val="009807B8"/>
    <w:rsid w:val="0098091B"/>
    <w:rsid w:val="009809BD"/>
    <w:rsid w:val="009809F0"/>
    <w:rsid w:val="00981403"/>
    <w:rsid w:val="009817B9"/>
    <w:rsid w:val="009818EB"/>
    <w:rsid w:val="009822B4"/>
    <w:rsid w:val="00982373"/>
    <w:rsid w:val="009825F5"/>
    <w:rsid w:val="00982E1B"/>
    <w:rsid w:val="00982EBE"/>
    <w:rsid w:val="009833C8"/>
    <w:rsid w:val="00983456"/>
    <w:rsid w:val="00983553"/>
    <w:rsid w:val="00983879"/>
    <w:rsid w:val="009838DE"/>
    <w:rsid w:val="00983BED"/>
    <w:rsid w:val="009841A5"/>
    <w:rsid w:val="0098437E"/>
    <w:rsid w:val="009846A7"/>
    <w:rsid w:val="00984871"/>
    <w:rsid w:val="00984A01"/>
    <w:rsid w:val="00984BC9"/>
    <w:rsid w:val="00984EC5"/>
    <w:rsid w:val="00984FAF"/>
    <w:rsid w:val="00985069"/>
    <w:rsid w:val="00985734"/>
    <w:rsid w:val="009858F1"/>
    <w:rsid w:val="00985C61"/>
    <w:rsid w:val="00985D18"/>
    <w:rsid w:val="009860FD"/>
    <w:rsid w:val="00986940"/>
    <w:rsid w:val="00986DFE"/>
    <w:rsid w:val="00987724"/>
    <w:rsid w:val="00987C03"/>
    <w:rsid w:val="00987EBC"/>
    <w:rsid w:val="009901F7"/>
    <w:rsid w:val="009904D2"/>
    <w:rsid w:val="00990992"/>
    <w:rsid w:val="00990999"/>
    <w:rsid w:val="00991169"/>
    <w:rsid w:val="00991245"/>
    <w:rsid w:val="00991306"/>
    <w:rsid w:val="00991632"/>
    <w:rsid w:val="00991D7E"/>
    <w:rsid w:val="00992B58"/>
    <w:rsid w:val="00992D14"/>
    <w:rsid w:val="00992E82"/>
    <w:rsid w:val="00992EE2"/>
    <w:rsid w:val="00993B8E"/>
    <w:rsid w:val="009941F9"/>
    <w:rsid w:val="00994507"/>
    <w:rsid w:val="009945AF"/>
    <w:rsid w:val="00995458"/>
    <w:rsid w:val="009954D4"/>
    <w:rsid w:val="0099550D"/>
    <w:rsid w:val="009957E8"/>
    <w:rsid w:val="00995C80"/>
    <w:rsid w:val="00995FD5"/>
    <w:rsid w:val="009962B2"/>
    <w:rsid w:val="0099652F"/>
    <w:rsid w:val="009965FE"/>
    <w:rsid w:val="00996745"/>
    <w:rsid w:val="009967AF"/>
    <w:rsid w:val="009969A0"/>
    <w:rsid w:val="00996AE5"/>
    <w:rsid w:val="009976C6"/>
    <w:rsid w:val="00997AF1"/>
    <w:rsid w:val="00997E23"/>
    <w:rsid w:val="00997F33"/>
    <w:rsid w:val="00997F71"/>
    <w:rsid w:val="009A0140"/>
    <w:rsid w:val="009A01EC"/>
    <w:rsid w:val="009A03A8"/>
    <w:rsid w:val="009A0728"/>
    <w:rsid w:val="009A0B66"/>
    <w:rsid w:val="009A0D74"/>
    <w:rsid w:val="009A107D"/>
    <w:rsid w:val="009A113A"/>
    <w:rsid w:val="009A11A3"/>
    <w:rsid w:val="009A1649"/>
    <w:rsid w:val="009A17FD"/>
    <w:rsid w:val="009A1BDE"/>
    <w:rsid w:val="009A22CE"/>
    <w:rsid w:val="009A23CA"/>
    <w:rsid w:val="009A260A"/>
    <w:rsid w:val="009A27E6"/>
    <w:rsid w:val="009A3036"/>
    <w:rsid w:val="009A30B3"/>
    <w:rsid w:val="009A3B9E"/>
    <w:rsid w:val="009A3EAD"/>
    <w:rsid w:val="009A4C80"/>
    <w:rsid w:val="009A5269"/>
    <w:rsid w:val="009A5277"/>
    <w:rsid w:val="009A52F5"/>
    <w:rsid w:val="009A531A"/>
    <w:rsid w:val="009A5576"/>
    <w:rsid w:val="009A5692"/>
    <w:rsid w:val="009A575C"/>
    <w:rsid w:val="009A5CCB"/>
    <w:rsid w:val="009A6283"/>
    <w:rsid w:val="009A64E5"/>
    <w:rsid w:val="009A6819"/>
    <w:rsid w:val="009A6A96"/>
    <w:rsid w:val="009A77A4"/>
    <w:rsid w:val="009A7B87"/>
    <w:rsid w:val="009A7C10"/>
    <w:rsid w:val="009B0330"/>
    <w:rsid w:val="009B0349"/>
    <w:rsid w:val="009B0470"/>
    <w:rsid w:val="009B090E"/>
    <w:rsid w:val="009B0B49"/>
    <w:rsid w:val="009B0FE6"/>
    <w:rsid w:val="009B146A"/>
    <w:rsid w:val="009B1826"/>
    <w:rsid w:val="009B18AC"/>
    <w:rsid w:val="009B1CA4"/>
    <w:rsid w:val="009B1F3D"/>
    <w:rsid w:val="009B1FF3"/>
    <w:rsid w:val="009B2378"/>
    <w:rsid w:val="009B27EE"/>
    <w:rsid w:val="009B2D47"/>
    <w:rsid w:val="009B30EF"/>
    <w:rsid w:val="009B3177"/>
    <w:rsid w:val="009B3BC1"/>
    <w:rsid w:val="009B3BE8"/>
    <w:rsid w:val="009B3D61"/>
    <w:rsid w:val="009B4B5D"/>
    <w:rsid w:val="009B4B8A"/>
    <w:rsid w:val="009B4C69"/>
    <w:rsid w:val="009B4F8A"/>
    <w:rsid w:val="009B4FD0"/>
    <w:rsid w:val="009B587F"/>
    <w:rsid w:val="009B5A38"/>
    <w:rsid w:val="009B642F"/>
    <w:rsid w:val="009B693C"/>
    <w:rsid w:val="009B6A4A"/>
    <w:rsid w:val="009B6A9F"/>
    <w:rsid w:val="009B6F08"/>
    <w:rsid w:val="009B6F2A"/>
    <w:rsid w:val="009B719E"/>
    <w:rsid w:val="009B72AA"/>
    <w:rsid w:val="009B72D0"/>
    <w:rsid w:val="009B7343"/>
    <w:rsid w:val="009B73EE"/>
    <w:rsid w:val="009B7556"/>
    <w:rsid w:val="009B77FF"/>
    <w:rsid w:val="009B7871"/>
    <w:rsid w:val="009B79C4"/>
    <w:rsid w:val="009B7B60"/>
    <w:rsid w:val="009B7E5F"/>
    <w:rsid w:val="009C0854"/>
    <w:rsid w:val="009C1149"/>
    <w:rsid w:val="009C11F2"/>
    <w:rsid w:val="009C1A11"/>
    <w:rsid w:val="009C1C51"/>
    <w:rsid w:val="009C1DA9"/>
    <w:rsid w:val="009C20FB"/>
    <w:rsid w:val="009C2863"/>
    <w:rsid w:val="009C28A2"/>
    <w:rsid w:val="009C290A"/>
    <w:rsid w:val="009C2958"/>
    <w:rsid w:val="009C2FEA"/>
    <w:rsid w:val="009C3292"/>
    <w:rsid w:val="009C32AE"/>
    <w:rsid w:val="009C3416"/>
    <w:rsid w:val="009C35F2"/>
    <w:rsid w:val="009C3663"/>
    <w:rsid w:val="009C3752"/>
    <w:rsid w:val="009C3CEA"/>
    <w:rsid w:val="009C4549"/>
    <w:rsid w:val="009C46E4"/>
    <w:rsid w:val="009C47CF"/>
    <w:rsid w:val="009C4CB7"/>
    <w:rsid w:val="009C4D19"/>
    <w:rsid w:val="009C4E70"/>
    <w:rsid w:val="009C5316"/>
    <w:rsid w:val="009C5513"/>
    <w:rsid w:val="009C56B0"/>
    <w:rsid w:val="009C5C72"/>
    <w:rsid w:val="009C5F65"/>
    <w:rsid w:val="009C6614"/>
    <w:rsid w:val="009C6677"/>
    <w:rsid w:val="009C67FF"/>
    <w:rsid w:val="009C6CEE"/>
    <w:rsid w:val="009C707F"/>
    <w:rsid w:val="009C7487"/>
    <w:rsid w:val="009C773B"/>
    <w:rsid w:val="009D05D3"/>
    <w:rsid w:val="009D08EC"/>
    <w:rsid w:val="009D0D45"/>
    <w:rsid w:val="009D0DAC"/>
    <w:rsid w:val="009D0EE5"/>
    <w:rsid w:val="009D176F"/>
    <w:rsid w:val="009D1AAD"/>
    <w:rsid w:val="009D209C"/>
    <w:rsid w:val="009D218D"/>
    <w:rsid w:val="009D2502"/>
    <w:rsid w:val="009D2D3E"/>
    <w:rsid w:val="009D2EBF"/>
    <w:rsid w:val="009D34C8"/>
    <w:rsid w:val="009D3BA4"/>
    <w:rsid w:val="009D3EBA"/>
    <w:rsid w:val="009D49F9"/>
    <w:rsid w:val="009D4B19"/>
    <w:rsid w:val="009D50FD"/>
    <w:rsid w:val="009D513B"/>
    <w:rsid w:val="009D576E"/>
    <w:rsid w:val="009D584B"/>
    <w:rsid w:val="009D59AC"/>
    <w:rsid w:val="009D612A"/>
    <w:rsid w:val="009D6169"/>
    <w:rsid w:val="009D6644"/>
    <w:rsid w:val="009D66C9"/>
    <w:rsid w:val="009D6B5E"/>
    <w:rsid w:val="009D6E64"/>
    <w:rsid w:val="009D6EC4"/>
    <w:rsid w:val="009D6F4E"/>
    <w:rsid w:val="009D6FED"/>
    <w:rsid w:val="009D7208"/>
    <w:rsid w:val="009D7217"/>
    <w:rsid w:val="009D741A"/>
    <w:rsid w:val="009D7527"/>
    <w:rsid w:val="009D7A77"/>
    <w:rsid w:val="009D7DA5"/>
    <w:rsid w:val="009D7EA2"/>
    <w:rsid w:val="009D7F2E"/>
    <w:rsid w:val="009E0ACE"/>
    <w:rsid w:val="009E0BF1"/>
    <w:rsid w:val="009E1200"/>
    <w:rsid w:val="009E17B9"/>
    <w:rsid w:val="009E17C1"/>
    <w:rsid w:val="009E18A2"/>
    <w:rsid w:val="009E28B0"/>
    <w:rsid w:val="009E298F"/>
    <w:rsid w:val="009E2BB7"/>
    <w:rsid w:val="009E2C20"/>
    <w:rsid w:val="009E2D85"/>
    <w:rsid w:val="009E3490"/>
    <w:rsid w:val="009E3826"/>
    <w:rsid w:val="009E38E0"/>
    <w:rsid w:val="009E3ED6"/>
    <w:rsid w:val="009E3FC5"/>
    <w:rsid w:val="009E4F84"/>
    <w:rsid w:val="009E4F9B"/>
    <w:rsid w:val="009E5755"/>
    <w:rsid w:val="009E633C"/>
    <w:rsid w:val="009E6661"/>
    <w:rsid w:val="009E6A72"/>
    <w:rsid w:val="009E7184"/>
    <w:rsid w:val="009E7525"/>
    <w:rsid w:val="009E7D09"/>
    <w:rsid w:val="009E7D1E"/>
    <w:rsid w:val="009E7EC5"/>
    <w:rsid w:val="009E7F1A"/>
    <w:rsid w:val="009E7FD8"/>
    <w:rsid w:val="009F007C"/>
    <w:rsid w:val="009F0192"/>
    <w:rsid w:val="009F0232"/>
    <w:rsid w:val="009F05A8"/>
    <w:rsid w:val="009F09E4"/>
    <w:rsid w:val="009F0E0C"/>
    <w:rsid w:val="009F0F1C"/>
    <w:rsid w:val="009F1042"/>
    <w:rsid w:val="009F110C"/>
    <w:rsid w:val="009F116E"/>
    <w:rsid w:val="009F16EF"/>
    <w:rsid w:val="009F17C4"/>
    <w:rsid w:val="009F185B"/>
    <w:rsid w:val="009F1BD1"/>
    <w:rsid w:val="009F22F3"/>
    <w:rsid w:val="009F2843"/>
    <w:rsid w:val="009F2D7E"/>
    <w:rsid w:val="009F3763"/>
    <w:rsid w:val="009F394F"/>
    <w:rsid w:val="009F3CF6"/>
    <w:rsid w:val="009F3EFE"/>
    <w:rsid w:val="009F4136"/>
    <w:rsid w:val="009F445E"/>
    <w:rsid w:val="009F446B"/>
    <w:rsid w:val="009F4561"/>
    <w:rsid w:val="009F4567"/>
    <w:rsid w:val="009F4896"/>
    <w:rsid w:val="009F4DE6"/>
    <w:rsid w:val="009F4E3E"/>
    <w:rsid w:val="009F4FC6"/>
    <w:rsid w:val="009F504D"/>
    <w:rsid w:val="009F55AF"/>
    <w:rsid w:val="009F57CD"/>
    <w:rsid w:val="009F57FB"/>
    <w:rsid w:val="009F584E"/>
    <w:rsid w:val="009F59C4"/>
    <w:rsid w:val="009F5A5D"/>
    <w:rsid w:val="009F5E8E"/>
    <w:rsid w:val="009F61AE"/>
    <w:rsid w:val="009F6544"/>
    <w:rsid w:val="009F668F"/>
    <w:rsid w:val="009F6807"/>
    <w:rsid w:val="009F698F"/>
    <w:rsid w:val="009F6C87"/>
    <w:rsid w:val="009F6CE9"/>
    <w:rsid w:val="009F77A9"/>
    <w:rsid w:val="00A0013B"/>
    <w:rsid w:val="00A002FC"/>
    <w:rsid w:val="00A00741"/>
    <w:rsid w:val="00A0075C"/>
    <w:rsid w:val="00A00822"/>
    <w:rsid w:val="00A00998"/>
    <w:rsid w:val="00A009EC"/>
    <w:rsid w:val="00A00A34"/>
    <w:rsid w:val="00A00E7E"/>
    <w:rsid w:val="00A00E8C"/>
    <w:rsid w:val="00A0116A"/>
    <w:rsid w:val="00A01524"/>
    <w:rsid w:val="00A0156B"/>
    <w:rsid w:val="00A0162B"/>
    <w:rsid w:val="00A01633"/>
    <w:rsid w:val="00A01A27"/>
    <w:rsid w:val="00A01CB1"/>
    <w:rsid w:val="00A02059"/>
    <w:rsid w:val="00A0295C"/>
    <w:rsid w:val="00A02A03"/>
    <w:rsid w:val="00A02BE3"/>
    <w:rsid w:val="00A03380"/>
    <w:rsid w:val="00A03BB9"/>
    <w:rsid w:val="00A03CF1"/>
    <w:rsid w:val="00A03F56"/>
    <w:rsid w:val="00A041F0"/>
    <w:rsid w:val="00A042E5"/>
    <w:rsid w:val="00A05062"/>
    <w:rsid w:val="00A05638"/>
    <w:rsid w:val="00A05968"/>
    <w:rsid w:val="00A05B42"/>
    <w:rsid w:val="00A05B8C"/>
    <w:rsid w:val="00A05C76"/>
    <w:rsid w:val="00A05EF7"/>
    <w:rsid w:val="00A05FA6"/>
    <w:rsid w:val="00A06015"/>
    <w:rsid w:val="00A063AC"/>
    <w:rsid w:val="00A0728E"/>
    <w:rsid w:val="00A0734E"/>
    <w:rsid w:val="00A0743A"/>
    <w:rsid w:val="00A07853"/>
    <w:rsid w:val="00A07ACF"/>
    <w:rsid w:val="00A07B53"/>
    <w:rsid w:val="00A07E12"/>
    <w:rsid w:val="00A07FB7"/>
    <w:rsid w:val="00A1007B"/>
    <w:rsid w:val="00A1022D"/>
    <w:rsid w:val="00A1076E"/>
    <w:rsid w:val="00A107C9"/>
    <w:rsid w:val="00A10852"/>
    <w:rsid w:val="00A11023"/>
    <w:rsid w:val="00A113CE"/>
    <w:rsid w:val="00A11421"/>
    <w:rsid w:val="00A114A6"/>
    <w:rsid w:val="00A11A7D"/>
    <w:rsid w:val="00A11D19"/>
    <w:rsid w:val="00A12323"/>
    <w:rsid w:val="00A12428"/>
    <w:rsid w:val="00A12606"/>
    <w:rsid w:val="00A129E4"/>
    <w:rsid w:val="00A12B52"/>
    <w:rsid w:val="00A12D3C"/>
    <w:rsid w:val="00A12FDB"/>
    <w:rsid w:val="00A1312B"/>
    <w:rsid w:val="00A132CD"/>
    <w:rsid w:val="00A13E6D"/>
    <w:rsid w:val="00A15571"/>
    <w:rsid w:val="00A156C2"/>
    <w:rsid w:val="00A15A06"/>
    <w:rsid w:val="00A15F60"/>
    <w:rsid w:val="00A161D6"/>
    <w:rsid w:val="00A1659D"/>
    <w:rsid w:val="00A165A1"/>
    <w:rsid w:val="00A16893"/>
    <w:rsid w:val="00A16C39"/>
    <w:rsid w:val="00A16E25"/>
    <w:rsid w:val="00A17B85"/>
    <w:rsid w:val="00A17BAB"/>
    <w:rsid w:val="00A17FE5"/>
    <w:rsid w:val="00A20077"/>
    <w:rsid w:val="00A202E9"/>
    <w:rsid w:val="00A205C5"/>
    <w:rsid w:val="00A2068C"/>
    <w:rsid w:val="00A209D7"/>
    <w:rsid w:val="00A20B78"/>
    <w:rsid w:val="00A210F5"/>
    <w:rsid w:val="00A21137"/>
    <w:rsid w:val="00A211DC"/>
    <w:rsid w:val="00A2126C"/>
    <w:rsid w:val="00A21657"/>
    <w:rsid w:val="00A2185D"/>
    <w:rsid w:val="00A21CE6"/>
    <w:rsid w:val="00A22166"/>
    <w:rsid w:val="00A22AC9"/>
    <w:rsid w:val="00A236B9"/>
    <w:rsid w:val="00A23B1B"/>
    <w:rsid w:val="00A23E99"/>
    <w:rsid w:val="00A24560"/>
    <w:rsid w:val="00A24B5C"/>
    <w:rsid w:val="00A24D5D"/>
    <w:rsid w:val="00A24F5D"/>
    <w:rsid w:val="00A2506E"/>
    <w:rsid w:val="00A2517C"/>
    <w:rsid w:val="00A25462"/>
    <w:rsid w:val="00A257D4"/>
    <w:rsid w:val="00A258C1"/>
    <w:rsid w:val="00A2601D"/>
    <w:rsid w:val="00A261C4"/>
    <w:rsid w:val="00A26563"/>
    <w:rsid w:val="00A26565"/>
    <w:rsid w:val="00A26845"/>
    <w:rsid w:val="00A26B4A"/>
    <w:rsid w:val="00A26CA7"/>
    <w:rsid w:val="00A26EA9"/>
    <w:rsid w:val="00A26FE8"/>
    <w:rsid w:val="00A2706B"/>
    <w:rsid w:val="00A2740C"/>
    <w:rsid w:val="00A27F3F"/>
    <w:rsid w:val="00A304E4"/>
    <w:rsid w:val="00A308BB"/>
    <w:rsid w:val="00A30AD6"/>
    <w:rsid w:val="00A30E5D"/>
    <w:rsid w:val="00A31272"/>
    <w:rsid w:val="00A314D8"/>
    <w:rsid w:val="00A31760"/>
    <w:rsid w:val="00A3196A"/>
    <w:rsid w:val="00A3228A"/>
    <w:rsid w:val="00A325C9"/>
    <w:rsid w:val="00A329AF"/>
    <w:rsid w:val="00A32B73"/>
    <w:rsid w:val="00A333B9"/>
    <w:rsid w:val="00A3344F"/>
    <w:rsid w:val="00A336AD"/>
    <w:rsid w:val="00A338D1"/>
    <w:rsid w:val="00A3439D"/>
    <w:rsid w:val="00A343C1"/>
    <w:rsid w:val="00A347FC"/>
    <w:rsid w:val="00A34A28"/>
    <w:rsid w:val="00A34BDA"/>
    <w:rsid w:val="00A3566E"/>
    <w:rsid w:val="00A3582A"/>
    <w:rsid w:val="00A35D66"/>
    <w:rsid w:val="00A36037"/>
    <w:rsid w:val="00A368CB"/>
    <w:rsid w:val="00A36B88"/>
    <w:rsid w:val="00A37770"/>
    <w:rsid w:val="00A40220"/>
    <w:rsid w:val="00A40226"/>
    <w:rsid w:val="00A409B5"/>
    <w:rsid w:val="00A40A52"/>
    <w:rsid w:val="00A40B3B"/>
    <w:rsid w:val="00A40B8A"/>
    <w:rsid w:val="00A40C52"/>
    <w:rsid w:val="00A40DB4"/>
    <w:rsid w:val="00A40EF5"/>
    <w:rsid w:val="00A41184"/>
    <w:rsid w:val="00A4136E"/>
    <w:rsid w:val="00A41D5C"/>
    <w:rsid w:val="00A41E06"/>
    <w:rsid w:val="00A4229F"/>
    <w:rsid w:val="00A4239A"/>
    <w:rsid w:val="00A426A8"/>
    <w:rsid w:val="00A42713"/>
    <w:rsid w:val="00A427EF"/>
    <w:rsid w:val="00A42BB8"/>
    <w:rsid w:val="00A42F4A"/>
    <w:rsid w:val="00A42FC3"/>
    <w:rsid w:val="00A4315D"/>
    <w:rsid w:val="00A43F43"/>
    <w:rsid w:val="00A4476B"/>
    <w:rsid w:val="00A44EFC"/>
    <w:rsid w:val="00A450A3"/>
    <w:rsid w:val="00A453F8"/>
    <w:rsid w:val="00A45561"/>
    <w:rsid w:val="00A456E4"/>
    <w:rsid w:val="00A4590D"/>
    <w:rsid w:val="00A45BE1"/>
    <w:rsid w:val="00A4651B"/>
    <w:rsid w:val="00A4672A"/>
    <w:rsid w:val="00A46B39"/>
    <w:rsid w:val="00A46C4A"/>
    <w:rsid w:val="00A47468"/>
    <w:rsid w:val="00A477EA"/>
    <w:rsid w:val="00A4788A"/>
    <w:rsid w:val="00A47F12"/>
    <w:rsid w:val="00A50328"/>
    <w:rsid w:val="00A503CC"/>
    <w:rsid w:val="00A50B90"/>
    <w:rsid w:val="00A511D3"/>
    <w:rsid w:val="00A512FA"/>
    <w:rsid w:val="00A516AE"/>
    <w:rsid w:val="00A51F1F"/>
    <w:rsid w:val="00A5205F"/>
    <w:rsid w:val="00A5206B"/>
    <w:rsid w:val="00A52C44"/>
    <w:rsid w:val="00A52E6D"/>
    <w:rsid w:val="00A52F4E"/>
    <w:rsid w:val="00A535D7"/>
    <w:rsid w:val="00A53646"/>
    <w:rsid w:val="00A53C3B"/>
    <w:rsid w:val="00A543C6"/>
    <w:rsid w:val="00A54406"/>
    <w:rsid w:val="00A54A1B"/>
    <w:rsid w:val="00A5529A"/>
    <w:rsid w:val="00A5541B"/>
    <w:rsid w:val="00A554EA"/>
    <w:rsid w:val="00A558B5"/>
    <w:rsid w:val="00A558FA"/>
    <w:rsid w:val="00A5645C"/>
    <w:rsid w:val="00A56525"/>
    <w:rsid w:val="00A566EC"/>
    <w:rsid w:val="00A56709"/>
    <w:rsid w:val="00A56EFF"/>
    <w:rsid w:val="00A56F5F"/>
    <w:rsid w:val="00A574AF"/>
    <w:rsid w:val="00A579B7"/>
    <w:rsid w:val="00A57B1A"/>
    <w:rsid w:val="00A57D5C"/>
    <w:rsid w:val="00A600EA"/>
    <w:rsid w:val="00A60195"/>
    <w:rsid w:val="00A6021F"/>
    <w:rsid w:val="00A602C9"/>
    <w:rsid w:val="00A6081D"/>
    <w:rsid w:val="00A608E7"/>
    <w:rsid w:val="00A60988"/>
    <w:rsid w:val="00A60BAC"/>
    <w:rsid w:val="00A613CC"/>
    <w:rsid w:val="00A61879"/>
    <w:rsid w:val="00A61CB1"/>
    <w:rsid w:val="00A61F1C"/>
    <w:rsid w:val="00A6214D"/>
    <w:rsid w:val="00A62653"/>
    <w:rsid w:val="00A62B8B"/>
    <w:rsid w:val="00A62E7D"/>
    <w:rsid w:val="00A63917"/>
    <w:rsid w:val="00A63CBC"/>
    <w:rsid w:val="00A6437B"/>
    <w:rsid w:val="00A646E2"/>
    <w:rsid w:val="00A64DB6"/>
    <w:rsid w:val="00A64FE8"/>
    <w:rsid w:val="00A656C3"/>
    <w:rsid w:val="00A6575E"/>
    <w:rsid w:val="00A65C9A"/>
    <w:rsid w:val="00A664C8"/>
    <w:rsid w:val="00A669D8"/>
    <w:rsid w:val="00A66D4B"/>
    <w:rsid w:val="00A66F79"/>
    <w:rsid w:val="00A673F1"/>
    <w:rsid w:val="00A674C4"/>
    <w:rsid w:val="00A70220"/>
    <w:rsid w:val="00A705C5"/>
    <w:rsid w:val="00A7063D"/>
    <w:rsid w:val="00A70773"/>
    <w:rsid w:val="00A70C8A"/>
    <w:rsid w:val="00A70C93"/>
    <w:rsid w:val="00A70D36"/>
    <w:rsid w:val="00A70E63"/>
    <w:rsid w:val="00A70F2C"/>
    <w:rsid w:val="00A712D7"/>
    <w:rsid w:val="00A71AB7"/>
    <w:rsid w:val="00A71EFE"/>
    <w:rsid w:val="00A7234F"/>
    <w:rsid w:val="00A72601"/>
    <w:rsid w:val="00A728A7"/>
    <w:rsid w:val="00A72A71"/>
    <w:rsid w:val="00A72C45"/>
    <w:rsid w:val="00A733BE"/>
    <w:rsid w:val="00A7355F"/>
    <w:rsid w:val="00A73B6E"/>
    <w:rsid w:val="00A73B81"/>
    <w:rsid w:val="00A741D9"/>
    <w:rsid w:val="00A74B7D"/>
    <w:rsid w:val="00A74B93"/>
    <w:rsid w:val="00A74EC7"/>
    <w:rsid w:val="00A7505D"/>
    <w:rsid w:val="00A75370"/>
    <w:rsid w:val="00A756E4"/>
    <w:rsid w:val="00A75D5F"/>
    <w:rsid w:val="00A76202"/>
    <w:rsid w:val="00A7646F"/>
    <w:rsid w:val="00A76E13"/>
    <w:rsid w:val="00A76E82"/>
    <w:rsid w:val="00A76F4F"/>
    <w:rsid w:val="00A77C16"/>
    <w:rsid w:val="00A77E98"/>
    <w:rsid w:val="00A80004"/>
    <w:rsid w:val="00A80218"/>
    <w:rsid w:val="00A802C8"/>
    <w:rsid w:val="00A802DC"/>
    <w:rsid w:val="00A80579"/>
    <w:rsid w:val="00A80C17"/>
    <w:rsid w:val="00A81499"/>
    <w:rsid w:val="00A8178A"/>
    <w:rsid w:val="00A81857"/>
    <w:rsid w:val="00A81BB7"/>
    <w:rsid w:val="00A828F0"/>
    <w:rsid w:val="00A82F90"/>
    <w:rsid w:val="00A835BE"/>
    <w:rsid w:val="00A835E6"/>
    <w:rsid w:val="00A8381F"/>
    <w:rsid w:val="00A843FE"/>
    <w:rsid w:val="00A84688"/>
    <w:rsid w:val="00A849DA"/>
    <w:rsid w:val="00A85676"/>
    <w:rsid w:val="00A868D3"/>
    <w:rsid w:val="00A86B8D"/>
    <w:rsid w:val="00A871EA"/>
    <w:rsid w:val="00A8738D"/>
    <w:rsid w:val="00A87552"/>
    <w:rsid w:val="00A8771D"/>
    <w:rsid w:val="00A87882"/>
    <w:rsid w:val="00A87CD4"/>
    <w:rsid w:val="00A9007F"/>
    <w:rsid w:val="00A9010F"/>
    <w:rsid w:val="00A9043C"/>
    <w:rsid w:val="00A906F4"/>
    <w:rsid w:val="00A908C7"/>
    <w:rsid w:val="00A90EEC"/>
    <w:rsid w:val="00A916F8"/>
    <w:rsid w:val="00A91FC6"/>
    <w:rsid w:val="00A920FE"/>
    <w:rsid w:val="00A9222E"/>
    <w:rsid w:val="00A927BD"/>
    <w:rsid w:val="00A92B18"/>
    <w:rsid w:val="00A93BC0"/>
    <w:rsid w:val="00A93C59"/>
    <w:rsid w:val="00A94E2C"/>
    <w:rsid w:val="00A95212"/>
    <w:rsid w:val="00A955BD"/>
    <w:rsid w:val="00A95799"/>
    <w:rsid w:val="00A95CFD"/>
    <w:rsid w:val="00A96757"/>
    <w:rsid w:val="00A968B6"/>
    <w:rsid w:val="00A96B96"/>
    <w:rsid w:val="00A96C60"/>
    <w:rsid w:val="00A9730A"/>
    <w:rsid w:val="00A973E1"/>
    <w:rsid w:val="00A97689"/>
    <w:rsid w:val="00A9794E"/>
    <w:rsid w:val="00A97A34"/>
    <w:rsid w:val="00A97DEC"/>
    <w:rsid w:val="00AA0784"/>
    <w:rsid w:val="00AA114E"/>
    <w:rsid w:val="00AA1880"/>
    <w:rsid w:val="00AA19A4"/>
    <w:rsid w:val="00AA1C51"/>
    <w:rsid w:val="00AA1E16"/>
    <w:rsid w:val="00AA2562"/>
    <w:rsid w:val="00AA25DC"/>
    <w:rsid w:val="00AA262F"/>
    <w:rsid w:val="00AA286A"/>
    <w:rsid w:val="00AA2C49"/>
    <w:rsid w:val="00AA2CB2"/>
    <w:rsid w:val="00AA2ECC"/>
    <w:rsid w:val="00AA351A"/>
    <w:rsid w:val="00AA3611"/>
    <w:rsid w:val="00AA36DF"/>
    <w:rsid w:val="00AA3F10"/>
    <w:rsid w:val="00AA429A"/>
    <w:rsid w:val="00AA42AF"/>
    <w:rsid w:val="00AA468A"/>
    <w:rsid w:val="00AA4850"/>
    <w:rsid w:val="00AA4B87"/>
    <w:rsid w:val="00AA4C48"/>
    <w:rsid w:val="00AA4F3F"/>
    <w:rsid w:val="00AA50B1"/>
    <w:rsid w:val="00AA5278"/>
    <w:rsid w:val="00AA53EF"/>
    <w:rsid w:val="00AA5526"/>
    <w:rsid w:val="00AA5568"/>
    <w:rsid w:val="00AA55B0"/>
    <w:rsid w:val="00AA5E9C"/>
    <w:rsid w:val="00AA6229"/>
    <w:rsid w:val="00AA63F3"/>
    <w:rsid w:val="00AA69A0"/>
    <w:rsid w:val="00AA6AAB"/>
    <w:rsid w:val="00AA6E9A"/>
    <w:rsid w:val="00AA71AF"/>
    <w:rsid w:val="00AA77A3"/>
    <w:rsid w:val="00AA79E9"/>
    <w:rsid w:val="00AA7F08"/>
    <w:rsid w:val="00AB015C"/>
    <w:rsid w:val="00AB0395"/>
    <w:rsid w:val="00AB03C7"/>
    <w:rsid w:val="00AB055B"/>
    <w:rsid w:val="00AB062B"/>
    <w:rsid w:val="00AB083F"/>
    <w:rsid w:val="00AB09C7"/>
    <w:rsid w:val="00AB13C4"/>
    <w:rsid w:val="00AB147C"/>
    <w:rsid w:val="00AB1F07"/>
    <w:rsid w:val="00AB219D"/>
    <w:rsid w:val="00AB2255"/>
    <w:rsid w:val="00AB24F5"/>
    <w:rsid w:val="00AB277F"/>
    <w:rsid w:val="00AB2A7E"/>
    <w:rsid w:val="00AB35E4"/>
    <w:rsid w:val="00AB3A2F"/>
    <w:rsid w:val="00AB3EBB"/>
    <w:rsid w:val="00AB4269"/>
    <w:rsid w:val="00AB4638"/>
    <w:rsid w:val="00AB4842"/>
    <w:rsid w:val="00AB4BB4"/>
    <w:rsid w:val="00AB4C2C"/>
    <w:rsid w:val="00AB4D7D"/>
    <w:rsid w:val="00AB4ECB"/>
    <w:rsid w:val="00AB5622"/>
    <w:rsid w:val="00AB576F"/>
    <w:rsid w:val="00AB7096"/>
    <w:rsid w:val="00AB76B2"/>
    <w:rsid w:val="00AB76C6"/>
    <w:rsid w:val="00AB7CA1"/>
    <w:rsid w:val="00AC0085"/>
    <w:rsid w:val="00AC00C3"/>
    <w:rsid w:val="00AC0140"/>
    <w:rsid w:val="00AC06A9"/>
    <w:rsid w:val="00AC07BB"/>
    <w:rsid w:val="00AC0862"/>
    <w:rsid w:val="00AC0C45"/>
    <w:rsid w:val="00AC0C81"/>
    <w:rsid w:val="00AC0EF2"/>
    <w:rsid w:val="00AC18B8"/>
    <w:rsid w:val="00AC1B2D"/>
    <w:rsid w:val="00AC1BF5"/>
    <w:rsid w:val="00AC1ED3"/>
    <w:rsid w:val="00AC2161"/>
    <w:rsid w:val="00AC2333"/>
    <w:rsid w:val="00AC24A4"/>
    <w:rsid w:val="00AC2622"/>
    <w:rsid w:val="00AC2657"/>
    <w:rsid w:val="00AC2A12"/>
    <w:rsid w:val="00AC2B4B"/>
    <w:rsid w:val="00AC2F07"/>
    <w:rsid w:val="00AC3041"/>
    <w:rsid w:val="00AC30E5"/>
    <w:rsid w:val="00AC3728"/>
    <w:rsid w:val="00AC3CF0"/>
    <w:rsid w:val="00AC4167"/>
    <w:rsid w:val="00AC41B3"/>
    <w:rsid w:val="00AC485C"/>
    <w:rsid w:val="00AC4AF8"/>
    <w:rsid w:val="00AC4DD9"/>
    <w:rsid w:val="00AC5033"/>
    <w:rsid w:val="00AC532D"/>
    <w:rsid w:val="00AC5A67"/>
    <w:rsid w:val="00AC5E5C"/>
    <w:rsid w:val="00AC5EA6"/>
    <w:rsid w:val="00AC60E5"/>
    <w:rsid w:val="00AC6201"/>
    <w:rsid w:val="00AC6459"/>
    <w:rsid w:val="00AC6661"/>
    <w:rsid w:val="00AC6724"/>
    <w:rsid w:val="00AC673E"/>
    <w:rsid w:val="00AC69EB"/>
    <w:rsid w:val="00AC6B4D"/>
    <w:rsid w:val="00AC6B56"/>
    <w:rsid w:val="00AC6BE9"/>
    <w:rsid w:val="00AC6D4A"/>
    <w:rsid w:val="00AC72CC"/>
    <w:rsid w:val="00AC756C"/>
    <w:rsid w:val="00AC7663"/>
    <w:rsid w:val="00AC7912"/>
    <w:rsid w:val="00AC7B84"/>
    <w:rsid w:val="00AC7CAD"/>
    <w:rsid w:val="00AC7FCC"/>
    <w:rsid w:val="00AD0050"/>
    <w:rsid w:val="00AD07FB"/>
    <w:rsid w:val="00AD0BD2"/>
    <w:rsid w:val="00AD0E55"/>
    <w:rsid w:val="00AD17C2"/>
    <w:rsid w:val="00AD1834"/>
    <w:rsid w:val="00AD1D87"/>
    <w:rsid w:val="00AD2224"/>
    <w:rsid w:val="00AD25F2"/>
    <w:rsid w:val="00AD26A7"/>
    <w:rsid w:val="00AD2A03"/>
    <w:rsid w:val="00AD314B"/>
    <w:rsid w:val="00AD32C0"/>
    <w:rsid w:val="00AD3751"/>
    <w:rsid w:val="00AD37BE"/>
    <w:rsid w:val="00AD3B37"/>
    <w:rsid w:val="00AD3CA9"/>
    <w:rsid w:val="00AD3DAE"/>
    <w:rsid w:val="00AD40E2"/>
    <w:rsid w:val="00AD42A2"/>
    <w:rsid w:val="00AD4C76"/>
    <w:rsid w:val="00AD5119"/>
    <w:rsid w:val="00AD511F"/>
    <w:rsid w:val="00AD5708"/>
    <w:rsid w:val="00AD57ED"/>
    <w:rsid w:val="00AD588E"/>
    <w:rsid w:val="00AD5B37"/>
    <w:rsid w:val="00AD5D4F"/>
    <w:rsid w:val="00AD6173"/>
    <w:rsid w:val="00AD618B"/>
    <w:rsid w:val="00AD6411"/>
    <w:rsid w:val="00AD651C"/>
    <w:rsid w:val="00AD67B4"/>
    <w:rsid w:val="00AD6C96"/>
    <w:rsid w:val="00AD74B5"/>
    <w:rsid w:val="00AD780B"/>
    <w:rsid w:val="00AD7864"/>
    <w:rsid w:val="00AE0558"/>
    <w:rsid w:val="00AE0A7B"/>
    <w:rsid w:val="00AE0B90"/>
    <w:rsid w:val="00AE10CC"/>
    <w:rsid w:val="00AE15D9"/>
    <w:rsid w:val="00AE1C8C"/>
    <w:rsid w:val="00AE1CC6"/>
    <w:rsid w:val="00AE1D03"/>
    <w:rsid w:val="00AE1D58"/>
    <w:rsid w:val="00AE1E76"/>
    <w:rsid w:val="00AE1FE3"/>
    <w:rsid w:val="00AE2438"/>
    <w:rsid w:val="00AE2A0E"/>
    <w:rsid w:val="00AE379D"/>
    <w:rsid w:val="00AE41C3"/>
    <w:rsid w:val="00AE4E6D"/>
    <w:rsid w:val="00AE4F55"/>
    <w:rsid w:val="00AE5953"/>
    <w:rsid w:val="00AE59A4"/>
    <w:rsid w:val="00AE5CD7"/>
    <w:rsid w:val="00AE5DB1"/>
    <w:rsid w:val="00AE5FC9"/>
    <w:rsid w:val="00AE602C"/>
    <w:rsid w:val="00AE63A7"/>
    <w:rsid w:val="00AE67EC"/>
    <w:rsid w:val="00AE6A2E"/>
    <w:rsid w:val="00AE6F6C"/>
    <w:rsid w:val="00AE702B"/>
    <w:rsid w:val="00AE7319"/>
    <w:rsid w:val="00AE7820"/>
    <w:rsid w:val="00AE7C52"/>
    <w:rsid w:val="00AE7DB9"/>
    <w:rsid w:val="00AF0124"/>
    <w:rsid w:val="00AF02D9"/>
    <w:rsid w:val="00AF03A0"/>
    <w:rsid w:val="00AF0553"/>
    <w:rsid w:val="00AF0931"/>
    <w:rsid w:val="00AF09B1"/>
    <w:rsid w:val="00AF0D45"/>
    <w:rsid w:val="00AF110E"/>
    <w:rsid w:val="00AF1529"/>
    <w:rsid w:val="00AF174D"/>
    <w:rsid w:val="00AF1978"/>
    <w:rsid w:val="00AF1A2B"/>
    <w:rsid w:val="00AF1BDA"/>
    <w:rsid w:val="00AF1ED6"/>
    <w:rsid w:val="00AF2185"/>
    <w:rsid w:val="00AF21A9"/>
    <w:rsid w:val="00AF22E5"/>
    <w:rsid w:val="00AF26C5"/>
    <w:rsid w:val="00AF2CC6"/>
    <w:rsid w:val="00AF309E"/>
    <w:rsid w:val="00AF32CA"/>
    <w:rsid w:val="00AF3308"/>
    <w:rsid w:val="00AF35BC"/>
    <w:rsid w:val="00AF3736"/>
    <w:rsid w:val="00AF3BBA"/>
    <w:rsid w:val="00AF3CBE"/>
    <w:rsid w:val="00AF3F3E"/>
    <w:rsid w:val="00AF4A66"/>
    <w:rsid w:val="00AF4AB4"/>
    <w:rsid w:val="00AF5400"/>
    <w:rsid w:val="00AF56C9"/>
    <w:rsid w:val="00AF5856"/>
    <w:rsid w:val="00AF597E"/>
    <w:rsid w:val="00AF5BF6"/>
    <w:rsid w:val="00AF5ECD"/>
    <w:rsid w:val="00AF62CA"/>
    <w:rsid w:val="00AF6594"/>
    <w:rsid w:val="00AF6673"/>
    <w:rsid w:val="00AF675C"/>
    <w:rsid w:val="00AF67D8"/>
    <w:rsid w:val="00AF75CA"/>
    <w:rsid w:val="00B00314"/>
    <w:rsid w:val="00B009AF"/>
    <w:rsid w:val="00B01028"/>
    <w:rsid w:val="00B01035"/>
    <w:rsid w:val="00B0143D"/>
    <w:rsid w:val="00B01543"/>
    <w:rsid w:val="00B0169E"/>
    <w:rsid w:val="00B01C52"/>
    <w:rsid w:val="00B01D59"/>
    <w:rsid w:val="00B02581"/>
    <w:rsid w:val="00B025A7"/>
    <w:rsid w:val="00B02818"/>
    <w:rsid w:val="00B02A83"/>
    <w:rsid w:val="00B03153"/>
    <w:rsid w:val="00B039A0"/>
    <w:rsid w:val="00B03D34"/>
    <w:rsid w:val="00B03FC4"/>
    <w:rsid w:val="00B0405D"/>
    <w:rsid w:val="00B0431C"/>
    <w:rsid w:val="00B04335"/>
    <w:rsid w:val="00B04348"/>
    <w:rsid w:val="00B04BE8"/>
    <w:rsid w:val="00B05237"/>
    <w:rsid w:val="00B054DB"/>
    <w:rsid w:val="00B05AAD"/>
    <w:rsid w:val="00B05B09"/>
    <w:rsid w:val="00B05FB5"/>
    <w:rsid w:val="00B064E6"/>
    <w:rsid w:val="00B06534"/>
    <w:rsid w:val="00B06578"/>
    <w:rsid w:val="00B065CB"/>
    <w:rsid w:val="00B06660"/>
    <w:rsid w:val="00B06CD5"/>
    <w:rsid w:val="00B06DA3"/>
    <w:rsid w:val="00B06E9E"/>
    <w:rsid w:val="00B078C2"/>
    <w:rsid w:val="00B07A36"/>
    <w:rsid w:val="00B07A9F"/>
    <w:rsid w:val="00B07ED0"/>
    <w:rsid w:val="00B07FA7"/>
    <w:rsid w:val="00B10140"/>
    <w:rsid w:val="00B1062C"/>
    <w:rsid w:val="00B10CD3"/>
    <w:rsid w:val="00B10EB3"/>
    <w:rsid w:val="00B1138B"/>
    <w:rsid w:val="00B11D18"/>
    <w:rsid w:val="00B12152"/>
    <w:rsid w:val="00B12450"/>
    <w:rsid w:val="00B1278A"/>
    <w:rsid w:val="00B12AE1"/>
    <w:rsid w:val="00B133FF"/>
    <w:rsid w:val="00B13ABA"/>
    <w:rsid w:val="00B13D43"/>
    <w:rsid w:val="00B13D5F"/>
    <w:rsid w:val="00B14051"/>
    <w:rsid w:val="00B14175"/>
    <w:rsid w:val="00B1428D"/>
    <w:rsid w:val="00B1481F"/>
    <w:rsid w:val="00B14880"/>
    <w:rsid w:val="00B148AB"/>
    <w:rsid w:val="00B15191"/>
    <w:rsid w:val="00B1536B"/>
    <w:rsid w:val="00B15498"/>
    <w:rsid w:val="00B15FAF"/>
    <w:rsid w:val="00B161AE"/>
    <w:rsid w:val="00B1637C"/>
    <w:rsid w:val="00B167A1"/>
    <w:rsid w:val="00B17085"/>
    <w:rsid w:val="00B172E3"/>
    <w:rsid w:val="00B17829"/>
    <w:rsid w:val="00B17BFC"/>
    <w:rsid w:val="00B17D16"/>
    <w:rsid w:val="00B17E90"/>
    <w:rsid w:val="00B17EE4"/>
    <w:rsid w:val="00B2008C"/>
    <w:rsid w:val="00B20309"/>
    <w:rsid w:val="00B2051E"/>
    <w:rsid w:val="00B2074D"/>
    <w:rsid w:val="00B20B5B"/>
    <w:rsid w:val="00B20FB3"/>
    <w:rsid w:val="00B21022"/>
    <w:rsid w:val="00B21298"/>
    <w:rsid w:val="00B21E12"/>
    <w:rsid w:val="00B22001"/>
    <w:rsid w:val="00B23360"/>
    <w:rsid w:val="00B23968"/>
    <w:rsid w:val="00B23AF4"/>
    <w:rsid w:val="00B23B95"/>
    <w:rsid w:val="00B24105"/>
    <w:rsid w:val="00B2430E"/>
    <w:rsid w:val="00B24435"/>
    <w:rsid w:val="00B2460E"/>
    <w:rsid w:val="00B24BBD"/>
    <w:rsid w:val="00B2525D"/>
    <w:rsid w:val="00B252F6"/>
    <w:rsid w:val="00B25520"/>
    <w:rsid w:val="00B2564B"/>
    <w:rsid w:val="00B2591D"/>
    <w:rsid w:val="00B25CE7"/>
    <w:rsid w:val="00B25DB7"/>
    <w:rsid w:val="00B2641C"/>
    <w:rsid w:val="00B26475"/>
    <w:rsid w:val="00B2677F"/>
    <w:rsid w:val="00B269D5"/>
    <w:rsid w:val="00B26D1C"/>
    <w:rsid w:val="00B27283"/>
    <w:rsid w:val="00B2780D"/>
    <w:rsid w:val="00B27AE2"/>
    <w:rsid w:val="00B27D2E"/>
    <w:rsid w:val="00B27FB4"/>
    <w:rsid w:val="00B3073B"/>
    <w:rsid w:val="00B30C17"/>
    <w:rsid w:val="00B30D4E"/>
    <w:rsid w:val="00B32672"/>
    <w:rsid w:val="00B329C9"/>
    <w:rsid w:val="00B32E4F"/>
    <w:rsid w:val="00B32E81"/>
    <w:rsid w:val="00B32F9D"/>
    <w:rsid w:val="00B335E9"/>
    <w:rsid w:val="00B3364E"/>
    <w:rsid w:val="00B337A4"/>
    <w:rsid w:val="00B33DAB"/>
    <w:rsid w:val="00B34620"/>
    <w:rsid w:val="00B34837"/>
    <w:rsid w:val="00B348FB"/>
    <w:rsid w:val="00B34D2A"/>
    <w:rsid w:val="00B34F80"/>
    <w:rsid w:val="00B3536F"/>
    <w:rsid w:val="00B35828"/>
    <w:rsid w:val="00B35866"/>
    <w:rsid w:val="00B358C7"/>
    <w:rsid w:val="00B36204"/>
    <w:rsid w:val="00B36534"/>
    <w:rsid w:val="00B367C7"/>
    <w:rsid w:val="00B36B1B"/>
    <w:rsid w:val="00B36D12"/>
    <w:rsid w:val="00B36D95"/>
    <w:rsid w:val="00B37008"/>
    <w:rsid w:val="00B37121"/>
    <w:rsid w:val="00B37167"/>
    <w:rsid w:val="00B377B6"/>
    <w:rsid w:val="00B37D1E"/>
    <w:rsid w:val="00B37DC7"/>
    <w:rsid w:val="00B37FE7"/>
    <w:rsid w:val="00B4006D"/>
    <w:rsid w:val="00B4008E"/>
    <w:rsid w:val="00B400EB"/>
    <w:rsid w:val="00B40691"/>
    <w:rsid w:val="00B40C3A"/>
    <w:rsid w:val="00B40F68"/>
    <w:rsid w:val="00B4106D"/>
    <w:rsid w:val="00B414BB"/>
    <w:rsid w:val="00B416B7"/>
    <w:rsid w:val="00B41B58"/>
    <w:rsid w:val="00B425F8"/>
    <w:rsid w:val="00B427A5"/>
    <w:rsid w:val="00B427EE"/>
    <w:rsid w:val="00B42A6A"/>
    <w:rsid w:val="00B42C6D"/>
    <w:rsid w:val="00B43904"/>
    <w:rsid w:val="00B441F5"/>
    <w:rsid w:val="00B44291"/>
    <w:rsid w:val="00B446DA"/>
    <w:rsid w:val="00B4473D"/>
    <w:rsid w:val="00B44765"/>
    <w:rsid w:val="00B44B97"/>
    <w:rsid w:val="00B45062"/>
    <w:rsid w:val="00B451B9"/>
    <w:rsid w:val="00B4551F"/>
    <w:rsid w:val="00B455F8"/>
    <w:rsid w:val="00B458CE"/>
    <w:rsid w:val="00B45E66"/>
    <w:rsid w:val="00B45E80"/>
    <w:rsid w:val="00B45FDB"/>
    <w:rsid w:val="00B464BF"/>
    <w:rsid w:val="00B467E4"/>
    <w:rsid w:val="00B46C5F"/>
    <w:rsid w:val="00B4746C"/>
    <w:rsid w:val="00B4755D"/>
    <w:rsid w:val="00B47637"/>
    <w:rsid w:val="00B47A8A"/>
    <w:rsid w:val="00B47B44"/>
    <w:rsid w:val="00B47CB4"/>
    <w:rsid w:val="00B502BB"/>
    <w:rsid w:val="00B50748"/>
    <w:rsid w:val="00B50CA1"/>
    <w:rsid w:val="00B51259"/>
    <w:rsid w:val="00B5171B"/>
    <w:rsid w:val="00B518B7"/>
    <w:rsid w:val="00B51A88"/>
    <w:rsid w:val="00B51B75"/>
    <w:rsid w:val="00B51BC1"/>
    <w:rsid w:val="00B51CC2"/>
    <w:rsid w:val="00B51DFA"/>
    <w:rsid w:val="00B51E8A"/>
    <w:rsid w:val="00B51ED3"/>
    <w:rsid w:val="00B522D3"/>
    <w:rsid w:val="00B52326"/>
    <w:rsid w:val="00B52691"/>
    <w:rsid w:val="00B52E0B"/>
    <w:rsid w:val="00B530E5"/>
    <w:rsid w:val="00B53318"/>
    <w:rsid w:val="00B535AD"/>
    <w:rsid w:val="00B53661"/>
    <w:rsid w:val="00B53A69"/>
    <w:rsid w:val="00B53AE6"/>
    <w:rsid w:val="00B53BE7"/>
    <w:rsid w:val="00B5424F"/>
    <w:rsid w:val="00B543CE"/>
    <w:rsid w:val="00B54498"/>
    <w:rsid w:val="00B546F6"/>
    <w:rsid w:val="00B54771"/>
    <w:rsid w:val="00B54B69"/>
    <w:rsid w:val="00B54DFA"/>
    <w:rsid w:val="00B551FA"/>
    <w:rsid w:val="00B551FB"/>
    <w:rsid w:val="00B5533F"/>
    <w:rsid w:val="00B557E9"/>
    <w:rsid w:val="00B558F4"/>
    <w:rsid w:val="00B55DA2"/>
    <w:rsid w:val="00B56066"/>
    <w:rsid w:val="00B56347"/>
    <w:rsid w:val="00B565DF"/>
    <w:rsid w:val="00B56792"/>
    <w:rsid w:val="00B569E0"/>
    <w:rsid w:val="00B56B19"/>
    <w:rsid w:val="00B570E3"/>
    <w:rsid w:val="00B572CD"/>
    <w:rsid w:val="00B57446"/>
    <w:rsid w:val="00B57595"/>
    <w:rsid w:val="00B576E6"/>
    <w:rsid w:val="00B57CC7"/>
    <w:rsid w:val="00B57F61"/>
    <w:rsid w:val="00B60517"/>
    <w:rsid w:val="00B6072E"/>
    <w:rsid w:val="00B60749"/>
    <w:rsid w:val="00B6098C"/>
    <w:rsid w:val="00B60BFA"/>
    <w:rsid w:val="00B610D3"/>
    <w:rsid w:val="00B61469"/>
    <w:rsid w:val="00B61C9B"/>
    <w:rsid w:val="00B61F4E"/>
    <w:rsid w:val="00B61F86"/>
    <w:rsid w:val="00B61FF3"/>
    <w:rsid w:val="00B62079"/>
    <w:rsid w:val="00B62748"/>
    <w:rsid w:val="00B62DB9"/>
    <w:rsid w:val="00B62EB4"/>
    <w:rsid w:val="00B62F88"/>
    <w:rsid w:val="00B632AC"/>
    <w:rsid w:val="00B6379D"/>
    <w:rsid w:val="00B6383E"/>
    <w:rsid w:val="00B6390F"/>
    <w:rsid w:val="00B6397D"/>
    <w:rsid w:val="00B63CD0"/>
    <w:rsid w:val="00B63F27"/>
    <w:rsid w:val="00B63F7C"/>
    <w:rsid w:val="00B64406"/>
    <w:rsid w:val="00B6483D"/>
    <w:rsid w:val="00B6547F"/>
    <w:rsid w:val="00B65A22"/>
    <w:rsid w:val="00B65B65"/>
    <w:rsid w:val="00B65D46"/>
    <w:rsid w:val="00B668B2"/>
    <w:rsid w:val="00B66965"/>
    <w:rsid w:val="00B66DD4"/>
    <w:rsid w:val="00B67132"/>
    <w:rsid w:val="00B6752D"/>
    <w:rsid w:val="00B67A47"/>
    <w:rsid w:val="00B67D1F"/>
    <w:rsid w:val="00B7006D"/>
    <w:rsid w:val="00B7033C"/>
    <w:rsid w:val="00B7089D"/>
    <w:rsid w:val="00B7090F"/>
    <w:rsid w:val="00B709FD"/>
    <w:rsid w:val="00B70A88"/>
    <w:rsid w:val="00B70D95"/>
    <w:rsid w:val="00B70E1A"/>
    <w:rsid w:val="00B70FEA"/>
    <w:rsid w:val="00B711D0"/>
    <w:rsid w:val="00B71237"/>
    <w:rsid w:val="00B719E6"/>
    <w:rsid w:val="00B71ADB"/>
    <w:rsid w:val="00B71D28"/>
    <w:rsid w:val="00B72185"/>
    <w:rsid w:val="00B72732"/>
    <w:rsid w:val="00B728D0"/>
    <w:rsid w:val="00B72DBD"/>
    <w:rsid w:val="00B72F90"/>
    <w:rsid w:val="00B72FE4"/>
    <w:rsid w:val="00B73179"/>
    <w:rsid w:val="00B73325"/>
    <w:rsid w:val="00B7370C"/>
    <w:rsid w:val="00B73B6F"/>
    <w:rsid w:val="00B73FBA"/>
    <w:rsid w:val="00B7457D"/>
    <w:rsid w:val="00B74831"/>
    <w:rsid w:val="00B74BF8"/>
    <w:rsid w:val="00B751BC"/>
    <w:rsid w:val="00B75C8E"/>
    <w:rsid w:val="00B760AD"/>
    <w:rsid w:val="00B76442"/>
    <w:rsid w:val="00B7665C"/>
    <w:rsid w:val="00B766AE"/>
    <w:rsid w:val="00B76851"/>
    <w:rsid w:val="00B76F5A"/>
    <w:rsid w:val="00B77696"/>
    <w:rsid w:val="00B77A06"/>
    <w:rsid w:val="00B77DF1"/>
    <w:rsid w:val="00B77F60"/>
    <w:rsid w:val="00B8033F"/>
    <w:rsid w:val="00B80404"/>
    <w:rsid w:val="00B804F4"/>
    <w:rsid w:val="00B8051C"/>
    <w:rsid w:val="00B8070A"/>
    <w:rsid w:val="00B8097C"/>
    <w:rsid w:val="00B80A7C"/>
    <w:rsid w:val="00B80CD3"/>
    <w:rsid w:val="00B81258"/>
    <w:rsid w:val="00B814B3"/>
    <w:rsid w:val="00B81605"/>
    <w:rsid w:val="00B81748"/>
    <w:rsid w:val="00B81EA5"/>
    <w:rsid w:val="00B8246B"/>
    <w:rsid w:val="00B82544"/>
    <w:rsid w:val="00B8256A"/>
    <w:rsid w:val="00B825F1"/>
    <w:rsid w:val="00B82B61"/>
    <w:rsid w:val="00B82F4A"/>
    <w:rsid w:val="00B82F65"/>
    <w:rsid w:val="00B8306C"/>
    <w:rsid w:val="00B831D4"/>
    <w:rsid w:val="00B833DC"/>
    <w:rsid w:val="00B8342A"/>
    <w:rsid w:val="00B83444"/>
    <w:rsid w:val="00B8354C"/>
    <w:rsid w:val="00B837C0"/>
    <w:rsid w:val="00B838C6"/>
    <w:rsid w:val="00B83CAB"/>
    <w:rsid w:val="00B83DAF"/>
    <w:rsid w:val="00B84396"/>
    <w:rsid w:val="00B846AF"/>
    <w:rsid w:val="00B84842"/>
    <w:rsid w:val="00B84897"/>
    <w:rsid w:val="00B84AED"/>
    <w:rsid w:val="00B84BA0"/>
    <w:rsid w:val="00B850CB"/>
    <w:rsid w:val="00B854C3"/>
    <w:rsid w:val="00B85542"/>
    <w:rsid w:val="00B85751"/>
    <w:rsid w:val="00B85ADB"/>
    <w:rsid w:val="00B85D0E"/>
    <w:rsid w:val="00B85EED"/>
    <w:rsid w:val="00B865BB"/>
    <w:rsid w:val="00B86710"/>
    <w:rsid w:val="00B86B6E"/>
    <w:rsid w:val="00B87907"/>
    <w:rsid w:val="00B87D36"/>
    <w:rsid w:val="00B87DA0"/>
    <w:rsid w:val="00B87E84"/>
    <w:rsid w:val="00B902AA"/>
    <w:rsid w:val="00B9039C"/>
    <w:rsid w:val="00B9065E"/>
    <w:rsid w:val="00B906D0"/>
    <w:rsid w:val="00B91582"/>
    <w:rsid w:val="00B91A3E"/>
    <w:rsid w:val="00B91CC7"/>
    <w:rsid w:val="00B91CDC"/>
    <w:rsid w:val="00B91D03"/>
    <w:rsid w:val="00B921A1"/>
    <w:rsid w:val="00B92338"/>
    <w:rsid w:val="00B924C0"/>
    <w:rsid w:val="00B925D7"/>
    <w:rsid w:val="00B9266D"/>
    <w:rsid w:val="00B926BC"/>
    <w:rsid w:val="00B928E3"/>
    <w:rsid w:val="00B92A1D"/>
    <w:rsid w:val="00B92D11"/>
    <w:rsid w:val="00B92EF4"/>
    <w:rsid w:val="00B9332F"/>
    <w:rsid w:val="00B93414"/>
    <w:rsid w:val="00B93556"/>
    <w:rsid w:val="00B9372F"/>
    <w:rsid w:val="00B9390E"/>
    <w:rsid w:val="00B9391D"/>
    <w:rsid w:val="00B93AEF"/>
    <w:rsid w:val="00B9457D"/>
    <w:rsid w:val="00B946EF"/>
    <w:rsid w:val="00B94C65"/>
    <w:rsid w:val="00B94D32"/>
    <w:rsid w:val="00B95038"/>
    <w:rsid w:val="00B9529A"/>
    <w:rsid w:val="00B95431"/>
    <w:rsid w:val="00B954E4"/>
    <w:rsid w:val="00B958B7"/>
    <w:rsid w:val="00B958FC"/>
    <w:rsid w:val="00B95C0B"/>
    <w:rsid w:val="00B96202"/>
    <w:rsid w:val="00B96445"/>
    <w:rsid w:val="00B96C60"/>
    <w:rsid w:val="00B96CB6"/>
    <w:rsid w:val="00B9706F"/>
    <w:rsid w:val="00B97642"/>
    <w:rsid w:val="00B97677"/>
    <w:rsid w:val="00B97D10"/>
    <w:rsid w:val="00BA0318"/>
    <w:rsid w:val="00BA0CB7"/>
    <w:rsid w:val="00BA0CD5"/>
    <w:rsid w:val="00BA0F84"/>
    <w:rsid w:val="00BA10E3"/>
    <w:rsid w:val="00BA1361"/>
    <w:rsid w:val="00BA1462"/>
    <w:rsid w:val="00BA1934"/>
    <w:rsid w:val="00BA1A33"/>
    <w:rsid w:val="00BA1F2A"/>
    <w:rsid w:val="00BA261F"/>
    <w:rsid w:val="00BA29D7"/>
    <w:rsid w:val="00BA2A1F"/>
    <w:rsid w:val="00BA2D2B"/>
    <w:rsid w:val="00BA2FFA"/>
    <w:rsid w:val="00BA3143"/>
    <w:rsid w:val="00BA35AA"/>
    <w:rsid w:val="00BA3678"/>
    <w:rsid w:val="00BA3CC4"/>
    <w:rsid w:val="00BA3E44"/>
    <w:rsid w:val="00BA4054"/>
    <w:rsid w:val="00BA44DC"/>
    <w:rsid w:val="00BA4AB7"/>
    <w:rsid w:val="00BA4BD7"/>
    <w:rsid w:val="00BA4C6B"/>
    <w:rsid w:val="00BA4FA7"/>
    <w:rsid w:val="00BA5359"/>
    <w:rsid w:val="00BA5440"/>
    <w:rsid w:val="00BA54E6"/>
    <w:rsid w:val="00BA5C90"/>
    <w:rsid w:val="00BA5E03"/>
    <w:rsid w:val="00BA5F02"/>
    <w:rsid w:val="00BA6032"/>
    <w:rsid w:val="00BA6304"/>
    <w:rsid w:val="00BA65DD"/>
    <w:rsid w:val="00BA6D86"/>
    <w:rsid w:val="00BA6E44"/>
    <w:rsid w:val="00BA7094"/>
    <w:rsid w:val="00BA769E"/>
    <w:rsid w:val="00BA7798"/>
    <w:rsid w:val="00BA79B4"/>
    <w:rsid w:val="00BA7A17"/>
    <w:rsid w:val="00BA7B9B"/>
    <w:rsid w:val="00BB0554"/>
    <w:rsid w:val="00BB073F"/>
    <w:rsid w:val="00BB07B4"/>
    <w:rsid w:val="00BB0885"/>
    <w:rsid w:val="00BB0D35"/>
    <w:rsid w:val="00BB0D6B"/>
    <w:rsid w:val="00BB0FAA"/>
    <w:rsid w:val="00BB119C"/>
    <w:rsid w:val="00BB11DB"/>
    <w:rsid w:val="00BB11EF"/>
    <w:rsid w:val="00BB137E"/>
    <w:rsid w:val="00BB1B4A"/>
    <w:rsid w:val="00BB1DD5"/>
    <w:rsid w:val="00BB250A"/>
    <w:rsid w:val="00BB27B3"/>
    <w:rsid w:val="00BB2A03"/>
    <w:rsid w:val="00BB30CB"/>
    <w:rsid w:val="00BB33F3"/>
    <w:rsid w:val="00BB35F6"/>
    <w:rsid w:val="00BB394D"/>
    <w:rsid w:val="00BB3A0B"/>
    <w:rsid w:val="00BB3A16"/>
    <w:rsid w:val="00BB3BA2"/>
    <w:rsid w:val="00BB3BD3"/>
    <w:rsid w:val="00BB3BDC"/>
    <w:rsid w:val="00BB4111"/>
    <w:rsid w:val="00BB43EA"/>
    <w:rsid w:val="00BB4BAF"/>
    <w:rsid w:val="00BB518F"/>
    <w:rsid w:val="00BB5232"/>
    <w:rsid w:val="00BB5345"/>
    <w:rsid w:val="00BB5C50"/>
    <w:rsid w:val="00BB6283"/>
    <w:rsid w:val="00BB6517"/>
    <w:rsid w:val="00BB65C5"/>
    <w:rsid w:val="00BB67F2"/>
    <w:rsid w:val="00BB6C2E"/>
    <w:rsid w:val="00BB6DE2"/>
    <w:rsid w:val="00BB6E10"/>
    <w:rsid w:val="00BB778F"/>
    <w:rsid w:val="00BB7933"/>
    <w:rsid w:val="00BB7D0A"/>
    <w:rsid w:val="00BC0355"/>
    <w:rsid w:val="00BC06A4"/>
    <w:rsid w:val="00BC0AF0"/>
    <w:rsid w:val="00BC0E0D"/>
    <w:rsid w:val="00BC1609"/>
    <w:rsid w:val="00BC1C4F"/>
    <w:rsid w:val="00BC1E50"/>
    <w:rsid w:val="00BC26E6"/>
    <w:rsid w:val="00BC29C0"/>
    <w:rsid w:val="00BC2CD5"/>
    <w:rsid w:val="00BC2E2E"/>
    <w:rsid w:val="00BC2E37"/>
    <w:rsid w:val="00BC2E7F"/>
    <w:rsid w:val="00BC3027"/>
    <w:rsid w:val="00BC3658"/>
    <w:rsid w:val="00BC3BEF"/>
    <w:rsid w:val="00BC3D8D"/>
    <w:rsid w:val="00BC3F78"/>
    <w:rsid w:val="00BC44B1"/>
    <w:rsid w:val="00BC47AC"/>
    <w:rsid w:val="00BC4A45"/>
    <w:rsid w:val="00BC520A"/>
    <w:rsid w:val="00BC5AEE"/>
    <w:rsid w:val="00BC60FA"/>
    <w:rsid w:val="00BC61E1"/>
    <w:rsid w:val="00BC622A"/>
    <w:rsid w:val="00BC626B"/>
    <w:rsid w:val="00BC655E"/>
    <w:rsid w:val="00BC6777"/>
    <w:rsid w:val="00BC6798"/>
    <w:rsid w:val="00BC7495"/>
    <w:rsid w:val="00BC7662"/>
    <w:rsid w:val="00BC76D1"/>
    <w:rsid w:val="00BC799A"/>
    <w:rsid w:val="00BD0367"/>
    <w:rsid w:val="00BD050A"/>
    <w:rsid w:val="00BD090B"/>
    <w:rsid w:val="00BD0C2A"/>
    <w:rsid w:val="00BD0F1A"/>
    <w:rsid w:val="00BD10EA"/>
    <w:rsid w:val="00BD154A"/>
    <w:rsid w:val="00BD1703"/>
    <w:rsid w:val="00BD1D83"/>
    <w:rsid w:val="00BD2218"/>
    <w:rsid w:val="00BD2286"/>
    <w:rsid w:val="00BD23D7"/>
    <w:rsid w:val="00BD2945"/>
    <w:rsid w:val="00BD2E6E"/>
    <w:rsid w:val="00BD35B5"/>
    <w:rsid w:val="00BD386B"/>
    <w:rsid w:val="00BD3DE3"/>
    <w:rsid w:val="00BD3EF6"/>
    <w:rsid w:val="00BD3F0A"/>
    <w:rsid w:val="00BD4363"/>
    <w:rsid w:val="00BD494A"/>
    <w:rsid w:val="00BD4AE7"/>
    <w:rsid w:val="00BD4F0F"/>
    <w:rsid w:val="00BD500A"/>
    <w:rsid w:val="00BD5E0E"/>
    <w:rsid w:val="00BD67F9"/>
    <w:rsid w:val="00BD69F6"/>
    <w:rsid w:val="00BD6CB7"/>
    <w:rsid w:val="00BD6CF4"/>
    <w:rsid w:val="00BD72D6"/>
    <w:rsid w:val="00BD746F"/>
    <w:rsid w:val="00BD76BC"/>
    <w:rsid w:val="00BD76E8"/>
    <w:rsid w:val="00BE01D0"/>
    <w:rsid w:val="00BE02EF"/>
    <w:rsid w:val="00BE06E4"/>
    <w:rsid w:val="00BE071C"/>
    <w:rsid w:val="00BE154D"/>
    <w:rsid w:val="00BE1775"/>
    <w:rsid w:val="00BE1832"/>
    <w:rsid w:val="00BE1E31"/>
    <w:rsid w:val="00BE220B"/>
    <w:rsid w:val="00BE25C2"/>
    <w:rsid w:val="00BE2611"/>
    <w:rsid w:val="00BE26B5"/>
    <w:rsid w:val="00BE33C0"/>
    <w:rsid w:val="00BE38E0"/>
    <w:rsid w:val="00BE4145"/>
    <w:rsid w:val="00BE44B4"/>
    <w:rsid w:val="00BE44F9"/>
    <w:rsid w:val="00BE46A7"/>
    <w:rsid w:val="00BE48D7"/>
    <w:rsid w:val="00BE4988"/>
    <w:rsid w:val="00BE5617"/>
    <w:rsid w:val="00BE5A95"/>
    <w:rsid w:val="00BE5E76"/>
    <w:rsid w:val="00BE5FCD"/>
    <w:rsid w:val="00BE6110"/>
    <w:rsid w:val="00BE6537"/>
    <w:rsid w:val="00BE6A04"/>
    <w:rsid w:val="00BE6F9E"/>
    <w:rsid w:val="00BE70B7"/>
    <w:rsid w:val="00BE732C"/>
    <w:rsid w:val="00BE7513"/>
    <w:rsid w:val="00BE759C"/>
    <w:rsid w:val="00BE75EB"/>
    <w:rsid w:val="00BE77D7"/>
    <w:rsid w:val="00BE7978"/>
    <w:rsid w:val="00BE7A59"/>
    <w:rsid w:val="00BF0748"/>
    <w:rsid w:val="00BF0786"/>
    <w:rsid w:val="00BF0ADC"/>
    <w:rsid w:val="00BF0D4F"/>
    <w:rsid w:val="00BF0D76"/>
    <w:rsid w:val="00BF19C1"/>
    <w:rsid w:val="00BF1BDC"/>
    <w:rsid w:val="00BF1BE9"/>
    <w:rsid w:val="00BF2077"/>
    <w:rsid w:val="00BF2596"/>
    <w:rsid w:val="00BF2660"/>
    <w:rsid w:val="00BF2AA2"/>
    <w:rsid w:val="00BF2F63"/>
    <w:rsid w:val="00BF334E"/>
    <w:rsid w:val="00BF3543"/>
    <w:rsid w:val="00BF37CA"/>
    <w:rsid w:val="00BF43A8"/>
    <w:rsid w:val="00BF46A9"/>
    <w:rsid w:val="00BF4DC4"/>
    <w:rsid w:val="00BF531C"/>
    <w:rsid w:val="00BF56B5"/>
    <w:rsid w:val="00BF5728"/>
    <w:rsid w:val="00BF5A19"/>
    <w:rsid w:val="00BF5A28"/>
    <w:rsid w:val="00BF5E1A"/>
    <w:rsid w:val="00BF6247"/>
    <w:rsid w:val="00BF6584"/>
    <w:rsid w:val="00BF68D7"/>
    <w:rsid w:val="00BF7449"/>
    <w:rsid w:val="00BF78A7"/>
    <w:rsid w:val="00BF7C5B"/>
    <w:rsid w:val="00BF7F78"/>
    <w:rsid w:val="00C0091C"/>
    <w:rsid w:val="00C00AED"/>
    <w:rsid w:val="00C00AEE"/>
    <w:rsid w:val="00C00DB0"/>
    <w:rsid w:val="00C015C4"/>
    <w:rsid w:val="00C01891"/>
    <w:rsid w:val="00C01AA2"/>
    <w:rsid w:val="00C01C03"/>
    <w:rsid w:val="00C01C78"/>
    <w:rsid w:val="00C01DE6"/>
    <w:rsid w:val="00C023F2"/>
    <w:rsid w:val="00C02482"/>
    <w:rsid w:val="00C02874"/>
    <w:rsid w:val="00C02FCB"/>
    <w:rsid w:val="00C0341A"/>
    <w:rsid w:val="00C03466"/>
    <w:rsid w:val="00C0359F"/>
    <w:rsid w:val="00C0363C"/>
    <w:rsid w:val="00C03739"/>
    <w:rsid w:val="00C038DA"/>
    <w:rsid w:val="00C03D15"/>
    <w:rsid w:val="00C03DA8"/>
    <w:rsid w:val="00C03EEA"/>
    <w:rsid w:val="00C03F4B"/>
    <w:rsid w:val="00C03F5C"/>
    <w:rsid w:val="00C040CC"/>
    <w:rsid w:val="00C049B8"/>
    <w:rsid w:val="00C04A7B"/>
    <w:rsid w:val="00C050F8"/>
    <w:rsid w:val="00C055B9"/>
    <w:rsid w:val="00C05A73"/>
    <w:rsid w:val="00C05C2A"/>
    <w:rsid w:val="00C05C8D"/>
    <w:rsid w:val="00C0614A"/>
    <w:rsid w:val="00C06253"/>
    <w:rsid w:val="00C064C1"/>
    <w:rsid w:val="00C0667F"/>
    <w:rsid w:val="00C06BDA"/>
    <w:rsid w:val="00C07148"/>
    <w:rsid w:val="00C07BEE"/>
    <w:rsid w:val="00C1019A"/>
    <w:rsid w:val="00C105BC"/>
    <w:rsid w:val="00C10821"/>
    <w:rsid w:val="00C1088E"/>
    <w:rsid w:val="00C10D37"/>
    <w:rsid w:val="00C11323"/>
    <w:rsid w:val="00C11998"/>
    <w:rsid w:val="00C121D9"/>
    <w:rsid w:val="00C122D5"/>
    <w:rsid w:val="00C130B7"/>
    <w:rsid w:val="00C13278"/>
    <w:rsid w:val="00C1361E"/>
    <w:rsid w:val="00C1371F"/>
    <w:rsid w:val="00C1380B"/>
    <w:rsid w:val="00C13946"/>
    <w:rsid w:val="00C14463"/>
    <w:rsid w:val="00C1467D"/>
    <w:rsid w:val="00C15068"/>
    <w:rsid w:val="00C151AE"/>
    <w:rsid w:val="00C1557C"/>
    <w:rsid w:val="00C15649"/>
    <w:rsid w:val="00C157EB"/>
    <w:rsid w:val="00C15802"/>
    <w:rsid w:val="00C16087"/>
    <w:rsid w:val="00C1613E"/>
    <w:rsid w:val="00C164D5"/>
    <w:rsid w:val="00C1665B"/>
    <w:rsid w:val="00C16BCC"/>
    <w:rsid w:val="00C16D59"/>
    <w:rsid w:val="00C16DD7"/>
    <w:rsid w:val="00C16E44"/>
    <w:rsid w:val="00C16F3E"/>
    <w:rsid w:val="00C16F81"/>
    <w:rsid w:val="00C16FC0"/>
    <w:rsid w:val="00C179CA"/>
    <w:rsid w:val="00C205F0"/>
    <w:rsid w:val="00C20B4B"/>
    <w:rsid w:val="00C20C82"/>
    <w:rsid w:val="00C20D6D"/>
    <w:rsid w:val="00C20F6C"/>
    <w:rsid w:val="00C20FBB"/>
    <w:rsid w:val="00C21083"/>
    <w:rsid w:val="00C211B5"/>
    <w:rsid w:val="00C21978"/>
    <w:rsid w:val="00C221AB"/>
    <w:rsid w:val="00C22E99"/>
    <w:rsid w:val="00C23282"/>
    <w:rsid w:val="00C23349"/>
    <w:rsid w:val="00C23726"/>
    <w:rsid w:val="00C23842"/>
    <w:rsid w:val="00C23F1D"/>
    <w:rsid w:val="00C242A2"/>
    <w:rsid w:val="00C2449A"/>
    <w:rsid w:val="00C244B8"/>
    <w:rsid w:val="00C248A5"/>
    <w:rsid w:val="00C24F92"/>
    <w:rsid w:val="00C252CD"/>
    <w:rsid w:val="00C25612"/>
    <w:rsid w:val="00C25729"/>
    <w:rsid w:val="00C25A91"/>
    <w:rsid w:val="00C25B49"/>
    <w:rsid w:val="00C25BAC"/>
    <w:rsid w:val="00C26223"/>
    <w:rsid w:val="00C26890"/>
    <w:rsid w:val="00C26EE5"/>
    <w:rsid w:val="00C2704F"/>
    <w:rsid w:val="00C27462"/>
    <w:rsid w:val="00C278C1"/>
    <w:rsid w:val="00C278ED"/>
    <w:rsid w:val="00C27984"/>
    <w:rsid w:val="00C27EF6"/>
    <w:rsid w:val="00C30685"/>
    <w:rsid w:val="00C307B1"/>
    <w:rsid w:val="00C30882"/>
    <w:rsid w:val="00C30C16"/>
    <w:rsid w:val="00C30DBB"/>
    <w:rsid w:val="00C30FED"/>
    <w:rsid w:val="00C3102B"/>
    <w:rsid w:val="00C319F0"/>
    <w:rsid w:val="00C31C02"/>
    <w:rsid w:val="00C31CE7"/>
    <w:rsid w:val="00C31E68"/>
    <w:rsid w:val="00C32101"/>
    <w:rsid w:val="00C32320"/>
    <w:rsid w:val="00C3269E"/>
    <w:rsid w:val="00C32B40"/>
    <w:rsid w:val="00C33001"/>
    <w:rsid w:val="00C33066"/>
    <w:rsid w:val="00C3367C"/>
    <w:rsid w:val="00C33AE3"/>
    <w:rsid w:val="00C3426F"/>
    <w:rsid w:val="00C34A68"/>
    <w:rsid w:val="00C34AD7"/>
    <w:rsid w:val="00C34B73"/>
    <w:rsid w:val="00C34CC5"/>
    <w:rsid w:val="00C35096"/>
    <w:rsid w:val="00C350DD"/>
    <w:rsid w:val="00C352E3"/>
    <w:rsid w:val="00C3536F"/>
    <w:rsid w:val="00C35738"/>
    <w:rsid w:val="00C35778"/>
    <w:rsid w:val="00C3579A"/>
    <w:rsid w:val="00C35B2D"/>
    <w:rsid w:val="00C35BE7"/>
    <w:rsid w:val="00C35C90"/>
    <w:rsid w:val="00C35E7E"/>
    <w:rsid w:val="00C3611E"/>
    <w:rsid w:val="00C366E3"/>
    <w:rsid w:val="00C368BB"/>
    <w:rsid w:val="00C369EA"/>
    <w:rsid w:val="00C36C57"/>
    <w:rsid w:val="00C3716E"/>
    <w:rsid w:val="00C37277"/>
    <w:rsid w:val="00C3775C"/>
    <w:rsid w:val="00C37A92"/>
    <w:rsid w:val="00C4010C"/>
    <w:rsid w:val="00C4048C"/>
    <w:rsid w:val="00C408B8"/>
    <w:rsid w:val="00C40A9C"/>
    <w:rsid w:val="00C40C0E"/>
    <w:rsid w:val="00C40CE2"/>
    <w:rsid w:val="00C40E0C"/>
    <w:rsid w:val="00C41272"/>
    <w:rsid w:val="00C41637"/>
    <w:rsid w:val="00C418AA"/>
    <w:rsid w:val="00C41D81"/>
    <w:rsid w:val="00C41ED2"/>
    <w:rsid w:val="00C42219"/>
    <w:rsid w:val="00C42704"/>
    <w:rsid w:val="00C42851"/>
    <w:rsid w:val="00C428A0"/>
    <w:rsid w:val="00C429F0"/>
    <w:rsid w:val="00C42D67"/>
    <w:rsid w:val="00C42FFD"/>
    <w:rsid w:val="00C43026"/>
    <w:rsid w:val="00C433AD"/>
    <w:rsid w:val="00C436AE"/>
    <w:rsid w:val="00C43F3B"/>
    <w:rsid w:val="00C44397"/>
    <w:rsid w:val="00C44834"/>
    <w:rsid w:val="00C449C6"/>
    <w:rsid w:val="00C44DB9"/>
    <w:rsid w:val="00C44EE7"/>
    <w:rsid w:val="00C452AD"/>
    <w:rsid w:val="00C454F3"/>
    <w:rsid w:val="00C459E7"/>
    <w:rsid w:val="00C45A38"/>
    <w:rsid w:val="00C45B2F"/>
    <w:rsid w:val="00C45FD0"/>
    <w:rsid w:val="00C46251"/>
    <w:rsid w:val="00C46680"/>
    <w:rsid w:val="00C46A2C"/>
    <w:rsid w:val="00C4745B"/>
    <w:rsid w:val="00C47699"/>
    <w:rsid w:val="00C47769"/>
    <w:rsid w:val="00C4793B"/>
    <w:rsid w:val="00C47CB3"/>
    <w:rsid w:val="00C47CED"/>
    <w:rsid w:val="00C503C3"/>
    <w:rsid w:val="00C503FD"/>
    <w:rsid w:val="00C50699"/>
    <w:rsid w:val="00C50CE8"/>
    <w:rsid w:val="00C50D32"/>
    <w:rsid w:val="00C50D3F"/>
    <w:rsid w:val="00C51073"/>
    <w:rsid w:val="00C51236"/>
    <w:rsid w:val="00C5143A"/>
    <w:rsid w:val="00C516CC"/>
    <w:rsid w:val="00C5176C"/>
    <w:rsid w:val="00C51993"/>
    <w:rsid w:val="00C51F56"/>
    <w:rsid w:val="00C522BB"/>
    <w:rsid w:val="00C522E2"/>
    <w:rsid w:val="00C52620"/>
    <w:rsid w:val="00C5281C"/>
    <w:rsid w:val="00C52ADE"/>
    <w:rsid w:val="00C52B9D"/>
    <w:rsid w:val="00C52BF1"/>
    <w:rsid w:val="00C52D40"/>
    <w:rsid w:val="00C53244"/>
    <w:rsid w:val="00C53818"/>
    <w:rsid w:val="00C538F9"/>
    <w:rsid w:val="00C53EA3"/>
    <w:rsid w:val="00C5458C"/>
    <w:rsid w:val="00C54AEB"/>
    <w:rsid w:val="00C54CA2"/>
    <w:rsid w:val="00C54E18"/>
    <w:rsid w:val="00C55015"/>
    <w:rsid w:val="00C550C2"/>
    <w:rsid w:val="00C553D2"/>
    <w:rsid w:val="00C5576C"/>
    <w:rsid w:val="00C55902"/>
    <w:rsid w:val="00C55BAA"/>
    <w:rsid w:val="00C55C91"/>
    <w:rsid w:val="00C55CFE"/>
    <w:rsid w:val="00C55EE3"/>
    <w:rsid w:val="00C56101"/>
    <w:rsid w:val="00C5615F"/>
    <w:rsid w:val="00C56262"/>
    <w:rsid w:val="00C562AD"/>
    <w:rsid w:val="00C5663F"/>
    <w:rsid w:val="00C56867"/>
    <w:rsid w:val="00C56917"/>
    <w:rsid w:val="00C56958"/>
    <w:rsid w:val="00C57069"/>
    <w:rsid w:val="00C5708C"/>
    <w:rsid w:val="00C57136"/>
    <w:rsid w:val="00C5757F"/>
    <w:rsid w:val="00C57926"/>
    <w:rsid w:val="00C57BD1"/>
    <w:rsid w:val="00C6003F"/>
    <w:rsid w:val="00C605BD"/>
    <w:rsid w:val="00C60FA1"/>
    <w:rsid w:val="00C61176"/>
    <w:rsid w:val="00C6186D"/>
    <w:rsid w:val="00C618DE"/>
    <w:rsid w:val="00C623A1"/>
    <w:rsid w:val="00C62720"/>
    <w:rsid w:val="00C6273D"/>
    <w:rsid w:val="00C62999"/>
    <w:rsid w:val="00C634DC"/>
    <w:rsid w:val="00C6350C"/>
    <w:rsid w:val="00C637A6"/>
    <w:rsid w:val="00C6397D"/>
    <w:rsid w:val="00C639FC"/>
    <w:rsid w:val="00C63A8F"/>
    <w:rsid w:val="00C63ADD"/>
    <w:rsid w:val="00C63F0F"/>
    <w:rsid w:val="00C64BF7"/>
    <w:rsid w:val="00C65192"/>
    <w:rsid w:val="00C652B7"/>
    <w:rsid w:val="00C65502"/>
    <w:rsid w:val="00C6550F"/>
    <w:rsid w:val="00C65779"/>
    <w:rsid w:val="00C658ED"/>
    <w:rsid w:val="00C66279"/>
    <w:rsid w:val="00C664B9"/>
    <w:rsid w:val="00C66601"/>
    <w:rsid w:val="00C66D11"/>
    <w:rsid w:val="00C66EAC"/>
    <w:rsid w:val="00C67441"/>
    <w:rsid w:val="00C675A9"/>
    <w:rsid w:val="00C67840"/>
    <w:rsid w:val="00C67C62"/>
    <w:rsid w:val="00C7054C"/>
    <w:rsid w:val="00C7057F"/>
    <w:rsid w:val="00C70687"/>
    <w:rsid w:val="00C706EB"/>
    <w:rsid w:val="00C70D12"/>
    <w:rsid w:val="00C70DFF"/>
    <w:rsid w:val="00C70E90"/>
    <w:rsid w:val="00C716FB"/>
    <w:rsid w:val="00C71743"/>
    <w:rsid w:val="00C718A2"/>
    <w:rsid w:val="00C720B8"/>
    <w:rsid w:val="00C72474"/>
    <w:rsid w:val="00C72696"/>
    <w:rsid w:val="00C72A48"/>
    <w:rsid w:val="00C72ACF"/>
    <w:rsid w:val="00C72C22"/>
    <w:rsid w:val="00C72D35"/>
    <w:rsid w:val="00C734E2"/>
    <w:rsid w:val="00C736A6"/>
    <w:rsid w:val="00C738CC"/>
    <w:rsid w:val="00C73FFB"/>
    <w:rsid w:val="00C7476C"/>
    <w:rsid w:val="00C7491D"/>
    <w:rsid w:val="00C74A55"/>
    <w:rsid w:val="00C74B29"/>
    <w:rsid w:val="00C75158"/>
    <w:rsid w:val="00C75290"/>
    <w:rsid w:val="00C753F8"/>
    <w:rsid w:val="00C7549A"/>
    <w:rsid w:val="00C758B8"/>
    <w:rsid w:val="00C7593A"/>
    <w:rsid w:val="00C75A38"/>
    <w:rsid w:val="00C760C8"/>
    <w:rsid w:val="00C762E1"/>
    <w:rsid w:val="00C764D1"/>
    <w:rsid w:val="00C76595"/>
    <w:rsid w:val="00C76652"/>
    <w:rsid w:val="00C7693F"/>
    <w:rsid w:val="00C76B17"/>
    <w:rsid w:val="00C76C09"/>
    <w:rsid w:val="00C76C9D"/>
    <w:rsid w:val="00C76CCB"/>
    <w:rsid w:val="00C76DC6"/>
    <w:rsid w:val="00C76F2E"/>
    <w:rsid w:val="00C7700E"/>
    <w:rsid w:val="00C77521"/>
    <w:rsid w:val="00C77684"/>
    <w:rsid w:val="00C776C9"/>
    <w:rsid w:val="00C7793B"/>
    <w:rsid w:val="00C77AD2"/>
    <w:rsid w:val="00C800ED"/>
    <w:rsid w:val="00C8029D"/>
    <w:rsid w:val="00C8081F"/>
    <w:rsid w:val="00C80EE6"/>
    <w:rsid w:val="00C81195"/>
    <w:rsid w:val="00C811BD"/>
    <w:rsid w:val="00C813E2"/>
    <w:rsid w:val="00C814C0"/>
    <w:rsid w:val="00C815DF"/>
    <w:rsid w:val="00C81B90"/>
    <w:rsid w:val="00C81C07"/>
    <w:rsid w:val="00C8208B"/>
    <w:rsid w:val="00C8245F"/>
    <w:rsid w:val="00C828CC"/>
    <w:rsid w:val="00C82A4C"/>
    <w:rsid w:val="00C83524"/>
    <w:rsid w:val="00C83DD7"/>
    <w:rsid w:val="00C83DEA"/>
    <w:rsid w:val="00C83EE5"/>
    <w:rsid w:val="00C8401C"/>
    <w:rsid w:val="00C84239"/>
    <w:rsid w:val="00C842CB"/>
    <w:rsid w:val="00C84682"/>
    <w:rsid w:val="00C84772"/>
    <w:rsid w:val="00C8491B"/>
    <w:rsid w:val="00C84ACE"/>
    <w:rsid w:val="00C8530B"/>
    <w:rsid w:val="00C853A5"/>
    <w:rsid w:val="00C85501"/>
    <w:rsid w:val="00C856F1"/>
    <w:rsid w:val="00C859BF"/>
    <w:rsid w:val="00C85CA1"/>
    <w:rsid w:val="00C85E41"/>
    <w:rsid w:val="00C8622F"/>
    <w:rsid w:val="00C8656E"/>
    <w:rsid w:val="00C869C4"/>
    <w:rsid w:val="00C86F30"/>
    <w:rsid w:val="00C86F6C"/>
    <w:rsid w:val="00C87165"/>
    <w:rsid w:val="00C87286"/>
    <w:rsid w:val="00C87A32"/>
    <w:rsid w:val="00C87BB2"/>
    <w:rsid w:val="00C87ED3"/>
    <w:rsid w:val="00C901DD"/>
    <w:rsid w:val="00C90A43"/>
    <w:rsid w:val="00C90CFB"/>
    <w:rsid w:val="00C90DA5"/>
    <w:rsid w:val="00C91110"/>
    <w:rsid w:val="00C9151F"/>
    <w:rsid w:val="00C917CB"/>
    <w:rsid w:val="00C917F1"/>
    <w:rsid w:val="00C91833"/>
    <w:rsid w:val="00C91ACE"/>
    <w:rsid w:val="00C931E9"/>
    <w:rsid w:val="00C932F5"/>
    <w:rsid w:val="00C9345E"/>
    <w:rsid w:val="00C93632"/>
    <w:rsid w:val="00C93A4D"/>
    <w:rsid w:val="00C93A74"/>
    <w:rsid w:val="00C93E1E"/>
    <w:rsid w:val="00C946C2"/>
    <w:rsid w:val="00C94A11"/>
    <w:rsid w:val="00C95301"/>
    <w:rsid w:val="00C9538D"/>
    <w:rsid w:val="00C956F1"/>
    <w:rsid w:val="00C957A4"/>
    <w:rsid w:val="00C968C7"/>
    <w:rsid w:val="00C96AE9"/>
    <w:rsid w:val="00C96BF2"/>
    <w:rsid w:val="00C96E5E"/>
    <w:rsid w:val="00C96EF9"/>
    <w:rsid w:val="00C97110"/>
    <w:rsid w:val="00C97314"/>
    <w:rsid w:val="00C97680"/>
    <w:rsid w:val="00C97685"/>
    <w:rsid w:val="00C9784F"/>
    <w:rsid w:val="00C97887"/>
    <w:rsid w:val="00C97C9D"/>
    <w:rsid w:val="00CA00FF"/>
    <w:rsid w:val="00CA0359"/>
    <w:rsid w:val="00CA0657"/>
    <w:rsid w:val="00CA069F"/>
    <w:rsid w:val="00CA0E35"/>
    <w:rsid w:val="00CA0EB4"/>
    <w:rsid w:val="00CA0ED3"/>
    <w:rsid w:val="00CA0FA8"/>
    <w:rsid w:val="00CA1130"/>
    <w:rsid w:val="00CA1269"/>
    <w:rsid w:val="00CA137C"/>
    <w:rsid w:val="00CA14C1"/>
    <w:rsid w:val="00CA1749"/>
    <w:rsid w:val="00CA17B3"/>
    <w:rsid w:val="00CA18DF"/>
    <w:rsid w:val="00CA1E05"/>
    <w:rsid w:val="00CA2186"/>
    <w:rsid w:val="00CA2390"/>
    <w:rsid w:val="00CA2A7F"/>
    <w:rsid w:val="00CA2A9D"/>
    <w:rsid w:val="00CA2D73"/>
    <w:rsid w:val="00CA2D8F"/>
    <w:rsid w:val="00CA2F5E"/>
    <w:rsid w:val="00CA334E"/>
    <w:rsid w:val="00CA346D"/>
    <w:rsid w:val="00CA356C"/>
    <w:rsid w:val="00CA35AC"/>
    <w:rsid w:val="00CA3AC7"/>
    <w:rsid w:val="00CA3AF4"/>
    <w:rsid w:val="00CA3B7F"/>
    <w:rsid w:val="00CA4530"/>
    <w:rsid w:val="00CA4678"/>
    <w:rsid w:val="00CA488A"/>
    <w:rsid w:val="00CA4B82"/>
    <w:rsid w:val="00CA53E5"/>
    <w:rsid w:val="00CA5785"/>
    <w:rsid w:val="00CA59B4"/>
    <w:rsid w:val="00CA5C70"/>
    <w:rsid w:val="00CA5ECE"/>
    <w:rsid w:val="00CA61E4"/>
    <w:rsid w:val="00CA6A2E"/>
    <w:rsid w:val="00CA6D59"/>
    <w:rsid w:val="00CA75A4"/>
    <w:rsid w:val="00CA7BC4"/>
    <w:rsid w:val="00CB02AF"/>
    <w:rsid w:val="00CB04F7"/>
    <w:rsid w:val="00CB05C1"/>
    <w:rsid w:val="00CB06B2"/>
    <w:rsid w:val="00CB0F99"/>
    <w:rsid w:val="00CB122F"/>
    <w:rsid w:val="00CB20A6"/>
    <w:rsid w:val="00CB2135"/>
    <w:rsid w:val="00CB2315"/>
    <w:rsid w:val="00CB245D"/>
    <w:rsid w:val="00CB2795"/>
    <w:rsid w:val="00CB27D9"/>
    <w:rsid w:val="00CB2846"/>
    <w:rsid w:val="00CB3081"/>
    <w:rsid w:val="00CB3876"/>
    <w:rsid w:val="00CB3B6E"/>
    <w:rsid w:val="00CB3C91"/>
    <w:rsid w:val="00CB3D79"/>
    <w:rsid w:val="00CB43A3"/>
    <w:rsid w:val="00CB470D"/>
    <w:rsid w:val="00CB476B"/>
    <w:rsid w:val="00CB5073"/>
    <w:rsid w:val="00CB5337"/>
    <w:rsid w:val="00CB58A4"/>
    <w:rsid w:val="00CB59D9"/>
    <w:rsid w:val="00CB6B4C"/>
    <w:rsid w:val="00CB6BED"/>
    <w:rsid w:val="00CB6E11"/>
    <w:rsid w:val="00CB6F0A"/>
    <w:rsid w:val="00CB6FD6"/>
    <w:rsid w:val="00CB70BC"/>
    <w:rsid w:val="00CB7845"/>
    <w:rsid w:val="00CB795D"/>
    <w:rsid w:val="00CB7F8F"/>
    <w:rsid w:val="00CC041C"/>
    <w:rsid w:val="00CC08C1"/>
    <w:rsid w:val="00CC0B05"/>
    <w:rsid w:val="00CC0C6E"/>
    <w:rsid w:val="00CC0E33"/>
    <w:rsid w:val="00CC0F04"/>
    <w:rsid w:val="00CC110D"/>
    <w:rsid w:val="00CC131B"/>
    <w:rsid w:val="00CC167A"/>
    <w:rsid w:val="00CC179C"/>
    <w:rsid w:val="00CC184E"/>
    <w:rsid w:val="00CC1AF4"/>
    <w:rsid w:val="00CC2406"/>
    <w:rsid w:val="00CC242F"/>
    <w:rsid w:val="00CC2431"/>
    <w:rsid w:val="00CC24A9"/>
    <w:rsid w:val="00CC2797"/>
    <w:rsid w:val="00CC293A"/>
    <w:rsid w:val="00CC2D21"/>
    <w:rsid w:val="00CC2E1F"/>
    <w:rsid w:val="00CC2FC2"/>
    <w:rsid w:val="00CC31B5"/>
    <w:rsid w:val="00CC3311"/>
    <w:rsid w:val="00CC34A4"/>
    <w:rsid w:val="00CC34FE"/>
    <w:rsid w:val="00CC3568"/>
    <w:rsid w:val="00CC41F2"/>
    <w:rsid w:val="00CC439F"/>
    <w:rsid w:val="00CC465B"/>
    <w:rsid w:val="00CC4ABB"/>
    <w:rsid w:val="00CC4EB0"/>
    <w:rsid w:val="00CC55A8"/>
    <w:rsid w:val="00CC57EB"/>
    <w:rsid w:val="00CC58B0"/>
    <w:rsid w:val="00CC5CBF"/>
    <w:rsid w:val="00CC60DA"/>
    <w:rsid w:val="00CC6107"/>
    <w:rsid w:val="00CC6492"/>
    <w:rsid w:val="00CC655A"/>
    <w:rsid w:val="00CC68D1"/>
    <w:rsid w:val="00CC6DA6"/>
    <w:rsid w:val="00CC751E"/>
    <w:rsid w:val="00CC7AF5"/>
    <w:rsid w:val="00CC7B4A"/>
    <w:rsid w:val="00CC7DDC"/>
    <w:rsid w:val="00CC7F0C"/>
    <w:rsid w:val="00CD01EC"/>
    <w:rsid w:val="00CD08C3"/>
    <w:rsid w:val="00CD0F51"/>
    <w:rsid w:val="00CD1904"/>
    <w:rsid w:val="00CD1DCE"/>
    <w:rsid w:val="00CD1E4D"/>
    <w:rsid w:val="00CD21C5"/>
    <w:rsid w:val="00CD2425"/>
    <w:rsid w:val="00CD296B"/>
    <w:rsid w:val="00CD2E3A"/>
    <w:rsid w:val="00CD2F71"/>
    <w:rsid w:val="00CD30A8"/>
    <w:rsid w:val="00CD345C"/>
    <w:rsid w:val="00CD3A7B"/>
    <w:rsid w:val="00CD3BE9"/>
    <w:rsid w:val="00CD3C9C"/>
    <w:rsid w:val="00CD3D53"/>
    <w:rsid w:val="00CD4071"/>
    <w:rsid w:val="00CD4595"/>
    <w:rsid w:val="00CD49C9"/>
    <w:rsid w:val="00CD4C89"/>
    <w:rsid w:val="00CD5019"/>
    <w:rsid w:val="00CD54FF"/>
    <w:rsid w:val="00CD5953"/>
    <w:rsid w:val="00CD5BE7"/>
    <w:rsid w:val="00CD5C17"/>
    <w:rsid w:val="00CD5C83"/>
    <w:rsid w:val="00CD6066"/>
    <w:rsid w:val="00CD64D9"/>
    <w:rsid w:val="00CD6C13"/>
    <w:rsid w:val="00CD6F03"/>
    <w:rsid w:val="00CD7032"/>
    <w:rsid w:val="00CD70C8"/>
    <w:rsid w:val="00CD72AE"/>
    <w:rsid w:val="00CD72D6"/>
    <w:rsid w:val="00CD7513"/>
    <w:rsid w:val="00CD7C08"/>
    <w:rsid w:val="00CE0103"/>
    <w:rsid w:val="00CE07C6"/>
    <w:rsid w:val="00CE0A17"/>
    <w:rsid w:val="00CE0A75"/>
    <w:rsid w:val="00CE0F7B"/>
    <w:rsid w:val="00CE12F2"/>
    <w:rsid w:val="00CE1650"/>
    <w:rsid w:val="00CE16EA"/>
    <w:rsid w:val="00CE187D"/>
    <w:rsid w:val="00CE1CCB"/>
    <w:rsid w:val="00CE1E10"/>
    <w:rsid w:val="00CE2018"/>
    <w:rsid w:val="00CE2666"/>
    <w:rsid w:val="00CE273F"/>
    <w:rsid w:val="00CE2860"/>
    <w:rsid w:val="00CE2A6E"/>
    <w:rsid w:val="00CE2A6F"/>
    <w:rsid w:val="00CE2B69"/>
    <w:rsid w:val="00CE2FCF"/>
    <w:rsid w:val="00CE31B8"/>
    <w:rsid w:val="00CE32B3"/>
    <w:rsid w:val="00CE3444"/>
    <w:rsid w:val="00CE36C8"/>
    <w:rsid w:val="00CE38E5"/>
    <w:rsid w:val="00CE3963"/>
    <w:rsid w:val="00CE3D87"/>
    <w:rsid w:val="00CE420F"/>
    <w:rsid w:val="00CE4E1F"/>
    <w:rsid w:val="00CE4F74"/>
    <w:rsid w:val="00CE50C1"/>
    <w:rsid w:val="00CE5145"/>
    <w:rsid w:val="00CE557F"/>
    <w:rsid w:val="00CE5B50"/>
    <w:rsid w:val="00CE5D71"/>
    <w:rsid w:val="00CE6A27"/>
    <w:rsid w:val="00CE6AC7"/>
    <w:rsid w:val="00CE77AE"/>
    <w:rsid w:val="00CE78C2"/>
    <w:rsid w:val="00CE790C"/>
    <w:rsid w:val="00CE7B2A"/>
    <w:rsid w:val="00CE7D0A"/>
    <w:rsid w:val="00CF0168"/>
    <w:rsid w:val="00CF02B9"/>
    <w:rsid w:val="00CF0542"/>
    <w:rsid w:val="00CF07DA"/>
    <w:rsid w:val="00CF08A6"/>
    <w:rsid w:val="00CF092D"/>
    <w:rsid w:val="00CF0EA3"/>
    <w:rsid w:val="00CF0F61"/>
    <w:rsid w:val="00CF152E"/>
    <w:rsid w:val="00CF1770"/>
    <w:rsid w:val="00CF179A"/>
    <w:rsid w:val="00CF191A"/>
    <w:rsid w:val="00CF1EDF"/>
    <w:rsid w:val="00CF20FC"/>
    <w:rsid w:val="00CF2201"/>
    <w:rsid w:val="00CF2A2C"/>
    <w:rsid w:val="00CF3077"/>
    <w:rsid w:val="00CF3085"/>
    <w:rsid w:val="00CF31AD"/>
    <w:rsid w:val="00CF38F6"/>
    <w:rsid w:val="00CF4001"/>
    <w:rsid w:val="00CF41A6"/>
    <w:rsid w:val="00CF4574"/>
    <w:rsid w:val="00CF459F"/>
    <w:rsid w:val="00CF47F3"/>
    <w:rsid w:val="00CF4C14"/>
    <w:rsid w:val="00CF4E11"/>
    <w:rsid w:val="00CF4E30"/>
    <w:rsid w:val="00CF508F"/>
    <w:rsid w:val="00CF555D"/>
    <w:rsid w:val="00CF5902"/>
    <w:rsid w:val="00CF5AC3"/>
    <w:rsid w:val="00CF5BD7"/>
    <w:rsid w:val="00CF5E18"/>
    <w:rsid w:val="00CF65F0"/>
    <w:rsid w:val="00CF69B6"/>
    <w:rsid w:val="00CF6AAF"/>
    <w:rsid w:val="00CF6B7C"/>
    <w:rsid w:val="00CF7078"/>
    <w:rsid w:val="00CF738C"/>
    <w:rsid w:val="00CF747B"/>
    <w:rsid w:val="00CF75A0"/>
    <w:rsid w:val="00CF768F"/>
    <w:rsid w:val="00CF7695"/>
    <w:rsid w:val="00CF77FB"/>
    <w:rsid w:val="00CF784C"/>
    <w:rsid w:val="00CF7D7F"/>
    <w:rsid w:val="00CF7DF4"/>
    <w:rsid w:val="00CF7E23"/>
    <w:rsid w:val="00D00137"/>
    <w:rsid w:val="00D001ED"/>
    <w:rsid w:val="00D002B5"/>
    <w:rsid w:val="00D006EA"/>
    <w:rsid w:val="00D00715"/>
    <w:rsid w:val="00D00829"/>
    <w:rsid w:val="00D00AF7"/>
    <w:rsid w:val="00D00B78"/>
    <w:rsid w:val="00D014CD"/>
    <w:rsid w:val="00D014FF"/>
    <w:rsid w:val="00D01B6C"/>
    <w:rsid w:val="00D01FFE"/>
    <w:rsid w:val="00D0205B"/>
    <w:rsid w:val="00D02383"/>
    <w:rsid w:val="00D027BC"/>
    <w:rsid w:val="00D02A7C"/>
    <w:rsid w:val="00D02B17"/>
    <w:rsid w:val="00D02F29"/>
    <w:rsid w:val="00D03141"/>
    <w:rsid w:val="00D03525"/>
    <w:rsid w:val="00D03863"/>
    <w:rsid w:val="00D038FA"/>
    <w:rsid w:val="00D03C2F"/>
    <w:rsid w:val="00D03E91"/>
    <w:rsid w:val="00D044E4"/>
    <w:rsid w:val="00D048DF"/>
    <w:rsid w:val="00D04BC2"/>
    <w:rsid w:val="00D04CF4"/>
    <w:rsid w:val="00D0516D"/>
    <w:rsid w:val="00D05344"/>
    <w:rsid w:val="00D0563B"/>
    <w:rsid w:val="00D05705"/>
    <w:rsid w:val="00D05BD2"/>
    <w:rsid w:val="00D05E99"/>
    <w:rsid w:val="00D060D7"/>
    <w:rsid w:val="00D061B3"/>
    <w:rsid w:val="00D06285"/>
    <w:rsid w:val="00D06321"/>
    <w:rsid w:val="00D0640E"/>
    <w:rsid w:val="00D0644A"/>
    <w:rsid w:val="00D064B8"/>
    <w:rsid w:val="00D06743"/>
    <w:rsid w:val="00D06D7B"/>
    <w:rsid w:val="00D06E16"/>
    <w:rsid w:val="00D07013"/>
    <w:rsid w:val="00D07607"/>
    <w:rsid w:val="00D07A2C"/>
    <w:rsid w:val="00D10127"/>
    <w:rsid w:val="00D10CA9"/>
    <w:rsid w:val="00D10E4D"/>
    <w:rsid w:val="00D11534"/>
    <w:rsid w:val="00D115A9"/>
    <w:rsid w:val="00D1174E"/>
    <w:rsid w:val="00D11776"/>
    <w:rsid w:val="00D12004"/>
    <w:rsid w:val="00D12739"/>
    <w:rsid w:val="00D12AD5"/>
    <w:rsid w:val="00D12C3B"/>
    <w:rsid w:val="00D12CC0"/>
    <w:rsid w:val="00D12CD0"/>
    <w:rsid w:val="00D12E94"/>
    <w:rsid w:val="00D13230"/>
    <w:rsid w:val="00D13457"/>
    <w:rsid w:val="00D1363D"/>
    <w:rsid w:val="00D136A2"/>
    <w:rsid w:val="00D13808"/>
    <w:rsid w:val="00D13913"/>
    <w:rsid w:val="00D13EC9"/>
    <w:rsid w:val="00D14119"/>
    <w:rsid w:val="00D14481"/>
    <w:rsid w:val="00D14766"/>
    <w:rsid w:val="00D14D2D"/>
    <w:rsid w:val="00D14DD5"/>
    <w:rsid w:val="00D151BD"/>
    <w:rsid w:val="00D151E2"/>
    <w:rsid w:val="00D152DC"/>
    <w:rsid w:val="00D15307"/>
    <w:rsid w:val="00D1531F"/>
    <w:rsid w:val="00D15762"/>
    <w:rsid w:val="00D15958"/>
    <w:rsid w:val="00D15A24"/>
    <w:rsid w:val="00D161C4"/>
    <w:rsid w:val="00D162A1"/>
    <w:rsid w:val="00D164F2"/>
    <w:rsid w:val="00D1669F"/>
    <w:rsid w:val="00D1690F"/>
    <w:rsid w:val="00D16954"/>
    <w:rsid w:val="00D16C67"/>
    <w:rsid w:val="00D16DC9"/>
    <w:rsid w:val="00D16DDA"/>
    <w:rsid w:val="00D170A9"/>
    <w:rsid w:val="00D1776B"/>
    <w:rsid w:val="00D17822"/>
    <w:rsid w:val="00D17C2C"/>
    <w:rsid w:val="00D17CA9"/>
    <w:rsid w:val="00D20000"/>
    <w:rsid w:val="00D2035F"/>
    <w:rsid w:val="00D204E4"/>
    <w:rsid w:val="00D206DE"/>
    <w:rsid w:val="00D20729"/>
    <w:rsid w:val="00D20AD8"/>
    <w:rsid w:val="00D20B98"/>
    <w:rsid w:val="00D20F80"/>
    <w:rsid w:val="00D2124A"/>
    <w:rsid w:val="00D21272"/>
    <w:rsid w:val="00D2134C"/>
    <w:rsid w:val="00D213BD"/>
    <w:rsid w:val="00D213C2"/>
    <w:rsid w:val="00D217E9"/>
    <w:rsid w:val="00D21AF1"/>
    <w:rsid w:val="00D21CB6"/>
    <w:rsid w:val="00D21EE5"/>
    <w:rsid w:val="00D228FF"/>
    <w:rsid w:val="00D22A4E"/>
    <w:rsid w:val="00D22A58"/>
    <w:rsid w:val="00D230D7"/>
    <w:rsid w:val="00D232EF"/>
    <w:rsid w:val="00D235C7"/>
    <w:rsid w:val="00D23708"/>
    <w:rsid w:val="00D237FF"/>
    <w:rsid w:val="00D23989"/>
    <w:rsid w:val="00D23CF1"/>
    <w:rsid w:val="00D23D80"/>
    <w:rsid w:val="00D240BE"/>
    <w:rsid w:val="00D24164"/>
    <w:rsid w:val="00D241DE"/>
    <w:rsid w:val="00D24669"/>
    <w:rsid w:val="00D2476E"/>
    <w:rsid w:val="00D24EE2"/>
    <w:rsid w:val="00D2501B"/>
    <w:rsid w:val="00D251ED"/>
    <w:rsid w:val="00D25260"/>
    <w:rsid w:val="00D2550D"/>
    <w:rsid w:val="00D25724"/>
    <w:rsid w:val="00D25C7D"/>
    <w:rsid w:val="00D260EA"/>
    <w:rsid w:val="00D26157"/>
    <w:rsid w:val="00D26ABE"/>
    <w:rsid w:val="00D27022"/>
    <w:rsid w:val="00D2711F"/>
    <w:rsid w:val="00D275DE"/>
    <w:rsid w:val="00D277C9"/>
    <w:rsid w:val="00D278E9"/>
    <w:rsid w:val="00D27EE6"/>
    <w:rsid w:val="00D30378"/>
    <w:rsid w:val="00D304A6"/>
    <w:rsid w:val="00D30505"/>
    <w:rsid w:val="00D308B9"/>
    <w:rsid w:val="00D31087"/>
    <w:rsid w:val="00D31328"/>
    <w:rsid w:val="00D3133E"/>
    <w:rsid w:val="00D31743"/>
    <w:rsid w:val="00D31A3C"/>
    <w:rsid w:val="00D31D57"/>
    <w:rsid w:val="00D32063"/>
    <w:rsid w:val="00D32535"/>
    <w:rsid w:val="00D3272D"/>
    <w:rsid w:val="00D32738"/>
    <w:rsid w:val="00D329B0"/>
    <w:rsid w:val="00D33258"/>
    <w:rsid w:val="00D33412"/>
    <w:rsid w:val="00D338DA"/>
    <w:rsid w:val="00D33B57"/>
    <w:rsid w:val="00D33B87"/>
    <w:rsid w:val="00D342F7"/>
    <w:rsid w:val="00D344A8"/>
    <w:rsid w:val="00D34523"/>
    <w:rsid w:val="00D347BD"/>
    <w:rsid w:val="00D34A77"/>
    <w:rsid w:val="00D34F08"/>
    <w:rsid w:val="00D3524B"/>
    <w:rsid w:val="00D354A2"/>
    <w:rsid w:val="00D357ED"/>
    <w:rsid w:val="00D35820"/>
    <w:rsid w:val="00D35B33"/>
    <w:rsid w:val="00D35D5A"/>
    <w:rsid w:val="00D35E76"/>
    <w:rsid w:val="00D35EA0"/>
    <w:rsid w:val="00D368FA"/>
    <w:rsid w:val="00D36A67"/>
    <w:rsid w:val="00D36C1E"/>
    <w:rsid w:val="00D37168"/>
    <w:rsid w:val="00D371F3"/>
    <w:rsid w:val="00D372B2"/>
    <w:rsid w:val="00D372D7"/>
    <w:rsid w:val="00D37CE7"/>
    <w:rsid w:val="00D37E13"/>
    <w:rsid w:val="00D37F08"/>
    <w:rsid w:val="00D404F8"/>
    <w:rsid w:val="00D40BC9"/>
    <w:rsid w:val="00D40FBD"/>
    <w:rsid w:val="00D41564"/>
    <w:rsid w:val="00D41D36"/>
    <w:rsid w:val="00D426ED"/>
    <w:rsid w:val="00D42833"/>
    <w:rsid w:val="00D42D82"/>
    <w:rsid w:val="00D42FE2"/>
    <w:rsid w:val="00D442D1"/>
    <w:rsid w:val="00D4434F"/>
    <w:rsid w:val="00D44521"/>
    <w:rsid w:val="00D449C7"/>
    <w:rsid w:val="00D44AF3"/>
    <w:rsid w:val="00D44BA9"/>
    <w:rsid w:val="00D45514"/>
    <w:rsid w:val="00D45590"/>
    <w:rsid w:val="00D45632"/>
    <w:rsid w:val="00D45F88"/>
    <w:rsid w:val="00D469B2"/>
    <w:rsid w:val="00D4708B"/>
    <w:rsid w:val="00D50615"/>
    <w:rsid w:val="00D506B8"/>
    <w:rsid w:val="00D5074C"/>
    <w:rsid w:val="00D50A15"/>
    <w:rsid w:val="00D50A84"/>
    <w:rsid w:val="00D51067"/>
    <w:rsid w:val="00D51AA1"/>
    <w:rsid w:val="00D51D12"/>
    <w:rsid w:val="00D5208F"/>
    <w:rsid w:val="00D521B0"/>
    <w:rsid w:val="00D521C4"/>
    <w:rsid w:val="00D52300"/>
    <w:rsid w:val="00D5255B"/>
    <w:rsid w:val="00D52906"/>
    <w:rsid w:val="00D52AB5"/>
    <w:rsid w:val="00D5366D"/>
    <w:rsid w:val="00D539AA"/>
    <w:rsid w:val="00D53D31"/>
    <w:rsid w:val="00D53D3A"/>
    <w:rsid w:val="00D53FBD"/>
    <w:rsid w:val="00D548AF"/>
    <w:rsid w:val="00D54CA4"/>
    <w:rsid w:val="00D55220"/>
    <w:rsid w:val="00D5526A"/>
    <w:rsid w:val="00D55698"/>
    <w:rsid w:val="00D55F08"/>
    <w:rsid w:val="00D56836"/>
    <w:rsid w:val="00D56F8B"/>
    <w:rsid w:val="00D573F8"/>
    <w:rsid w:val="00D57BFD"/>
    <w:rsid w:val="00D57C77"/>
    <w:rsid w:val="00D600F9"/>
    <w:rsid w:val="00D6038A"/>
    <w:rsid w:val="00D607A1"/>
    <w:rsid w:val="00D6082B"/>
    <w:rsid w:val="00D608D1"/>
    <w:rsid w:val="00D60B28"/>
    <w:rsid w:val="00D60BA7"/>
    <w:rsid w:val="00D60C32"/>
    <w:rsid w:val="00D6128C"/>
    <w:rsid w:val="00D61D7E"/>
    <w:rsid w:val="00D620DE"/>
    <w:rsid w:val="00D621F9"/>
    <w:rsid w:val="00D6307C"/>
    <w:rsid w:val="00D632CC"/>
    <w:rsid w:val="00D63D12"/>
    <w:rsid w:val="00D64241"/>
    <w:rsid w:val="00D6433E"/>
    <w:rsid w:val="00D648D9"/>
    <w:rsid w:val="00D653C6"/>
    <w:rsid w:val="00D65429"/>
    <w:rsid w:val="00D65A1A"/>
    <w:rsid w:val="00D65C2C"/>
    <w:rsid w:val="00D6601B"/>
    <w:rsid w:val="00D661D1"/>
    <w:rsid w:val="00D6624F"/>
    <w:rsid w:val="00D66949"/>
    <w:rsid w:val="00D66BBB"/>
    <w:rsid w:val="00D66FB5"/>
    <w:rsid w:val="00D67055"/>
    <w:rsid w:val="00D6725C"/>
    <w:rsid w:val="00D672CD"/>
    <w:rsid w:val="00D67904"/>
    <w:rsid w:val="00D67933"/>
    <w:rsid w:val="00D67971"/>
    <w:rsid w:val="00D67E9D"/>
    <w:rsid w:val="00D67FE3"/>
    <w:rsid w:val="00D7024A"/>
    <w:rsid w:val="00D70487"/>
    <w:rsid w:val="00D7081D"/>
    <w:rsid w:val="00D70B0B"/>
    <w:rsid w:val="00D711AC"/>
    <w:rsid w:val="00D7141E"/>
    <w:rsid w:val="00D7152C"/>
    <w:rsid w:val="00D715C6"/>
    <w:rsid w:val="00D71A88"/>
    <w:rsid w:val="00D71E4F"/>
    <w:rsid w:val="00D721CE"/>
    <w:rsid w:val="00D7241D"/>
    <w:rsid w:val="00D72626"/>
    <w:rsid w:val="00D728C3"/>
    <w:rsid w:val="00D72C74"/>
    <w:rsid w:val="00D73768"/>
    <w:rsid w:val="00D73AE9"/>
    <w:rsid w:val="00D73CB7"/>
    <w:rsid w:val="00D7406E"/>
    <w:rsid w:val="00D74185"/>
    <w:rsid w:val="00D74327"/>
    <w:rsid w:val="00D74F4F"/>
    <w:rsid w:val="00D750E3"/>
    <w:rsid w:val="00D7539D"/>
    <w:rsid w:val="00D75612"/>
    <w:rsid w:val="00D756A8"/>
    <w:rsid w:val="00D75A14"/>
    <w:rsid w:val="00D75F95"/>
    <w:rsid w:val="00D763B9"/>
    <w:rsid w:val="00D76A9A"/>
    <w:rsid w:val="00D773BF"/>
    <w:rsid w:val="00D777A8"/>
    <w:rsid w:val="00D77BA5"/>
    <w:rsid w:val="00D77D5E"/>
    <w:rsid w:val="00D77D74"/>
    <w:rsid w:val="00D77E4A"/>
    <w:rsid w:val="00D807C1"/>
    <w:rsid w:val="00D80A66"/>
    <w:rsid w:val="00D80ACB"/>
    <w:rsid w:val="00D80ED4"/>
    <w:rsid w:val="00D811F6"/>
    <w:rsid w:val="00D813E2"/>
    <w:rsid w:val="00D81563"/>
    <w:rsid w:val="00D8175D"/>
    <w:rsid w:val="00D8176E"/>
    <w:rsid w:val="00D8180F"/>
    <w:rsid w:val="00D819C2"/>
    <w:rsid w:val="00D81F9D"/>
    <w:rsid w:val="00D822E1"/>
    <w:rsid w:val="00D82540"/>
    <w:rsid w:val="00D82968"/>
    <w:rsid w:val="00D837E9"/>
    <w:rsid w:val="00D838AD"/>
    <w:rsid w:val="00D83A52"/>
    <w:rsid w:val="00D83A78"/>
    <w:rsid w:val="00D842D6"/>
    <w:rsid w:val="00D845D2"/>
    <w:rsid w:val="00D845EB"/>
    <w:rsid w:val="00D84A3A"/>
    <w:rsid w:val="00D84C25"/>
    <w:rsid w:val="00D84CB1"/>
    <w:rsid w:val="00D85DBC"/>
    <w:rsid w:val="00D8605A"/>
    <w:rsid w:val="00D860B2"/>
    <w:rsid w:val="00D86644"/>
    <w:rsid w:val="00D86784"/>
    <w:rsid w:val="00D87019"/>
    <w:rsid w:val="00D872DA"/>
    <w:rsid w:val="00D875F5"/>
    <w:rsid w:val="00D87BA4"/>
    <w:rsid w:val="00D9009E"/>
    <w:rsid w:val="00D902CF"/>
    <w:rsid w:val="00D903C0"/>
    <w:rsid w:val="00D90CC5"/>
    <w:rsid w:val="00D90CE9"/>
    <w:rsid w:val="00D90D7D"/>
    <w:rsid w:val="00D90DB5"/>
    <w:rsid w:val="00D90E89"/>
    <w:rsid w:val="00D90E9A"/>
    <w:rsid w:val="00D90FAF"/>
    <w:rsid w:val="00D90FDC"/>
    <w:rsid w:val="00D91097"/>
    <w:rsid w:val="00D910E7"/>
    <w:rsid w:val="00D9131B"/>
    <w:rsid w:val="00D91598"/>
    <w:rsid w:val="00D91C2E"/>
    <w:rsid w:val="00D91E58"/>
    <w:rsid w:val="00D92521"/>
    <w:rsid w:val="00D92B0D"/>
    <w:rsid w:val="00D9348D"/>
    <w:rsid w:val="00D934DC"/>
    <w:rsid w:val="00D93970"/>
    <w:rsid w:val="00D93A56"/>
    <w:rsid w:val="00D9401F"/>
    <w:rsid w:val="00D94C55"/>
    <w:rsid w:val="00D94EBF"/>
    <w:rsid w:val="00D95034"/>
    <w:rsid w:val="00D955B6"/>
    <w:rsid w:val="00D955D8"/>
    <w:rsid w:val="00D9586A"/>
    <w:rsid w:val="00D959A2"/>
    <w:rsid w:val="00D95AC5"/>
    <w:rsid w:val="00D95E1C"/>
    <w:rsid w:val="00D96467"/>
    <w:rsid w:val="00D96504"/>
    <w:rsid w:val="00D9676B"/>
    <w:rsid w:val="00D96C71"/>
    <w:rsid w:val="00D96DAD"/>
    <w:rsid w:val="00D96FF9"/>
    <w:rsid w:val="00D9742E"/>
    <w:rsid w:val="00D9765D"/>
    <w:rsid w:val="00D97A5E"/>
    <w:rsid w:val="00D97D12"/>
    <w:rsid w:val="00D97E52"/>
    <w:rsid w:val="00D97EF4"/>
    <w:rsid w:val="00DA036B"/>
    <w:rsid w:val="00DA079B"/>
    <w:rsid w:val="00DA124E"/>
    <w:rsid w:val="00DA13FB"/>
    <w:rsid w:val="00DA143E"/>
    <w:rsid w:val="00DA177D"/>
    <w:rsid w:val="00DA17C4"/>
    <w:rsid w:val="00DA184A"/>
    <w:rsid w:val="00DA1C2B"/>
    <w:rsid w:val="00DA1F84"/>
    <w:rsid w:val="00DA2275"/>
    <w:rsid w:val="00DA2384"/>
    <w:rsid w:val="00DA25FF"/>
    <w:rsid w:val="00DA2C3D"/>
    <w:rsid w:val="00DA3010"/>
    <w:rsid w:val="00DA350C"/>
    <w:rsid w:val="00DA4009"/>
    <w:rsid w:val="00DA43E7"/>
    <w:rsid w:val="00DA459F"/>
    <w:rsid w:val="00DA4609"/>
    <w:rsid w:val="00DA4912"/>
    <w:rsid w:val="00DA4C6B"/>
    <w:rsid w:val="00DA4EB0"/>
    <w:rsid w:val="00DA4F02"/>
    <w:rsid w:val="00DA5009"/>
    <w:rsid w:val="00DA55FE"/>
    <w:rsid w:val="00DA56DD"/>
    <w:rsid w:val="00DA5732"/>
    <w:rsid w:val="00DA57A7"/>
    <w:rsid w:val="00DA58B6"/>
    <w:rsid w:val="00DA58E2"/>
    <w:rsid w:val="00DA5B06"/>
    <w:rsid w:val="00DA604D"/>
    <w:rsid w:val="00DA60B6"/>
    <w:rsid w:val="00DA629B"/>
    <w:rsid w:val="00DA6A82"/>
    <w:rsid w:val="00DA6C3D"/>
    <w:rsid w:val="00DA6D6A"/>
    <w:rsid w:val="00DA6E93"/>
    <w:rsid w:val="00DA71B8"/>
    <w:rsid w:val="00DA72B2"/>
    <w:rsid w:val="00DA752E"/>
    <w:rsid w:val="00DA7A54"/>
    <w:rsid w:val="00DA7C1B"/>
    <w:rsid w:val="00DA7D07"/>
    <w:rsid w:val="00DB0639"/>
    <w:rsid w:val="00DB0A3E"/>
    <w:rsid w:val="00DB12B7"/>
    <w:rsid w:val="00DB1390"/>
    <w:rsid w:val="00DB14B0"/>
    <w:rsid w:val="00DB1B3C"/>
    <w:rsid w:val="00DB1C1D"/>
    <w:rsid w:val="00DB2059"/>
    <w:rsid w:val="00DB219A"/>
    <w:rsid w:val="00DB2359"/>
    <w:rsid w:val="00DB2527"/>
    <w:rsid w:val="00DB332B"/>
    <w:rsid w:val="00DB37BC"/>
    <w:rsid w:val="00DB381E"/>
    <w:rsid w:val="00DB40F3"/>
    <w:rsid w:val="00DB4404"/>
    <w:rsid w:val="00DB44E5"/>
    <w:rsid w:val="00DB47AC"/>
    <w:rsid w:val="00DB5109"/>
    <w:rsid w:val="00DB5227"/>
    <w:rsid w:val="00DB56C2"/>
    <w:rsid w:val="00DB5854"/>
    <w:rsid w:val="00DB58CC"/>
    <w:rsid w:val="00DB5CE5"/>
    <w:rsid w:val="00DB63F1"/>
    <w:rsid w:val="00DB6AA3"/>
    <w:rsid w:val="00DC03DB"/>
    <w:rsid w:val="00DC0534"/>
    <w:rsid w:val="00DC0616"/>
    <w:rsid w:val="00DC0877"/>
    <w:rsid w:val="00DC0994"/>
    <w:rsid w:val="00DC09AC"/>
    <w:rsid w:val="00DC0DEC"/>
    <w:rsid w:val="00DC1194"/>
    <w:rsid w:val="00DC18F0"/>
    <w:rsid w:val="00DC1C2F"/>
    <w:rsid w:val="00DC1F83"/>
    <w:rsid w:val="00DC2ADF"/>
    <w:rsid w:val="00DC2B75"/>
    <w:rsid w:val="00DC2CEF"/>
    <w:rsid w:val="00DC2D23"/>
    <w:rsid w:val="00DC2EE2"/>
    <w:rsid w:val="00DC2FA9"/>
    <w:rsid w:val="00DC2FBD"/>
    <w:rsid w:val="00DC349E"/>
    <w:rsid w:val="00DC34FD"/>
    <w:rsid w:val="00DC3664"/>
    <w:rsid w:val="00DC376F"/>
    <w:rsid w:val="00DC379C"/>
    <w:rsid w:val="00DC3B0F"/>
    <w:rsid w:val="00DC3DFB"/>
    <w:rsid w:val="00DC3E4C"/>
    <w:rsid w:val="00DC3EEA"/>
    <w:rsid w:val="00DC3F49"/>
    <w:rsid w:val="00DC4323"/>
    <w:rsid w:val="00DC43AA"/>
    <w:rsid w:val="00DC4482"/>
    <w:rsid w:val="00DC45B3"/>
    <w:rsid w:val="00DC4824"/>
    <w:rsid w:val="00DC558B"/>
    <w:rsid w:val="00DC5BFF"/>
    <w:rsid w:val="00DC5F16"/>
    <w:rsid w:val="00DC5F39"/>
    <w:rsid w:val="00DC605E"/>
    <w:rsid w:val="00DC6BFD"/>
    <w:rsid w:val="00DC7116"/>
    <w:rsid w:val="00DC7117"/>
    <w:rsid w:val="00DD09BF"/>
    <w:rsid w:val="00DD0A81"/>
    <w:rsid w:val="00DD0FA4"/>
    <w:rsid w:val="00DD1276"/>
    <w:rsid w:val="00DD1D6E"/>
    <w:rsid w:val="00DD2285"/>
    <w:rsid w:val="00DD24E8"/>
    <w:rsid w:val="00DD333D"/>
    <w:rsid w:val="00DD38A4"/>
    <w:rsid w:val="00DD38C5"/>
    <w:rsid w:val="00DD3F25"/>
    <w:rsid w:val="00DD413B"/>
    <w:rsid w:val="00DD44CE"/>
    <w:rsid w:val="00DD48F7"/>
    <w:rsid w:val="00DD492C"/>
    <w:rsid w:val="00DD4EEC"/>
    <w:rsid w:val="00DD4F78"/>
    <w:rsid w:val="00DD51AC"/>
    <w:rsid w:val="00DD5D39"/>
    <w:rsid w:val="00DD6981"/>
    <w:rsid w:val="00DD6A80"/>
    <w:rsid w:val="00DD734D"/>
    <w:rsid w:val="00DD7DFB"/>
    <w:rsid w:val="00DD7E1E"/>
    <w:rsid w:val="00DE02D4"/>
    <w:rsid w:val="00DE03FC"/>
    <w:rsid w:val="00DE052D"/>
    <w:rsid w:val="00DE0656"/>
    <w:rsid w:val="00DE0750"/>
    <w:rsid w:val="00DE0989"/>
    <w:rsid w:val="00DE0C95"/>
    <w:rsid w:val="00DE0D09"/>
    <w:rsid w:val="00DE0E74"/>
    <w:rsid w:val="00DE152D"/>
    <w:rsid w:val="00DE179D"/>
    <w:rsid w:val="00DE1904"/>
    <w:rsid w:val="00DE1E69"/>
    <w:rsid w:val="00DE1F12"/>
    <w:rsid w:val="00DE1F4B"/>
    <w:rsid w:val="00DE26C8"/>
    <w:rsid w:val="00DE2913"/>
    <w:rsid w:val="00DE29AC"/>
    <w:rsid w:val="00DE2CC2"/>
    <w:rsid w:val="00DE37D3"/>
    <w:rsid w:val="00DE3D8F"/>
    <w:rsid w:val="00DE3DC1"/>
    <w:rsid w:val="00DE3E00"/>
    <w:rsid w:val="00DE3F13"/>
    <w:rsid w:val="00DE3FB8"/>
    <w:rsid w:val="00DE4626"/>
    <w:rsid w:val="00DE4A98"/>
    <w:rsid w:val="00DE4B04"/>
    <w:rsid w:val="00DE4F42"/>
    <w:rsid w:val="00DE5441"/>
    <w:rsid w:val="00DE54FC"/>
    <w:rsid w:val="00DE56C7"/>
    <w:rsid w:val="00DE578F"/>
    <w:rsid w:val="00DE585C"/>
    <w:rsid w:val="00DE58D9"/>
    <w:rsid w:val="00DE652F"/>
    <w:rsid w:val="00DE6717"/>
    <w:rsid w:val="00DE6852"/>
    <w:rsid w:val="00DE6C0E"/>
    <w:rsid w:val="00DE7393"/>
    <w:rsid w:val="00DE76ED"/>
    <w:rsid w:val="00DE7CC6"/>
    <w:rsid w:val="00DE7FDC"/>
    <w:rsid w:val="00DF02A2"/>
    <w:rsid w:val="00DF0A6A"/>
    <w:rsid w:val="00DF0B2E"/>
    <w:rsid w:val="00DF0EDA"/>
    <w:rsid w:val="00DF111A"/>
    <w:rsid w:val="00DF1752"/>
    <w:rsid w:val="00DF1907"/>
    <w:rsid w:val="00DF1C4C"/>
    <w:rsid w:val="00DF1E51"/>
    <w:rsid w:val="00DF252C"/>
    <w:rsid w:val="00DF2596"/>
    <w:rsid w:val="00DF2671"/>
    <w:rsid w:val="00DF2C81"/>
    <w:rsid w:val="00DF2DE2"/>
    <w:rsid w:val="00DF2FC1"/>
    <w:rsid w:val="00DF3026"/>
    <w:rsid w:val="00DF31F3"/>
    <w:rsid w:val="00DF328E"/>
    <w:rsid w:val="00DF32CB"/>
    <w:rsid w:val="00DF3894"/>
    <w:rsid w:val="00DF3A8D"/>
    <w:rsid w:val="00DF3C8D"/>
    <w:rsid w:val="00DF3F21"/>
    <w:rsid w:val="00DF442E"/>
    <w:rsid w:val="00DF446A"/>
    <w:rsid w:val="00DF4598"/>
    <w:rsid w:val="00DF47DF"/>
    <w:rsid w:val="00DF523D"/>
    <w:rsid w:val="00DF5516"/>
    <w:rsid w:val="00DF570D"/>
    <w:rsid w:val="00DF5772"/>
    <w:rsid w:val="00DF5F79"/>
    <w:rsid w:val="00DF6090"/>
    <w:rsid w:val="00DF612C"/>
    <w:rsid w:val="00DF64E9"/>
    <w:rsid w:val="00DF6973"/>
    <w:rsid w:val="00DF698C"/>
    <w:rsid w:val="00DF6B6D"/>
    <w:rsid w:val="00DF6F7B"/>
    <w:rsid w:val="00DF71BC"/>
    <w:rsid w:val="00DF741A"/>
    <w:rsid w:val="00DF7657"/>
    <w:rsid w:val="00DF76BE"/>
    <w:rsid w:val="00DF76D9"/>
    <w:rsid w:val="00DF7AC8"/>
    <w:rsid w:val="00DF7ACE"/>
    <w:rsid w:val="00E0070F"/>
    <w:rsid w:val="00E007AB"/>
    <w:rsid w:val="00E0098C"/>
    <w:rsid w:val="00E009FB"/>
    <w:rsid w:val="00E00DAE"/>
    <w:rsid w:val="00E00F2D"/>
    <w:rsid w:val="00E01BA4"/>
    <w:rsid w:val="00E021F9"/>
    <w:rsid w:val="00E0259B"/>
    <w:rsid w:val="00E0261E"/>
    <w:rsid w:val="00E02692"/>
    <w:rsid w:val="00E0283A"/>
    <w:rsid w:val="00E028DC"/>
    <w:rsid w:val="00E03306"/>
    <w:rsid w:val="00E03497"/>
    <w:rsid w:val="00E03C49"/>
    <w:rsid w:val="00E03F99"/>
    <w:rsid w:val="00E045A5"/>
    <w:rsid w:val="00E045B0"/>
    <w:rsid w:val="00E049C6"/>
    <w:rsid w:val="00E04D75"/>
    <w:rsid w:val="00E04F59"/>
    <w:rsid w:val="00E05001"/>
    <w:rsid w:val="00E051CE"/>
    <w:rsid w:val="00E05295"/>
    <w:rsid w:val="00E052F6"/>
    <w:rsid w:val="00E056C8"/>
    <w:rsid w:val="00E05B03"/>
    <w:rsid w:val="00E0673B"/>
    <w:rsid w:val="00E06C93"/>
    <w:rsid w:val="00E0700C"/>
    <w:rsid w:val="00E0743F"/>
    <w:rsid w:val="00E0760A"/>
    <w:rsid w:val="00E0776B"/>
    <w:rsid w:val="00E07D4B"/>
    <w:rsid w:val="00E07F66"/>
    <w:rsid w:val="00E1048B"/>
    <w:rsid w:val="00E11593"/>
    <w:rsid w:val="00E1177B"/>
    <w:rsid w:val="00E1196F"/>
    <w:rsid w:val="00E11B17"/>
    <w:rsid w:val="00E128F6"/>
    <w:rsid w:val="00E12A47"/>
    <w:rsid w:val="00E12D50"/>
    <w:rsid w:val="00E130FD"/>
    <w:rsid w:val="00E13583"/>
    <w:rsid w:val="00E1379B"/>
    <w:rsid w:val="00E1379D"/>
    <w:rsid w:val="00E13A07"/>
    <w:rsid w:val="00E13B26"/>
    <w:rsid w:val="00E13BB1"/>
    <w:rsid w:val="00E140C3"/>
    <w:rsid w:val="00E142E8"/>
    <w:rsid w:val="00E14718"/>
    <w:rsid w:val="00E14B95"/>
    <w:rsid w:val="00E14C76"/>
    <w:rsid w:val="00E14E43"/>
    <w:rsid w:val="00E159BD"/>
    <w:rsid w:val="00E15ABE"/>
    <w:rsid w:val="00E15DDD"/>
    <w:rsid w:val="00E15F44"/>
    <w:rsid w:val="00E15F69"/>
    <w:rsid w:val="00E16374"/>
    <w:rsid w:val="00E16D07"/>
    <w:rsid w:val="00E174CD"/>
    <w:rsid w:val="00E1755A"/>
    <w:rsid w:val="00E17844"/>
    <w:rsid w:val="00E17914"/>
    <w:rsid w:val="00E179B6"/>
    <w:rsid w:val="00E17B0E"/>
    <w:rsid w:val="00E17E92"/>
    <w:rsid w:val="00E2097F"/>
    <w:rsid w:val="00E21313"/>
    <w:rsid w:val="00E21723"/>
    <w:rsid w:val="00E217F6"/>
    <w:rsid w:val="00E21807"/>
    <w:rsid w:val="00E21887"/>
    <w:rsid w:val="00E21998"/>
    <w:rsid w:val="00E22743"/>
    <w:rsid w:val="00E229E7"/>
    <w:rsid w:val="00E22C01"/>
    <w:rsid w:val="00E22F45"/>
    <w:rsid w:val="00E23517"/>
    <w:rsid w:val="00E23713"/>
    <w:rsid w:val="00E238C2"/>
    <w:rsid w:val="00E23D4B"/>
    <w:rsid w:val="00E23E96"/>
    <w:rsid w:val="00E24393"/>
    <w:rsid w:val="00E24678"/>
    <w:rsid w:val="00E2478E"/>
    <w:rsid w:val="00E24ABD"/>
    <w:rsid w:val="00E24DBA"/>
    <w:rsid w:val="00E25865"/>
    <w:rsid w:val="00E25D15"/>
    <w:rsid w:val="00E25D35"/>
    <w:rsid w:val="00E26334"/>
    <w:rsid w:val="00E26872"/>
    <w:rsid w:val="00E26AD2"/>
    <w:rsid w:val="00E26D5F"/>
    <w:rsid w:val="00E26DCF"/>
    <w:rsid w:val="00E26E76"/>
    <w:rsid w:val="00E26F2C"/>
    <w:rsid w:val="00E27120"/>
    <w:rsid w:val="00E2778B"/>
    <w:rsid w:val="00E278D9"/>
    <w:rsid w:val="00E27A71"/>
    <w:rsid w:val="00E30128"/>
    <w:rsid w:val="00E3026A"/>
    <w:rsid w:val="00E302A3"/>
    <w:rsid w:val="00E303D9"/>
    <w:rsid w:val="00E306BC"/>
    <w:rsid w:val="00E30823"/>
    <w:rsid w:val="00E3086F"/>
    <w:rsid w:val="00E30CEF"/>
    <w:rsid w:val="00E30FB6"/>
    <w:rsid w:val="00E310F1"/>
    <w:rsid w:val="00E3149A"/>
    <w:rsid w:val="00E315B9"/>
    <w:rsid w:val="00E318F1"/>
    <w:rsid w:val="00E31BF4"/>
    <w:rsid w:val="00E32932"/>
    <w:rsid w:val="00E329F9"/>
    <w:rsid w:val="00E32ACC"/>
    <w:rsid w:val="00E32B41"/>
    <w:rsid w:val="00E32F54"/>
    <w:rsid w:val="00E32F5F"/>
    <w:rsid w:val="00E331F4"/>
    <w:rsid w:val="00E3348F"/>
    <w:rsid w:val="00E33FF3"/>
    <w:rsid w:val="00E34258"/>
    <w:rsid w:val="00E34350"/>
    <w:rsid w:val="00E3441B"/>
    <w:rsid w:val="00E3458D"/>
    <w:rsid w:val="00E3459C"/>
    <w:rsid w:val="00E348F8"/>
    <w:rsid w:val="00E34B67"/>
    <w:rsid w:val="00E34C34"/>
    <w:rsid w:val="00E34CE4"/>
    <w:rsid w:val="00E34EC8"/>
    <w:rsid w:val="00E34F17"/>
    <w:rsid w:val="00E34F3D"/>
    <w:rsid w:val="00E34FB2"/>
    <w:rsid w:val="00E352E5"/>
    <w:rsid w:val="00E35840"/>
    <w:rsid w:val="00E35C4D"/>
    <w:rsid w:val="00E3624C"/>
    <w:rsid w:val="00E362E8"/>
    <w:rsid w:val="00E36319"/>
    <w:rsid w:val="00E37499"/>
    <w:rsid w:val="00E40022"/>
    <w:rsid w:val="00E4057C"/>
    <w:rsid w:val="00E40BE3"/>
    <w:rsid w:val="00E413A1"/>
    <w:rsid w:val="00E4159C"/>
    <w:rsid w:val="00E417AD"/>
    <w:rsid w:val="00E419B8"/>
    <w:rsid w:val="00E42533"/>
    <w:rsid w:val="00E425F3"/>
    <w:rsid w:val="00E42620"/>
    <w:rsid w:val="00E42639"/>
    <w:rsid w:val="00E42954"/>
    <w:rsid w:val="00E4295F"/>
    <w:rsid w:val="00E42B44"/>
    <w:rsid w:val="00E42C6F"/>
    <w:rsid w:val="00E42D15"/>
    <w:rsid w:val="00E430A0"/>
    <w:rsid w:val="00E431F1"/>
    <w:rsid w:val="00E4323F"/>
    <w:rsid w:val="00E432A6"/>
    <w:rsid w:val="00E43338"/>
    <w:rsid w:val="00E43361"/>
    <w:rsid w:val="00E433B2"/>
    <w:rsid w:val="00E43746"/>
    <w:rsid w:val="00E438C4"/>
    <w:rsid w:val="00E43AE1"/>
    <w:rsid w:val="00E43B70"/>
    <w:rsid w:val="00E4439A"/>
    <w:rsid w:val="00E44812"/>
    <w:rsid w:val="00E4569D"/>
    <w:rsid w:val="00E456D2"/>
    <w:rsid w:val="00E45725"/>
    <w:rsid w:val="00E457A5"/>
    <w:rsid w:val="00E457EC"/>
    <w:rsid w:val="00E45B74"/>
    <w:rsid w:val="00E45DAE"/>
    <w:rsid w:val="00E464A6"/>
    <w:rsid w:val="00E4655B"/>
    <w:rsid w:val="00E46581"/>
    <w:rsid w:val="00E46662"/>
    <w:rsid w:val="00E468A9"/>
    <w:rsid w:val="00E468E2"/>
    <w:rsid w:val="00E469D1"/>
    <w:rsid w:val="00E46A5C"/>
    <w:rsid w:val="00E4729C"/>
    <w:rsid w:val="00E47446"/>
    <w:rsid w:val="00E47784"/>
    <w:rsid w:val="00E47B49"/>
    <w:rsid w:val="00E50C6E"/>
    <w:rsid w:val="00E50CCD"/>
    <w:rsid w:val="00E50F18"/>
    <w:rsid w:val="00E5116B"/>
    <w:rsid w:val="00E51341"/>
    <w:rsid w:val="00E513AA"/>
    <w:rsid w:val="00E51D9E"/>
    <w:rsid w:val="00E51DB6"/>
    <w:rsid w:val="00E51E8C"/>
    <w:rsid w:val="00E51ECC"/>
    <w:rsid w:val="00E52268"/>
    <w:rsid w:val="00E529EC"/>
    <w:rsid w:val="00E52DC8"/>
    <w:rsid w:val="00E52EA0"/>
    <w:rsid w:val="00E52F47"/>
    <w:rsid w:val="00E52F97"/>
    <w:rsid w:val="00E532AF"/>
    <w:rsid w:val="00E538A0"/>
    <w:rsid w:val="00E53956"/>
    <w:rsid w:val="00E5420C"/>
    <w:rsid w:val="00E5476F"/>
    <w:rsid w:val="00E54B6A"/>
    <w:rsid w:val="00E54CA0"/>
    <w:rsid w:val="00E551BF"/>
    <w:rsid w:val="00E552ED"/>
    <w:rsid w:val="00E55853"/>
    <w:rsid w:val="00E55BFB"/>
    <w:rsid w:val="00E56180"/>
    <w:rsid w:val="00E562A9"/>
    <w:rsid w:val="00E56300"/>
    <w:rsid w:val="00E5728A"/>
    <w:rsid w:val="00E577A3"/>
    <w:rsid w:val="00E57DEA"/>
    <w:rsid w:val="00E57FA7"/>
    <w:rsid w:val="00E60075"/>
    <w:rsid w:val="00E60214"/>
    <w:rsid w:val="00E604F3"/>
    <w:rsid w:val="00E6057F"/>
    <w:rsid w:val="00E609DE"/>
    <w:rsid w:val="00E609FA"/>
    <w:rsid w:val="00E60BAF"/>
    <w:rsid w:val="00E60EE4"/>
    <w:rsid w:val="00E60EEB"/>
    <w:rsid w:val="00E60F49"/>
    <w:rsid w:val="00E6137E"/>
    <w:rsid w:val="00E6156A"/>
    <w:rsid w:val="00E616AC"/>
    <w:rsid w:val="00E61A63"/>
    <w:rsid w:val="00E61DE3"/>
    <w:rsid w:val="00E61E32"/>
    <w:rsid w:val="00E622A8"/>
    <w:rsid w:val="00E6257A"/>
    <w:rsid w:val="00E626E3"/>
    <w:rsid w:val="00E62AFC"/>
    <w:rsid w:val="00E62F18"/>
    <w:rsid w:val="00E635FB"/>
    <w:rsid w:val="00E636BD"/>
    <w:rsid w:val="00E63917"/>
    <w:rsid w:val="00E642FF"/>
    <w:rsid w:val="00E6490A"/>
    <w:rsid w:val="00E64A79"/>
    <w:rsid w:val="00E64D9C"/>
    <w:rsid w:val="00E64E76"/>
    <w:rsid w:val="00E653A7"/>
    <w:rsid w:val="00E656BE"/>
    <w:rsid w:val="00E65B20"/>
    <w:rsid w:val="00E65BE3"/>
    <w:rsid w:val="00E65D07"/>
    <w:rsid w:val="00E65DE2"/>
    <w:rsid w:val="00E65F52"/>
    <w:rsid w:val="00E6637F"/>
    <w:rsid w:val="00E66CE6"/>
    <w:rsid w:val="00E6781F"/>
    <w:rsid w:val="00E67861"/>
    <w:rsid w:val="00E67D1F"/>
    <w:rsid w:val="00E700CF"/>
    <w:rsid w:val="00E701B0"/>
    <w:rsid w:val="00E702D1"/>
    <w:rsid w:val="00E703A9"/>
    <w:rsid w:val="00E704DC"/>
    <w:rsid w:val="00E7072C"/>
    <w:rsid w:val="00E70738"/>
    <w:rsid w:val="00E708B6"/>
    <w:rsid w:val="00E70A50"/>
    <w:rsid w:val="00E70F7F"/>
    <w:rsid w:val="00E71C20"/>
    <w:rsid w:val="00E71D40"/>
    <w:rsid w:val="00E71FF3"/>
    <w:rsid w:val="00E7221C"/>
    <w:rsid w:val="00E72609"/>
    <w:rsid w:val="00E72C76"/>
    <w:rsid w:val="00E72DAC"/>
    <w:rsid w:val="00E72EE4"/>
    <w:rsid w:val="00E7318A"/>
    <w:rsid w:val="00E73236"/>
    <w:rsid w:val="00E732AD"/>
    <w:rsid w:val="00E735BC"/>
    <w:rsid w:val="00E73B4B"/>
    <w:rsid w:val="00E74091"/>
    <w:rsid w:val="00E74ACF"/>
    <w:rsid w:val="00E74C9C"/>
    <w:rsid w:val="00E75D51"/>
    <w:rsid w:val="00E75E9D"/>
    <w:rsid w:val="00E75EB4"/>
    <w:rsid w:val="00E76267"/>
    <w:rsid w:val="00E763CE"/>
    <w:rsid w:val="00E76450"/>
    <w:rsid w:val="00E764FE"/>
    <w:rsid w:val="00E76B21"/>
    <w:rsid w:val="00E7713B"/>
    <w:rsid w:val="00E7734C"/>
    <w:rsid w:val="00E776B0"/>
    <w:rsid w:val="00E778A6"/>
    <w:rsid w:val="00E77943"/>
    <w:rsid w:val="00E77F06"/>
    <w:rsid w:val="00E8061E"/>
    <w:rsid w:val="00E808C6"/>
    <w:rsid w:val="00E8092B"/>
    <w:rsid w:val="00E80E9D"/>
    <w:rsid w:val="00E80FBC"/>
    <w:rsid w:val="00E81025"/>
    <w:rsid w:val="00E811AD"/>
    <w:rsid w:val="00E818FF"/>
    <w:rsid w:val="00E81FED"/>
    <w:rsid w:val="00E8279B"/>
    <w:rsid w:val="00E827FF"/>
    <w:rsid w:val="00E829C0"/>
    <w:rsid w:val="00E829EB"/>
    <w:rsid w:val="00E82A92"/>
    <w:rsid w:val="00E82E39"/>
    <w:rsid w:val="00E8302E"/>
    <w:rsid w:val="00E83310"/>
    <w:rsid w:val="00E83467"/>
    <w:rsid w:val="00E8373C"/>
    <w:rsid w:val="00E83781"/>
    <w:rsid w:val="00E83983"/>
    <w:rsid w:val="00E83A6E"/>
    <w:rsid w:val="00E83CAE"/>
    <w:rsid w:val="00E83E5B"/>
    <w:rsid w:val="00E8436A"/>
    <w:rsid w:val="00E8453A"/>
    <w:rsid w:val="00E8455B"/>
    <w:rsid w:val="00E84D42"/>
    <w:rsid w:val="00E852BE"/>
    <w:rsid w:val="00E85842"/>
    <w:rsid w:val="00E85B40"/>
    <w:rsid w:val="00E85DB7"/>
    <w:rsid w:val="00E86406"/>
    <w:rsid w:val="00E87086"/>
    <w:rsid w:val="00E871BF"/>
    <w:rsid w:val="00E871DB"/>
    <w:rsid w:val="00E87552"/>
    <w:rsid w:val="00E8784D"/>
    <w:rsid w:val="00E87A93"/>
    <w:rsid w:val="00E87CB3"/>
    <w:rsid w:val="00E90140"/>
    <w:rsid w:val="00E9062E"/>
    <w:rsid w:val="00E90E11"/>
    <w:rsid w:val="00E915AE"/>
    <w:rsid w:val="00E916D9"/>
    <w:rsid w:val="00E923C4"/>
    <w:rsid w:val="00E924B8"/>
    <w:rsid w:val="00E92627"/>
    <w:rsid w:val="00E92938"/>
    <w:rsid w:val="00E929F6"/>
    <w:rsid w:val="00E92A11"/>
    <w:rsid w:val="00E92B16"/>
    <w:rsid w:val="00E92B39"/>
    <w:rsid w:val="00E932BC"/>
    <w:rsid w:val="00E9331F"/>
    <w:rsid w:val="00E93E51"/>
    <w:rsid w:val="00E943CA"/>
    <w:rsid w:val="00E94403"/>
    <w:rsid w:val="00E9454F"/>
    <w:rsid w:val="00E94818"/>
    <w:rsid w:val="00E949C9"/>
    <w:rsid w:val="00E951FC"/>
    <w:rsid w:val="00E952BA"/>
    <w:rsid w:val="00E952FF"/>
    <w:rsid w:val="00E95531"/>
    <w:rsid w:val="00E95A64"/>
    <w:rsid w:val="00E95AE6"/>
    <w:rsid w:val="00E95C99"/>
    <w:rsid w:val="00E95DC5"/>
    <w:rsid w:val="00E967C9"/>
    <w:rsid w:val="00E96D97"/>
    <w:rsid w:val="00E9702E"/>
    <w:rsid w:val="00E97885"/>
    <w:rsid w:val="00E97953"/>
    <w:rsid w:val="00E9799E"/>
    <w:rsid w:val="00E97CAE"/>
    <w:rsid w:val="00EA0140"/>
    <w:rsid w:val="00EA032F"/>
    <w:rsid w:val="00EA047E"/>
    <w:rsid w:val="00EA0670"/>
    <w:rsid w:val="00EA0714"/>
    <w:rsid w:val="00EA090B"/>
    <w:rsid w:val="00EA0967"/>
    <w:rsid w:val="00EA0AB5"/>
    <w:rsid w:val="00EA0C60"/>
    <w:rsid w:val="00EA1123"/>
    <w:rsid w:val="00EA119A"/>
    <w:rsid w:val="00EA1435"/>
    <w:rsid w:val="00EA1B43"/>
    <w:rsid w:val="00EA1D3F"/>
    <w:rsid w:val="00EA21F7"/>
    <w:rsid w:val="00EA22BE"/>
    <w:rsid w:val="00EA2AEA"/>
    <w:rsid w:val="00EA2D45"/>
    <w:rsid w:val="00EA2E54"/>
    <w:rsid w:val="00EA34FA"/>
    <w:rsid w:val="00EA3694"/>
    <w:rsid w:val="00EA3900"/>
    <w:rsid w:val="00EA3C68"/>
    <w:rsid w:val="00EA3CEB"/>
    <w:rsid w:val="00EA3DC4"/>
    <w:rsid w:val="00EA3EA2"/>
    <w:rsid w:val="00EA51A8"/>
    <w:rsid w:val="00EA596C"/>
    <w:rsid w:val="00EA5BAD"/>
    <w:rsid w:val="00EA5DC2"/>
    <w:rsid w:val="00EA5FFF"/>
    <w:rsid w:val="00EA6127"/>
    <w:rsid w:val="00EA645B"/>
    <w:rsid w:val="00EA668C"/>
    <w:rsid w:val="00EA69F8"/>
    <w:rsid w:val="00EA75F0"/>
    <w:rsid w:val="00EA796B"/>
    <w:rsid w:val="00EA7AB6"/>
    <w:rsid w:val="00EA7B22"/>
    <w:rsid w:val="00EB0533"/>
    <w:rsid w:val="00EB0685"/>
    <w:rsid w:val="00EB0779"/>
    <w:rsid w:val="00EB0FF9"/>
    <w:rsid w:val="00EB112B"/>
    <w:rsid w:val="00EB1225"/>
    <w:rsid w:val="00EB1394"/>
    <w:rsid w:val="00EB18B5"/>
    <w:rsid w:val="00EB1CBB"/>
    <w:rsid w:val="00EB1EAA"/>
    <w:rsid w:val="00EB285E"/>
    <w:rsid w:val="00EB2971"/>
    <w:rsid w:val="00EB2C06"/>
    <w:rsid w:val="00EB31F2"/>
    <w:rsid w:val="00EB3812"/>
    <w:rsid w:val="00EB3AE8"/>
    <w:rsid w:val="00EB3EA0"/>
    <w:rsid w:val="00EB495A"/>
    <w:rsid w:val="00EB4A2F"/>
    <w:rsid w:val="00EB4A94"/>
    <w:rsid w:val="00EB4D43"/>
    <w:rsid w:val="00EB4DD8"/>
    <w:rsid w:val="00EB4E41"/>
    <w:rsid w:val="00EB5008"/>
    <w:rsid w:val="00EB5189"/>
    <w:rsid w:val="00EB52D0"/>
    <w:rsid w:val="00EB5300"/>
    <w:rsid w:val="00EB539D"/>
    <w:rsid w:val="00EB5507"/>
    <w:rsid w:val="00EB558C"/>
    <w:rsid w:val="00EB65B0"/>
    <w:rsid w:val="00EB6786"/>
    <w:rsid w:val="00EB67B7"/>
    <w:rsid w:val="00EB694B"/>
    <w:rsid w:val="00EB69A1"/>
    <w:rsid w:val="00EB6A6C"/>
    <w:rsid w:val="00EB71EF"/>
    <w:rsid w:val="00EB7300"/>
    <w:rsid w:val="00EB7604"/>
    <w:rsid w:val="00EB7A09"/>
    <w:rsid w:val="00EB7E7F"/>
    <w:rsid w:val="00EC0467"/>
    <w:rsid w:val="00EC05C0"/>
    <w:rsid w:val="00EC05DA"/>
    <w:rsid w:val="00EC0AAE"/>
    <w:rsid w:val="00EC1222"/>
    <w:rsid w:val="00EC12C5"/>
    <w:rsid w:val="00EC12FD"/>
    <w:rsid w:val="00EC1970"/>
    <w:rsid w:val="00EC1BB5"/>
    <w:rsid w:val="00EC2559"/>
    <w:rsid w:val="00EC2A64"/>
    <w:rsid w:val="00EC2B06"/>
    <w:rsid w:val="00EC2D6B"/>
    <w:rsid w:val="00EC2EEE"/>
    <w:rsid w:val="00EC30DE"/>
    <w:rsid w:val="00EC36DE"/>
    <w:rsid w:val="00EC3964"/>
    <w:rsid w:val="00EC3A11"/>
    <w:rsid w:val="00EC4160"/>
    <w:rsid w:val="00EC4667"/>
    <w:rsid w:val="00EC4AE2"/>
    <w:rsid w:val="00EC4CB1"/>
    <w:rsid w:val="00EC4D58"/>
    <w:rsid w:val="00EC4F32"/>
    <w:rsid w:val="00EC4F80"/>
    <w:rsid w:val="00EC5031"/>
    <w:rsid w:val="00EC50C1"/>
    <w:rsid w:val="00EC5307"/>
    <w:rsid w:val="00EC54E0"/>
    <w:rsid w:val="00EC5A68"/>
    <w:rsid w:val="00EC5C20"/>
    <w:rsid w:val="00EC68F7"/>
    <w:rsid w:val="00EC692B"/>
    <w:rsid w:val="00EC7012"/>
    <w:rsid w:val="00EC70C9"/>
    <w:rsid w:val="00EC72BF"/>
    <w:rsid w:val="00EC7600"/>
    <w:rsid w:val="00EC78F5"/>
    <w:rsid w:val="00EC794C"/>
    <w:rsid w:val="00EC7CE5"/>
    <w:rsid w:val="00ED0054"/>
    <w:rsid w:val="00ED12BA"/>
    <w:rsid w:val="00ED177B"/>
    <w:rsid w:val="00ED1B5A"/>
    <w:rsid w:val="00ED234C"/>
    <w:rsid w:val="00ED23D3"/>
    <w:rsid w:val="00ED2433"/>
    <w:rsid w:val="00ED2BC0"/>
    <w:rsid w:val="00ED33C4"/>
    <w:rsid w:val="00ED385F"/>
    <w:rsid w:val="00ED38FD"/>
    <w:rsid w:val="00ED3E00"/>
    <w:rsid w:val="00ED4136"/>
    <w:rsid w:val="00ED41CD"/>
    <w:rsid w:val="00ED44FE"/>
    <w:rsid w:val="00ED45E0"/>
    <w:rsid w:val="00ED47C9"/>
    <w:rsid w:val="00ED499F"/>
    <w:rsid w:val="00ED4D75"/>
    <w:rsid w:val="00ED4E33"/>
    <w:rsid w:val="00ED50BE"/>
    <w:rsid w:val="00ED5440"/>
    <w:rsid w:val="00ED554C"/>
    <w:rsid w:val="00ED5756"/>
    <w:rsid w:val="00ED5825"/>
    <w:rsid w:val="00ED5968"/>
    <w:rsid w:val="00ED5A4E"/>
    <w:rsid w:val="00ED5D7F"/>
    <w:rsid w:val="00ED5EC5"/>
    <w:rsid w:val="00ED5F4C"/>
    <w:rsid w:val="00ED61A0"/>
    <w:rsid w:val="00ED625D"/>
    <w:rsid w:val="00ED62C1"/>
    <w:rsid w:val="00ED6466"/>
    <w:rsid w:val="00ED682D"/>
    <w:rsid w:val="00ED6BAA"/>
    <w:rsid w:val="00ED6C93"/>
    <w:rsid w:val="00ED7301"/>
    <w:rsid w:val="00ED76EF"/>
    <w:rsid w:val="00ED7EA3"/>
    <w:rsid w:val="00ED7FC2"/>
    <w:rsid w:val="00EE02F3"/>
    <w:rsid w:val="00EE047B"/>
    <w:rsid w:val="00EE0C1E"/>
    <w:rsid w:val="00EE0C55"/>
    <w:rsid w:val="00EE0F4C"/>
    <w:rsid w:val="00EE101B"/>
    <w:rsid w:val="00EE11B2"/>
    <w:rsid w:val="00EE11F3"/>
    <w:rsid w:val="00EE127A"/>
    <w:rsid w:val="00EE14D5"/>
    <w:rsid w:val="00EE188F"/>
    <w:rsid w:val="00EE18AD"/>
    <w:rsid w:val="00EE206A"/>
    <w:rsid w:val="00EE223C"/>
    <w:rsid w:val="00EE2476"/>
    <w:rsid w:val="00EE2676"/>
    <w:rsid w:val="00EE2998"/>
    <w:rsid w:val="00EE2B11"/>
    <w:rsid w:val="00EE2C1F"/>
    <w:rsid w:val="00EE2DC5"/>
    <w:rsid w:val="00EE3406"/>
    <w:rsid w:val="00EE34C7"/>
    <w:rsid w:val="00EE36D1"/>
    <w:rsid w:val="00EE4124"/>
    <w:rsid w:val="00EE44C3"/>
    <w:rsid w:val="00EE4C37"/>
    <w:rsid w:val="00EE4D79"/>
    <w:rsid w:val="00EE52DF"/>
    <w:rsid w:val="00EE54BA"/>
    <w:rsid w:val="00EE5535"/>
    <w:rsid w:val="00EE55BA"/>
    <w:rsid w:val="00EE5987"/>
    <w:rsid w:val="00EE5B25"/>
    <w:rsid w:val="00EE655C"/>
    <w:rsid w:val="00EE673E"/>
    <w:rsid w:val="00EE69B5"/>
    <w:rsid w:val="00EE6D2C"/>
    <w:rsid w:val="00EE6D2D"/>
    <w:rsid w:val="00EE6D42"/>
    <w:rsid w:val="00EE74EA"/>
    <w:rsid w:val="00EE78C5"/>
    <w:rsid w:val="00EE7C27"/>
    <w:rsid w:val="00EE7F7C"/>
    <w:rsid w:val="00EF0046"/>
    <w:rsid w:val="00EF0419"/>
    <w:rsid w:val="00EF0432"/>
    <w:rsid w:val="00EF0BD9"/>
    <w:rsid w:val="00EF110D"/>
    <w:rsid w:val="00EF1152"/>
    <w:rsid w:val="00EF11E3"/>
    <w:rsid w:val="00EF1609"/>
    <w:rsid w:val="00EF2605"/>
    <w:rsid w:val="00EF2A26"/>
    <w:rsid w:val="00EF2F41"/>
    <w:rsid w:val="00EF3054"/>
    <w:rsid w:val="00EF3407"/>
    <w:rsid w:val="00EF39D6"/>
    <w:rsid w:val="00EF3F59"/>
    <w:rsid w:val="00EF40C9"/>
    <w:rsid w:val="00EF41C2"/>
    <w:rsid w:val="00EF436B"/>
    <w:rsid w:val="00EF43EE"/>
    <w:rsid w:val="00EF46DE"/>
    <w:rsid w:val="00EF50F9"/>
    <w:rsid w:val="00EF5209"/>
    <w:rsid w:val="00EF5285"/>
    <w:rsid w:val="00EF5902"/>
    <w:rsid w:val="00EF5DAC"/>
    <w:rsid w:val="00EF67F1"/>
    <w:rsid w:val="00EF69C9"/>
    <w:rsid w:val="00EF6B82"/>
    <w:rsid w:val="00EF6BB5"/>
    <w:rsid w:val="00EF6C08"/>
    <w:rsid w:val="00EF6FF0"/>
    <w:rsid w:val="00EF727E"/>
    <w:rsid w:val="00EF7683"/>
    <w:rsid w:val="00EF77EA"/>
    <w:rsid w:val="00EF7B14"/>
    <w:rsid w:val="00EF7C10"/>
    <w:rsid w:val="00EF7EFD"/>
    <w:rsid w:val="00F00203"/>
    <w:rsid w:val="00F00B72"/>
    <w:rsid w:val="00F00C6C"/>
    <w:rsid w:val="00F00E1C"/>
    <w:rsid w:val="00F011BA"/>
    <w:rsid w:val="00F01266"/>
    <w:rsid w:val="00F0130E"/>
    <w:rsid w:val="00F0184E"/>
    <w:rsid w:val="00F01994"/>
    <w:rsid w:val="00F01A42"/>
    <w:rsid w:val="00F028DD"/>
    <w:rsid w:val="00F02ED8"/>
    <w:rsid w:val="00F0349A"/>
    <w:rsid w:val="00F038EF"/>
    <w:rsid w:val="00F039F2"/>
    <w:rsid w:val="00F03D06"/>
    <w:rsid w:val="00F03FBB"/>
    <w:rsid w:val="00F0408D"/>
    <w:rsid w:val="00F041E8"/>
    <w:rsid w:val="00F04C58"/>
    <w:rsid w:val="00F04D16"/>
    <w:rsid w:val="00F0537F"/>
    <w:rsid w:val="00F053C6"/>
    <w:rsid w:val="00F05402"/>
    <w:rsid w:val="00F05413"/>
    <w:rsid w:val="00F05475"/>
    <w:rsid w:val="00F0581D"/>
    <w:rsid w:val="00F05D99"/>
    <w:rsid w:val="00F06021"/>
    <w:rsid w:val="00F06037"/>
    <w:rsid w:val="00F063BB"/>
    <w:rsid w:val="00F06526"/>
    <w:rsid w:val="00F06A21"/>
    <w:rsid w:val="00F06B3E"/>
    <w:rsid w:val="00F06B5D"/>
    <w:rsid w:val="00F06C6B"/>
    <w:rsid w:val="00F07292"/>
    <w:rsid w:val="00F0753D"/>
    <w:rsid w:val="00F07D22"/>
    <w:rsid w:val="00F07D65"/>
    <w:rsid w:val="00F07E2B"/>
    <w:rsid w:val="00F07FA5"/>
    <w:rsid w:val="00F1030F"/>
    <w:rsid w:val="00F1048E"/>
    <w:rsid w:val="00F104BC"/>
    <w:rsid w:val="00F10E13"/>
    <w:rsid w:val="00F10EFE"/>
    <w:rsid w:val="00F10F73"/>
    <w:rsid w:val="00F11700"/>
    <w:rsid w:val="00F11916"/>
    <w:rsid w:val="00F11D33"/>
    <w:rsid w:val="00F11DAE"/>
    <w:rsid w:val="00F1284E"/>
    <w:rsid w:val="00F1288A"/>
    <w:rsid w:val="00F13710"/>
    <w:rsid w:val="00F13B8A"/>
    <w:rsid w:val="00F13F03"/>
    <w:rsid w:val="00F13F55"/>
    <w:rsid w:val="00F13F97"/>
    <w:rsid w:val="00F141FC"/>
    <w:rsid w:val="00F146C1"/>
    <w:rsid w:val="00F14D7C"/>
    <w:rsid w:val="00F15544"/>
    <w:rsid w:val="00F15B7B"/>
    <w:rsid w:val="00F16010"/>
    <w:rsid w:val="00F16543"/>
    <w:rsid w:val="00F16859"/>
    <w:rsid w:val="00F16CD8"/>
    <w:rsid w:val="00F16DF2"/>
    <w:rsid w:val="00F16EFD"/>
    <w:rsid w:val="00F16F62"/>
    <w:rsid w:val="00F17080"/>
    <w:rsid w:val="00F17774"/>
    <w:rsid w:val="00F17E97"/>
    <w:rsid w:val="00F20756"/>
    <w:rsid w:val="00F20D0D"/>
    <w:rsid w:val="00F20D58"/>
    <w:rsid w:val="00F20D9F"/>
    <w:rsid w:val="00F20E43"/>
    <w:rsid w:val="00F20EAB"/>
    <w:rsid w:val="00F21181"/>
    <w:rsid w:val="00F211C6"/>
    <w:rsid w:val="00F2120B"/>
    <w:rsid w:val="00F213AA"/>
    <w:rsid w:val="00F21903"/>
    <w:rsid w:val="00F21AB8"/>
    <w:rsid w:val="00F21E2E"/>
    <w:rsid w:val="00F22045"/>
    <w:rsid w:val="00F2211F"/>
    <w:rsid w:val="00F225AB"/>
    <w:rsid w:val="00F2294C"/>
    <w:rsid w:val="00F22B7D"/>
    <w:rsid w:val="00F23050"/>
    <w:rsid w:val="00F23063"/>
    <w:rsid w:val="00F230AF"/>
    <w:rsid w:val="00F232D7"/>
    <w:rsid w:val="00F23822"/>
    <w:rsid w:val="00F23CF1"/>
    <w:rsid w:val="00F23D5E"/>
    <w:rsid w:val="00F241EF"/>
    <w:rsid w:val="00F247FE"/>
    <w:rsid w:val="00F24B3F"/>
    <w:rsid w:val="00F25487"/>
    <w:rsid w:val="00F258AC"/>
    <w:rsid w:val="00F25B70"/>
    <w:rsid w:val="00F25BC4"/>
    <w:rsid w:val="00F25F5F"/>
    <w:rsid w:val="00F261DE"/>
    <w:rsid w:val="00F26C4D"/>
    <w:rsid w:val="00F2758E"/>
    <w:rsid w:val="00F27D80"/>
    <w:rsid w:val="00F27DF8"/>
    <w:rsid w:val="00F27E03"/>
    <w:rsid w:val="00F30033"/>
    <w:rsid w:val="00F302B8"/>
    <w:rsid w:val="00F304FC"/>
    <w:rsid w:val="00F307BE"/>
    <w:rsid w:val="00F30896"/>
    <w:rsid w:val="00F310EE"/>
    <w:rsid w:val="00F31542"/>
    <w:rsid w:val="00F316C9"/>
    <w:rsid w:val="00F3170A"/>
    <w:rsid w:val="00F3173A"/>
    <w:rsid w:val="00F3187B"/>
    <w:rsid w:val="00F31A35"/>
    <w:rsid w:val="00F31E5E"/>
    <w:rsid w:val="00F320C6"/>
    <w:rsid w:val="00F3246E"/>
    <w:rsid w:val="00F324B6"/>
    <w:rsid w:val="00F328A8"/>
    <w:rsid w:val="00F32D46"/>
    <w:rsid w:val="00F32FFF"/>
    <w:rsid w:val="00F3322B"/>
    <w:rsid w:val="00F337D2"/>
    <w:rsid w:val="00F33B97"/>
    <w:rsid w:val="00F3404B"/>
    <w:rsid w:val="00F34AA5"/>
    <w:rsid w:val="00F35559"/>
    <w:rsid w:val="00F358AF"/>
    <w:rsid w:val="00F36037"/>
    <w:rsid w:val="00F360A0"/>
    <w:rsid w:val="00F360D2"/>
    <w:rsid w:val="00F360F4"/>
    <w:rsid w:val="00F36397"/>
    <w:rsid w:val="00F36B7F"/>
    <w:rsid w:val="00F3782D"/>
    <w:rsid w:val="00F37B35"/>
    <w:rsid w:val="00F37C2D"/>
    <w:rsid w:val="00F37DAF"/>
    <w:rsid w:val="00F37E25"/>
    <w:rsid w:val="00F406E7"/>
    <w:rsid w:val="00F40736"/>
    <w:rsid w:val="00F40BF6"/>
    <w:rsid w:val="00F40E79"/>
    <w:rsid w:val="00F40FB1"/>
    <w:rsid w:val="00F41063"/>
    <w:rsid w:val="00F413E2"/>
    <w:rsid w:val="00F41DED"/>
    <w:rsid w:val="00F41F53"/>
    <w:rsid w:val="00F42C39"/>
    <w:rsid w:val="00F42DC7"/>
    <w:rsid w:val="00F42FAF"/>
    <w:rsid w:val="00F43105"/>
    <w:rsid w:val="00F4316B"/>
    <w:rsid w:val="00F43211"/>
    <w:rsid w:val="00F43410"/>
    <w:rsid w:val="00F4352B"/>
    <w:rsid w:val="00F4381E"/>
    <w:rsid w:val="00F439DB"/>
    <w:rsid w:val="00F43CCB"/>
    <w:rsid w:val="00F44014"/>
    <w:rsid w:val="00F4442B"/>
    <w:rsid w:val="00F44A61"/>
    <w:rsid w:val="00F45025"/>
    <w:rsid w:val="00F4584C"/>
    <w:rsid w:val="00F45A6E"/>
    <w:rsid w:val="00F462A6"/>
    <w:rsid w:val="00F4667A"/>
    <w:rsid w:val="00F46757"/>
    <w:rsid w:val="00F46807"/>
    <w:rsid w:val="00F468B5"/>
    <w:rsid w:val="00F46E4B"/>
    <w:rsid w:val="00F47410"/>
    <w:rsid w:val="00F478A2"/>
    <w:rsid w:val="00F478E6"/>
    <w:rsid w:val="00F47BCF"/>
    <w:rsid w:val="00F50089"/>
    <w:rsid w:val="00F505EB"/>
    <w:rsid w:val="00F5075A"/>
    <w:rsid w:val="00F50893"/>
    <w:rsid w:val="00F50AAB"/>
    <w:rsid w:val="00F5111D"/>
    <w:rsid w:val="00F515FF"/>
    <w:rsid w:val="00F51722"/>
    <w:rsid w:val="00F51974"/>
    <w:rsid w:val="00F51B2B"/>
    <w:rsid w:val="00F51D5F"/>
    <w:rsid w:val="00F5202F"/>
    <w:rsid w:val="00F5320D"/>
    <w:rsid w:val="00F532CE"/>
    <w:rsid w:val="00F534E5"/>
    <w:rsid w:val="00F53608"/>
    <w:rsid w:val="00F536CD"/>
    <w:rsid w:val="00F536ED"/>
    <w:rsid w:val="00F5388C"/>
    <w:rsid w:val="00F53A4C"/>
    <w:rsid w:val="00F54251"/>
    <w:rsid w:val="00F545E6"/>
    <w:rsid w:val="00F546E6"/>
    <w:rsid w:val="00F5496D"/>
    <w:rsid w:val="00F54B67"/>
    <w:rsid w:val="00F557AA"/>
    <w:rsid w:val="00F557ED"/>
    <w:rsid w:val="00F56592"/>
    <w:rsid w:val="00F5795F"/>
    <w:rsid w:val="00F57A1F"/>
    <w:rsid w:val="00F57B0D"/>
    <w:rsid w:val="00F60592"/>
    <w:rsid w:val="00F60658"/>
    <w:rsid w:val="00F60679"/>
    <w:rsid w:val="00F6067A"/>
    <w:rsid w:val="00F606E5"/>
    <w:rsid w:val="00F6071A"/>
    <w:rsid w:val="00F60723"/>
    <w:rsid w:val="00F60860"/>
    <w:rsid w:val="00F60945"/>
    <w:rsid w:val="00F60AC7"/>
    <w:rsid w:val="00F60E8D"/>
    <w:rsid w:val="00F613BB"/>
    <w:rsid w:val="00F6238B"/>
    <w:rsid w:val="00F6264B"/>
    <w:rsid w:val="00F62836"/>
    <w:rsid w:val="00F62B19"/>
    <w:rsid w:val="00F6303A"/>
    <w:rsid w:val="00F631A4"/>
    <w:rsid w:val="00F63207"/>
    <w:rsid w:val="00F6365D"/>
    <w:rsid w:val="00F63869"/>
    <w:rsid w:val="00F638FA"/>
    <w:rsid w:val="00F63A42"/>
    <w:rsid w:val="00F642B8"/>
    <w:rsid w:val="00F645A4"/>
    <w:rsid w:val="00F64686"/>
    <w:rsid w:val="00F646EE"/>
    <w:rsid w:val="00F64A6E"/>
    <w:rsid w:val="00F64ABA"/>
    <w:rsid w:val="00F64B39"/>
    <w:rsid w:val="00F64B87"/>
    <w:rsid w:val="00F64DE1"/>
    <w:rsid w:val="00F64E45"/>
    <w:rsid w:val="00F650E6"/>
    <w:rsid w:val="00F651FD"/>
    <w:rsid w:val="00F65576"/>
    <w:rsid w:val="00F6557D"/>
    <w:rsid w:val="00F657B9"/>
    <w:rsid w:val="00F65A28"/>
    <w:rsid w:val="00F65A64"/>
    <w:rsid w:val="00F65A76"/>
    <w:rsid w:val="00F65E16"/>
    <w:rsid w:val="00F65E40"/>
    <w:rsid w:val="00F66065"/>
    <w:rsid w:val="00F663E7"/>
    <w:rsid w:val="00F66932"/>
    <w:rsid w:val="00F67679"/>
    <w:rsid w:val="00F70012"/>
    <w:rsid w:val="00F700D9"/>
    <w:rsid w:val="00F70158"/>
    <w:rsid w:val="00F70383"/>
    <w:rsid w:val="00F7093C"/>
    <w:rsid w:val="00F70D00"/>
    <w:rsid w:val="00F70D4A"/>
    <w:rsid w:val="00F70E7F"/>
    <w:rsid w:val="00F70F12"/>
    <w:rsid w:val="00F70F65"/>
    <w:rsid w:val="00F70F8E"/>
    <w:rsid w:val="00F714C7"/>
    <w:rsid w:val="00F718B9"/>
    <w:rsid w:val="00F71903"/>
    <w:rsid w:val="00F71B57"/>
    <w:rsid w:val="00F71E08"/>
    <w:rsid w:val="00F721AF"/>
    <w:rsid w:val="00F725A3"/>
    <w:rsid w:val="00F726A9"/>
    <w:rsid w:val="00F729CB"/>
    <w:rsid w:val="00F72CAC"/>
    <w:rsid w:val="00F72F55"/>
    <w:rsid w:val="00F73830"/>
    <w:rsid w:val="00F739C8"/>
    <w:rsid w:val="00F73D2E"/>
    <w:rsid w:val="00F73DDE"/>
    <w:rsid w:val="00F73EC6"/>
    <w:rsid w:val="00F74A34"/>
    <w:rsid w:val="00F74A43"/>
    <w:rsid w:val="00F74EC8"/>
    <w:rsid w:val="00F74F77"/>
    <w:rsid w:val="00F751C9"/>
    <w:rsid w:val="00F7543A"/>
    <w:rsid w:val="00F7556A"/>
    <w:rsid w:val="00F75756"/>
    <w:rsid w:val="00F75F40"/>
    <w:rsid w:val="00F763BC"/>
    <w:rsid w:val="00F764B2"/>
    <w:rsid w:val="00F76988"/>
    <w:rsid w:val="00F76DDC"/>
    <w:rsid w:val="00F76E53"/>
    <w:rsid w:val="00F7709F"/>
    <w:rsid w:val="00F773BF"/>
    <w:rsid w:val="00F7783C"/>
    <w:rsid w:val="00F8062E"/>
    <w:rsid w:val="00F8091C"/>
    <w:rsid w:val="00F80938"/>
    <w:rsid w:val="00F80E02"/>
    <w:rsid w:val="00F8164F"/>
    <w:rsid w:val="00F81B61"/>
    <w:rsid w:val="00F82174"/>
    <w:rsid w:val="00F82A5E"/>
    <w:rsid w:val="00F82E9A"/>
    <w:rsid w:val="00F83180"/>
    <w:rsid w:val="00F83466"/>
    <w:rsid w:val="00F837DE"/>
    <w:rsid w:val="00F83B70"/>
    <w:rsid w:val="00F84265"/>
    <w:rsid w:val="00F84697"/>
    <w:rsid w:val="00F84EC2"/>
    <w:rsid w:val="00F850E6"/>
    <w:rsid w:val="00F852EC"/>
    <w:rsid w:val="00F86191"/>
    <w:rsid w:val="00F86470"/>
    <w:rsid w:val="00F8655D"/>
    <w:rsid w:val="00F8673A"/>
    <w:rsid w:val="00F868B3"/>
    <w:rsid w:val="00F869EA"/>
    <w:rsid w:val="00F87096"/>
    <w:rsid w:val="00F87355"/>
    <w:rsid w:val="00F873DE"/>
    <w:rsid w:val="00F878CD"/>
    <w:rsid w:val="00F87912"/>
    <w:rsid w:val="00F87E2D"/>
    <w:rsid w:val="00F90064"/>
    <w:rsid w:val="00F907AF"/>
    <w:rsid w:val="00F90B76"/>
    <w:rsid w:val="00F90F94"/>
    <w:rsid w:val="00F912D2"/>
    <w:rsid w:val="00F918DB"/>
    <w:rsid w:val="00F91F38"/>
    <w:rsid w:val="00F91F92"/>
    <w:rsid w:val="00F92673"/>
    <w:rsid w:val="00F92B99"/>
    <w:rsid w:val="00F92C02"/>
    <w:rsid w:val="00F93141"/>
    <w:rsid w:val="00F93734"/>
    <w:rsid w:val="00F93C06"/>
    <w:rsid w:val="00F9400F"/>
    <w:rsid w:val="00F9421D"/>
    <w:rsid w:val="00F946AB"/>
    <w:rsid w:val="00F953D8"/>
    <w:rsid w:val="00F95584"/>
    <w:rsid w:val="00F959F9"/>
    <w:rsid w:val="00F96052"/>
    <w:rsid w:val="00F9605C"/>
    <w:rsid w:val="00F9624C"/>
    <w:rsid w:val="00F96742"/>
    <w:rsid w:val="00F9691F"/>
    <w:rsid w:val="00F9692E"/>
    <w:rsid w:val="00F96B3B"/>
    <w:rsid w:val="00F96BD7"/>
    <w:rsid w:val="00F96D3C"/>
    <w:rsid w:val="00F96D3F"/>
    <w:rsid w:val="00F9745A"/>
    <w:rsid w:val="00F97D2B"/>
    <w:rsid w:val="00F97FAE"/>
    <w:rsid w:val="00FA0308"/>
    <w:rsid w:val="00FA06EF"/>
    <w:rsid w:val="00FA0A79"/>
    <w:rsid w:val="00FA0C1D"/>
    <w:rsid w:val="00FA0CA4"/>
    <w:rsid w:val="00FA13A7"/>
    <w:rsid w:val="00FA1A66"/>
    <w:rsid w:val="00FA1E0A"/>
    <w:rsid w:val="00FA1EF1"/>
    <w:rsid w:val="00FA226F"/>
    <w:rsid w:val="00FA246C"/>
    <w:rsid w:val="00FA27F4"/>
    <w:rsid w:val="00FA2A6F"/>
    <w:rsid w:val="00FA2E69"/>
    <w:rsid w:val="00FA3027"/>
    <w:rsid w:val="00FA3867"/>
    <w:rsid w:val="00FA3E72"/>
    <w:rsid w:val="00FA40E3"/>
    <w:rsid w:val="00FA422E"/>
    <w:rsid w:val="00FA4439"/>
    <w:rsid w:val="00FA4440"/>
    <w:rsid w:val="00FA49BF"/>
    <w:rsid w:val="00FA552A"/>
    <w:rsid w:val="00FA58BC"/>
    <w:rsid w:val="00FA58E8"/>
    <w:rsid w:val="00FA6084"/>
    <w:rsid w:val="00FA621E"/>
    <w:rsid w:val="00FA635E"/>
    <w:rsid w:val="00FA66F5"/>
    <w:rsid w:val="00FA6B83"/>
    <w:rsid w:val="00FA720E"/>
    <w:rsid w:val="00FB0610"/>
    <w:rsid w:val="00FB0710"/>
    <w:rsid w:val="00FB098A"/>
    <w:rsid w:val="00FB0C90"/>
    <w:rsid w:val="00FB0CDC"/>
    <w:rsid w:val="00FB12DE"/>
    <w:rsid w:val="00FB164D"/>
    <w:rsid w:val="00FB1739"/>
    <w:rsid w:val="00FB197A"/>
    <w:rsid w:val="00FB1A79"/>
    <w:rsid w:val="00FB1AA6"/>
    <w:rsid w:val="00FB1B86"/>
    <w:rsid w:val="00FB1C67"/>
    <w:rsid w:val="00FB1CA7"/>
    <w:rsid w:val="00FB2031"/>
    <w:rsid w:val="00FB2A3A"/>
    <w:rsid w:val="00FB2D6B"/>
    <w:rsid w:val="00FB2FB7"/>
    <w:rsid w:val="00FB3458"/>
    <w:rsid w:val="00FB35E2"/>
    <w:rsid w:val="00FB4324"/>
    <w:rsid w:val="00FB4AAB"/>
    <w:rsid w:val="00FB4AE8"/>
    <w:rsid w:val="00FB4D38"/>
    <w:rsid w:val="00FB4D75"/>
    <w:rsid w:val="00FB4DC3"/>
    <w:rsid w:val="00FB5160"/>
    <w:rsid w:val="00FB531B"/>
    <w:rsid w:val="00FB547F"/>
    <w:rsid w:val="00FB5951"/>
    <w:rsid w:val="00FB5E11"/>
    <w:rsid w:val="00FB68E8"/>
    <w:rsid w:val="00FB6978"/>
    <w:rsid w:val="00FB708F"/>
    <w:rsid w:val="00FB7B5D"/>
    <w:rsid w:val="00FB7F36"/>
    <w:rsid w:val="00FC0DCD"/>
    <w:rsid w:val="00FC1071"/>
    <w:rsid w:val="00FC1923"/>
    <w:rsid w:val="00FC1EFC"/>
    <w:rsid w:val="00FC2245"/>
    <w:rsid w:val="00FC25DE"/>
    <w:rsid w:val="00FC2B15"/>
    <w:rsid w:val="00FC2B1C"/>
    <w:rsid w:val="00FC3358"/>
    <w:rsid w:val="00FC33F6"/>
    <w:rsid w:val="00FC340A"/>
    <w:rsid w:val="00FC3853"/>
    <w:rsid w:val="00FC3F84"/>
    <w:rsid w:val="00FC3F90"/>
    <w:rsid w:val="00FC42FC"/>
    <w:rsid w:val="00FC4303"/>
    <w:rsid w:val="00FC43CE"/>
    <w:rsid w:val="00FC4446"/>
    <w:rsid w:val="00FC44B7"/>
    <w:rsid w:val="00FC45E5"/>
    <w:rsid w:val="00FC466F"/>
    <w:rsid w:val="00FC486A"/>
    <w:rsid w:val="00FC4AEF"/>
    <w:rsid w:val="00FC4B21"/>
    <w:rsid w:val="00FC4E46"/>
    <w:rsid w:val="00FC4FC8"/>
    <w:rsid w:val="00FC549E"/>
    <w:rsid w:val="00FC56D9"/>
    <w:rsid w:val="00FC573D"/>
    <w:rsid w:val="00FC58D8"/>
    <w:rsid w:val="00FC5C04"/>
    <w:rsid w:val="00FC5EED"/>
    <w:rsid w:val="00FC68E6"/>
    <w:rsid w:val="00FC6AA2"/>
    <w:rsid w:val="00FC7097"/>
    <w:rsid w:val="00FC70C0"/>
    <w:rsid w:val="00FC78A9"/>
    <w:rsid w:val="00FC7A41"/>
    <w:rsid w:val="00FC7BF4"/>
    <w:rsid w:val="00FC7D07"/>
    <w:rsid w:val="00FD0125"/>
    <w:rsid w:val="00FD026C"/>
    <w:rsid w:val="00FD06BB"/>
    <w:rsid w:val="00FD0894"/>
    <w:rsid w:val="00FD0A63"/>
    <w:rsid w:val="00FD0AD3"/>
    <w:rsid w:val="00FD0CA7"/>
    <w:rsid w:val="00FD0E01"/>
    <w:rsid w:val="00FD0F34"/>
    <w:rsid w:val="00FD0F6F"/>
    <w:rsid w:val="00FD1009"/>
    <w:rsid w:val="00FD134B"/>
    <w:rsid w:val="00FD146F"/>
    <w:rsid w:val="00FD177C"/>
    <w:rsid w:val="00FD1C3B"/>
    <w:rsid w:val="00FD2051"/>
    <w:rsid w:val="00FD2BEC"/>
    <w:rsid w:val="00FD33FB"/>
    <w:rsid w:val="00FD3440"/>
    <w:rsid w:val="00FD3708"/>
    <w:rsid w:val="00FD3CE9"/>
    <w:rsid w:val="00FD3D21"/>
    <w:rsid w:val="00FD43F5"/>
    <w:rsid w:val="00FD44D2"/>
    <w:rsid w:val="00FD45CB"/>
    <w:rsid w:val="00FD4FB7"/>
    <w:rsid w:val="00FD5948"/>
    <w:rsid w:val="00FD5D1D"/>
    <w:rsid w:val="00FD60A3"/>
    <w:rsid w:val="00FD658B"/>
    <w:rsid w:val="00FD69EA"/>
    <w:rsid w:val="00FD6F28"/>
    <w:rsid w:val="00FD6FEA"/>
    <w:rsid w:val="00FD72C9"/>
    <w:rsid w:val="00FD73B7"/>
    <w:rsid w:val="00FD7729"/>
    <w:rsid w:val="00FD78DD"/>
    <w:rsid w:val="00FD78FD"/>
    <w:rsid w:val="00FE00BB"/>
    <w:rsid w:val="00FE03D6"/>
    <w:rsid w:val="00FE0549"/>
    <w:rsid w:val="00FE06BA"/>
    <w:rsid w:val="00FE0713"/>
    <w:rsid w:val="00FE0916"/>
    <w:rsid w:val="00FE0C98"/>
    <w:rsid w:val="00FE14C9"/>
    <w:rsid w:val="00FE1C3F"/>
    <w:rsid w:val="00FE1C94"/>
    <w:rsid w:val="00FE1F86"/>
    <w:rsid w:val="00FE2279"/>
    <w:rsid w:val="00FE2731"/>
    <w:rsid w:val="00FE2831"/>
    <w:rsid w:val="00FE2EA6"/>
    <w:rsid w:val="00FE3073"/>
    <w:rsid w:val="00FE331C"/>
    <w:rsid w:val="00FE3855"/>
    <w:rsid w:val="00FE3C60"/>
    <w:rsid w:val="00FE44C5"/>
    <w:rsid w:val="00FE4B54"/>
    <w:rsid w:val="00FE4B9B"/>
    <w:rsid w:val="00FE4D33"/>
    <w:rsid w:val="00FE5088"/>
    <w:rsid w:val="00FE5AC5"/>
    <w:rsid w:val="00FE5DE7"/>
    <w:rsid w:val="00FE61F6"/>
    <w:rsid w:val="00FE6610"/>
    <w:rsid w:val="00FE6DBA"/>
    <w:rsid w:val="00FE6F93"/>
    <w:rsid w:val="00FE712C"/>
    <w:rsid w:val="00FE72A6"/>
    <w:rsid w:val="00FE74B0"/>
    <w:rsid w:val="00FE77A8"/>
    <w:rsid w:val="00FE7AC3"/>
    <w:rsid w:val="00FE7D6C"/>
    <w:rsid w:val="00FE7DA2"/>
    <w:rsid w:val="00FE7E0A"/>
    <w:rsid w:val="00FF02A8"/>
    <w:rsid w:val="00FF0495"/>
    <w:rsid w:val="00FF04E9"/>
    <w:rsid w:val="00FF05EB"/>
    <w:rsid w:val="00FF0E40"/>
    <w:rsid w:val="00FF0EA2"/>
    <w:rsid w:val="00FF10D4"/>
    <w:rsid w:val="00FF1720"/>
    <w:rsid w:val="00FF1DEC"/>
    <w:rsid w:val="00FF2081"/>
    <w:rsid w:val="00FF2164"/>
    <w:rsid w:val="00FF2265"/>
    <w:rsid w:val="00FF2304"/>
    <w:rsid w:val="00FF2348"/>
    <w:rsid w:val="00FF28E4"/>
    <w:rsid w:val="00FF28FA"/>
    <w:rsid w:val="00FF2AA6"/>
    <w:rsid w:val="00FF2F5A"/>
    <w:rsid w:val="00FF344C"/>
    <w:rsid w:val="00FF359C"/>
    <w:rsid w:val="00FF3873"/>
    <w:rsid w:val="00FF38C5"/>
    <w:rsid w:val="00FF3A50"/>
    <w:rsid w:val="00FF3D05"/>
    <w:rsid w:val="00FF41C2"/>
    <w:rsid w:val="00FF4449"/>
    <w:rsid w:val="00FF4564"/>
    <w:rsid w:val="00FF4CFD"/>
    <w:rsid w:val="00FF4F70"/>
    <w:rsid w:val="00FF5083"/>
    <w:rsid w:val="00FF5244"/>
    <w:rsid w:val="00FF54CC"/>
    <w:rsid w:val="00FF5580"/>
    <w:rsid w:val="00FF56AD"/>
    <w:rsid w:val="00FF58BF"/>
    <w:rsid w:val="00FF58E3"/>
    <w:rsid w:val="00FF5EB1"/>
    <w:rsid w:val="00FF5F24"/>
    <w:rsid w:val="00FF60EF"/>
    <w:rsid w:val="00FF6248"/>
    <w:rsid w:val="00FF643B"/>
    <w:rsid w:val="00FF65C2"/>
    <w:rsid w:val="00FF65CD"/>
    <w:rsid w:val="00FF66A0"/>
    <w:rsid w:val="00FF6AC4"/>
    <w:rsid w:val="00FF6CCA"/>
    <w:rsid w:val="00FF6FAE"/>
    <w:rsid w:val="00FF70FA"/>
    <w:rsid w:val="00FF7190"/>
    <w:rsid w:val="00FF7309"/>
    <w:rsid w:val="00FF74B1"/>
    <w:rsid w:val="00FF75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60"/>
    <w:rPr>
      <w:sz w:val="24"/>
      <w:szCs w:val="24"/>
    </w:rPr>
  </w:style>
  <w:style w:type="paragraph" w:styleId="Heading1">
    <w:name w:val="heading 1"/>
    <w:basedOn w:val="Normal"/>
    <w:next w:val="Normal"/>
    <w:link w:val="Heading1Char"/>
    <w:uiPriority w:val="99"/>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9B0"/>
    <w:rPr>
      <w:rFonts w:asciiTheme="majorHAnsi" w:eastAsiaTheme="majorEastAsia" w:hAnsiTheme="majorHAnsi" w:cstheme="majorBidi"/>
      <w:b/>
      <w:bCs/>
      <w:kern w:val="32"/>
      <w:sz w:val="32"/>
      <w:szCs w:val="32"/>
    </w:rPr>
  </w:style>
  <w:style w:type="table" w:styleId="TableGrid">
    <w:name w:val="Table Grid"/>
    <w:basedOn w:val="TableNormal"/>
    <w:uiPriority w:val="99"/>
    <w:rsid w:val="00C72A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C0F04"/>
    <w:rPr>
      <w:rFonts w:ascii="Tahoma" w:hAnsi="Tahoma" w:cs="Tahoma"/>
      <w:sz w:val="16"/>
      <w:szCs w:val="16"/>
    </w:rPr>
  </w:style>
  <w:style w:type="character" w:customStyle="1" w:styleId="BalloonTextChar">
    <w:name w:val="Balloon Text Char"/>
    <w:basedOn w:val="DefaultParagraphFont"/>
    <w:link w:val="BalloonText"/>
    <w:uiPriority w:val="99"/>
    <w:semiHidden/>
    <w:rsid w:val="006759B0"/>
    <w:rPr>
      <w:sz w:val="0"/>
      <w:szCs w:val="0"/>
    </w:rPr>
  </w:style>
  <w:style w:type="paragraph" w:styleId="Header">
    <w:name w:val="header"/>
    <w:aliases w:val="Linie,ВерхКолонтитул"/>
    <w:basedOn w:val="Normal"/>
    <w:link w:val="HeaderChar"/>
    <w:uiPriority w:val="99"/>
    <w:rsid w:val="003F32FA"/>
    <w:pPr>
      <w:tabs>
        <w:tab w:val="center" w:pos="4677"/>
        <w:tab w:val="right" w:pos="9355"/>
      </w:tabs>
    </w:pPr>
  </w:style>
  <w:style w:type="character" w:customStyle="1" w:styleId="HeaderChar">
    <w:name w:val="Header Char"/>
    <w:aliases w:val="Linie Char,ВерхКолонтитул Char"/>
    <w:basedOn w:val="DefaultParagraphFont"/>
    <w:link w:val="Header"/>
    <w:uiPriority w:val="99"/>
    <w:locked/>
    <w:rsid w:val="0054635D"/>
    <w:rPr>
      <w:sz w:val="24"/>
    </w:rPr>
  </w:style>
  <w:style w:type="character" w:styleId="PageNumber">
    <w:name w:val="page number"/>
    <w:basedOn w:val="DefaultParagraphFont"/>
    <w:uiPriority w:val="99"/>
    <w:rsid w:val="003F32FA"/>
    <w:rPr>
      <w:rFonts w:cs="Times New Roman"/>
    </w:rPr>
  </w:style>
  <w:style w:type="paragraph" w:styleId="Footer">
    <w:name w:val="footer"/>
    <w:basedOn w:val="Normal"/>
    <w:link w:val="FooterChar"/>
    <w:uiPriority w:val="99"/>
    <w:rsid w:val="00350C1D"/>
    <w:pPr>
      <w:tabs>
        <w:tab w:val="center" w:pos="4677"/>
        <w:tab w:val="right" w:pos="9355"/>
      </w:tabs>
    </w:pPr>
  </w:style>
  <w:style w:type="character" w:customStyle="1" w:styleId="FooterChar">
    <w:name w:val="Footer Char"/>
    <w:basedOn w:val="DefaultParagraphFont"/>
    <w:link w:val="Footer"/>
    <w:uiPriority w:val="99"/>
    <w:semiHidden/>
    <w:rsid w:val="006759B0"/>
    <w:rPr>
      <w:sz w:val="24"/>
      <w:szCs w:val="24"/>
    </w:rPr>
  </w:style>
  <w:style w:type="paragraph" w:customStyle="1" w:styleId="a">
    <w:name w:val="Знак Знак Знак Знак"/>
    <w:basedOn w:val="Normal"/>
    <w:uiPriority w:val="99"/>
    <w:rsid w:val="0098027C"/>
    <w:rPr>
      <w:rFonts w:ascii="Verdana" w:hAnsi="Verdana" w:cs="Verdana"/>
      <w:sz w:val="20"/>
      <w:szCs w:val="20"/>
      <w:lang w:val="en-US" w:eastAsia="en-US"/>
    </w:rPr>
  </w:style>
  <w:style w:type="paragraph" w:styleId="FootnoteText">
    <w:name w:val="footnote text"/>
    <w:basedOn w:val="Normal"/>
    <w:link w:val="FootnoteTextChar"/>
    <w:uiPriority w:val="99"/>
    <w:semiHidden/>
    <w:rsid w:val="00754193"/>
    <w:rPr>
      <w:sz w:val="20"/>
      <w:szCs w:val="20"/>
    </w:rPr>
  </w:style>
  <w:style w:type="character" w:customStyle="1" w:styleId="FootnoteTextChar">
    <w:name w:val="Footnote Text Char"/>
    <w:basedOn w:val="DefaultParagraphFont"/>
    <w:link w:val="FootnoteText"/>
    <w:uiPriority w:val="99"/>
    <w:semiHidden/>
    <w:rsid w:val="006759B0"/>
    <w:rPr>
      <w:sz w:val="20"/>
      <w:szCs w:val="20"/>
    </w:rPr>
  </w:style>
  <w:style w:type="character" w:styleId="FootnoteReference">
    <w:name w:val="footnote reference"/>
    <w:basedOn w:val="DefaultParagraphFont"/>
    <w:uiPriority w:val="99"/>
    <w:semiHidden/>
    <w:rsid w:val="00754193"/>
    <w:rPr>
      <w:rFonts w:cs="Times New Roman"/>
      <w:vertAlign w:val="superscript"/>
    </w:rPr>
  </w:style>
  <w:style w:type="paragraph" w:customStyle="1" w:styleId="ConsPlusNonformat">
    <w:name w:val="ConsPlusNonformat"/>
    <w:uiPriority w:val="99"/>
    <w:rsid w:val="00606C4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7840"/>
    <w:pPr>
      <w:widowControl w:val="0"/>
      <w:autoSpaceDE w:val="0"/>
      <w:autoSpaceDN w:val="0"/>
      <w:adjustRightInd w:val="0"/>
    </w:pPr>
    <w:rPr>
      <w:b/>
      <w:bCs/>
      <w:sz w:val="24"/>
      <w:szCs w:val="24"/>
    </w:rPr>
  </w:style>
  <w:style w:type="character" w:styleId="Hyperlink">
    <w:name w:val="Hyperlink"/>
    <w:basedOn w:val="DefaultParagraphFont"/>
    <w:uiPriority w:val="99"/>
    <w:rsid w:val="00C842CB"/>
    <w:rPr>
      <w:rFonts w:cs="Times New Roman"/>
      <w:color w:val="0000FF"/>
      <w:u w:val="single"/>
    </w:rPr>
  </w:style>
  <w:style w:type="paragraph" w:styleId="CommentText">
    <w:name w:val="annotation text"/>
    <w:basedOn w:val="Normal"/>
    <w:link w:val="CommentTextChar"/>
    <w:uiPriority w:val="99"/>
    <w:rsid w:val="002C34DF"/>
    <w:rPr>
      <w:sz w:val="20"/>
      <w:szCs w:val="20"/>
    </w:rPr>
  </w:style>
  <w:style w:type="character" w:customStyle="1" w:styleId="CommentTextChar">
    <w:name w:val="Comment Text Char"/>
    <w:basedOn w:val="DefaultParagraphFont"/>
    <w:link w:val="CommentText"/>
    <w:uiPriority w:val="99"/>
    <w:locked/>
    <w:rsid w:val="002C34DF"/>
    <w:rPr>
      <w:rFonts w:cs="Times New Roman"/>
    </w:rPr>
  </w:style>
  <w:style w:type="paragraph" w:styleId="CommentSubject">
    <w:name w:val="annotation subject"/>
    <w:basedOn w:val="CommentText"/>
    <w:next w:val="CommentText"/>
    <w:link w:val="CommentSubjectChar"/>
    <w:uiPriority w:val="99"/>
    <w:rsid w:val="002C34DF"/>
    <w:rPr>
      <w:b/>
      <w:bCs/>
    </w:rPr>
  </w:style>
  <w:style w:type="character" w:customStyle="1" w:styleId="CommentSubjectChar">
    <w:name w:val="Comment Subject Char"/>
    <w:basedOn w:val="CommentTextChar"/>
    <w:link w:val="CommentSubject"/>
    <w:uiPriority w:val="99"/>
    <w:locked/>
    <w:rsid w:val="002C34DF"/>
    <w:rPr>
      <w:b/>
    </w:rPr>
  </w:style>
  <w:style w:type="paragraph" w:styleId="NoSpacing">
    <w:name w:val="No Spacing"/>
    <w:uiPriority w:val="99"/>
    <w:qFormat/>
    <w:rsid w:val="002126E4"/>
    <w:rPr>
      <w:rFonts w:ascii="Calibri" w:hAnsi="Calibri"/>
      <w:lang w:eastAsia="en-US"/>
    </w:rPr>
  </w:style>
  <w:style w:type="paragraph" w:styleId="PlainText">
    <w:name w:val="Plain Text"/>
    <w:basedOn w:val="Normal"/>
    <w:link w:val="PlainTextChar"/>
    <w:uiPriority w:val="99"/>
    <w:rsid w:val="00E4729C"/>
    <w:rPr>
      <w:rFonts w:ascii="Calibri" w:hAnsi="Calibri"/>
      <w:sz w:val="22"/>
      <w:szCs w:val="21"/>
      <w:lang w:eastAsia="en-US"/>
    </w:rPr>
  </w:style>
  <w:style w:type="character" w:customStyle="1" w:styleId="PlainTextChar">
    <w:name w:val="Plain Text Char"/>
    <w:basedOn w:val="DefaultParagraphFont"/>
    <w:link w:val="PlainText"/>
    <w:uiPriority w:val="99"/>
    <w:locked/>
    <w:rsid w:val="00E4729C"/>
    <w:rPr>
      <w:rFonts w:ascii="Calibri" w:eastAsia="Times New Roman" w:hAnsi="Calibri"/>
      <w:sz w:val="21"/>
      <w:lang w:eastAsia="en-US"/>
    </w:rPr>
  </w:style>
  <w:style w:type="paragraph" w:customStyle="1" w:styleId="ConsPlusNormal">
    <w:name w:val="ConsPlusNormal"/>
    <w:uiPriority w:val="99"/>
    <w:rsid w:val="00D22A58"/>
    <w:pPr>
      <w:widowControl w:val="0"/>
      <w:autoSpaceDE w:val="0"/>
      <w:autoSpaceDN w:val="0"/>
    </w:pPr>
    <w:rPr>
      <w:rFonts w:ascii="Calibri" w:hAnsi="Calibri" w:cs="Calibri"/>
      <w:szCs w:val="20"/>
    </w:rPr>
  </w:style>
  <w:style w:type="paragraph" w:styleId="EndnoteText">
    <w:name w:val="endnote text"/>
    <w:basedOn w:val="Normal"/>
    <w:link w:val="EndnoteTextChar"/>
    <w:uiPriority w:val="99"/>
    <w:rsid w:val="000F3C4B"/>
    <w:rPr>
      <w:sz w:val="20"/>
      <w:szCs w:val="20"/>
    </w:rPr>
  </w:style>
  <w:style w:type="character" w:customStyle="1" w:styleId="EndnoteTextChar">
    <w:name w:val="Endnote Text Char"/>
    <w:basedOn w:val="DefaultParagraphFont"/>
    <w:link w:val="EndnoteText"/>
    <w:uiPriority w:val="99"/>
    <w:locked/>
    <w:rsid w:val="000F3C4B"/>
    <w:rPr>
      <w:rFonts w:cs="Times New Roman"/>
    </w:rPr>
  </w:style>
  <w:style w:type="character" w:styleId="EndnoteReference">
    <w:name w:val="endnote reference"/>
    <w:basedOn w:val="DefaultParagraphFont"/>
    <w:uiPriority w:val="99"/>
    <w:rsid w:val="000F3C4B"/>
    <w:rPr>
      <w:rFonts w:cs="Times New Roman"/>
      <w:vertAlign w:val="superscript"/>
    </w:rPr>
  </w:style>
  <w:style w:type="character" w:customStyle="1" w:styleId="CharStyle49">
    <w:name w:val="CharStyle49"/>
    <w:uiPriority w:val="99"/>
    <w:rsid w:val="00AD0050"/>
    <w:rPr>
      <w:rFonts w:ascii="Times New Roman" w:hAnsi="Times New Roman"/>
      <w:sz w:val="26"/>
    </w:rPr>
  </w:style>
  <w:style w:type="paragraph" w:styleId="ListParagraph">
    <w:name w:val="List Paragraph"/>
    <w:basedOn w:val="Normal"/>
    <w:uiPriority w:val="99"/>
    <w:qFormat/>
    <w:rsid w:val="00B8306C"/>
    <w:pPr>
      <w:ind w:left="720"/>
      <w:contextualSpacing/>
    </w:pPr>
  </w:style>
  <w:style w:type="character" w:customStyle="1" w:styleId="FontStyle30">
    <w:name w:val="Font Style30"/>
    <w:basedOn w:val="DefaultParagraphFont"/>
    <w:uiPriority w:val="99"/>
    <w:rsid w:val="0081690B"/>
    <w:rPr>
      <w:rFonts w:ascii="Times New Roman" w:hAnsi="Times New Roman" w:cs="Times New Roman"/>
      <w:sz w:val="26"/>
      <w:szCs w:val="26"/>
    </w:rPr>
  </w:style>
  <w:style w:type="character" w:customStyle="1" w:styleId="FontStyle32">
    <w:name w:val="Font Style32"/>
    <w:basedOn w:val="DefaultParagraphFont"/>
    <w:uiPriority w:val="99"/>
    <w:rsid w:val="007413FA"/>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862743339">
      <w:marLeft w:val="0"/>
      <w:marRight w:val="0"/>
      <w:marTop w:val="0"/>
      <w:marBottom w:val="0"/>
      <w:divBdr>
        <w:top w:val="none" w:sz="0" w:space="0" w:color="auto"/>
        <w:left w:val="none" w:sz="0" w:space="0" w:color="auto"/>
        <w:bottom w:val="none" w:sz="0" w:space="0" w:color="auto"/>
        <w:right w:val="none" w:sz="0" w:space="0" w:color="auto"/>
      </w:divBdr>
    </w:div>
    <w:div w:id="1862743340">
      <w:marLeft w:val="0"/>
      <w:marRight w:val="0"/>
      <w:marTop w:val="0"/>
      <w:marBottom w:val="0"/>
      <w:divBdr>
        <w:top w:val="none" w:sz="0" w:space="0" w:color="auto"/>
        <w:left w:val="none" w:sz="0" w:space="0" w:color="auto"/>
        <w:bottom w:val="none" w:sz="0" w:space="0" w:color="auto"/>
        <w:right w:val="none" w:sz="0" w:space="0" w:color="auto"/>
      </w:divBdr>
    </w:div>
    <w:div w:id="1862743341">
      <w:marLeft w:val="0"/>
      <w:marRight w:val="0"/>
      <w:marTop w:val="0"/>
      <w:marBottom w:val="0"/>
      <w:divBdr>
        <w:top w:val="none" w:sz="0" w:space="0" w:color="auto"/>
        <w:left w:val="none" w:sz="0" w:space="0" w:color="auto"/>
        <w:bottom w:val="none" w:sz="0" w:space="0" w:color="auto"/>
        <w:right w:val="none" w:sz="0" w:space="0" w:color="auto"/>
      </w:divBdr>
    </w:div>
    <w:div w:id="1862743342">
      <w:marLeft w:val="0"/>
      <w:marRight w:val="0"/>
      <w:marTop w:val="0"/>
      <w:marBottom w:val="0"/>
      <w:divBdr>
        <w:top w:val="none" w:sz="0" w:space="0" w:color="auto"/>
        <w:left w:val="none" w:sz="0" w:space="0" w:color="auto"/>
        <w:bottom w:val="none" w:sz="0" w:space="0" w:color="auto"/>
        <w:right w:val="none" w:sz="0" w:space="0" w:color="auto"/>
      </w:divBdr>
    </w:div>
    <w:div w:id="1862743343">
      <w:marLeft w:val="0"/>
      <w:marRight w:val="0"/>
      <w:marTop w:val="0"/>
      <w:marBottom w:val="0"/>
      <w:divBdr>
        <w:top w:val="none" w:sz="0" w:space="0" w:color="auto"/>
        <w:left w:val="none" w:sz="0" w:space="0" w:color="auto"/>
        <w:bottom w:val="none" w:sz="0" w:space="0" w:color="auto"/>
        <w:right w:val="none" w:sz="0" w:space="0" w:color="auto"/>
      </w:divBdr>
    </w:div>
    <w:div w:id="1862743344">
      <w:marLeft w:val="0"/>
      <w:marRight w:val="0"/>
      <w:marTop w:val="0"/>
      <w:marBottom w:val="0"/>
      <w:divBdr>
        <w:top w:val="none" w:sz="0" w:space="0" w:color="auto"/>
        <w:left w:val="none" w:sz="0" w:space="0" w:color="auto"/>
        <w:bottom w:val="none" w:sz="0" w:space="0" w:color="auto"/>
        <w:right w:val="none" w:sz="0" w:space="0" w:color="auto"/>
      </w:divBdr>
    </w:div>
    <w:div w:id="1862743345">
      <w:marLeft w:val="0"/>
      <w:marRight w:val="0"/>
      <w:marTop w:val="0"/>
      <w:marBottom w:val="0"/>
      <w:divBdr>
        <w:top w:val="none" w:sz="0" w:space="0" w:color="auto"/>
        <w:left w:val="none" w:sz="0" w:space="0" w:color="auto"/>
        <w:bottom w:val="none" w:sz="0" w:space="0" w:color="auto"/>
        <w:right w:val="none" w:sz="0" w:space="0" w:color="auto"/>
      </w:divBdr>
    </w:div>
    <w:div w:id="1862743346">
      <w:marLeft w:val="0"/>
      <w:marRight w:val="0"/>
      <w:marTop w:val="0"/>
      <w:marBottom w:val="0"/>
      <w:divBdr>
        <w:top w:val="none" w:sz="0" w:space="0" w:color="auto"/>
        <w:left w:val="none" w:sz="0" w:space="0" w:color="auto"/>
        <w:bottom w:val="none" w:sz="0" w:space="0" w:color="auto"/>
        <w:right w:val="none" w:sz="0" w:space="0" w:color="auto"/>
      </w:divBdr>
    </w:div>
    <w:div w:id="1862743347">
      <w:marLeft w:val="0"/>
      <w:marRight w:val="0"/>
      <w:marTop w:val="0"/>
      <w:marBottom w:val="0"/>
      <w:divBdr>
        <w:top w:val="none" w:sz="0" w:space="0" w:color="auto"/>
        <w:left w:val="none" w:sz="0" w:space="0" w:color="auto"/>
        <w:bottom w:val="none" w:sz="0" w:space="0" w:color="auto"/>
        <w:right w:val="none" w:sz="0" w:space="0" w:color="auto"/>
      </w:divBdr>
    </w:div>
    <w:div w:id="1862743348">
      <w:marLeft w:val="0"/>
      <w:marRight w:val="0"/>
      <w:marTop w:val="0"/>
      <w:marBottom w:val="0"/>
      <w:divBdr>
        <w:top w:val="none" w:sz="0" w:space="0" w:color="auto"/>
        <w:left w:val="none" w:sz="0" w:space="0" w:color="auto"/>
        <w:bottom w:val="none" w:sz="0" w:space="0" w:color="auto"/>
        <w:right w:val="none" w:sz="0" w:space="0" w:color="auto"/>
      </w:divBdr>
    </w:div>
    <w:div w:id="1862743349">
      <w:marLeft w:val="0"/>
      <w:marRight w:val="0"/>
      <w:marTop w:val="0"/>
      <w:marBottom w:val="0"/>
      <w:divBdr>
        <w:top w:val="none" w:sz="0" w:space="0" w:color="auto"/>
        <w:left w:val="none" w:sz="0" w:space="0" w:color="auto"/>
        <w:bottom w:val="none" w:sz="0" w:space="0" w:color="auto"/>
        <w:right w:val="none" w:sz="0" w:space="0" w:color="auto"/>
      </w:divBdr>
    </w:div>
    <w:div w:id="1862743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CEFBFC3814B8EDAB8DFB52E9C52E276D684EA91E98F330304B381B9913C9687160A0668941A7A31wDu0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minykhAK\&#1056;&#1072;&#1073;&#1086;&#1095;&#1080;&#1081;%20&#1089;&#1090;&#1086;&#1083;\&#1052;&#1069;&#1056;%20&#1057;&#1084;&#1080;&#1088;&#1085;&#1086;&#1074;\&#1064;&#1072;&#1073;&#1083;&#1086;&#1085;&#1099;%20&#1079;&#1072;&#1082;&#1083;&#1102;&#1095;&#1077;&#1085;&#1080;&#1081;\&#1047;&#1072;&#1082;&#1083;&#1102;&#1095;&#1077;&#1085;&#1080;&#1077;%20&#1086;&#1073;%20&#1054;&#1056;&#104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Заключение об ОРВ.dot</Template>
  <TotalTime>166</TotalTime>
  <Pages>16</Pages>
  <Words>5276</Words>
  <Characters>30075</Characters>
  <Application>Microsoft Office Outlook</Application>
  <DocSecurity>0</DocSecurity>
  <Lines>0</Lines>
  <Paragraphs>0</Paragraphs>
  <ScaleCrop>false</ScaleCrop>
  <Company>Минэкономразвития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subject/>
  <dc:creator>MarushinIO</dc:creator>
  <cp:keywords/>
  <dc:description/>
  <cp:lastModifiedBy>Image-ПК</cp:lastModifiedBy>
  <cp:revision>2</cp:revision>
  <cp:lastPrinted>2017-05-24T12:09:00Z</cp:lastPrinted>
  <dcterms:created xsi:type="dcterms:W3CDTF">2017-06-05T09:44:00Z</dcterms:created>
  <dcterms:modified xsi:type="dcterms:W3CDTF">2017-06-05T09:44:00Z</dcterms:modified>
</cp:coreProperties>
</file>