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C6" w:rsidRPr="001D0DC6" w:rsidRDefault="001D0D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МИНИСТЕРСТВО СОЦИАЛЬНО-ДЕМОГРАФИЧЕСКОЙ И СЕМЕЙНОЙ ПОЛИТИКИ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D0DC6" w:rsidRPr="001D0DC6" w:rsidRDefault="001D0DC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ПРИКАЗ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от 11 июля 2017 г. N 330</w:t>
      </w:r>
      <w:bookmarkStart w:id="0" w:name="_GoBack"/>
      <w:bookmarkEnd w:id="0"/>
    </w:p>
    <w:p w:rsidR="001D0DC6" w:rsidRPr="001D0DC6" w:rsidRDefault="001D0DC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РЕЕСТРА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ПОСТАВЩИКОВ СОЦИАЛЬНЫХ УСЛУГ САМАРСКОЙ ОБЛАСТИ И ПРИЗНАНИЯ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0DC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СИЛУ ОТДЕЛЬНЫХ ПРИКАЗОВ МИНИСТЕРСТВА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СОЦИАЛЬНО-ДЕМОГРАФИЧЕСКОЙ И СЕМЕЙНОЙ ПОЛИТИКИ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D0DC6" w:rsidRPr="001D0DC6" w:rsidRDefault="001D0D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0DC6" w:rsidRPr="001D0D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DC6" w:rsidRPr="001D0DC6" w:rsidRDefault="001D0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D0DC6" w:rsidRPr="001D0DC6" w:rsidRDefault="001D0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Приказов министерства социально-демографической и семейной политики</w:t>
            </w:r>
            <w:proofErr w:type="gramEnd"/>
          </w:p>
          <w:p w:rsidR="001D0DC6" w:rsidRPr="001D0DC6" w:rsidRDefault="001D0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Самарской области от 22.11.2017 </w:t>
            </w:r>
            <w:hyperlink r:id="rId5" w:history="1">
              <w:r w:rsidRPr="001D0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626</w:t>
              </w:r>
            </w:hyperlink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30.07.2018 </w:t>
            </w:r>
            <w:hyperlink r:id="rId6" w:history="1">
              <w:r w:rsidRPr="001D0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322</w:t>
              </w:r>
            </w:hyperlink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8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приказываю: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2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поставщиков социальных услуг Самарской области.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13.10.2014 N 545 "Об утверждении порядка формирования и ведения реестра поставщиков социальных услуг Самарской области";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10.12.2014 N 655 "О внесении изменений в приказ министерства социально-демографической и семейной политики Самарской области от 13.10.2014 N 545 "Об утверждении порядка формирования и ведения реестра поставщиков социальных услуг Самарской области";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02.11.2015 N 594 "О внесении изменений в приказ министерства социально-демографической и семейной политики Самарской области от 13.10.2014 N 545 "Об утверждении Порядка формирования и ведения реестра поставщиков социальных услуг Самарской области";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25.04.2017 N 200 "О внесении изменений в приказ министерства социально-демографической и семейной политики Самарской области от 13.10.2014 N 545 "Об утверждении Порядка формирования и ведения реестра поставщиков социальных услуг Самарской области".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Приказа, в части формирования реестра возложить на заместителя министра - руководителя департамента по вопросам семьи и детства Р.А. Воробьеву, заместителя министра - руководителя департамента по делам </w:t>
      </w:r>
      <w:r w:rsidRPr="001D0DC6">
        <w:rPr>
          <w:rFonts w:ascii="Times New Roman" w:hAnsi="Times New Roman" w:cs="Times New Roman"/>
          <w:sz w:val="24"/>
          <w:szCs w:val="24"/>
        </w:rPr>
        <w:lastRenderedPageBreak/>
        <w:t>инвалидов О.О. Низовцеву, руководителя департамента организации социального обслуживания, ресурсного обеспечения и организации закупок В.С. Никитина, в части ввода информации (внесения данных) в реестр - на директора государственного казенного учреждения Самарской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области "Региональный центр обеспечения социальной поддержки населения" Е.А. Гриценко.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30.07.2018 N 322)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4. Опубликовать настоящий Приказ в средствах массовой информации и разместить на официальном сайте министерства социально-демографической и семейной политики Самарской области.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5. Настоящий Приказ вступает в силу с 01.01.2018.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Министр</w:t>
      </w:r>
    </w:p>
    <w:p w:rsidR="001D0DC6" w:rsidRPr="001D0DC6" w:rsidRDefault="001D0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М.Ю.АНТИМОНОВА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Утвержден</w:t>
      </w:r>
    </w:p>
    <w:p w:rsidR="001D0DC6" w:rsidRPr="001D0DC6" w:rsidRDefault="001D0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Приказом</w:t>
      </w:r>
    </w:p>
    <w:p w:rsidR="001D0DC6" w:rsidRPr="001D0DC6" w:rsidRDefault="001D0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социально-демографической</w:t>
      </w:r>
      <w:proofErr w:type="gramEnd"/>
    </w:p>
    <w:p w:rsidR="001D0DC6" w:rsidRPr="001D0DC6" w:rsidRDefault="001D0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и семейной политики</w:t>
      </w:r>
    </w:p>
    <w:p w:rsidR="001D0DC6" w:rsidRPr="001D0DC6" w:rsidRDefault="001D0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D0DC6" w:rsidRPr="001D0DC6" w:rsidRDefault="001D0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от 11 июля 2017 г. N 330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1D0DC6">
        <w:rPr>
          <w:rFonts w:ascii="Times New Roman" w:hAnsi="Times New Roman" w:cs="Times New Roman"/>
          <w:sz w:val="24"/>
          <w:szCs w:val="24"/>
        </w:rPr>
        <w:t>ПОРЯДОК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ФОРМИРОВАНИЯ И ВЕДЕНИЯ РЕЕСТРА ПОСТАВЩИКОВ СОЦИАЛЬНЫХ УСЛУГ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D0DC6" w:rsidRPr="001D0DC6" w:rsidRDefault="001D0D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0DC6" w:rsidRPr="001D0D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DC6" w:rsidRPr="001D0DC6" w:rsidRDefault="001D0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D0DC6" w:rsidRPr="001D0DC6" w:rsidRDefault="001D0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Приказов министерства социально-демографической и семейной политики</w:t>
            </w:r>
            <w:proofErr w:type="gramEnd"/>
          </w:p>
          <w:p w:rsidR="001D0DC6" w:rsidRPr="001D0DC6" w:rsidRDefault="001D0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Самарской области от 22.11.2017 </w:t>
            </w:r>
            <w:hyperlink r:id="rId14" w:history="1">
              <w:r w:rsidRPr="001D0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626</w:t>
              </w:r>
            </w:hyperlink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30.07.2018 </w:t>
            </w:r>
            <w:hyperlink r:id="rId15" w:history="1">
              <w:r w:rsidRPr="001D0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322</w:t>
              </w:r>
            </w:hyperlink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16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 Российской Федерации" и определяет порядок формирования и ведения реестра поставщиков социальных услуг Самарской области (далее - реестр).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2. Формирование и ведение реестра поставщиков социальных услуг осуществляется министерством социально-демографической и семейной политики Самарской области (далее - министерство) в электронном виде на основании сведений, предоставляемых в министерство поставщиками социальных услуг в соответствии с требованиями, установленными настоящим Порядком.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Оригиналы или копии указанных сведений, заверенные уполномоченным лицом и печатью поставщика социальных услуг (при наличии), если поставщик является </w:t>
      </w:r>
      <w:r w:rsidRPr="001D0DC6">
        <w:rPr>
          <w:rFonts w:ascii="Times New Roman" w:hAnsi="Times New Roman" w:cs="Times New Roman"/>
          <w:sz w:val="24"/>
          <w:szCs w:val="24"/>
        </w:rPr>
        <w:lastRenderedPageBreak/>
        <w:t>юридическим лицом, или заверенные гражданином, если поставщиком социальных услуг выступает индивидуальный предприниматель, подлежат обязательному хранению бессрочно.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22.11.2017 N 626)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3. Формирование и ведение реестра осуществляется в целях обеспечения сбора, хранения, обработки и предоставления информации о поставщиках социальных услуг. Включение в реестр сведений о поставщиках социальных услуг осуществляется на добровольной основе.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4. Поставщики социальных услуг несут ответственность за достоверность и актуальность предоставляемых в министерство сведений.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5. Министерство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Формирование и ведение реестра осуществляется министерством на электронных носителях в соответствии с едиными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системами, а также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реестра.</w:t>
      </w:r>
      <w:proofErr w:type="gramEnd"/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7. Сведения, содержащиеся в реестре, являются общедоступными и открытыми и размещаются на официальном сайте министерства в информационно-телекоммуникационной сети Интернет (далее - сайт).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1D0DC6">
        <w:rPr>
          <w:rFonts w:ascii="Times New Roman" w:hAnsi="Times New Roman" w:cs="Times New Roman"/>
          <w:sz w:val="24"/>
          <w:szCs w:val="24"/>
        </w:rPr>
        <w:t>8. В реестр подлежат включению следующие сведения о поставщиках социальных услуг: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1) регистрационный номер учетной записи;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2) полное и (если имеется) сокращенное наименования поставщика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4) организационно-правовая форма поставщика социальных услуг (для юридических лиц);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6) фамилия, имя, отчество руководителя поставщика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7) информация о лицензиях, имеющихся у поставщика социальных услуг (при необходимости);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8) сведения о формах социального обслуживания;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9) перечень предоставляемых социальных услуг по формам социального </w:t>
      </w:r>
      <w:r w:rsidRPr="001D0DC6">
        <w:rPr>
          <w:rFonts w:ascii="Times New Roman" w:hAnsi="Times New Roman" w:cs="Times New Roman"/>
          <w:sz w:val="24"/>
          <w:szCs w:val="24"/>
        </w:rPr>
        <w:lastRenderedPageBreak/>
        <w:t>обслуживания и видам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12) информация об условиях предоставления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13) информация о результатах проведенных проверок;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14) информация об опыте работы поставщика социальных услуг за последние пять лет;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15) иная информация, определенная Правительством Российской Федерации.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Сведения, содержащиеся в реестре поставщиков, подлежат ежеквартальному обновлению.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1D0DC6">
        <w:rPr>
          <w:rFonts w:ascii="Times New Roman" w:hAnsi="Times New Roman" w:cs="Times New Roman"/>
          <w:sz w:val="24"/>
          <w:szCs w:val="24"/>
        </w:rPr>
        <w:t>II. Порядок предоставления сведений поставщиками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социальных услуг для включения в реестр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1D0DC6">
        <w:rPr>
          <w:rFonts w:ascii="Times New Roman" w:hAnsi="Times New Roman" w:cs="Times New Roman"/>
          <w:sz w:val="24"/>
          <w:szCs w:val="24"/>
        </w:rPr>
        <w:t>9. Для включения в реестр поставщики социальных услуг представляют в министерство заявление о включении в реестр поставщиков социальных услуг Самарской области (далее - заявление).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1D0DC6">
        <w:rPr>
          <w:rFonts w:ascii="Times New Roman" w:hAnsi="Times New Roman" w:cs="Times New Roman"/>
          <w:sz w:val="24"/>
          <w:szCs w:val="24"/>
        </w:rPr>
        <w:t>10. К заявлению прилагаются следующие документы: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 w:rsidRPr="001D0DC6">
        <w:rPr>
          <w:rFonts w:ascii="Times New Roman" w:hAnsi="Times New Roman" w:cs="Times New Roman"/>
          <w:sz w:val="24"/>
          <w:szCs w:val="24"/>
        </w:rPr>
        <w:t>1) копии учредительных документов;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18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30.07.2018 N 322;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1D0DC6">
        <w:rPr>
          <w:rFonts w:ascii="Times New Roman" w:hAnsi="Times New Roman" w:cs="Times New Roman"/>
          <w:sz w:val="24"/>
          <w:szCs w:val="24"/>
        </w:rPr>
        <w:t>3) копия документа о назначении руководителя поставщика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DC6">
        <w:rPr>
          <w:rFonts w:ascii="Times New Roman" w:hAnsi="Times New Roman" w:cs="Times New Roman"/>
          <w:sz w:val="24"/>
          <w:szCs w:val="24"/>
        </w:rPr>
        <w:t xml:space="preserve">4) копии лицензий, имеющихся у поставщика социальных услуг (при осуществлении деятельности, требующей в соответствии с законодательством Российской Федерации лицензирования), за исключением лицензий, указанных в </w:t>
      </w:r>
      <w:hyperlink r:id="rId19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или органам местного самоуправления организаций, в распоряжении которых находятся эти документы и (или) информация, утвержденном Распоряжением Правительства Российской Федерации от 19.04.2016 N 724-р (Распоряжение N 724-р);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0DC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D0DC6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20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30.07.2018 N 322)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5) перечень предоставляемых социальных услуг по формам социального обслуживания и видам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1D0DC6">
        <w:rPr>
          <w:rFonts w:ascii="Times New Roman" w:hAnsi="Times New Roman" w:cs="Times New Roman"/>
          <w:sz w:val="24"/>
          <w:szCs w:val="24"/>
        </w:rPr>
        <w:t xml:space="preserve">6) справка об утвержденных тарифах на предоставляемые социальные услуги по </w:t>
      </w:r>
      <w:r w:rsidRPr="001D0DC6">
        <w:rPr>
          <w:rFonts w:ascii="Times New Roman" w:hAnsi="Times New Roman" w:cs="Times New Roman"/>
          <w:sz w:val="24"/>
          <w:szCs w:val="24"/>
        </w:rPr>
        <w:lastRenderedPageBreak/>
        <w:t>формам социального обслуживания и видам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0"/>
      <w:bookmarkEnd w:id="9"/>
      <w:r w:rsidRPr="001D0DC6">
        <w:rPr>
          <w:rFonts w:ascii="Times New Roman" w:hAnsi="Times New Roman" w:cs="Times New Roman"/>
          <w:sz w:val="24"/>
          <w:szCs w:val="24"/>
        </w:rPr>
        <w:t>7) справка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1D0DC6">
        <w:rPr>
          <w:rFonts w:ascii="Times New Roman" w:hAnsi="Times New Roman" w:cs="Times New Roman"/>
          <w:sz w:val="24"/>
          <w:szCs w:val="24"/>
        </w:rPr>
        <w:t>8) информация об условиях предоставления социальных услуг;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2"/>
      <w:bookmarkEnd w:id="11"/>
      <w:r w:rsidRPr="001D0DC6">
        <w:rPr>
          <w:rFonts w:ascii="Times New Roman" w:hAnsi="Times New Roman" w:cs="Times New Roman"/>
          <w:sz w:val="24"/>
          <w:szCs w:val="24"/>
        </w:rPr>
        <w:t xml:space="preserve">9) справка о результатах проведенных проверок за последние три года либо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поставщика социальных услуг в качестве юридического лица, если такой поставщик осуществляет свою деятельность менее трех лет;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3"/>
      <w:bookmarkEnd w:id="12"/>
      <w:r w:rsidRPr="001D0DC6">
        <w:rPr>
          <w:rFonts w:ascii="Times New Roman" w:hAnsi="Times New Roman" w:cs="Times New Roman"/>
          <w:sz w:val="24"/>
          <w:szCs w:val="24"/>
        </w:rPr>
        <w:t xml:space="preserve">10) об опыте работы поставщика социальных услуг за последние пять лет либо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поставщика социальных услуг в качестве юридического лица, если такой поставщик осуществляет свою деятельность менее пяти лет;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4"/>
      <w:bookmarkEnd w:id="13"/>
      <w:r w:rsidRPr="001D0DC6">
        <w:rPr>
          <w:rFonts w:ascii="Times New Roman" w:hAnsi="Times New Roman" w:cs="Times New Roman"/>
          <w:sz w:val="24"/>
          <w:szCs w:val="24"/>
        </w:rPr>
        <w:t>11) справка о материально-техническом оснащении (в том числе планируемом), установленном требованиями действующего законодательства;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5"/>
      <w:bookmarkEnd w:id="14"/>
      <w:r w:rsidRPr="001D0DC6">
        <w:rPr>
          <w:rFonts w:ascii="Times New Roman" w:hAnsi="Times New Roman" w:cs="Times New Roman"/>
          <w:sz w:val="24"/>
          <w:szCs w:val="24"/>
        </w:rPr>
        <w:t>12) справка о специалистах (в том числе планируемых к устройству и (или) переводу к поставщику социальных услуг), которые должны соответствовать наименованиям и требованиям, указанным в квалификационных справочниках, утверждаемым в порядке, устанавливаемом Правительством Российской Федерации, или соответствующих положениям профессиональных стандартов.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6"/>
      <w:bookmarkEnd w:id="15"/>
      <w:proofErr w:type="gramStart"/>
      <w:r w:rsidRPr="001D0DC6">
        <w:rPr>
          <w:rFonts w:ascii="Times New Roman" w:hAnsi="Times New Roman" w:cs="Times New Roman"/>
          <w:sz w:val="24"/>
          <w:szCs w:val="24"/>
        </w:rPr>
        <w:t>При обращении поставщика социальных услуг министерство в рамках межведомственного запроса самостоятельно запрашивает выписку из Единого государственного реестра юридических лиц и (или) из Единого государственного реестра индивидуальных предпринимателей (содержащиеся в них сведения) в налоговых органах и в распоряжении которых такие документы (содержащиеся в них сведения) должны находиться в соответствии с нормативными правовыми актами Российской Федерации, а также сведения о лицензиях, предусмотренных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N 724-р. Юридическое лицо и (или) индивидуальный предприниматель вправе представить вышеуказанный документ самостоятельно вместе с документами, указанными в настоящем пункте.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22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30.07.2018 N 322)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8"/>
      <w:bookmarkEnd w:id="16"/>
      <w:r w:rsidRPr="001D0DC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Заявление с приложением документов предоставляется поставщиком на бумажном носителе лично или посредством почтового отправления (заказным почтовым отправлением) по адресу: 443086, Самарская область, г. Самара, ул. Революционная, 44, министерство социально-демографической и семейной политики Самарской области либо в электронной форме путем направления электронного сообщения по адресу электронной почты министерства: depart@socio.samregion.ru.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К документам, предоставляемым в электронной форме, предъявляются требования, установленные Федеральным законом "Об электронной подписи".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12. В случае изменения сведений, содержащихся в документах, указанных в </w:t>
      </w:r>
      <w:hyperlink w:anchor="P83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12 пункта 10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настоящего Порядка и представленных поставщиком социальных услуг самостоятельно, он направляет в министерство информацию в соответствии с </w:t>
      </w:r>
      <w:hyperlink w:anchor="P98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предусмотренную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83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12 пункта 10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15 календарных дней со дня соответствующих изменений;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предусмотренную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0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подпунктом 7 пункта 10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настоящего Порядка - ежеквартально в </w:t>
      </w:r>
      <w:r w:rsidRPr="001D0DC6">
        <w:rPr>
          <w:rFonts w:ascii="Times New Roman" w:hAnsi="Times New Roman" w:cs="Times New Roman"/>
          <w:sz w:val="24"/>
          <w:szCs w:val="24"/>
        </w:rPr>
        <w:lastRenderedPageBreak/>
        <w:t>срок до 15 числа месяца, следующего за отчетным кварталом;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предусмотренную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подпунктом 10 пункта 10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настоящего Порядка - ежегодно в срок до 20 января.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23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30.07.2018 N 322)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III. Порядок принятия решения о включении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во включении) поставщиков социальных услуг в реестр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 xml:space="preserve">Решение о включении или об отказе во включении поставщика в Реестр принимается комиссией, состав которой утверждается приказом министерства (далее - Комиссия), в течение 30 календарных дней со дня поступления всех документов на основании представленного полного пакета документов, указанных в </w:t>
      </w:r>
      <w:hyperlink w:anchor="P81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настоящего Порядка, с учетом проверки достоверности и актуальности информации, содержащейся в сведениях, представленных поставщиками социальных услуг.</w:t>
      </w:r>
      <w:proofErr w:type="gramEnd"/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14. Основаниями для отказа во включении поставщика социальных услуг в реестр являются: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DC6">
        <w:rPr>
          <w:rFonts w:ascii="Times New Roman" w:hAnsi="Times New Roman" w:cs="Times New Roman"/>
          <w:sz w:val="24"/>
          <w:szCs w:val="24"/>
        </w:rPr>
        <w:t xml:space="preserve">1) предоставление неполного пакета документов, предусмотренного </w:t>
      </w:r>
      <w:hyperlink w:anchor="P83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12 пункта 10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настоящего Порядка, документы напечатаны (написаны) нечетко и неразборчиво, имеются подчистки, приписки, зачеркнутые слова, нерасшифрованные сокращения, неоговоренные исправления; копии документов не заверены уполномоченным лицом и печатью поставщика социальных услуг (при наличии), если поставщик является юридическим лицом, или заверенные гражданином, если поставщиком социальных услуг выступает индивидуальный предприниматель;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документы, поданные в электронной форме, не соответствуют требованиям Федерального </w:t>
      </w:r>
      <w:hyperlink r:id="rId24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"Об электронной подписи";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(в ред. Приказов министерства социально-демографической и семейной политики Самарской области от 22.11.2017 </w:t>
      </w:r>
      <w:hyperlink r:id="rId2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N 626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от 30.07.2018 </w:t>
      </w:r>
      <w:hyperlink r:id="rId26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N 322</w:t>
        </w:r>
      </w:hyperlink>
      <w:r w:rsidRPr="001D0DC6">
        <w:rPr>
          <w:rFonts w:ascii="Times New Roman" w:hAnsi="Times New Roman" w:cs="Times New Roman"/>
          <w:sz w:val="24"/>
          <w:szCs w:val="24"/>
        </w:rPr>
        <w:t>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2) несоответствие представленных поставщиком и (или) полученных в ходе проверки сведений о материально-техническом оснащении, кадровом составе и (или) условиях оказания социальных услуг требованиям порядка предоставления социальных услуг, утвержденного в соответствии с действующим законодательством;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3) предоставление недостоверной информации, содержащейся в документах, указанных в </w:t>
      </w:r>
      <w:hyperlink w:anchor="P83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12 пункта 10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</w:t>
      </w:r>
      <w:hyperlink w:anchor="P96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абзаце 14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указанного пункта (в случае если указанные в нем сведения представлены поставщиком социальных услуг самостоятельно).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0DC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D0DC6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7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30.07.2018 N 322)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Отказ во включении поставщика социальных услуг в реестр по основаниям, указанным в настоящем пункте, не препятствует повторному обращению после устранения замечаний, послуживших основанием для отказа. Повторное обращение осуществляется в соответствии с правилами, предусмотренными </w:t>
      </w:r>
      <w:hyperlink w:anchor="P78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15. О принятом решении во включении (об отказе во включении) в Реестр поставщик социальных услуг уведомляется министерством в письменной или электронной форме в течение трех рабочих дней со дня его принятия.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lastRenderedPageBreak/>
        <w:t>16.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IV. Основания для исключения поставщика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социальных услуг из реестра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17. Основаниями для исключения поставщика социальных услуг из реестра являются документы, поступившие в министерство: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1) заявление поставщика социальных услуг об исключении его из реестра;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2) документ о прекращении поставщиком деятельности в сфере предоставления социальных услуг в порядке, установленном действующим законодательством;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DC6">
        <w:rPr>
          <w:rFonts w:ascii="Times New Roman" w:hAnsi="Times New Roman" w:cs="Times New Roman"/>
          <w:sz w:val="24"/>
          <w:szCs w:val="24"/>
        </w:rPr>
        <w:t>3) заключение (акт) проверки министерства или иного контролирующего (надзорного) органа об установлении фактов нарушений условий или порядка предоставления социальных услуг и (или) причинения вреда либо наличия реальной угрозы причинения вреда жизни и/или здоровью граждан, получавших (или получающих) социальные услуги у данного поставщика, которые были выявлены ранее, но в установленные сроки поставщиком не были устранены.</w:t>
      </w:r>
      <w:proofErr w:type="gramEnd"/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18. Решение об исключении поставщика социальных услуг из реестра принимается Комиссией в течение 10 календарных дней с момента поступления документов, являющихся основаниями для исключения поставщика социальных услуг.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19. Сведения об исключении поставщика социальных услуг из реестра вносятся в реестр в течение 10 календарных дней с момента принятия решения об исключении поставщика.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V. Техническое сопровождение реестра</w:t>
      </w:r>
    </w:p>
    <w:p w:rsidR="001D0DC6" w:rsidRPr="001D0DC6" w:rsidRDefault="001D0D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поставщиков социальных услуг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20. Ответственное должностное лицо министерства после принятия решения Комиссии о включении поставщиков социальных услуг в реестр в течение 2 рабочих дней передает на электронных и бумажных носителях информацию в Государственное казенное учреждение Самарской области "Региональный центр обеспечения социальной поддержки населения" (далее - ГКУ СО "РЦОСПН").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(в ред. Приказов министерства социально-демографической и семейной политики Самарской области от 22.11.2017 </w:t>
      </w:r>
      <w:hyperlink r:id="rId28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N 626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от 30.07.2018 </w:t>
      </w:r>
      <w:hyperlink r:id="rId29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N 322</w:t>
        </w:r>
      </w:hyperlink>
      <w:r w:rsidRPr="001D0DC6">
        <w:rPr>
          <w:rFonts w:ascii="Times New Roman" w:hAnsi="Times New Roman" w:cs="Times New Roman"/>
          <w:sz w:val="24"/>
          <w:szCs w:val="24"/>
        </w:rPr>
        <w:t>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21. ГКУ СО "РЦОСПН" в течение 10 рабочих дней с момента получения сведений осуществляет технический ввод информации (внесение данных) с применением программно-прикладного обеспечения (далее - ППО "Реестр поставщиков") в реестр поставщиков социальных услуг.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ред. Приказов министерства социально-демографической и семейной политики Самарской области от 22.11.2017 </w:t>
      </w:r>
      <w:hyperlink r:id="rId30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N 626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от 30.07.2018 </w:t>
      </w:r>
      <w:hyperlink r:id="rId31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N 322</w:t>
        </w:r>
      </w:hyperlink>
      <w:r w:rsidRPr="001D0DC6">
        <w:rPr>
          <w:rFonts w:ascii="Times New Roman" w:hAnsi="Times New Roman" w:cs="Times New Roman"/>
          <w:sz w:val="24"/>
          <w:szCs w:val="24"/>
        </w:rPr>
        <w:t>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22. ГКУ СО "РЦОСПН" после завершения ввода информации в реестр поставщиков уведомляет об этом специалистов министерства, ответственных за формирование и ведение реестра.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2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30.07.2018 N 322)</w:t>
      </w:r>
    </w:p>
    <w:p w:rsidR="001D0DC6" w:rsidRPr="001D0DC6" w:rsidRDefault="001D0D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0DC6" w:rsidRPr="001D0D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DC6" w:rsidRPr="001D0DC6" w:rsidRDefault="001D0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D0D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1D0D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социально-демографической и семейной политики Самарской области от 30.07.2018 N 322 в пункте 23 Порядка слова "ГБУ СО "Ресурсный центр" заменены словами "ГКУ СО "РЦОСПН".</w:t>
            </w:r>
          </w:p>
        </w:tc>
      </w:tr>
    </w:tbl>
    <w:p w:rsidR="001D0DC6" w:rsidRPr="001D0DC6" w:rsidRDefault="001D0DC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23. Министерство в течение 3 рабочих дней осуществляет проверку введенной информации о поставщиках социальных услуг в ППО "Реестр поставщиков" и по ее результатам делает отметку "готовность сведений" для осуществления выгрузки сведений, указанных в </w:t>
      </w:r>
      <w:hyperlink w:anchor="P60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пункте 8 раздела 1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"Общие положения" настоящего Порядка.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22.11.2017 N 626)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24. ГКУ СО "РЦОСПН" посредством программно-технических средств, не позднее 3 рабочих дней с момента проверки министерством введенной информации, выгружает сведения в установленном формате о поставщиках социальных услуг из ППО "Реестр поставщиков" и размещает данную информацию на сайте.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 ред. Приказов министерства социально-демографической и семейной политики Самарской области от 22.11.2017 </w:t>
      </w:r>
      <w:hyperlink r:id="rId35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N 626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, от 30.07.2018 </w:t>
      </w:r>
      <w:hyperlink r:id="rId36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N 322</w:t>
        </w:r>
      </w:hyperlink>
      <w:r w:rsidRPr="001D0DC6">
        <w:rPr>
          <w:rFonts w:ascii="Times New Roman" w:hAnsi="Times New Roman" w:cs="Times New Roman"/>
          <w:sz w:val="24"/>
          <w:szCs w:val="24"/>
        </w:rPr>
        <w:t>)</w:t>
      </w:r>
    </w:p>
    <w:p w:rsidR="001D0DC6" w:rsidRPr="001D0DC6" w:rsidRDefault="001D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 xml:space="preserve">25. Информация о поставщиках социальных услуг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7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от 17 июля 1999 года N 178-ФЗ "О государственной социальной помощи.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0D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0DC6">
        <w:rPr>
          <w:rFonts w:ascii="Times New Roman" w:hAnsi="Times New Roman" w:cs="Times New Roman"/>
          <w:sz w:val="24"/>
          <w:szCs w:val="24"/>
        </w:rPr>
        <w:t xml:space="preserve">. 25 введен </w:t>
      </w:r>
      <w:hyperlink r:id="rId38" w:history="1">
        <w:r w:rsidRPr="001D0DC6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1D0DC6">
        <w:rPr>
          <w:rFonts w:ascii="Times New Roman" w:hAnsi="Times New Roman" w:cs="Times New Roman"/>
          <w:sz w:val="24"/>
          <w:szCs w:val="24"/>
        </w:rPr>
        <w:t xml:space="preserve"> министерства социально-демографической и семейной политики Самарской области от 30.07.2018 N 322)</w:t>
      </w: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DC6" w:rsidRPr="001D0DC6" w:rsidRDefault="001D0D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4783" w:rsidRPr="001D0DC6" w:rsidRDefault="00C34783">
      <w:pPr>
        <w:rPr>
          <w:rFonts w:ascii="Times New Roman" w:hAnsi="Times New Roman" w:cs="Times New Roman"/>
          <w:sz w:val="24"/>
          <w:szCs w:val="24"/>
        </w:rPr>
      </w:pPr>
    </w:p>
    <w:sectPr w:rsidR="00C34783" w:rsidRPr="001D0DC6" w:rsidSect="00B0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C6"/>
    <w:rsid w:val="001D0DC6"/>
    <w:rsid w:val="00C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0E038DF0B887E89B480245700B19F0FEC8D01297BEEFAA659EF9D149C0DB10F6F1E8291E81BB473A31214E1176EBEF9250CE533BBD82BC5r6F" TargetMode="External"/><Relationship Id="rId13" Type="http://schemas.openxmlformats.org/officeDocument/2006/relationships/hyperlink" Target="consultantplus://offline/ref=3750E038DF0B887E89B49E29416CED970BEFDA05287CEDA4F908E9CA4BCC0BE44F2F18D7D2AC14B177A84645A34937EDB96E00E729A7D92A40C8D7E2C4rCF" TargetMode="External"/><Relationship Id="rId18" Type="http://schemas.openxmlformats.org/officeDocument/2006/relationships/hyperlink" Target="consultantplus://offline/ref=3750E038DF0B887E89B49E29416CED970BEFDA05287CEDA4F908E9CA4BCC0BE44F2F18D7D2AC14B177A84645AC4937EDB96E00E729A7D92A40C8D7E2C4rCF" TargetMode="External"/><Relationship Id="rId26" Type="http://schemas.openxmlformats.org/officeDocument/2006/relationships/hyperlink" Target="consultantplus://offline/ref=3750E038DF0B887E89B49E29416CED970BEFDA05287CEDA4F908E9CA4BCC0BE44F2F18D7D2AC14B177A84647A54937EDB96E00E729A7D92A40C8D7E2C4rC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50E038DF0B887E89B480245700B19F0FE6870A2F74EEFAA659EF9D149C0DB10F6F1E8291E819B070A31214E1176EBEF9250CE533BBD82BC5r6F" TargetMode="External"/><Relationship Id="rId34" Type="http://schemas.openxmlformats.org/officeDocument/2006/relationships/hyperlink" Target="consultantplus://offline/ref=3750E038DF0B887E89B49E29416CED970BEFDA05287CE5A9FC05E9CA4BCC0BE44F2F18D7D2AC14B177A84644A14937EDB96E00E729A7D92A40C8D7E2C4rCF" TargetMode="External"/><Relationship Id="rId7" Type="http://schemas.openxmlformats.org/officeDocument/2006/relationships/hyperlink" Target="consultantplus://offline/ref=3750E038DF0B887E89B480245700B19F0FEC8D01297BEEFAA659EF9D149C0DB10F6F1E8291E819B87EA31214E1176EBEF9250CE533BBD82BC5r6F" TargetMode="External"/><Relationship Id="rId12" Type="http://schemas.openxmlformats.org/officeDocument/2006/relationships/hyperlink" Target="consultantplus://offline/ref=3750E038DF0B887E89B49E29416CED970BEFDA052078E5A4F206B4C0439507E6482047D2D5BD14B273B64745BB4063BDCFr5F" TargetMode="External"/><Relationship Id="rId17" Type="http://schemas.openxmlformats.org/officeDocument/2006/relationships/hyperlink" Target="consultantplus://offline/ref=3750E038DF0B887E89B49E29416CED970BEFDA05287CE5A9FC05E9CA4BCC0BE44F2F18D7D2AC14B177A84645A24937EDB96E00E729A7D92A40C8D7E2C4rCF" TargetMode="External"/><Relationship Id="rId25" Type="http://schemas.openxmlformats.org/officeDocument/2006/relationships/hyperlink" Target="consultantplus://offline/ref=3750E038DF0B887E89B49E29416CED970BEFDA05287CE5A9FC05E9CA4BCC0BE44F2F18D7D2AC14B177A84645AC4937EDB96E00E729A7D92A40C8D7E2C4rCF" TargetMode="External"/><Relationship Id="rId33" Type="http://schemas.openxmlformats.org/officeDocument/2006/relationships/hyperlink" Target="consultantplus://offline/ref=3750E038DF0B887E89B49E29416CED970BEFDA05287CEDA4F908E9CA4BCC0BE44F2F18D7D2AC14B177A84647A14937EDB96E00E729A7D92A40C8D7E2C4rCF" TargetMode="External"/><Relationship Id="rId38" Type="http://schemas.openxmlformats.org/officeDocument/2006/relationships/hyperlink" Target="consultantplus://offline/ref=3750E038DF0B887E89B49E29416CED970BEFDA05287CEDA4F908E9CA4BCC0BE44F2F18D7D2AC14B177A84647A04937EDB96E00E729A7D92A40C8D7E2C4r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50E038DF0B887E89B480245700B19F0FEC8D01297BEEFAA659EF9D149C0DB10F6F1E8291E819B87EA31214E1176EBEF9250CE533BBD82BC5r6F" TargetMode="External"/><Relationship Id="rId20" Type="http://schemas.openxmlformats.org/officeDocument/2006/relationships/hyperlink" Target="consultantplus://offline/ref=3750E038DF0B887E89B49E29416CED970BEFDA05287CEDA4F908E9CA4BCC0BE44F2F18D7D2AC14B177A84644A54937EDB96E00E729A7D92A40C8D7E2C4rCF" TargetMode="External"/><Relationship Id="rId29" Type="http://schemas.openxmlformats.org/officeDocument/2006/relationships/hyperlink" Target="consultantplus://offline/ref=3750E038DF0B887E89B49E29416CED970BEFDA05287CEDA4F908E9CA4BCC0BE44F2F18D7D2AC14B177A84647A64937EDB96E00E729A7D92A40C8D7E2C4r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0E038DF0B887E89B49E29416CED970BEFDA05287CEDA4F908E9CA4BCC0BE44F2F18D7D2AC14B177A84645A04937EDB96E00E729A7D92A40C8D7E2C4rCF" TargetMode="External"/><Relationship Id="rId11" Type="http://schemas.openxmlformats.org/officeDocument/2006/relationships/hyperlink" Target="consultantplus://offline/ref=3750E038DF0B887E89B49E29416CED970BEFDA052E79E6A5F906B4C0439507E6482047D2D5BD14B273B64745BB4063BDCFr5F" TargetMode="External"/><Relationship Id="rId24" Type="http://schemas.openxmlformats.org/officeDocument/2006/relationships/hyperlink" Target="consultantplus://offline/ref=3750E038DF0B887E89B480245700B19F0FE68400297AEEFAA659EF9D149C0DB11D6F468E93EC07B177B64445A4C4rAF" TargetMode="External"/><Relationship Id="rId32" Type="http://schemas.openxmlformats.org/officeDocument/2006/relationships/hyperlink" Target="consultantplus://offline/ref=3750E038DF0B887E89B49E29416CED970BEFDA05287CEDA4F908E9CA4BCC0BE44F2F18D7D2AC14B177A84647A14937EDB96E00E729A7D92A40C8D7E2C4rCF" TargetMode="External"/><Relationship Id="rId37" Type="http://schemas.openxmlformats.org/officeDocument/2006/relationships/hyperlink" Target="consultantplus://offline/ref=3750E038DF0B887E89B480245700B19F0FED860E2F79EEFAA659EF9D149C0DB11D6F468E93EC07B177B64445A4C4rA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750E038DF0B887E89B49E29416CED970BEFDA05287CE5A9FC05E9CA4BCC0BE44F2F18D7D2AC14B177A84645A04937EDB96E00E729A7D92A40C8D7E2C4rCF" TargetMode="External"/><Relationship Id="rId15" Type="http://schemas.openxmlformats.org/officeDocument/2006/relationships/hyperlink" Target="consultantplus://offline/ref=3750E038DF0B887E89B49E29416CED970BEFDA05287CEDA4F908E9CA4BCC0BE44F2F18D7D2AC14B177A84645A24937EDB96E00E729A7D92A40C8D7E2C4rCF" TargetMode="External"/><Relationship Id="rId23" Type="http://schemas.openxmlformats.org/officeDocument/2006/relationships/hyperlink" Target="consultantplus://offline/ref=3750E038DF0B887E89B49E29416CED970BEFDA05287CEDA4F908E9CA4BCC0BE44F2F18D7D2AC14B177A84644A14937EDB96E00E729A7D92A40C8D7E2C4rCF" TargetMode="External"/><Relationship Id="rId28" Type="http://schemas.openxmlformats.org/officeDocument/2006/relationships/hyperlink" Target="consultantplus://offline/ref=3750E038DF0B887E89B49E29416CED970BEFDA05287CE5A9FC05E9CA4BCC0BE44F2F18D7D2AC14B177A84644A44937EDB96E00E729A7D92A40C8D7E2C4rCF" TargetMode="External"/><Relationship Id="rId36" Type="http://schemas.openxmlformats.org/officeDocument/2006/relationships/hyperlink" Target="consultantplus://offline/ref=3750E038DF0B887E89B49E29416CED970BEFDA05287CEDA4F908E9CA4BCC0BE44F2F18D7D2AC14B177A84647A14937EDB96E00E729A7D92A40C8D7E2C4rCF" TargetMode="External"/><Relationship Id="rId10" Type="http://schemas.openxmlformats.org/officeDocument/2006/relationships/hyperlink" Target="consultantplus://offline/ref=3750E038DF0B887E89B49E29416CED970BEFDA052F79ECAAFA06B4C0439507E6482047D2D5BD14B273B64745BB4063BDCFr5F" TargetMode="External"/><Relationship Id="rId19" Type="http://schemas.openxmlformats.org/officeDocument/2006/relationships/hyperlink" Target="consultantplus://offline/ref=3750E038DF0B887E89B480245700B19F0FE6870A2F74EEFAA659EF9D149C0DB10F6F1E8291E819B070A31214E1176EBEF9250CE533BBD82BC5r6F" TargetMode="External"/><Relationship Id="rId31" Type="http://schemas.openxmlformats.org/officeDocument/2006/relationships/hyperlink" Target="consultantplus://offline/ref=3750E038DF0B887E89B49E29416CED970BEFDA05287CEDA4F908E9CA4BCC0BE44F2F18D7D2AC14B177A84647A14937EDB96E00E729A7D92A40C8D7E2C4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0E038DF0B887E89B49E29416CED970BEFDA052078E4AAFA06B4C0439507E6482047D2D5BD14B273B64745BB4063BDCFr5F" TargetMode="External"/><Relationship Id="rId14" Type="http://schemas.openxmlformats.org/officeDocument/2006/relationships/hyperlink" Target="consultantplus://offline/ref=3750E038DF0B887E89B49E29416CED970BEFDA05287CE5A9FC05E9CA4BCC0BE44F2F18D7D2AC14B177A84645A34937EDB96E00E729A7D92A40C8D7E2C4rCF" TargetMode="External"/><Relationship Id="rId22" Type="http://schemas.openxmlformats.org/officeDocument/2006/relationships/hyperlink" Target="consultantplus://offline/ref=3750E038DF0B887E89B49E29416CED970BEFDA05287CEDA4F908E9CA4BCC0BE44F2F18D7D2AC14B177A84644A74937EDB96E00E729A7D92A40C8D7E2C4rCF" TargetMode="External"/><Relationship Id="rId27" Type="http://schemas.openxmlformats.org/officeDocument/2006/relationships/hyperlink" Target="consultantplus://offline/ref=3750E038DF0B887E89B49E29416CED970BEFDA05287CEDA4F908E9CA4BCC0BE44F2F18D7D2AC14B177A84647A44937EDB96E00E729A7D92A40C8D7E2C4rCF" TargetMode="External"/><Relationship Id="rId30" Type="http://schemas.openxmlformats.org/officeDocument/2006/relationships/hyperlink" Target="consultantplus://offline/ref=3750E038DF0B887E89B49E29416CED970BEFDA05287CE5A9FC05E9CA4BCC0BE44F2F18D7D2AC14B177A84644A64937EDB96E00E729A7D92A40C8D7E2C4rCF" TargetMode="External"/><Relationship Id="rId35" Type="http://schemas.openxmlformats.org/officeDocument/2006/relationships/hyperlink" Target="consultantplus://offline/ref=3750E038DF0B887E89B49E29416CED970BEFDA05287CE5A9FC05E9CA4BCC0BE44F2F18D7D2AC14B177A84644A04937EDB96E00E729A7D92A40C8D7E2C4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Прокаева Светлана Александровна</dc:creator>
  <cp:lastModifiedBy>Прокаева Светлана Александровна</cp:lastModifiedBy>
  <cp:revision>1</cp:revision>
  <dcterms:created xsi:type="dcterms:W3CDTF">2018-10-24T05:43:00Z</dcterms:created>
  <dcterms:modified xsi:type="dcterms:W3CDTF">2018-10-24T05:43:00Z</dcterms:modified>
</cp:coreProperties>
</file>