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0B" w:rsidRDefault="00CE710B">
      <w:pPr>
        <w:rPr>
          <w:bCs/>
          <w:sz w:val="26"/>
          <w:szCs w:val="26"/>
        </w:rPr>
      </w:pPr>
      <w:bookmarkStart w:id="0" w:name="_GoBack"/>
      <w:bookmarkEnd w:id="0"/>
    </w:p>
    <w:p w:rsidR="00CE710B" w:rsidRDefault="00CE710B">
      <w:pPr>
        <w:rPr>
          <w:bCs/>
          <w:sz w:val="26"/>
          <w:szCs w:val="26"/>
        </w:rPr>
      </w:pPr>
    </w:p>
    <w:p w:rsidR="00CE710B" w:rsidRDefault="00CE710B">
      <w:pPr>
        <w:rPr>
          <w:bCs/>
          <w:sz w:val="26"/>
          <w:szCs w:val="26"/>
        </w:rPr>
      </w:pPr>
    </w:p>
    <w:p w:rsidR="00CE710B" w:rsidRDefault="00CE710B">
      <w:pPr>
        <w:rPr>
          <w:bCs/>
          <w:sz w:val="26"/>
          <w:szCs w:val="26"/>
        </w:rPr>
      </w:pPr>
    </w:p>
    <w:p w:rsidR="00CE710B" w:rsidRDefault="00CE710B">
      <w:pPr>
        <w:rPr>
          <w:bCs/>
          <w:sz w:val="26"/>
          <w:szCs w:val="26"/>
        </w:rPr>
      </w:pPr>
    </w:p>
    <w:p w:rsidR="00CE710B" w:rsidRDefault="00CE710B">
      <w:pPr>
        <w:rPr>
          <w:bCs/>
          <w:sz w:val="26"/>
          <w:szCs w:val="26"/>
        </w:rPr>
      </w:pPr>
    </w:p>
    <w:p w:rsidR="00CE710B" w:rsidRDefault="00CE710B">
      <w:pPr>
        <w:rPr>
          <w:bCs/>
          <w:sz w:val="26"/>
          <w:szCs w:val="26"/>
        </w:rPr>
      </w:pPr>
    </w:p>
    <w:p w:rsidR="00CE710B" w:rsidRDefault="00CE710B">
      <w:pPr>
        <w:rPr>
          <w:bCs/>
          <w:sz w:val="26"/>
          <w:szCs w:val="26"/>
        </w:rPr>
      </w:pPr>
    </w:p>
    <w:p w:rsidR="00FF4E74" w:rsidRDefault="00CE710B">
      <w:pPr>
        <w:rPr>
          <w:bCs/>
          <w:sz w:val="26"/>
          <w:szCs w:val="26"/>
        </w:rPr>
      </w:pPr>
      <w:r>
        <w:rPr>
          <w:bCs/>
          <w:sz w:val="26"/>
          <w:szCs w:val="26"/>
        </w:rPr>
        <w:t>№ 24096-СШ/Д26и от 24.08.2018 г.</w:t>
      </w:r>
    </w:p>
    <w:p w:rsidR="00CE710B" w:rsidRDefault="00CE710B">
      <w:pPr>
        <w:rPr>
          <w:bCs/>
          <w:sz w:val="26"/>
          <w:szCs w:val="26"/>
        </w:rPr>
      </w:pPr>
    </w:p>
    <w:p w:rsidR="00CE710B" w:rsidRDefault="00CE710B">
      <w:pPr>
        <w:rPr>
          <w:bCs/>
          <w:sz w:val="26"/>
          <w:szCs w:val="26"/>
        </w:rPr>
      </w:pPr>
    </w:p>
    <w:p w:rsidR="00AE1B1B" w:rsidRPr="00701956" w:rsidRDefault="00AE1B1B">
      <w:pPr>
        <w:rPr>
          <w:bCs/>
          <w:sz w:val="26"/>
          <w:szCs w:val="26"/>
        </w:rPr>
      </w:pPr>
    </w:p>
    <w:p w:rsidR="000454AE" w:rsidRPr="00343107" w:rsidRDefault="000454AE" w:rsidP="000454AE">
      <w:pPr>
        <w:widowControl w:val="0"/>
        <w:jc w:val="center"/>
        <w:rPr>
          <w:sz w:val="28"/>
          <w:szCs w:val="28"/>
        </w:rPr>
      </w:pPr>
      <w:r w:rsidRPr="00343107">
        <w:rPr>
          <w:sz w:val="28"/>
          <w:szCs w:val="28"/>
        </w:rPr>
        <w:t>ЗАКЛЮЧЕНИЕ</w:t>
      </w:r>
    </w:p>
    <w:p w:rsidR="00F23CF2" w:rsidRPr="00F23CF2" w:rsidRDefault="000454AE" w:rsidP="00F23CF2">
      <w:pPr>
        <w:autoSpaceDE w:val="0"/>
        <w:autoSpaceDN w:val="0"/>
        <w:adjustRightInd w:val="0"/>
        <w:jc w:val="center"/>
        <w:rPr>
          <w:sz w:val="28"/>
          <w:szCs w:val="28"/>
        </w:rPr>
      </w:pPr>
      <w:r w:rsidRPr="00343107">
        <w:rPr>
          <w:sz w:val="28"/>
          <w:szCs w:val="28"/>
        </w:rPr>
        <w:t>об оценке регулирующего воздействия на проект</w:t>
      </w:r>
      <w:r w:rsidR="00BC4F0A">
        <w:rPr>
          <w:sz w:val="28"/>
          <w:szCs w:val="28"/>
        </w:rPr>
        <w:t xml:space="preserve"> </w:t>
      </w:r>
      <w:r w:rsidR="00F23CF2" w:rsidRPr="00F23CF2">
        <w:rPr>
          <w:sz w:val="28"/>
          <w:szCs w:val="28"/>
        </w:rPr>
        <w:t>федерального закона</w:t>
      </w:r>
    </w:p>
    <w:p w:rsidR="004F436D" w:rsidRPr="004F436D" w:rsidRDefault="00F23CF2" w:rsidP="004F436D">
      <w:pPr>
        <w:autoSpaceDE w:val="0"/>
        <w:autoSpaceDN w:val="0"/>
        <w:adjustRightInd w:val="0"/>
        <w:jc w:val="center"/>
        <w:rPr>
          <w:sz w:val="28"/>
          <w:szCs w:val="28"/>
        </w:rPr>
      </w:pPr>
      <w:proofErr w:type="gramStart"/>
      <w:r w:rsidRPr="00F23CF2">
        <w:rPr>
          <w:sz w:val="28"/>
          <w:szCs w:val="28"/>
        </w:rPr>
        <w:t xml:space="preserve">«О </w:t>
      </w:r>
      <w:r w:rsidR="004F436D" w:rsidRPr="004F436D">
        <w:rPr>
          <w:sz w:val="28"/>
          <w:szCs w:val="28"/>
        </w:rPr>
        <w:t>внесении изменений в Федеральный закон «О безопасности дорожного</w:t>
      </w:r>
      <w:r w:rsidR="004F436D">
        <w:rPr>
          <w:sz w:val="28"/>
          <w:szCs w:val="28"/>
        </w:rPr>
        <w:t xml:space="preserve"> </w:t>
      </w:r>
      <w:r w:rsidR="004F436D" w:rsidRPr="004F436D">
        <w:rPr>
          <w:sz w:val="28"/>
          <w:szCs w:val="28"/>
        </w:rPr>
        <w:t>движения» (в части обеспечения фиксации в автоматизированном режиме</w:t>
      </w:r>
      <w:proofErr w:type="gramEnd"/>
    </w:p>
    <w:p w:rsidR="004F436D" w:rsidRPr="004F436D" w:rsidRDefault="004F436D" w:rsidP="004F436D">
      <w:pPr>
        <w:autoSpaceDE w:val="0"/>
        <w:autoSpaceDN w:val="0"/>
        <w:adjustRightInd w:val="0"/>
        <w:jc w:val="center"/>
        <w:rPr>
          <w:sz w:val="28"/>
          <w:szCs w:val="28"/>
        </w:rPr>
      </w:pPr>
      <w:r w:rsidRPr="004F436D">
        <w:rPr>
          <w:sz w:val="28"/>
          <w:szCs w:val="28"/>
        </w:rPr>
        <w:t xml:space="preserve">результатов проведения </w:t>
      </w:r>
      <w:proofErr w:type="spellStart"/>
      <w:r w:rsidRPr="004F436D">
        <w:rPr>
          <w:sz w:val="28"/>
          <w:szCs w:val="28"/>
        </w:rPr>
        <w:t>предрейсового</w:t>
      </w:r>
      <w:proofErr w:type="spellEnd"/>
      <w:r w:rsidRPr="004F436D">
        <w:rPr>
          <w:sz w:val="28"/>
          <w:szCs w:val="28"/>
        </w:rPr>
        <w:t xml:space="preserve"> или </w:t>
      </w:r>
      <w:proofErr w:type="spellStart"/>
      <w:r w:rsidRPr="004F436D">
        <w:rPr>
          <w:sz w:val="28"/>
          <w:szCs w:val="28"/>
        </w:rPr>
        <w:t>предсменного</w:t>
      </w:r>
      <w:proofErr w:type="spellEnd"/>
      <w:r w:rsidRPr="004F436D">
        <w:rPr>
          <w:sz w:val="28"/>
          <w:szCs w:val="28"/>
        </w:rPr>
        <w:t xml:space="preserve"> контроля технического</w:t>
      </w:r>
    </w:p>
    <w:p w:rsidR="004F436D" w:rsidRPr="004F436D" w:rsidRDefault="004F436D" w:rsidP="004F436D">
      <w:pPr>
        <w:autoSpaceDE w:val="0"/>
        <w:autoSpaceDN w:val="0"/>
        <w:adjustRightInd w:val="0"/>
        <w:jc w:val="center"/>
        <w:rPr>
          <w:sz w:val="28"/>
          <w:szCs w:val="28"/>
        </w:rPr>
      </w:pPr>
      <w:r w:rsidRPr="004F436D">
        <w:rPr>
          <w:sz w:val="28"/>
          <w:szCs w:val="28"/>
        </w:rPr>
        <w:t xml:space="preserve">состояния транспортных средств в </w:t>
      </w:r>
      <w:proofErr w:type="gramStart"/>
      <w:r w:rsidRPr="004F436D">
        <w:rPr>
          <w:sz w:val="28"/>
          <w:szCs w:val="28"/>
        </w:rPr>
        <w:t>государственной</w:t>
      </w:r>
      <w:proofErr w:type="gramEnd"/>
      <w:r w:rsidRPr="004F436D">
        <w:rPr>
          <w:sz w:val="28"/>
          <w:szCs w:val="28"/>
        </w:rPr>
        <w:t xml:space="preserve"> автоматизированной</w:t>
      </w:r>
    </w:p>
    <w:p w:rsidR="00FF6DD1" w:rsidRPr="00343107" w:rsidRDefault="004F436D" w:rsidP="004F436D">
      <w:pPr>
        <w:autoSpaceDE w:val="0"/>
        <w:autoSpaceDN w:val="0"/>
        <w:adjustRightInd w:val="0"/>
        <w:jc w:val="center"/>
        <w:rPr>
          <w:sz w:val="28"/>
          <w:szCs w:val="28"/>
        </w:rPr>
      </w:pPr>
      <w:r w:rsidRPr="004F436D">
        <w:rPr>
          <w:sz w:val="28"/>
          <w:szCs w:val="28"/>
        </w:rPr>
        <w:t>информационной системе контроля технического состояния)</w:t>
      </w:r>
      <w:r>
        <w:rPr>
          <w:sz w:val="28"/>
          <w:szCs w:val="28"/>
        </w:rPr>
        <w:t>»</w:t>
      </w:r>
    </w:p>
    <w:p w:rsidR="000454AE" w:rsidRPr="00343107" w:rsidRDefault="000454AE" w:rsidP="000454AE">
      <w:pPr>
        <w:autoSpaceDE w:val="0"/>
        <w:autoSpaceDN w:val="0"/>
        <w:adjustRightInd w:val="0"/>
        <w:jc w:val="center"/>
        <w:rPr>
          <w:sz w:val="28"/>
          <w:szCs w:val="28"/>
        </w:rPr>
      </w:pPr>
    </w:p>
    <w:p w:rsidR="000454AE" w:rsidRPr="00343107" w:rsidRDefault="000454AE" w:rsidP="004F436D">
      <w:pPr>
        <w:spacing w:line="360" w:lineRule="auto"/>
        <w:ind w:firstLine="709"/>
        <w:jc w:val="both"/>
        <w:rPr>
          <w:sz w:val="28"/>
          <w:szCs w:val="28"/>
        </w:rPr>
      </w:pPr>
      <w:proofErr w:type="gramStart"/>
      <w:r w:rsidRPr="00343107">
        <w:rPr>
          <w:sz w:val="28"/>
          <w:szCs w:val="28"/>
        </w:rPr>
        <w:t>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w:t>
      </w:r>
      <w:r w:rsidR="00D272BA" w:rsidRPr="00343107">
        <w:rPr>
          <w:sz w:val="28"/>
          <w:szCs w:val="28"/>
        </w:rPr>
        <w:t xml:space="preserve"> </w:t>
      </w:r>
      <w:r w:rsidRPr="00343107">
        <w:rPr>
          <w:sz w:val="28"/>
          <w:szCs w:val="28"/>
        </w:rPr>
        <w:t>декабря</w:t>
      </w:r>
      <w:r w:rsidR="00D272BA" w:rsidRPr="00343107">
        <w:rPr>
          <w:sz w:val="28"/>
          <w:szCs w:val="28"/>
        </w:rPr>
        <w:t xml:space="preserve"> </w:t>
      </w:r>
      <w:r w:rsidRPr="00343107">
        <w:rPr>
          <w:sz w:val="28"/>
          <w:szCs w:val="28"/>
        </w:rPr>
        <w:t>2012 г. № 1318, рассмотрело проект</w:t>
      </w:r>
      <w:r w:rsidR="00343107">
        <w:rPr>
          <w:sz w:val="28"/>
          <w:szCs w:val="28"/>
        </w:rPr>
        <w:t xml:space="preserve"> </w:t>
      </w:r>
      <w:r w:rsidR="00F23CF2" w:rsidRPr="00F23CF2">
        <w:rPr>
          <w:sz w:val="28"/>
          <w:szCs w:val="28"/>
        </w:rPr>
        <w:t>федерального закона</w:t>
      </w:r>
      <w:r w:rsidR="00F23CF2">
        <w:rPr>
          <w:sz w:val="28"/>
          <w:szCs w:val="28"/>
        </w:rPr>
        <w:t xml:space="preserve"> </w:t>
      </w:r>
      <w:r w:rsidR="00F23CF2" w:rsidRPr="00F23CF2">
        <w:rPr>
          <w:sz w:val="28"/>
          <w:szCs w:val="28"/>
        </w:rPr>
        <w:t>«О</w:t>
      </w:r>
      <w:r w:rsidR="004F436D" w:rsidRPr="004F436D">
        <w:t xml:space="preserve"> </w:t>
      </w:r>
      <w:r w:rsidR="004F436D" w:rsidRPr="004F436D">
        <w:rPr>
          <w:sz w:val="28"/>
          <w:szCs w:val="28"/>
        </w:rPr>
        <w:t>внесении изменений в Федеральный закон</w:t>
      </w:r>
      <w:r w:rsidR="00AE1B1B">
        <w:rPr>
          <w:sz w:val="28"/>
          <w:szCs w:val="28"/>
        </w:rPr>
        <w:t xml:space="preserve"> </w:t>
      </w:r>
      <w:r w:rsidR="00B47264">
        <w:rPr>
          <w:sz w:val="28"/>
          <w:szCs w:val="28"/>
        </w:rPr>
        <w:br/>
      </w:r>
      <w:r w:rsidR="004F436D" w:rsidRPr="004F436D">
        <w:rPr>
          <w:sz w:val="28"/>
          <w:szCs w:val="28"/>
        </w:rPr>
        <w:t>«О безопасности дорожного</w:t>
      </w:r>
      <w:r w:rsidR="004F436D">
        <w:rPr>
          <w:sz w:val="28"/>
          <w:szCs w:val="28"/>
        </w:rPr>
        <w:t xml:space="preserve"> </w:t>
      </w:r>
      <w:r w:rsidR="004F436D" w:rsidRPr="004F436D">
        <w:rPr>
          <w:sz w:val="28"/>
          <w:szCs w:val="28"/>
        </w:rPr>
        <w:t xml:space="preserve">движения» (в части обеспечения фиксации </w:t>
      </w:r>
      <w:r w:rsidR="00B47264">
        <w:rPr>
          <w:sz w:val="28"/>
          <w:szCs w:val="28"/>
        </w:rPr>
        <w:br/>
      </w:r>
      <w:r w:rsidR="004F436D" w:rsidRPr="004F436D">
        <w:rPr>
          <w:sz w:val="28"/>
          <w:szCs w:val="28"/>
        </w:rPr>
        <w:t>в автоматизированном режиме</w:t>
      </w:r>
      <w:r w:rsidR="004F436D">
        <w:rPr>
          <w:sz w:val="28"/>
          <w:szCs w:val="28"/>
        </w:rPr>
        <w:t xml:space="preserve"> </w:t>
      </w:r>
      <w:r w:rsidR="004F436D" w:rsidRPr="004F436D">
        <w:rPr>
          <w:sz w:val="28"/>
          <w:szCs w:val="28"/>
        </w:rPr>
        <w:t>результатов проведения</w:t>
      </w:r>
      <w:proofErr w:type="gramEnd"/>
      <w:r w:rsidR="004F436D" w:rsidRPr="004F436D">
        <w:rPr>
          <w:sz w:val="28"/>
          <w:szCs w:val="28"/>
        </w:rPr>
        <w:t xml:space="preserve"> </w:t>
      </w:r>
      <w:proofErr w:type="spellStart"/>
      <w:proofErr w:type="gramStart"/>
      <w:r w:rsidR="004F436D" w:rsidRPr="004F436D">
        <w:rPr>
          <w:sz w:val="28"/>
          <w:szCs w:val="28"/>
        </w:rPr>
        <w:t>предрейсового</w:t>
      </w:r>
      <w:proofErr w:type="spellEnd"/>
      <w:r w:rsidR="004F436D" w:rsidRPr="004F436D">
        <w:rPr>
          <w:sz w:val="28"/>
          <w:szCs w:val="28"/>
        </w:rPr>
        <w:t xml:space="preserve"> </w:t>
      </w:r>
      <w:r w:rsidR="00B47264">
        <w:rPr>
          <w:sz w:val="28"/>
          <w:szCs w:val="28"/>
        </w:rPr>
        <w:br/>
      </w:r>
      <w:r w:rsidR="004F436D" w:rsidRPr="004F436D">
        <w:rPr>
          <w:sz w:val="28"/>
          <w:szCs w:val="28"/>
        </w:rPr>
        <w:t xml:space="preserve">или </w:t>
      </w:r>
      <w:proofErr w:type="spellStart"/>
      <w:r w:rsidR="004F436D" w:rsidRPr="004F436D">
        <w:rPr>
          <w:sz w:val="28"/>
          <w:szCs w:val="28"/>
        </w:rPr>
        <w:t>предсменного</w:t>
      </w:r>
      <w:proofErr w:type="spellEnd"/>
      <w:r w:rsidR="004F436D" w:rsidRPr="004F436D">
        <w:rPr>
          <w:sz w:val="28"/>
          <w:szCs w:val="28"/>
        </w:rPr>
        <w:t xml:space="preserve"> контроля технического</w:t>
      </w:r>
      <w:r w:rsidR="004F436D">
        <w:rPr>
          <w:sz w:val="28"/>
          <w:szCs w:val="28"/>
        </w:rPr>
        <w:t xml:space="preserve"> </w:t>
      </w:r>
      <w:r w:rsidR="004F436D" w:rsidRPr="004F436D">
        <w:rPr>
          <w:sz w:val="28"/>
          <w:szCs w:val="28"/>
        </w:rPr>
        <w:t xml:space="preserve">состояния транспортных средств </w:t>
      </w:r>
      <w:r w:rsidR="00B47264">
        <w:rPr>
          <w:sz w:val="28"/>
          <w:szCs w:val="28"/>
        </w:rPr>
        <w:br/>
      </w:r>
      <w:r w:rsidR="004F436D" w:rsidRPr="004F436D">
        <w:rPr>
          <w:sz w:val="28"/>
          <w:szCs w:val="28"/>
        </w:rPr>
        <w:t>в государственной автоматизированной</w:t>
      </w:r>
      <w:r w:rsidR="004F436D">
        <w:rPr>
          <w:sz w:val="28"/>
          <w:szCs w:val="28"/>
        </w:rPr>
        <w:t xml:space="preserve"> </w:t>
      </w:r>
      <w:r w:rsidR="004F436D" w:rsidRPr="004F436D">
        <w:rPr>
          <w:sz w:val="28"/>
          <w:szCs w:val="28"/>
        </w:rPr>
        <w:t>информационной системе контроля технического состояния)</w:t>
      </w:r>
      <w:r w:rsidR="00F23CF2" w:rsidRPr="00F23CF2">
        <w:rPr>
          <w:sz w:val="28"/>
          <w:szCs w:val="28"/>
        </w:rPr>
        <w:t xml:space="preserve">» </w:t>
      </w:r>
      <w:r w:rsidRPr="00343107">
        <w:rPr>
          <w:sz w:val="28"/>
          <w:szCs w:val="28"/>
        </w:rPr>
        <w:t xml:space="preserve">(далее – проект акта), подготовленный и направленный для подготовки настоящего заключения </w:t>
      </w:r>
      <w:r w:rsidR="00B53969" w:rsidRPr="00343107">
        <w:rPr>
          <w:sz w:val="28"/>
          <w:szCs w:val="28"/>
        </w:rPr>
        <w:t xml:space="preserve">Минтрансом </w:t>
      </w:r>
      <w:r w:rsidRPr="00343107">
        <w:rPr>
          <w:sz w:val="28"/>
          <w:szCs w:val="28"/>
        </w:rPr>
        <w:t>России (далее – разработчик), и сообщает следующее.</w:t>
      </w:r>
      <w:proofErr w:type="gramEnd"/>
    </w:p>
    <w:p w:rsidR="00701956" w:rsidRPr="00343107" w:rsidRDefault="000454AE" w:rsidP="000454AE">
      <w:pPr>
        <w:autoSpaceDE w:val="0"/>
        <w:autoSpaceDN w:val="0"/>
        <w:adjustRightInd w:val="0"/>
        <w:spacing w:line="360" w:lineRule="auto"/>
        <w:ind w:firstLine="709"/>
        <w:jc w:val="both"/>
        <w:outlineLvl w:val="0"/>
        <w:rPr>
          <w:sz w:val="28"/>
          <w:szCs w:val="28"/>
        </w:rPr>
      </w:pPr>
      <w:r w:rsidRPr="00343107">
        <w:rPr>
          <w:sz w:val="28"/>
          <w:szCs w:val="28"/>
        </w:rPr>
        <w:t xml:space="preserve">Проект акта направлен разработчиком для подготовки настоящего заключения впервые. </w:t>
      </w:r>
    </w:p>
    <w:p w:rsidR="007775FB" w:rsidRPr="00343107" w:rsidRDefault="007775FB" w:rsidP="000454AE">
      <w:pPr>
        <w:autoSpaceDE w:val="0"/>
        <w:autoSpaceDN w:val="0"/>
        <w:adjustRightInd w:val="0"/>
        <w:spacing w:line="360" w:lineRule="auto"/>
        <w:ind w:firstLine="709"/>
        <w:jc w:val="both"/>
        <w:outlineLvl w:val="0"/>
        <w:rPr>
          <w:sz w:val="28"/>
          <w:szCs w:val="28"/>
        </w:rPr>
      </w:pPr>
      <w:r w:rsidRPr="00343107">
        <w:rPr>
          <w:sz w:val="28"/>
          <w:szCs w:val="28"/>
        </w:rPr>
        <w:lastRenderedPageBreak/>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343107">
        <w:rPr>
          <w:sz w:val="28"/>
          <w:szCs w:val="28"/>
          <w:lang w:val="en-US"/>
        </w:rPr>
        <w:t>regulation</w:t>
      </w:r>
      <w:r w:rsidRPr="00343107">
        <w:rPr>
          <w:sz w:val="28"/>
          <w:szCs w:val="28"/>
        </w:rPr>
        <w:t>.</w:t>
      </w:r>
      <w:proofErr w:type="spellStart"/>
      <w:r w:rsidRPr="00343107">
        <w:rPr>
          <w:sz w:val="28"/>
          <w:szCs w:val="28"/>
          <w:lang w:val="en-US"/>
        </w:rPr>
        <w:t>gov</w:t>
      </w:r>
      <w:proofErr w:type="spellEnd"/>
      <w:r w:rsidRPr="00343107">
        <w:rPr>
          <w:sz w:val="28"/>
          <w:szCs w:val="28"/>
        </w:rPr>
        <w:t>.</w:t>
      </w:r>
      <w:proofErr w:type="spellStart"/>
      <w:r w:rsidRPr="00343107">
        <w:rPr>
          <w:sz w:val="28"/>
          <w:szCs w:val="28"/>
          <w:lang w:val="en-US"/>
        </w:rPr>
        <w:t>ru</w:t>
      </w:r>
      <w:proofErr w:type="spellEnd"/>
      <w:r w:rsidRPr="00343107">
        <w:rPr>
          <w:sz w:val="28"/>
          <w:szCs w:val="28"/>
        </w:rPr>
        <w:t>/</w:t>
      </w:r>
      <w:r w:rsidRPr="00343107">
        <w:rPr>
          <w:sz w:val="28"/>
          <w:szCs w:val="28"/>
          <w:lang w:val="en-US"/>
        </w:rPr>
        <w:t>project</w:t>
      </w:r>
      <w:r w:rsidR="004F436D">
        <w:rPr>
          <w:sz w:val="28"/>
          <w:szCs w:val="28"/>
          <w:lang w:val="en-US"/>
        </w:rPr>
        <w:t>s</w:t>
      </w:r>
      <w:r w:rsidRPr="00343107">
        <w:rPr>
          <w:sz w:val="28"/>
          <w:szCs w:val="28"/>
        </w:rPr>
        <w:t>#</w:t>
      </w:r>
      <w:proofErr w:type="spellStart"/>
      <w:r w:rsidRPr="00343107">
        <w:rPr>
          <w:sz w:val="28"/>
          <w:szCs w:val="28"/>
          <w:lang w:val="en-US"/>
        </w:rPr>
        <w:t>npa</w:t>
      </w:r>
      <w:proofErr w:type="spellEnd"/>
      <w:r w:rsidRPr="00343107">
        <w:rPr>
          <w:sz w:val="28"/>
          <w:szCs w:val="28"/>
        </w:rPr>
        <w:t>=</w:t>
      </w:r>
      <w:r w:rsidR="00F23CF2">
        <w:rPr>
          <w:sz w:val="28"/>
          <w:szCs w:val="28"/>
        </w:rPr>
        <w:t>81</w:t>
      </w:r>
      <w:r w:rsidR="004F436D">
        <w:rPr>
          <w:sz w:val="28"/>
          <w:szCs w:val="28"/>
        </w:rPr>
        <w:t>076</w:t>
      </w:r>
      <w:r w:rsidRPr="00343107">
        <w:rPr>
          <w:sz w:val="28"/>
          <w:szCs w:val="28"/>
        </w:rPr>
        <w:t>.</w:t>
      </w:r>
    </w:p>
    <w:p w:rsidR="004F436D" w:rsidRDefault="000454AE" w:rsidP="000454AE">
      <w:pPr>
        <w:autoSpaceDE w:val="0"/>
        <w:autoSpaceDN w:val="0"/>
        <w:adjustRightInd w:val="0"/>
        <w:spacing w:line="360" w:lineRule="auto"/>
        <w:ind w:firstLine="709"/>
        <w:jc w:val="both"/>
        <w:outlineLvl w:val="0"/>
        <w:rPr>
          <w:sz w:val="28"/>
          <w:szCs w:val="28"/>
        </w:rPr>
      </w:pPr>
      <w:r w:rsidRPr="00343107">
        <w:rPr>
          <w:sz w:val="28"/>
          <w:szCs w:val="28"/>
        </w:rPr>
        <w:t>Разработчиком проведены публичные обсуждения</w:t>
      </w:r>
      <w:r w:rsidR="00DF0551">
        <w:rPr>
          <w:sz w:val="28"/>
          <w:szCs w:val="28"/>
        </w:rPr>
        <w:t xml:space="preserve"> </w:t>
      </w:r>
      <w:r w:rsidR="00DC2FDD" w:rsidRPr="00343107">
        <w:rPr>
          <w:sz w:val="28"/>
          <w:szCs w:val="28"/>
        </w:rPr>
        <w:t xml:space="preserve">текста </w:t>
      </w:r>
      <w:r w:rsidRPr="00343107">
        <w:rPr>
          <w:sz w:val="28"/>
          <w:szCs w:val="28"/>
        </w:rPr>
        <w:t>проекта акта</w:t>
      </w:r>
      <w:r w:rsidR="00B53969" w:rsidRPr="00343107">
        <w:rPr>
          <w:sz w:val="28"/>
          <w:szCs w:val="28"/>
        </w:rPr>
        <w:t xml:space="preserve"> </w:t>
      </w:r>
      <w:r w:rsidR="00343107">
        <w:rPr>
          <w:sz w:val="28"/>
          <w:szCs w:val="28"/>
        </w:rPr>
        <w:br/>
      </w:r>
      <w:r w:rsidRPr="00343107">
        <w:rPr>
          <w:sz w:val="28"/>
          <w:szCs w:val="28"/>
        </w:rPr>
        <w:t xml:space="preserve">и сводного отчета в срок с </w:t>
      </w:r>
      <w:r w:rsidR="004F436D" w:rsidRPr="004F436D">
        <w:rPr>
          <w:sz w:val="28"/>
          <w:szCs w:val="28"/>
        </w:rPr>
        <w:t xml:space="preserve">25 </w:t>
      </w:r>
      <w:r w:rsidR="004F436D">
        <w:rPr>
          <w:sz w:val="28"/>
          <w:szCs w:val="28"/>
        </w:rPr>
        <w:t>мая по 18 июня</w:t>
      </w:r>
      <w:r w:rsidR="007B5DEF" w:rsidRPr="00343107">
        <w:rPr>
          <w:sz w:val="28"/>
          <w:szCs w:val="28"/>
        </w:rPr>
        <w:t xml:space="preserve"> 2018</w:t>
      </w:r>
      <w:r w:rsidRPr="00343107">
        <w:rPr>
          <w:sz w:val="28"/>
          <w:szCs w:val="28"/>
        </w:rPr>
        <w:t xml:space="preserve"> года.</w:t>
      </w:r>
    </w:p>
    <w:p w:rsidR="000454AE" w:rsidRPr="00343107" w:rsidRDefault="004F436D" w:rsidP="000454AE">
      <w:pPr>
        <w:autoSpaceDE w:val="0"/>
        <w:autoSpaceDN w:val="0"/>
        <w:adjustRightInd w:val="0"/>
        <w:spacing w:line="360" w:lineRule="auto"/>
        <w:ind w:firstLine="709"/>
        <w:jc w:val="both"/>
        <w:outlineLvl w:val="0"/>
        <w:rPr>
          <w:sz w:val="28"/>
          <w:szCs w:val="28"/>
        </w:rPr>
      </w:pPr>
      <w:r>
        <w:rPr>
          <w:sz w:val="28"/>
          <w:szCs w:val="28"/>
        </w:rPr>
        <w:t xml:space="preserve">Минэкономразвития России в соответствии с пунктом 28 правил проведения оценки регулирующего воздействия были проведены публичные консультации </w:t>
      </w:r>
      <w:r w:rsidR="00B47264">
        <w:rPr>
          <w:sz w:val="28"/>
          <w:szCs w:val="28"/>
        </w:rPr>
        <w:br/>
      </w:r>
      <w:r>
        <w:rPr>
          <w:sz w:val="28"/>
          <w:szCs w:val="28"/>
        </w:rPr>
        <w:t>с представителями субъектов предпринимательской деятельности и субъекта</w:t>
      </w:r>
      <w:r w:rsidR="00AA2DA0">
        <w:rPr>
          <w:sz w:val="28"/>
          <w:szCs w:val="28"/>
        </w:rPr>
        <w:t>ми Российской Федерации в срок со</w:t>
      </w:r>
      <w:r>
        <w:rPr>
          <w:sz w:val="28"/>
          <w:szCs w:val="28"/>
        </w:rPr>
        <w:t xml:space="preserve"> 2 августа по 9 августа 2018 года. </w:t>
      </w:r>
      <w:r w:rsidRPr="0069378D">
        <w:rPr>
          <w:sz w:val="28"/>
          <w:szCs w:val="28"/>
        </w:rPr>
        <w:t xml:space="preserve">В ходе публичных консультаций были получены </w:t>
      </w:r>
      <w:r w:rsidR="0069378D">
        <w:rPr>
          <w:sz w:val="28"/>
          <w:szCs w:val="28"/>
        </w:rPr>
        <w:t xml:space="preserve">позиции </w:t>
      </w:r>
      <w:r w:rsidR="004E55B3">
        <w:rPr>
          <w:sz w:val="28"/>
          <w:szCs w:val="28"/>
        </w:rPr>
        <w:t xml:space="preserve">Ассоциации </w:t>
      </w:r>
      <w:r w:rsidR="00F47282">
        <w:rPr>
          <w:sz w:val="28"/>
          <w:szCs w:val="28"/>
        </w:rPr>
        <w:t xml:space="preserve">международных </w:t>
      </w:r>
      <w:r w:rsidR="004E55B3">
        <w:rPr>
          <w:sz w:val="28"/>
          <w:szCs w:val="28"/>
        </w:rPr>
        <w:t>автомобильных перевозчиков</w:t>
      </w:r>
      <w:r w:rsidR="0069378D">
        <w:rPr>
          <w:sz w:val="28"/>
          <w:szCs w:val="28"/>
        </w:rPr>
        <w:t>, Международной ассоциации предприятий городского электрического транспорта, Московского университета путей сообщения, ГУП «</w:t>
      </w:r>
      <w:proofErr w:type="spellStart"/>
      <w:r w:rsidR="0069378D">
        <w:rPr>
          <w:sz w:val="28"/>
          <w:szCs w:val="28"/>
        </w:rPr>
        <w:t>Мосгортранс</w:t>
      </w:r>
      <w:proofErr w:type="spellEnd"/>
      <w:r w:rsidR="0069378D">
        <w:rPr>
          <w:sz w:val="28"/>
          <w:szCs w:val="28"/>
        </w:rPr>
        <w:t xml:space="preserve">», </w:t>
      </w:r>
      <w:r w:rsidR="0069378D" w:rsidRPr="0069378D">
        <w:rPr>
          <w:sz w:val="28"/>
          <w:szCs w:val="28"/>
        </w:rPr>
        <w:t>Ассоциации перевозчиков Ростовской области, Российск</w:t>
      </w:r>
      <w:r w:rsidR="00AC322F">
        <w:rPr>
          <w:sz w:val="28"/>
          <w:szCs w:val="28"/>
        </w:rPr>
        <w:t>ого автотранспортного</w:t>
      </w:r>
      <w:r w:rsidR="0069378D" w:rsidRPr="0069378D">
        <w:rPr>
          <w:sz w:val="28"/>
          <w:szCs w:val="28"/>
        </w:rPr>
        <w:t xml:space="preserve"> союз</w:t>
      </w:r>
      <w:r w:rsidR="00AC322F">
        <w:rPr>
          <w:sz w:val="28"/>
          <w:szCs w:val="28"/>
        </w:rPr>
        <w:t>а</w:t>
      </w:r>
      <w:r w:rsidR="0069378D" w:rsidRPr="0069378D">
        <w:rPr>
          <w:sz w:val="28"/>
          <w:szCs w:val="28"/>
        </w:rPr>
        <w:t xml:space="preserve">, союза «Торгово-промышленная палата Воронежской области», а также </w:t>
      </w:r>
      <w:r w:rsidR="00AC322F">
        <w:rPr>
          <w:sz w:val="28"/>
          <w:szCs w:val="28"/>
        </w:rPr>
        <w:t xml:space="preserve">позиции </w:t>
      </w:r>
      <w:r w:rsidR="0069378D">
        <w:rPr>
          <w:sz w:val="28"/>
          <w:szCs w:val="28"/>
        </w:rPr>
        <w:t>орган</w:t>
      </w:r>
      <w:r w:rsidR="00AC322F">
        <w:rPr>
          <w:sz w:val="28"/>
          <w:szCs w:val="28"/>
        </w:rPr>
        <w:t>ов</w:t>
      </w:r>
      <w:r w:rsidR="0069378D">
        <w:rPr>
          <w:sz w:val="28"/>
          <w:szCs w:val="28"/>
        </w:rPr>
        <w:t xml:space="preserve"> исполнительной власти </w:t>
      </w:r>
      <w:r w:rsidR="0069378D" w:rsidRPr="0069378D">
        <w:rPr>
          <w:sz w:val="28"/>
          <w:szCs w:val="28"/>
        </w:rPr>
        <w:t>отдельных субъектов Российской Федерации</w:t>
      </w:r>
      <w:r w:rsidR="00470308">
        <w:rPr>
          <w:rStyle w:val="a7"/>
          <w:sz w:val="28"/>
          <w:szCs w:val="28"/>
        </w:rPr>
        <w:footnoteReference w:id="1"/>
      </w:r>
      <w:r w:rsidR="0069378D" w:rsidRPr="0069378D">
        <w:rPr>
          <w:sz w:val="28"/>
          <w:szCs w:val="28"/>
        </w:rPr>
        <w:t>.</w:t>
      </w:r>
    </w:p>
    <w:p w:rsidR="000454AE" w:rsidRDefault="003351C7" w:rsidP="000454AE">
      <w:pPr>
        <w:spacing w:line="360" w:lineRule="auto"/>
        <w:ind w:firstLine="709"/>
        <w:jc w:val="both"/>
        <w:rPr>
          <w:sz w:val="28"/>
          <w:szCs w:val="28"/>
        </w:rPr>
      </w:pPr>
      <w:r>
        <w:rPr>
          <w:sz w:val="28"/>
          <w:szCs w:val="28"/>
        </w:rPr>
        <w:t xml:space="preserve">Проектом акта предлагается внедрить систему фиксации проведения </w:t>
      </w:r>
      <w:proofErr w:type="spellStart"/>
      <w:r>
        <w:rPr>
          <w:sz w:val="28"/>
          <w:szCs w:val="28"/>
        </w:rPr>
        <w:t>предрейсового</w:t>
      </w:r>
      <w:proofErr w:type="spellEnd"/>
      <w:r>
        <w:rPr>
          <w:sz w:val="28"/>
          <w:szCs w:val="28"/>
        </w:rPr>
        <w:t xml:space="preserve"> или </w:t>
      </w:r>
      <w:proofErr w:type="spellStart"/>
      <w:r>
        <w:rPr>
          <w:sz w:val="28"/>
          <w:szCs w:val="28"/>
        </w:rPr>
        <w:t>предсменного</w:t>
      </w:r>
      <w:proofErr w:type="spellEnd"/>
      <w:r>
        <w:rPr>
          <w:sz w:val="28"/>
          <w:szCs w:val="28"/>
        </w:rPr>
        <w:t xml:space="preserve"> контроля транспортных средств посредством передачи в государственную автоматизированную систему контроля технического состояния (далее – ГАИС).</w:t>
      </w:r>
    </w:p>
    <w:p w:rsidR="007D1922" w:rsidRDefault="007D1922" w:rsidP="000454AE">
      <w:pPr>
        <w:spacing w:line="360" w:lineRule="auto"/>
        <w:ind w:firstLine="709"/>
        <w:jc w:val="both"/>
        <w:rPr>
          <w:sz w:val="28"/>
          <w:szCs w:val="28"/>
        </w:rPr>
      </w:pPr>
    </w:p>
    <w:p w:rsidR="007D1922" w:rsidRDefault="007D1922" w:rsidP="000454AE">
      <w:pPr>
        <w:spacing w:line="360" w:lineRule="auto"/>
        <w:ind w:firstLine="709"/>
        <w:jc w:val="both"/>
        <w:rPr>
          <w:sz w:val="28"/>
          <w:szCs w:val="28"/>
        </w:rPr>
      </w:pPr>
    </w:p>
    <w:p w:rsidR="00F23CF2" w:rsidRDefault="004F436D" w:rsidP="000454AE">
      <w:pPr>
        <w:spacing w:line="360" w:lineRule="auto"/>
        <w:ind w:firstLine="709"/>
        <w:jc w:val="both"/>
        <w:rPr>
          <w:sz w:val="28"/>
          <w:szCs w:val="28"/>
        </w:rPr>
      </w:pPr>
      <w:r>
        <w:rPr>
          <w:sz w:val="28"/>
          <w:szCs w:val="28"/>
        </w:rPr>
        <w:t>К</w:t>
      </w:r>
      <w:r w:rsidR="00F23CF2">
        <w:rPr>
          <w:sz w:val="28"/>
          <w:szCs w:val="28"/>
        </w:rPr>
        <w:t xml:space="preserve"> проекту акта могут быть представлены следующие замечания.</w:t>
      </w:r>
    </w:p>
    <w:p w:rsidR="00831D8D" w:rsidRDefault="004F436D" w:rsidP="009B4955">
      <w:pPr>
        <w:numPr>
          <w:ilvl w:val="0"/>
          <w:numId w:val="37"/>
        </w:numPr>
        <w:spacing w:line="360" w:lineRule="auto"/>
        <w:ind w:firstLine="709"/>
        <w:jc w:val="both"/>
        <w:rPr>
          <w:sz w:val="28"/>
          <w:szCs w:val="28"/>
        </w:rPr>
      </w:pPr>
      <w:proofErr w:type="gramStart"/>
      <w:r w:rsidRPr="00831D8D">
        <w:rPr>
          <w:sz w:val="28"/>
          <w:szCs w:val="28"/>
        </w:rPr>
        <w:t xml:space="preserve">В соответствии с пояснительной запиской </w:t>
      </w:r>
      <w:r w:rsidR="00AC322F" w:rsidRPr="00831D8D">
        <w:rPr>
          <w:sz w:val="28"/>
          <w:szCs w:val="28"/>
        </w:rPr>
        <w:t>проект акта</w:t>
      </w:r>
      <w:r w:rsidRPr="00831D8D">
        <w:rPr>
          <w:sz w:val="28"/>
          <w:szCs w:val="28"/>
        </w:rPr>
        <w:t xml:space="preserve"> разработан </w:t>
      </w:r>
      <w:r w:rsidR="00AC322F" w:rsidRPr="00831D8D">
        <w:rPr>
          <w:sz w:val="28"/>
          <w:szCs w:val="28"/>
        </w:rPr>
        <w:br/>
      </w:r>
      <w:r w:rsidRPr="00831D8D">
        <w:rPr>
          <w:sz w:val="28"/>
          <w:szCs w:val="28"/>
        </w:rPr>
        <w:t xml:space="preserve">во исполнение пункта 17 поручения Правительства Российской Федерации </w:t>
      </w:r>
      <w:r w:rsidR="00AC322F" w:rsidRPr="00831D8D">
        <w:rPr>
          <w:sz w:val="28"/>
          <w:szCs w:val="28"/>
        </w:rPr>
        <w:br/>
      </w:r>
      <w:r w:rsidRPr="00831D8D">
        <w:rPr>
          <w:sz w:val="28"/>
          <w:szCs w:val="28"/>
        </w:rPr>
        <w:t>от 7 ноября 20</w:t>
      </w:r>
      <w:r w:rsidR="008D1AEE" w:rsidRPr="00831D8D">
        <w:rPr>
          <w:sz w:val="28"/>
          <w:szCs w:val="28"/>
        </w:rPr>
        <w:t>1</w:t>
      </w:r>
      <w:r w:rsidRPr="00831D8D">
        <w:rPr>
          <w:sz w:val="28"/>
          <w:szCs w:val="28"/>
        </w:rPr>
        <w:t>7 г. №</w:t>
      </w:r>
      <w:r w:rsidR="00831D8D" w:rsidRPr="00831D8D">
        <w:rPr>
          <w:sz w:val="28"/>
          <w:szCs w:val="28"/>
        </w:rPr>
        <w:t> </w:t>
      </w:r>
      <w:r w:rsidRPr="00831D8D">
        <w:rPr>
          <w:sz w:val="28"/>
          <w:szCs w:val="28"/>
        </w:rPr>
        <w:t xml:space="preserve">АД-П9-7382 «Об обеспечении выполнения поручений Президента России по итогам заседания президиума Госсовета по вопросам комплексного развития пассажирских перевозок» (а именно: подпункта «л» пункта 1 </w:t>
      </w:r>
      <w:r w:rsidRPr="00831D8D">
        <w:rPr>
          <w:sz w:val="28"/>
          <w:szCs w:val="28"/>
        </w:rPr>
        <w:lastRenderedPageBreak/>
        <w:t>перечня поручений Президента России от 25 октября 2017 г. № Пр-2165ГС)</w:t>
      </w:r>
      <w:r w:rsidR="00F33288" w:rsidRPr="00831D8D">
        <w:rPr>
          <w:sz w:val="28"/>
          <w:szCs w:val="28"/>
        </w:rPr>
        <w:t xml:space="preserve"> (далее – Поручение)</w:t>
      </w:r>
      <w:r w:rsidRPr="00831D8D">
        <w:rPr>
          <w:sz w:val="28"/>
          <w:szCs w:val="28"/>
        </w:rPr>
        <w:t xml:space="preserve">. </w:t>
      </w:r>
      <w:proofErr w:type="gramEnd"/>
    </w:p>
    <w:p w:rsidR="004F436D" w:rsidRPr="00831D8D" w:rsidRDefault="00831D8D" w:rsidP="00831D8D">
      <w:pPr>
        <w:spacing w:line="360" w:lineRule="auto"/>
        <w:ind w:firstLine="709"/>
        <w:jc w:val="both"/>
        <w:rPr>
          <w:sz w:val="28"/>
          <w:szCs w:val="28"/>
        </w:rPr>
      </w:pPr>
      <w:r w:rsidRPr="00831D8D">
        <w:rPr>
          <w:sz w:val="28"/>
          <w:szCs w:val="28"/>
        </w:rPr>
        <w:t xml:space="preserve">В соответствии с </w:t>
      </w:r>
      <w:r>
        <w:rPr>
          <w:sz w:val="28"/>
          <w:szCs w:val="28"/>
        </w:rPr>
        <w:t>указанным поручением</w:t>
      </w:r>
      <w:r w:rsidRPr="00831D8D">
        <w:rPr>
          <w:sz w:val="28"/>
          <w:szCs w:val="28"/>
        </w:rPr>
        <w:t xml:space="preserve"> </w:t>
      </w:r>
      <w:r w:rsidR="004F436D" w:rsidRPr="00831D8D">
        <w:rPr>
          <w:sz w:val="28"/>
          <w:szCs w:val="28"/>
        </w:rPr>
        <w:t xml:space="preserve">Минтрансу России совместно с МВД России, </w:t>
      </w:r>
      <w:proofErr w:type="spellStart"/>
      <w:r w:rsidR="004F436D" w:rsidRPr="00831D8D">
        <w:rPr>
          <w:sz w:val="28"/>
          <w:szCs w:val="28"/>
        </w:rPr>
        <w:t>Минпромторгом</w:t>
      </w:r>
      <w:proofErr w:type="spellEnd"/>
      <w:r w:rsidR="004F436D" w:rsidRPr="00831D8D">
        <w:rPr>
          <w:sz w:val="28"/>
          <w:szCs w:val="28"/>
        </w:rPr>
        <w:t xml:space="preserve"> России, Минздравом России поручено разработать порядок проведения автоматизированного дистанционного</w:t>
      </w:r>
      <w:r w:rsidR="004F436D" w:rsidRPr="00831D8D">
        <w:rPr>
          <w:i/>
          <w:sz w:val="28"/>
          <w:szCs w:val="28"/>
        </w:rPr>
        <w:t xml:space="preserve"> </w:t>
      </w:r>
      <w:proofErr w:type="spellStart"/>
      <w:r w:rsidR="004F436D" w:rsidRPr="00831D8D">
        <w:rPr>
          <w:sz w:val="28"/>
          <w:szCs w:val="28"/>
        </w:rPr>
        <w:t>предрейсового</w:t>
      </w:r>
      <w:proofErr w:type="spellEnd"/>
      <w:r w:rsidR="004F436D" w:rsidRPr="00831D8D">
        <w:rPr>
          <w:sz w:val="28"/>
          <w:szCs w:val="28"/>
        </w:rPr>
        <w:t xml:space="preserve"> и </w:t>
      </w:r>
      <w:proofErr w:type="spellStart"/>
      <w:r w:rsidR="004F436D" w:rsidRPr="00831D8D">
        <w:rPr>
          <w:sz w:val="28"/>
          <w:szCs w:val="28"/>
        </w:rPr>
        <w:t>послерейсового</w:t>
      </w:r>
      <w:proofErr w:type="spellEnd"/>
      <w:r w:rsidR="004F436D" w:rsidRPr="00831D8D">
        <w:rPr>
          <w:sz w:val="28"/>
          <w:szCs w:val="28"/>
        </w:rPr>
        <w:t xml:space="preserve"> медицинского контроля водителей, а также </w:t>
      </w:r>
      <w:proofErr w:type="spellStart"/>
      <w:r w:rsidR="004F436D" w:rsidRPr="00831D8D">
        <w:rPr>
          <w:sz w:val="28"/>
          <w:szCs w:val="28"/>
        </w:rPr>
        <w:t>предрейсового</w:t>
      </w:r>
      <w:proofErr w:type="spellEnd"/>
      <w:r w:rsidR="004F436D" w:rsidRPr="00831D8D">
        <w:rPr>
          <w:sz w:val="28"/>
          <w:szCs w:val="28"/>
        </w:rPr>
        <w:t xml:space="preserve"> технического контроля транспортных средств, предусмотрев при необходимости внесение изменений </w:t>
      </w:r>
      <w:r w:rsidR="001D2341" w:rsidRPr="00831D8D">
        <w:rPr>
          <w:sz w:val="28"/>
          <w:szCs w:val="28"/>
        </w:rPr>
        <w:br/>
      </w:r>
      <w:r w:rsidR="004F436D" w:rsidRPr="00831D8D">
        <w:rPr>
          <w:sz w:val="28"/>
          <w:szCs w:val="28"/>
        </w:rPr>
        <w:t>в законодательство Российской Федерации.</w:t>
      </w:r>
    </w:p>
    <w:p w:rsidR="00AE1B1B" w:rsidRDefault="004F436D" w:rsidP="004F436D">
      <w:pPr>
        <w:spacing w:line="360" w:lineRule="auto"/>
        <w:ind w:firstLine="709"/>
        <w:jc w:val="both"/>
        <w:rPr>
          <w:sz w:val="28"/>
          <w:szCs w:val="28"/>
        </w:rPr>
      </w:pPr>
      <w:r w:rsidRPr="004F436D">
        <w:rPr>
          <w:sz w:val="28"/>
          <w:szCs w:val="28"/>
        </w:rPr>
        <w:t xml:space="preserve">Вместе с тем в </w:t>
      </w:r>
      <w:r w:rsidR="001D2341">
        <w:rPr>
          <w:sz w:val="28"/>
          <w:szCs w:val="28"/>
        </w:rPr>
        <w:t>проекте акта</w:t>
      </w:r>
      <w:r w:rsidRPr="004F436D">
        <w:rPr>
          <w:sz w:val="28"/>
          <w:szCs w:val="28"/>
        </w:rPr>
        <w:t xml:space="preserve"> отсутствуют положения, закрепляющие порядок проведения автоматизированного дистанционного </w:t>
      </w:r>
      <w:r w:rsidR="00AE1B1B">
        <w:rPr>
          <w:sz w:val="28"/>
          <w:szCs w:val="28"/>
        </w:rPr>
        <w:t xml:space="preserve">медицинского </w:t>
      </w:r>
      <w:r w:rsidRPr="004F436D">
        <w:rPr>
          <w:sz w:val="28"/>
          <w:szCs w:val="28"/>
        </w:rPr>
        <w:t xml:space="preserve">контроля </w:t>
      </w:r>
      <w:r w:rsidR="00AE1B1B">
        <w:rPr>
          <w:sz w:val="28"/>
          <w:szCs w:val="28"/>
        </w:rPr>
        <w:t>водителей</w:t>
      </w:r>
      <w:r w:rsidR="00831D8D">
        <w:rPr>
          <w:sz w:val="28"/>
          <w:szCs w:val="28"/>
        </w:rPr>
        <w:t>.</w:t>
      </w:r>
    </w:p>
    <w:p w:rsidR="00831D8D" w:rsidRDefault="000F6927" w:rsidP="000F6927">
      <w:pPr>
        <w:numPr>
          <w:ilvl w:val="0"/>
          <w:numId w:val="37"/>
        </w:numPr>
        <w:autoSpaceDE w:val="0"/>
        <w:autoSpaceDN w:val="0"/>
        <w:adjustRightInd w:val="0"/>
        <w:spacing w:line="360" w:lineRule="auto"/>
        <w:ind w:firstLine="709"/>
        <w:jc w:val="both"/>
        <w:outlineLvl w:val="0"/>
        <w:rPr>
          <w:sz w:val="28"/>
          <w:szCs w:val="28"/>
        </w:rPr>
      </w:pPr>
      <w:proofErr w:type="gramStart"/>
      <w:r w:rsidRPr="001D2341">
        <w:rPr>
          <w:sz w:val="28"/>
          <w:szCs w:val="28"/>
        </w:rPr>
        <w:t xml:space="preserve">Конечным результатом проведения </w:t>
      </w:r>
      <w:proofErr w:type="spellStart"/>
      <w:r w:rsidRPr="001D2341">
        <w:rPr>
          <w:sz w:val="28"/>
          <w:szCs w:val="28"/>
        </w:rPr>
        <w:t>предрейсового</w:t>
      </w:r>
      <w:proofErr w:type="spellEnd"/>
      <w:r w:rsidRPr="001D2341">
        <w:rPr>
          <w:sz w:val="28"/>
          <w:szCs w:val="28"/>
        </w:rPr>
        <w:t xml:space="preserve"> </w:t>
      </w:r>
      <w:r w:rsidR="00397136">
        <w:rPr>
          <w:sz w:val="28"/>
          <w:szCs w:val="28"/>
        </w:rPr>
        <w:t xml:space="preserve">и </w:t>
      </w:r>
      <w:proofErr w:type="spellStart"/>
      <w:r w:rsidRPr="001D2341">
        <w:rPr>
          <w:sz w:val="28"/>
          <w:szCs w:val="28"/>
        </w:rPr>
        <w:t>предсменного</w:t>
      </w:r>
      <w:proofErr w:type="spellEnd"/>
      <w:r w:rsidRPr="001D2341">
        <w:rPr>
          <w:sz w:val="28"/>
          <w:szCs w:val="28"/>
        </w:rPr>
        <w:t xml:space="preserve"> контроля технического состояния транспортных средств является установление наличия или отсутствия технических неисправностей, при которых в соответствии </w:t>
      </w:r>
      <w:r w:rsidR="001D2341" w:rsidRPr="001D2341">
        <w:rPr>
          <w:sz w:val="28"/>
          <w:szCs w:val="28"/>
        </w:rPr>
        <w:br/>
      </w:r>
      <w:r w:rsidRPr="001D2341">
        <w:rPr>
          <w:sz w:val="28"/>
          <w:szCs w:val="28"/>
        </w:rPr>
        <w:t xml:space="preserve">с </w:t>
      </w:r>
      <w:r w:rsidR="001D2341" w:rsidRPr="001D2341">
        <w:rPr>
          <w:sz w:val="28"/>
          <w:szCs w:val="28"/>
        </w:rPr>
        <w:t xml:space="preserve">Приложением к Основным положениям по допуску транспортных средств </w:t>
      </w:r>
      <w:r w:rsidR="001D2341">
        <w:rPr>
          <w:sz w:val="28"/>
          <w:szCs w:val="28"/>
        </w:rPr>
        <w:br/>
      </w:r>
      <w:r w:rsidR="001D2341" w:rsidRPr="001D2341">
        <w:rPr>
          <w:sz w:val="28"/>
          <w:szCs w:val="28"/>
        </w:rPr>
        <w:t>к эксплуатации и обязанностям должностных лиц по обеспечению безопасности дорожного движения, утвержденным постановлением Правительства Российской Федерации от 23 октября 1993 г. № 1090</w:t>
      </w:r>
      <w:r w:rsidR="001D2341">
        <w:rPr>
          <w:sz w:val="28"/>
          <w:szCs w:val="28"/>
        </w:rPr>
        <w:t xml:space="preserve">, </w:t>
      </w:r>
      <w:r w:rsidRPr="001D2341">
        <w:rPr>
          <w:sz w:val="28"/>
          <w:szCs w:val="28"/>
        </w:rPr>
        <w:t xml:space="preserve">запрещается эксплуатация транспортных средств. </w:t>
      </w:r>
      <w:proofErr w:type="gramEnd"/>
    </w:p>
    <w:p w:rsidR="000F6927" w:rsidRPr="001D2341" w:rsidRDefault="000F6927" w:rsidP="00831D8D">
      <w:pPr>
        <w:autoSpaceDE w:val="0"/>
        <w:autoSpaceDN w:val="0"/>
        <w:adjustRightInd w:val="0"/>
        <w:spacing w:line="360" w:lineRule="auto"/>
        <w:ind w:firstLine="709"/>
        <w:jc w:val="both"/>
        <w:outlineLvl w:val="0"/>
        <w:rPr>
          <w:sz w:val="28"/>
          <w:szCs w:val="28"/>
        </w:rPr>
      </w:pPr>
      <w:r w:rsidRPr="001D2341">
        <w:rPr>
          <w:sz w:val="28"/>
          <w:szCs w:val="28"/>
        </w:rPr>
        <w:t xml:space="preserve">При этом с помощью средств фотосъемки и видеозаписи можно зафиксировать только нахождение транспортного средства в пункте проведения </w:t>
      </w:r>
      <w:proofErr w:type="spellStart"/>
      <w:r w:rsidRPr="001D2341">
        <w:rPr>
          <w:sz w:val="28"/>
          <w:szCs w:val="28"/>
        </w:rPr>
        <w:t>предрейсового</w:t>
      </w:r>
      <w:proofErr w:type="spellEnd"/>
      <w:r w:rsidRPr="001D2341">
        <w:rPr>
          <w:sz w:val="28"/>
          <w:szCs w:val="28"/>
        </w:rPr>
        <w:t xml:space="preserve"> </w:t>
      </w:r>
      <w:r w:rsidR="00397136">
        <w:rPr>
          <w:sz w:val="28"/>
          <w:szCs w:val="28"/>
        </w:rPr>
        <w:t>и</w:t>
      </w:r>
      <w:r w:rsidR="0029576B">
        <w:rPr>
          <w:sz w:val="28"/>
          <w:szCs w:val="28"/>
        </w:rPr>
        <w:t xml:space="preserve"> </w:t>
      </w:r>
      <w:proofErr w:type="spellStart"/>
      <w:r w:rsidRPr="001D2341">
        <w:rPr>
          <w:sz w:val="28"/>
          <w:szCs w:val="28"/>
        </w:rPr>
        <w:t>предсменного</w:t>
      </w:r>
      <w:proofErr w:type="spellEnd"/>
      <w:r w:rsidRPr="001D2341">
        <w:rPr>
          <w:sz w:val="28"/>
          <w:szCs w:val="28"/>
        </w:rPr>
        <w:t xml:space="preserve"> контроля технического состояния, но не наличие тех или иных технических неисправностей. </w:t>
      </w:r>
      <w:r w:rsidR="00117333">
        <w:rPr>
          <w:sz w:val="28"/>
          <w:szCs w:val="28"/>
        </w:rPr>
        <w:t>Кроме того,</w:t>
      </w:r>
      <w:r w:rsidRPr="001D2341">
        <w:rPr>
          <w:sz w:val="28"/>
          <w:szCs w:val="28"/>
        </w:rPr>
        <w:t xml:space="preserve"> факт нахождения транспортного средства в пункте </w:t>
      </w:r>
      <w:r w:rsidR="00117333">
        <w:rPr>
          <w:sz w:val="28"/>
          <w:szCs w:val="28"/>
        </w:rPr>
        <w:t xml:space="preserve">осмотра </w:t>
      </w:r>
      <w:r w:rsidRPr="001D2341">
        <w:rPr>
          <w:sz w:val="28"/>
          <w:szCs w:val="28"/>
        </w:rPr>
        <w:t xml:space="preserve">не </w:t>
      </w:r>
      <w:r w:rsidR="00BB631F">
        <w:rPr>
          <w:sz w:val="28"/>
          <w:szCs w:val="28"/>
        </w:rPr>
        <w:t xml:space="preserve">гарантирует </w:t>
      </w:r>
      <w:r w:rsidRPr="001D2341">
        <w:rPr>
          <w:sz w:val="28"/>
          <w:szCs w:val="28"/>
        </w:rPr>
        <w:t>проведен</w:t>
      </w:r>
      <w:r w:rsidR="00BB631F">
        <w:rPr>
          <w:sz w:val="28"/>
          <w:szCs w:val="28"/>
        </w:rPr>
        <w:t>ие</w:t>
      </w:r>
      <w:r w:rsidRPr="001D2341">
        <w:rPr>
          <w:sz w:val="28"/>
          <w:szCs w:val="28"/>
        </w:rPr>
        <w:t xml:space="preserve"> </w:t>
      </w:r>
      <w:proofErr w:type="spellStart"/>
      <w:r w:rsidRPr="001D2341">
        <w:rPr>
          <w:sz w:val="28"/>
          <w:szCs w:val="28"/>
        </w:rPr>
        <w:t>предрейсов</w:t>
      </w:r>
      <w:r w:rsidR="00BB631F">
        <w:rPr>
          <w:sz w:val="28"/>
          <w:szCs w:val="28"/>
        </w:rPr>
        <w:t>ого</w:t>
      </w:r>
      <w:proofErr w:type="spellEnd"/>
      <w:r w:rsidRPr="001D2341">
        <w:rPr>
          <w:sz w:val="28"/>
          <w:szCs w:val="28"/>
        </w:rPr>
        <w:t xml:space="preserve"> </w:t>
      </w:r>
      <w:r w:rsidR="00397136">
        <w:rPr>
          <w:sz w:val="28"/>
          <w:szCs w:val="28"/>
        </w:rPr>
        <w:t xml:space="preserve">и </w:t>
      </w:r>
      <w:proofErr w:type="spellStart"/>
      <w:r w:rsidRPr="001D2341">
        <w:rPr>
          <w:sz w:val="28"/>
          <w:szCs w:val="28"/>
        </w:rPr>
        <w:t>предсменн</w:t>
      </w:r>
      <w:r w:rsidR="00BB631F">
        <w:rPr>
          <w:sz w:val="28"/>
          <w:szCs w:val="28"/>
        </w:rPr>
        <w:t>ого</w:t>
      </w:r>
      <w:proofErr w:type="spellEnd"/>
      <w:r w:rsidRPr="001D2341">
        <w:rPr>
          <w:sz w:val="28"/>
          <w:szCs w:val="28"/>
        </w:rPr>
        <w:t xml:space="preserve"> контрол</w:t>
      </w:r>
      <w:r w:rsidR="00BB631F">
        <w:rPr>
          <w:sz w:val="28"/>
          <w:szCs w:val="28"/>
        </w:rPr>
        <w:t>я</w:t>
      </w:r>
      <w:r w:rsidRPr="001D2341">
        <w:rPr>
          <w:sz w:val="28"/>
          <w:szCs w:val="28"/>
        </w:rPr>
        <w:t xml:space="preserve"> его технического состояния</w:t>
      </w:r>
      <w:r w:rsidR="00BB631F">
        <w:rPr>
          <w:sz w:val="28"/>
          <w:szCs w:val="28"/>
        </w:rPr>
        <w:t>.</w:t>
      </w:r>
    </w:p>
    <w:p w:rsidR="00BB631F" w:rsidRDefault="000F6927" w:rsidP="00BB631F">
      <w:pPr>
        <w:pStyle w:val="aff0"/>
        <w:autoSpaceDE w:val="0"/>
        <w:autoSpaceDN w:val="0"/>
        <w:adjustRightInd w:val="0"/>
        <w:spacing w:line="360" w:lineRule="auto"/>
        <w:ind w:left="0" w:firstLine="709"/>
        <w:jc w:val="both"/>
        <w:rPr>
          <w:rFonts w:ascii="Times New Roman" w:eastAsia="Times New Roman" w:hAnsi="Times New Roman"/>
          <w:sz w:val="28"/>
          <w:szCs w:val="28"/>
        </w:rPr>
      </w:pPr>
      <w:r w:rsidRPr="00A50380">
        <w:rPr>
          <w:rFonts w:ascii="Times New Roman" w:eastAsia="Times New Roman" w:hAnsi="Times New Roman"/>
          <w:sz w:val="28"/>
          <w:szCs w:val="28"/>
        </w:rPr>
        <w:t xml:space="preserve">Кроме того, разработчиком в сводном отчете указано, что предлагаемое регулирование распространяется более чем на 3 млн. </w:t>
      </w:r>
      <w:r w:rsidR="009C46C0">
        <w:rPr>
          <w:rFonts w:ascii="Times New Roman" w:eastAsia="Times New Roman" w:hAnsi="Times New Roman"/>
          <w:sz w:val="28"/>
          <w:szCs w:val="28"/>
        </w:rPr>
        <w:t xml:space="preserve">организаций, осуществляющих </w:t>
      </w:r>
      <w:r w:rsidR="00F1160A">
        <w:rPr>
          <w:rFonts w:ascii="Times New Roman" w:eastAsia="Times New Roman" w:hAnsi="Times New Roman"/>
          <w:sz w:val="28"/>
          <w:szCs w:val="28"/>
        </w:rPr>
        <w:t>деятельность в сфере автомобильных перевозок</w:t>
      </w:r>
      <w:r w:rsidRPr="00A50380">
        <w:rPr>
          <w:rFonts w:ascii="Times New Roman" w:eastAsia="Times New Roman" w:hAnsi="Times New Roman"/>
          <w:sz w:val="28"/>
          <w:szCs w:val="28"/>
        </w:rPr>
        <w:t>. Таким образом,</w:t>
      </w:r>
      <w:r w:rsidR="003351C7" w:rsidRPr="00A50380">
        <w:rPr>
          <w:rFonts w:ascii="Times New Roman" w:eastAsia="Times New Roman" w:hAnsi="Times New Roman"/>
          <w:sz w:val="28"/>
          <w:szCs w:val="28"/>
        </w:rPr>
        <w:t xml:space="preserve"> учитывая большое количество </w:t>
      </w:r>
      <w:r w:rsidR="00831D8D">
        <w:rPr>
          <w:rFonts w:ascii="Times New Roman" w:eastAsia="Times New Roman" w:hAnsi="Times New Roman"/>
          <w:sz w:val="28"/>
          <w:szCs w:val="28"/>
        </w:rPr>
        <w:t xml:space="preserve">обрабатываемой </w:t>
      </w:r>
      <w:r w:rsidR="003351C7" w:rsidRPr="00A50380">
        <w:rPr>
          <w:rFonts w:ascii="Times New Roman" w:eastAsia="Times New Roman" w:hAnsi="Times New Roman"/>
          <w:sz w:val="28"/>
          <w:szCs w:val="28"/>
        </w:rPr>
        <w:t>информации, про</w:t>
      </w:r>
      <w:r w:rsidR="00397136">
        <w:rPr>
          <w:rFonts w:ascii="Times New Roman" w:eastAsia="Times New Roman" w:hAnsi="Times New Roman"/>
          <w:sz w:val="28"/>
          <w:szCs w:val="28"/>
        </w:rPr>
        <w:t xml:space="preserve">контролировать </w:t>
      </w:r>
      <w:r w:rsidR="003351C7" w:rsidRPr="00A50380">
        <w:rPr>
          <w:rFonts w:ascii="Times New Roman" w:eastAsia="Times New Roman" w:hAnsi="Times New Roman"/>
          <w:sz w:val="28"/>
          <w:szCs w:val="28"/>
        </w:rPr>
        <w:t xml:space="preserve">прохождение каждым автомобилем </w:t>
      </w:r>
      <w:r w:rsidR="00397136">
        <w:rPr>
          <w:rFonts w:ascii="Times New Roman" w:eastAsia="Times New Roman" w:hAnsi="Times New Roman"/>
          <w:sz w:val="28"/>
          <w:szCs w:val="28"/>
        </w:rPr>
        <w:t xml:space="preserve">должным образом </w:t>
      </w:r>
      <w:proofErr w:type="spellStart"/>
      <w:r w:rsidR="003351C7" w:rsidRPr="00A50380">
        <w:rPr>
          <w:rFonts w:ascii="Times New Roman" w:eastAsia="Times New Roman" w:hAnsi="Times New Roman"/>
          <w:sz w:val="28"/>
          <w:szCs w:val="28"/>
        </w:rPr>
        <w:t>предрейсового</w:t>
      </w:r>
      <w:proofErr w:type="spellEnd"/>
      <w:r w:rsidR="003351C7" w:rsidRPr="00A50380">
        <w:rPr>
          <w:rFonts w:ascii="Times New Roman" w:eastAsia="Times New Roman" w:hAnsi="Times New Roman"/>
          <w:sz w:val="28"/>
          <w:szCs w:val="28"/>
        </w:rPr>
        <w:t xml:space="preserve"> </w:t>
      </w:r>
      <w:r w:rsidR="00397136">
        <w:rPr>
          <w:rFonts w:ascii="Times New Roman" w:eastAsia="Times New Roman" w:hAnsi="Times New Roman"/>
          <w:sz w:val="28"/>
          <w:szCs w:val="28"/>
        </w:rPr>
        <w:t>и</w:t>
      </w:r>
      <w:r w:rsidR="006432CA">
        <w:rPr>
          <w:rFonts w:ascii="Times New Roman" w:eastAsia="Times New Roman" w:hAnsi="Times New Roman"/>
          <w:sz w:val="28"/>
          <w:szCs w:val="28"/>
        </w:rPr>
        <w:t>ли</w:t>
      </w:r>
      <w:r w:rsidR="00397136">
        <w:rPr>
          <w:rFonts w:ascii="Times New Roman" w:eastAsia="Times New Roman" w:hAnsi="Times New Roman"/>
          <w:sz w:val="28"/>
          <w:szCs w:val="28"/>
        </w:rPr>
        <w:t xml:space="preserve"> </w:t>
      </w:r>
      <w:proofErr w:type="spellStart"/>
      <w:r w:rsidR="00397136">
        <w:rPr>
          <w:rFonts w:ascii="Times New Roman" w:eastAsia="Times New Roman" w:hAnsi="Times New Roman"/>
          <w:sz w:val="28"/>
          <w:szCs w:val="28"/>
        </w:rPr>
        <w:t>предсменного</w:t>
      </w:r>
      <w:proofErr w:type="spellEnd"/>
      <w:r w:rsidR="00397136">
        <w:rPr>
          <w:rFonts w:ascii="Times New Roman" w:eastAsia="Times New Roman" w:hAnsi="Times New Roman"/>
          <w:sz w:val="28"/>
          <w:szCs w:val="28"/>
        </w:rPr>
        <w:t xml:space="preserve"> </w:t>
      </w:r>
      <w:r w:rsidR="003351C7" w:rsidRPr="00A50380">
        <w:rPr>
          <w:rFonts w:ascii="Times New Roman" w:eastAsia="Times New Roman" w:hAnsi="Times New Roman"/>
          <w:sz w:val="28"/>
          <w:szCs w:val="28"/>
        </w:rPr>
        <w:t xml:space="preserve">контроля </w:t>
      </w:r>
      <w:r w:rsidR="003351C7" w:rsidRPr="00A50380">
        <w:rPr>
          <w:rFonts w:ascii="Times New Roman" w:eastAsia="Times New Roman" w:hAnsi="Times New Roman"/>
          <w:sz w:val="28"/>
          <w:szCs w:val="28"/>
        </w:rPr>
        <w:lastRenderedPageBreak/>
        <w:t xml:space="preserve">представляется </w:t>
      </w:r>
      <w:r w:rsidR="00831D8D">
        <w:rPr>
          <w:rFonts w:ascii="Times New Roman" w:eastAsia="Times New Roman" w:hAnsi="Times New Roman"/>
          <w:sz w:val="28"/>
          <w:szCs w:val="28"/>
        </w:rPr>
        <w:t>затруднительным</w:t>
      </w:r>
      <w:r w:rsidR="001C306D">
        <w:rPr>
          <w:rFonts w:ascii="Times New Roman" w:eastAsia="Times New Roman" w:hAnsi="Times New Roman"/>
          <w:sz w:val="28"/>
          <w:szCs w:val="28"/>
        </w:rPr>
        <w:t xml:space="preserve">, что также может потребовать существенных затрат, </w:t>
      </w:r>
      <w:r w:rsidR="003351C7" w:rsidRPr="001C306D">
        <w:rPr>
          <w:rFonts w:ascii="Times New Roman" w:eastAsia="Times New Roman" w:hAnsi="Times New Roman"/>
          <w:sz w:val="28"/>
          <w:szCs w:val="28"/>
        </w:rPr>
        <w:t>в том числе</w:t>
      </w:r>
      <w:r w:rsidRPr="001C306D">
        <w:rPr>
          <w:rFonts w:ascii="Times New Roman" w:eastAsia="Times New Roman" w:hAnsi="Times New Roman"/>
          <w:sz w:val="28"/>
          <w:szCs w:val="28"/>
        </w:rPr>
        <w:t xml:space="preserve"> для обра</w:t>
      </w:r>
      <w:r w:rsidR="00AC322F" w:rsidRPr="001C306D">
        <w:rPr>
          <w:rFonts w:ascii="Times New Roman" w:eastAsia="Times New Roman" w:hAnsi="Times New Roman"/>
          <w:sz w:val="28"/>
          <w:szCs w:val="28"/>
        </w:rPr>
        <w:t>бот</w:t>
      </w:r>
      <w:r w:rsidRPr="001C306D">
        <w:rPr>
          <w:rFonts w:ascii="Times New Roman" w:eastAsia="Times New Roman" w:hAnsi="Times New Roman"/>
          <w:sz w:val="28"/>
          <w:szCs w:val="28"/>
        </w:rPr>
        <w:t>ки поступающего массива данных.</w:t>
      </w:r>
      <w:r w:rsidR="00BB631F" w:rsidRPr="00BB631F">
        <w:rPr>
          <w:rFonts w:ascii="Times New Roman" w:eastAsia="Times New Roman" w:hAnsi="Times New Roman"/>
          <w:sz w:val="28"/>
          <w:szCs w:val="28"/>
        </w:rPr>
        <w:t xml:space="preserve"> </w:t>
      </w:r>
    </w:p>
    <w:p w:rsidR="000F6927" w:rsidRPr="00BB631F" w:rsidRDefault="00BB631F" w:rsidP="00BB631F">
      <w:pPr>
        <w:pStyle w:val="aff0"/>
        <w:autoSpaceDE w:val="0"/>
        <w:autoSpaceDN w:val="0"/>
        <w:adjustRightInd w:val="0"/>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Таким образом, </w:t>
      </w:r>
      <w:r w:rsidRPr="00117333">
        <w:rPr>
          <w:rFonts w:ascii="Times New Roman" w:eastAsia="Times New Roman" w:hAnsi="Times New Roman"/>
          <w:sz w:val="28"/>
          <w:szCs w:val="28"/>
        </w:rPr>
        <w:t xml:space="preserve">предлагаемое регулирование не позволит предотвратить появление неисправности транспортного средства, тем более с учетом широкого круга субъектов, на которых </w:t>
      </w:r>
      <w:r w:rsidR="00397136">
        <w:rPr>
          <w:rFonts w:ascii="Times New Roman" w:eastAsia="Times New Roman" w:hAnsi="Times New Roman"/>
          <w:sz w:val="28"/>
          <w:szCs w:val="28"/>
        </w:rPr>
        <w:t xml:space="preserve">оно </w:t>
      </w:r>
      <w:r w:rsidRPr="00117333">
        <w:rPr>
          <w:rFonts w:ascii="Times New Roman" w:eastAsia="Times New Roman" w:hAnsi="Times New Roman"/>
          <w:sz w:val="28"/>
          <w:szCs w:val="28"/>
        </w:rPr>
        <w:t xml:space="preserve">распространяется. При этом </w:t>
      </w:r>
      <w:r w:rsidR="009C46C0">
        <w:rPr>
          <w:rFonts w:ascii="Times New Roman" w:eastAsia="Times New Roman" w:hAnsi="Times New Roman"/>
          <w:sz w:val="28"/>
          <w:szCs w:val="28"/>
        </w:rPr>
        <w:t xml:space="preserve">на предприятиях </w:t>
      </w:r>
      <w:r w:rsidR="0054121E">
        <w:rPr>
          <w:rFonts w:ascii="Times New Roman" w:eastAsia="Times New Roman" w:hAnsi="Times New Roman"/>
          <w:sz w:val="28"/>
          <w:szCs w:val="28"/>
        </w:rPr>
        <w:br/>
      </w:r>
      <w:r w:rsidRPr="00117333">
        <w:rPr>
          <w:rFonts w:ascii="Times New Roman" w:eastAsia="Times New Roman" w:hAnsi="Times New Roman"/>
          <w:sz w:val="28"/>
          <w:szCs w:val="28"/>
        </w:rPr>
        <w:t xml:space="preserve">в целях </w:t>
      </w:r>
      <w:proofErr w:type="gramStart"/>
      <w:r w:rsidRPr="00117333">
        <w:rPr>
          <w:rFonts w:ascii="Times New Roman" w:eastAsia="Times New Roman" w:hAnsi="Times New Roman"/>
          <w:sz w:val="28"/>
          <w:szCs w:val="28"/>
        </w:rPr>
        <w:t xml:space="preserve">контроля </w:t>
      </w:r>
      <w:r>
        <w:rPr>
          <w:rFonts w:ascii="Times New Roman" w:eastAsia="Times New Roman" w:hAnsi="Times New Roman"/>
          <w:sz w:val="28"/>
          <w:szCs w:val="28"/>
        </w:rPr>
        <w:t>за</w:t>
      </w:r>
      <w:proofErr w:type="gramEnd"/>
      <w:r>
        <w:rPr>
          <w:rFonts w:ascii="Times New Roman" w:eastAsia="Times New Roman" w:hAnsi="Times New Roman"/>
          <w:sz w:val="28"/>
          <w:szCs w:val="28"/>
        </w:rPr>
        <w:t xml:space="preserve"> фактом </w:t>
      </w:r>
      <w:r w:rsidRPr="00117333">
        <w:rPr>
          <w:rFonts w:ascii="Times New Roman" w:eastAsia="Times New Roman" w:hAnsi="Times New Roman"/>
          <w:sz w:val="28"/>
          <w:szCs w:val="28"/>
        </w:rPr>
        <w:t>проведения</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предрейсов</w:t>
      </w:r>
      <w:r w:rsidR="001C306D">
        <w:rPr>
          <w:rFonts w:ascii="Times New Roman" w:eastAsia="Times New Roman" w:hAnsi="Times New Roman"/>
          <w:sz w:val="28"/>
          <w:szCs w:val="28"/>
        </w:rPr>
        <w:t>ого</w:t>
      </w:r>
      <w:proofErr w:type="spellEnd"/>
      <w:r>
        <w:rPr>
          <w:rFonts w:ascii="Times New Roman" w:eastAsia="Times New Roman" w:hAnsi="Times New Roman"/>
          <w:sz w:val="28"/>
          <w:szCs w:val="28"/>
        </w:rPr>
        <w:t xml:space="preserve"> контроля</w:t>
      </w:r>
      <w:r w:rsidRPr="00117333">
        <w:rPr>
          <w:rFonts w:ascii="Times New Roman" w:eastAsia="Times New Roman" w:hAnsi="Times New Roman"/>
          <w:sz w:val="28"/>
          <w:szCs w:val="28"/>
        </w:rPr>
        <w:t xml:space="preserve"> ведется журнал</w:t>
      </w:r>
      <w:r w:rsidR="00397136">
        <w:rPr>
          <w:rStyle w:val="a7"/>
          <w:rFonts w:ascii="Times New Roman" w:eastAsia="Times New Roman" w:hAnsi="Times New Roman"/>
          <w:sz w:val="28"/>
          <w:szCs w:val="28"/>
        </w:rPr>
        <w:footnoteReference w:id="2"/>
      </w:r>
      <w:r w:rsidRPr="00117333">
        <w:rPr>
          <w:rFonts w:ascii="Times New Roman" w:eastAsia="Times New Roman" w:hAnsi="Times New Roman"/>
          <w:sz w:val="28"/>
          <w:szCs w:val="28"/>
        </w:rPr>
        <w:t>.</w:t>
      </w:r>
      <w:r>
        <w:rPr>
          <w:rFonts w:ascii="Times New Roman" w:eastAsia="Times New Roman" w:hAnsi="Times New Roman"/>
          <w:sz w:val="28"/>
          <w:szCs w:val="28"/>
        </w:rPr>
        <w:t xml:space="preserve"> Учитывая, что предлагаемое регулирование </w:t>
      </w:r>
      <w:r w:rsidR="009C46C0">
        <w:rPr>
          <w:rFonts w:ascii="Times New Roman" w:eastAsia="Times New Roman" w:hAnsi="Times New Roman"/>
          <w:sz w:val="28"/>
          <w:szCs w:val="28"/>
        </w:rPr>
        <w:t>т</w:t>
      </w:r>
      <w:r w:rsidR="00AD342D">
        <w:rPr>
          <w:rFonts w:ascii="Times New Roman" w:eastAsia="Times New Roman" w:hAnsi="Times New Roman"/>
          <w:sz w:val="28"/>
          <w:szCs w:val="28"/>
        </w:rPr>
        <w:t>ак</w:t>
      </w:r>
      <w:r w:rsidR="009C46C0">
        <w:rPr>
          <w:rFonts w:ascii="Times New Roman" w:eastAsia="Times New Roman" w:hAnsi="Times New Roman"/>
          <w:sz w:val="28"/>
          <w:szCs w:val="28"/>
        </w:rPr>
        <w:t xml:space="preserve">же </w:t>
      </w:r>
      <w:r>
        <w:rPr>
          <w:rFonts w:ascii="Times New Roman" w:eastAsia="Times New Roman" w:hAnsi="Times New Roman"/>
          <w:sz w:val="28"/>
          <w:szCs w:val="28"/>
        </w:rPr>
        <w:t>может подтвердить только факт проведения осмотра</w:t>
      </w:r>
      <w:r w:rsidR="009C46C0">
        <w:rPr>
          <w:rFonts w:ascii="Times New Roman" w:eastAsia="Times New Roman" w:hAnsi="Times New Roman"/>
          <w:sz w:val="28"/>
          <w:szCs w:val="28"/>
        </w:rPr>
        <w:t xml:space="preserve"> и</w:t>
      </w:r>
      <w:r w:rsidR="009C46C0" w:rsidRPr="009C46C0">
        <w:rPr>
          <w:rFonts w:ascii="Times New Roman" w:eastAsia="Times New Roman" w:hAnsi="Times New Roman"/>
          <w:sz w:val="28"/>
          <w:szCs w:val="28"/>
        </w:rPr>
        <w:t xml:space="preserve"> </w:t>
      </w:r>
      <w:r w:rsidR="009C46C0">
        <w:rPr>
          <w:rFonts w:ascii="Times New Roman" w:eastAsia="Times New Roman" w:hAnsi="Times New Roman"/>
          <w:sz w:val="28"/>
          <w:szCs w:val="28"/>
        </w:rPr>
        <w:t>не отменяет ведение журнала</w:t>
      </w:r>
      <w:r w:rsidR="007D1922">
        <w:rPr>
          <w:rFonts w:ascii="Times New Roman" w:eastAsia="Times New Roman" w:hAnsi="Times New Roman"/>
          <w:sz w:val="28"/>
          <w:szCs w:val="28"/>
        </w:rPr>
        <w:t>,</w:t>
      </w:r>
      <w:r w:rsidR="009C46C0">
        <w:rPr>
          <w:rFonts w:ascii="Times New Roman" w:eastAsia="Times New Roman" w:hAnsi="Times New Roman"/>
          <w:sz w:val="28"/>
          <w:szCs w:val="28"/>
        </w:rPr>
        <w:t xml:space="preserve"> </w:t>
      </w:r>
      <w:r w:rsidR="009C46C0" w:rsidRPr="0054121E">
        <w:rPr>
          <w:rFonts w:ascii="Times New Roman" w:eastAsia="Times New Roman" w:hAnsi="Times New Roman"/>
          <w:sz w:val="28"/>
          <w:szCs w:val="28"/>
        </w:rPr>
        <w:t xml:space="preserve">может быть сделан вывод </w:t>
      </w:r>
      <w:r w:rsidR="0054121E">
        <w:rPr>
          <w:rFonts w:ascii="Times New Roman" w:eastAsia="Times New Roman" w:hAnsi="Times New Roman"/>
          <w:sz w:val="28"/>
          <w:szCs w:val="28"/>
        </w:rPr>
        <w:br/>
      </w:r>
      <w:r w:rsidR="00AD342D">
        <w:rPr>
          <w:rFonts w:ascii="Times New Roman" w:eastAsia="Times New Roman" w:hAnsi="Times New Roman"/>
          <w:sz w:val="28"/>
          <w:szCs w:val="28"/>
        </w:rPr>
        <w:t>о воз</w:t>
      </w:r>
      <w:r w:rsidR="009C46C0" w:rsidRPr="0054121E">
        <w:rPr>
          <w:rFonts w:ascii="Times New Roman" w:eastAsia="Times New Roman" w:hAnsi="Times New Roman"/>
          <w:sz w:val="28"/>
          <w:szCs w:val="28"/>
        </w:rPr>
        <w:t>ложении функционально дублирующих друг друга требований на субъект</w:t>
      </w:r>
      <w:r w:rsidR="007D1922">
        <w:rPr>
          <w:rFonts w:ascii="Times New Roman" w:eastAsia="Times New Roman" w:hAnsi="Times New Roman"/>
          <w:sz w:val="28"/>
          <w:szCs w:val="28"/>
        </w:rPr>
        <w:t>ы</w:t>
      </w:r>
      <w:r w:rsidR="009C46C0" w:rsidRPr="0054121E">
        <w:rPr>
          <w:rFonts w:ascii="Times New Roman" w:eastAsia="Times New Roman" w:hAnsi="Times New Roman"/>
          <w:sz w:val="28"/>
          <w:szCs w:val="28"/>
        </w:rPr>
        <w:t xml:space="preserve"> регулирования.</w:t>
      </w:r>
    </w:p>
    <w:p w:rsidR="000F6927" w:rsidRDefault="000F6927" w:rsidP="00117333">
      <w:pPr>
        <w:numPr>
          <w:ilvl w:val="0"/>
          <w:numId w:val="37"/>
        </w:numPr>
        <w:spacing w:line="360" w:lineRule="auto"/>
        <w:jc w:val="both"/>
        <w:rPr>
          <w:sz w:val="28"/>
          <w:szCs w:val="28"/>
        </w:rPr>
      </w:pPr>
      <w:r>
        <w:rPr>
          <w:sz w:val="28"/>
          <w:szCs w:val="28"/>
        </w:rPr>
        <w:t>П</w:t>
      </w:r>
      <w:r w:rsidRPr="000F6927">
        <w:rPr>
          <w:sz w:val="28"/>
          <w:szCs w:val="28"/>
        </w:rPr>
        <w:t xml:space="preserve">роектом </w:t>
      </w:r>
      <w:r w:rsidR="003351C7">
        <w:rPr>
          <w:sz w:val="28"/>
          <w:szCs w:val="28"/>
        </w:rPr>
        <w:t>акта не определен</w:t>
      </w:r>
      <w:r w:rsidRPr="000F6927">
        <w:rPr>
          <w:sz w:val="28"/>
          <w:szCs w:val="28"/>
        </w:rPr>
        <w:t xml:space="preserve"> состав дополнительного оборудования, которое должны будут установить хозяйствующие субъекты</w:t>
      </w:r>
      <w:r w:rsidR="003351C7">
        <w:rPr>
          <w:sz w:val="28"/>
          <w:szCs w:val="28"/>
        </w:rPr>
        <w:t xml:space="preserve"> в целях передачи информации о проведении </w:t>
      </w:r>
      <w:proofErr w:type="spellStart"/>
      <w:r w:rsidR="003351C7">
        <w:rPr>
          <w:sz w:val="28"/>
          <w:szCs w:val="28"/>
        </w:rPr>
        <w:t>предрейсового</w:t>
      </w:r>
      <w:proofErr w:type="spellEnd"/>
      <w:r w:rsidR="003351C7">
        <w:rPr>
          <w:sz w:val="28"/>
          <w:szCs w:val="28"/>
        </w:rPr>
        <w:t xml:space="preserve"> технического контроля</w:t>
      </w:r>
      <w:r w:rsidRPr="000F6927">
        <w:rPr>
          <w:sz w:val="28"/>
          <w:szCs w:val="28"/>
        </w:rPr>
        <w:t>, а также порядок передачи сведений в ГАИС</w:t>
      </w:r>
      <w:r w:rsidR="00F33288">
        <w:rPr>
          <w:sz w:val="28"/>
          <w:szCs w:val="28"/>
        </w:rPr>
        <w:t>.</w:t>
      </w:r>
      <w:r w:rsidRPr="000F6927">
        <w:rPr>
          <w:sz w:val="28"/>
          <w:szCs w:val="28"/>
        </w:rPr>
        <w:t xml:space="preserve"> </w:t>
      </w:r>
      <w:r w:rsidR="007E6451">
        <w:rPr>
          <w:sz w:val="28"/>
          <w:szCs w:val="28"/>
        </w:rPr>
        <w:t>В отсутствие указанной информации достоверно</w:t>
      </w:r>
      <w:r w:rsidRPr="000F6927">
        <w:rPr>
          <w:sz w:val="28"/>
          <w:szCs w:val="28"/>
        </w:rPr>
        <w:t xml:space="preserve"> оценить разовые и периодические расходы данных субъектов в случае принятии проекта не представляется возможным.</w:t>
      </w:r>
    </w:p>
    <w:p w:rsidR="000F6927" w:rsidRDefault="001C306D" w:rsidP="000F6927">
      <w:pPr>
        <w:spacing w:line="360" w:lineRule="auto"/>
        <w:ind w:firstLine="709"/>
        <w:jc w:val="both"/>
        <w:rPr>
          <w:sz w:val="28"/>
          <w:szCs w:val="28"/>
        </w:rPr>
      </w:pPr>
      <w:r>
        <w:rPr>
          <w:sz w:val="28"/>
          <w:szCs w:val="28"/>
        </w:rPr>
        <w:t>В</w:t>
      </w:r>
      <w:r w:rsidR="00EF2E4E">
        <w:rPr>
          <w:sz w:val="28"/>
          <w:szCs w:val="28"/>
        </w:rPr>
        <w:t xml:space="preserve"> настоящее время прорабатывается вопрос применения аналогичного оборудования для проведения технического осмотра</w:t>
      </w:r>
      <w:r w:rsidR="000F6927">
        <w:rPr>
          <w:sz w:val="28"/>
          <w:szCs w:val="28"/>
        </w:rPr>
        <w:t>.</w:t>
      </w:r>
      <w:r w:rsidR="00EF2E4E">
        <w:rPr>
          <w:sz w:val="28"/>
          <w:szCs w:val="28"/>
        </w:rPr>
        <w:t xml:space="preserve"> В состав </w:t>
      </w:r>
      <w:r w:rsidR="00531953">
        <w:rPr>
          <w:sz w:val="28"/>
          <w:szCs w:val="28"/>
        </w:rPr>
        <w:t>затрат на обеспечение бесперебойной передачи данных в автоматизированном режиме</w:t>
      </w:r>
      <w:r w:rsidR="00CD4942">
        <w:rPr>
          <w:sz w:val="28"/>
          <w:szCs w:val="28"/>
        </w:rPr>
        <w:t xml:space="preserve"> может входить </w:t>
      </w:r>
      <w:r>
        <w:rPr>
          <w:sz w:val="28"/>
          <w:szCs w:val="28"/>
        </w:rPr>
        <w:br/>
      </w:r>
      <w:r w:rsidR="00CD4942">
        <w:rPr>
          <w:sz w:val="28"/>
          <w:szCs w:val="28"/>
          <w:lang w:val="en-US"/>
        </w:rPr>
        <w:t>IP</w:t>
      </w:r>
      <w:r w:rsidR="00CD4942" w:rsidRPr="00DD5FA9">
        <w:rPr>
          <w:sz w:val="28"/>
          <w:szCs w:val="28"/>
        </w:rPr>
        <w:t>-</w:t>
      </w:r>
      <w:r w:rsidR="00CD4942">
        <w:rPr>
          <w:sz w:val="28"/>
          <w:szCs w:val="28"/>
        </w:rPr>
        <w:t>видеокамера для фот</w:t>
      </w:r>
      <w:proofErr w:type="gramStart"/>
      <w:r w:rsidR="00CD4942">
        <w:rPr>
          <w:sz w:val="28"/>
          <w:szCs w:val="28"/>
        </w:rPr>
        <w:t>о-</w:t>
      </w:r>
      <w:proofErr w:type="gramEnd"/>
      <w:r w:rsidR="00CD4942">
        <w:rPr>
          <w:sz w:val="28"/>
          <w:szCs w:val="28"/>
        </w:rPr>
        <w:t xml:space="preserve"> и </w:t>
      </w:r>
      <w:proofErr w:type="spellStart"/>
      <w:r w:rsidR="00CD4942">
        <w:rPr>
          <w:sz w:val="28"/>
          <w:szCs w:val="28"/>
        </w:rPr>
        <w:t>видеофиксации</w:t>
      </w:r>
      <w:proofErr w:type="spellEnd"/>
      <w:r w:rsidR="00CD4942">
        <w:rPr>
          <w:sz w:val="28"/>
          <w:szCs w:val="28"/>
        </w:rPr>
        <w:t xml:space="preserve"> в </w:t>
      </w:r>
      <w:r w:rsidR="00CD4942">
        <w:rPr>
          <w:sz w:val="28"/>
          <w:szCs w:val="28"/>
          <w:lang w:val="en-US"/>
        </w:rPr>
        <w:t>HD</w:t>
      </w:r>
      <w:r w:rsidR="00CD4942">
        <w:rPr>
          <w:sz w:val="28"/>
          <w:szCs w:val="28"/>
        </w:rPr>
        <w:t xml:space="preserve"> качестве, ориентировочная стоимость которой составляет от 6000 рублей</w:t>
      </w:r>
      <w:r w:rsidR="00CD4942">
        <w:rPr>
          <w:rStyle w:val="a7"/>
          <w:sz w:val="28"/>
          <w:szCs w:val="28"/>
        </w:rPr>
        <w:footnoteReference w:id="3"/>
      </w:r>
      <w:r w:rsidR="00CD4942">
        <w:rPr>
          <w:sz w:val="28"/>
          <w:szCs w:val="28"/>
        </w:rPr>
        <w:t>.</w:t>
      </w:r>
      <w:r w:rsidR="00D461C3">
        <w:rPr>
          <w:sz w:val="28"/>
          <w:szCs w:val="28"/>
        </w:rPr>
        <w:t xml:space="preserve"> Вместе с тем в целях обеспечения защиты и передачи данных </w:t>
      </w:r>
      <w:r w:rsidR="0086622A">
        <w:rPr>
          <w:sz w:val="28"/>
          <w:szCs w:val="28"/>
        </w:rPr>
        <w:t xml:space="preserve">по защищенным каналам связи </w:t>
      </w:r>
      <w:r w:rsidR="00D461C3">
        <w:rPr>
          <w:sz w:val="28"/>
          <w:szCs w:val="28"/>
        </w:rPr>
        <w:t>необходимо дополнительное оборудование. В случае, если для реализации положений проекта акта потребуется оборудование, аналогичное оборудованию по фот</w:t>
      </w:r>
      <w:proofErr w:type="gramStart"/>
      <w:r w:rsidR="00D461C3">
        <w:rPr>
          <w:sz w:val="28"/>
          <w:szCs w:val="28"/>
        </w:rPr>
        <w:t>о-</w:t>
      </w:r>
      <w:proofErr w:type="gramEnd"/>
      <w:r w:rsidR="00D461C3">
        <w:rPr>
          <w:sz w:val="28"/>
          <w:szCs w:val="28"/>
        </w:rPr>
        <w:t xml:space="preserve"> </w:t>
      </w:r>
      <w:r w:rsidR="00470308">
        <w:rPr>
          <w:sz w:val="28"/>
          <w:szCs w:val="28"/>
        </w:rPr>
        <w:br/>
      </w:r>
      <w:r w:rsidR="00D461C3">
        <w:rPr>
          <w:sz w:val="28"/>
          <w:szCs w:val="28"/>
        </w:rPr>
        <w:t xml:space="preserve">и </w:t>
      </w:r>
      <w:proofErr w:type="spellStart"/>
      <w:r w:rsidR="00D461C3">
        <w:rPr>
          <w:sz w:val="28"/>
          <w:szCs w:val="28"/>
        </w:rPr>
        <w:t>видеофиксации</w:t>
      </w:r>
      <w:proofErr w:type="spellEnd"/>
      <w:r w:rsidR="00D461C3">
        <w:rPr>
          <w:sz w:val="28"/>
          <w:szCs w:val="28"/>
        </w:rPr>
        <w:t xml:space="preserve"> для проведения технического осмотра, стоимость </w:t>
      </w:r>
      <w:r w:rsidR="00470308">
        <w:rPr>
          <w:sz w:val="28"/>
          <w:szCs w:val="28"/>
        </w:rPr>
        <w:t xml:space="preserve">такого </w:t>
      </w:r>
      <w:r w:rsidR="00D461C3">
        <w:rPr>
          <w:sz w:val="28"/>
          <w:szCs w:val="28"/>
        </w:rPr>
        <w:t>оборудования</w:t>
      </w:r>
      <w:r w:rsidR="00470308">
        <w:rPr>
          <w:sz w:val="28"/>
          <w:szCs w:val="28"/>
        </w:rPr>
        <w:t>,</w:t>
      </w:r>
      <w:r w:rsidR="00D461C3">
        <w:rPr>
          <w:sz w:val="28"/>
          <w:szCs w:val="28"/>
        </w:rPr>
        <w:t xml:space="preserve"> по оценкам субъектов предпринимательской деятельности</w:t>
      </w:r>
      <w:r w:rsidR="00470308">
        <w:rPr>
          <w:sz w:val="28"/>
          <w:szCs w:val="28"/>
        </w:rPr>
        <w:t>,</w:t>
      </w:r>
      <w:r w:rsidR="007D1922">
        <w:rPr>
          <w:sz w:val="28"/>
          <w:szCs w:val="28"/>
        </w:rPr>
        <w:br/>
      </w:r>
      <w:r w:rsidR="00D461C3">
        <w:rPr>
          <w:sz w:val="28"/>
          <w:szCs w:val="28"/>
        </w:rPr>
        <w:t xml:space="preserve">для оснащения 1 пункта осмотра может составить до 100 </w:t>
      </w:r>
      <w:r w:rsidR="00B47264">
        <w:rPr>
          <w:sz w:val="28"/>
          <w:szCs w:val="28"/>
        </w:rPr>
        <w:t>тыс.</w:t>
      </w:r>
      <w:r w:rsidR="00D461C3">
        <w:rPr>
          <w:sz w:val="28"/>
          <w:szCs w:val="28"/>
        </w:rPr>
        <w:t xml:space="preserve"> руб</w:t>
      </w:r>
      <w:r w:rsidR="00470308">
        <w:rPr>
          <w:sz w:val="28"/>
          <w:szCs w:val="28"/>
        </w:rPr>
        <w:t>лей</w:t>
      </w:r>
      <w:r w:rsidR="00D461C3">
        <w:rPr>
          <w:sz w:val="28"/>
          <w:szCs w:val="28"/>
        </w:rPr>
        <w:t>.</w:t>
      </w:r>
    </w:p>
    <w:p w:rsidR="00CD4942" w:rsidRDefault="00CD4942" w:rsidP="00961A61">
      <w:pPr>
        <w:spacing w:line="360" w:lineRule="auto"/>
        <w:ind w:firstLine="709"/>
        <w:jc w:val="both"/>
        <w:rPr>
          <w:sz w:val="28"/>
          <w:szCs w:val="28"/>
        </w:rPr>
      </w:pPr>
      <w:r>
        <w:rPr>
          <w:sz w:val="28"/>
          <w:szCs w:val="28"/>
        </w:rPr>
        <w:lastRenderedPageBreak/>
        <w:t>Таким образом, учитывая количество ю</w:t>
      </w:r>
      <w:r w:rsidRPr="00CD4942">
        <w:rPr>
          <w:sz w:val="28"/>
          <w:szCs w:val="28"/>
        </w:rPr>
        <w:t>ридических лиц и индивидуальных</w:t>
      </w:r>
      <w:r w:rsidR="00961A61">
        <w:rPr>
          <w:sz w:val="28"/>
          <w:szCs w:val="28"/>
        </w:rPr>
        <w:t xml:space="preserve"> </w:t>
      </w:r>
      <w:r w:rsidRPr="00CD4942">
        <w:rPr>
          <w:sz w:val="28"/>
          <w:szCs w:val="28"/>
        </w:rPr>
        <w:t>предпринимателей, которых затрагивает предлагаемое регулирование</w:t>
      </w:r>
      <w:r w:rsidR="00E27C05">
        <w:rPr>
          <w:rStyle w:val="a7"/>
          <w:sz w:val="28"/>
          <w:szCs w:val="28"/>
        </w:rPr>
        <w:footnoteReference w:id="4"/>
      </w:r>
      <w:r w:rsidRPr="00CD4942">
        <w:rPr>
          <w:sz w:val="28"/>
          <w:szCs w:val="28"/>
        </w:rPr>
        <w:t xml:space="preserve">, </w:t>
      </w:r>
      <w:r w:rsidR="00961A61">
        <w:rPr>
          <w:sz w:val="28"/>
          <w:szCs w:val="28"/>
        </w:rPr>
        <w:t xml:space="preserve">совокупный объем </w:t>
      </w:r>
      <w:proofErr w:type="spellStart"/>
      <w:r w:rsidR="00961A61">
        <w:rPr>
          <w:sz w:val="28"/>
          <w:szCs w:val="28"/>
        </w:rPr>
        <w:t>единоразовых</w:t>
      </w:r>
      <w:proofErr w:type="spellEnd"/>
      <w:r w:rsidR="00961A61">
        <w:rPr>
          <w:sz w:val="28"/>
          <w:szCs w:val="28"/>
        </w:rPr>
        <w:t xml:space="preserve"> затрат на приобретение оборудование может составить порядка </w:t>
      </w:r>
      <w:r w:rsidR="00D461C3">
        <w:rPr>
          <w:sz w:val="28"/>
          <w:szCs w:val="28"/>
        </w:rPr>
        <w:t>300</w:t>
      </w:r>
      <w:r w:rsidR="00961A61">
        <w:rPr>
          <w:sz w:val="28"/>
          <w:szCs w:val="28"/>
        </w:rPr>
        <w:t xml:space="preserve"> млрд. руб</w:t>
      </w:r>
      <w:r w:rsidR="00470308">
        <w:rPr>
          <w:sz w:val="28"/>
          <w:szCs w:val="28"/>
        </w:rPr>
        <w:t>лей</w:t>
      </w:r>
      <w:r w:rsidR="00961A61">
        <w:rPr>
          <w:sz w:val="28"/>
          <w:szCs w:val="28"/>
        </w:rPr>
        <w:t>.</w:t>
      </w:r>
      <w:r w:rsidR="00FA2FC5">
        <w:rPr>
          <w:sz w:val="28"/>
          <w:szCs w:val="28"/>
        </w:rPr>
        <w:t xml:space="preserve"> </w:t>
      </w:r>
    </w:p>
    <w:p w:rsidR="00961A61" w:rsidRDefault="003351C7" w:rsidP="00961A61">
      <w:pPr>
        <w:autoSpaceDE w:val="0"/>
        <w:autoSpaceDN w:val="0"/>
        <w:adjustRightInd w:val="0"/>
        <w:spacing w:line="360" w:lineRule="auto"/>
        <w:ind w:firstLine="709"/>
        <w:jc w:val="both"/>
        <w:rPr>
          <w:sz w:val="28"/>
          <w:szCs w:val="28"/>
        </w:rPr>
      </w:pPr>
      <w:r>
        <w:rPr>
          <w:sz w:val="28"/>
          <w:szCs w:val="28"/>
        </w:rPr>
        <w:t xml:space="preserve">В соответствии </w:t>
      </w:r>
      <w:r w:rsidR="00E7483E">
        <w:rPr>
          <w:sz w:val="28"/>
          <w:szCs w:val="28"/>
        </w:rPr>
        <w:t xml:space="preserve">с частью 4 проектируемой статьи 20.1 проект акта распространяется </w:t>
      </w:r>
      <w:r w:rsidR="00C86268">
        <w:rPr>
          <w:sz w:val="28"/>
          <w:szCs w:val="28"/>
        </w:rPr>
        <w:t xml:space="preserve">на </w:t>
      </w:r>
      <w:r w:rsidR="00E7483E">
        <w:rPr>
          <w:sz w:val="28"/>
          <w:szCs w:val="28"/>
        </w:rPr>
        <w:t>юридических лиц</w:t>
      </w:r>
      <w:r w:rsidR="00C86268">
        <w:rPr>
          <w:sz w:val="28"/>
          <w:szCs w:val="28"/>
        </w:rPr>
        <w:t xml:space="preserve"> </w:t>
      </w:r>
      <w:r w:rsidR="00E7483E">
        <w:rPr>
          <w:sz w:val="28"/>
          <w:szCs w:val="28"/>
        </w:rPr>
        <w:t xml:space="preserve">и </w:t>
      </w:r>
      <w:r w:rsidR="00C86268">
        <w:rPr>
          <w:sz w:val="28"/>
          <w:szCs w:val="28"/>
        </w:rPr>
        <w:t xml:space="preserve">на </w:t>
      </w:r>
      <w:r w:rsidR="00E7483E">
        <w:rPr>
          <w:sz w:val="28"/>
          <w:szCs w:val="28"/>
        </w:rPr>
        <w:t>индивидуальных предпринимателей, осуществляющих перевозки автомобильным транспортом и городским наземным электрическим транспортом. Учитывая, что перевозки автомобильным транспортом и городским наземным электрическим транспо</w:t>
      </w:r>
      <w:r w:rsidR="00996F22">
        <w:rPr>
          <w:sz w:val="28"/>
          <w:szCs w:val="28"/>
        </w:rPr>
        <w:t>ртом осуществляются преимуществ</w:t>
      </w:r>
      <w:r w:rsidR="00E7483E">
        <w:rPr>
          <w:sz w:val="28"/>
          <w:szCs w:val="28"/>
        </w:rPr>
        <w:t xml:space="preserve">енно государственными и муниципальными перевозчиками, </w:t>
      </w:r>
      <w:r w:rsidR="00AA299A">
        <w:rPr>
          <w:sz w:val="28"/>
          <w:szCs w:val="28"/>
        </w:rPr>
        <w:t>отмечаем дополнительные расходы</w:t>
      </w:r>
      <w:r w:rsidR="00E7483E">
        <w:rPr>
          <w:sz w:val="28"/>
          <w:szCs w:val="28"/>
        </w:rPr>
        <w:t xml:space="preserve"> бюджетов бюджетной системы Российской Федерации. Вместе с тем разработчиком в сводном отчете такие затраты не проанализированы.</w:t>
      </w:r>
    </w:p>
    <w:p w:rsidR="00187780" w:rsidRDefault="009C46C0" w:rsidP="000F6927">
      <w:pPr>
        <w:spacing w:line="360" w:lineRule="auto"/>
        <w:ind w:firstLine="709"/>
        <w:jc w:val="both"/>
        <w:rPr>
          <w:sz w:val="28"/>
          <w:szCs w:val="28"/>
        </w:rPr>
      </w:pPr>
      <w:r>
        <w:rPr>
          <w:sz w:val="28"/>
          <w:szCs w:val="28"/>
        </w:rPr>
        <w:t>Кроме того</w:t>
      </w:r>
      <w:r w:rsidR="00AA299A">
        <w:rPr>
          <w:sz w:val="28"/>
          <w:szCs w:val="28"/>
        </w:rPr>
        <w:t>,</w:t>
      </w:r>
      <w:r w:rsidR="00531953">
        <w:rPr>
          <w:sz w:val="28"/>
          <w:szCs w:val="28"/>
        </w:rPr>
        <w:t xml:space="preserve"> следует отметить </w:t>
      </w:r>
      <w:r w:rsidR="004844DD">
        <w:rPr>
          <w:sz w:val="28"/>
          <w:szCs w:val="28"/>
        </w:rPr>
        <w:t xml:space="preserve">ежегодные </w:t>
      </w:r>
      <w:r w:rsidR="00531953">
        <w:rPr>
          <w:sz w:val="28"/>
          <w:szCs w:val="28"/>
        </w:rPr>
        <w:t>затраты</w:t>
      </w:r>
      <w:r w:rsidR="004844DD">
        <w:rPr>
          <w:sz w:val="28"/>
          <w:szCs w:val="28"/>
        </w:rPr>
        <w:t xml:space="preserve"> федерального бюджета</w:t>
      </w:r>
      <w:r w:rsidR="00531953">
        <w:rPr>
          <w:sz w:val="28"/>
          <w:szCs w:val="28"/>
        </w:rPr>
        <w:t xml:space="preserve"> </w:t>
      </w:r>
      <w:r w:rsidR="004844DD">
        <w:rPr>
          <w:sz w:val="28"/>
          <w:szCs w:val="28"/>
        </w:rPr>
        <w:br/>
      </w:r>
      <w:r w:rsidR="00531953">
        <w:rPr>
          <w:sz w:val="28"/>
          <w:szCs w:val="28"/>
        </w:rPr>
        <w:t>на хранение фотографий и видеозаписей в облачном хранилище</w:t>
      </w:r>
      <w:r w:rsidR="000A499F">
        <w:rPr>
          <w:sz w:val="28"/>
          <w:szCs w:val="28"/>
        </w:rPr>
        <w:t xml:space="preserve"> в целях функционирования ГАИС. Совокупный объем затрат на такое хранение можно сопоставить с совокупной стоимостью хранения аналогичных данных </w:t>
      </w:r>
      <w:r w:rsidR="00AA299A">
        <w:rPr>
          <w:sz w:val="28"/>
          <w:szCs w:val="28"/>
        </w:rPr>
        <w:br/>
      </w:r>
      <w:r w:rsidR="000A499F">
        <w:rPr>
          <w:sz w:val="28"/>
          <w:szCs w:val="28"/>
        </w:rPr>
        <w:t>по техническому осмотру</w:t>
      </w:r>
      <w:r w:rsidR="004844DD">
        <w:rPr>
          <w:rStyle w:val="a7"/>
          <w:sz w:val="28"/>
          <w:szCs w:val="28"/>
        </w:rPr>
        <w:footnoteReference w:id="5"/>
      </w:r>
      <w:r w:rsidR="000A499F">
        <w:rPr>
          <w:sz w:val="28"/>
          <w:szCs w:val="28"/>
        </w:rPr>
        <w:t>. Так, по оценкам Минэкономразвития России</w:t>
      </w:r>
      <w:r w:rsidR="007D1922">
        <w:rPr>
          <w:sz w:val="28"/>
          <w:szCs w:val="28"/>
        </w:rPr>
        <w:t>,</w:t>
      </w:r>
      <w:r w:rsidR="000A499F">
        <w:rPr>
          <w:sz w:val="28"/>
          <w:szCs w:val="28"/>
        </w:rPr>
        <w:t xml:space="preserve"> такие затраты </w:t>
      </w:r>
      <w:r w:rsidR="00AA299A">
        <w:rPr>
          <w:sz w:val="28"/>
          <w:szCs w:val="28"/>
        </w:rPr>
        <w:t>могут состави</w:t>
      </w:r>
      <w:r w:rsidR="000A499F">
        <w:rPr>
          <w:sz w:val="28"/>
          <w:szCs w:val="28"/>
        </w:rPr>
        <w:t>т</w:t>
      </w:r>
      <w:r w:rsidR="00AA299A">
        <w:rPr>
          <w:sz w:val="28"/>
          <w:szCs w:val="28"/>
        </w:rPr>
        <w:t>ь</w:t>
      </w:r>
      <w:r w:rsidR="000A499F">
        <w:rPr>
          <w:sz w:val="28"/>
          <w:szCs w:val="28"/>
        </w:rPr>
        <w:t xml:space="preserve"> порядка</w:t>
      </w:r>
      <w:r w:rsidR="008F41A0">
        <w:rPr>
          <w:sz w:val="28"/>
          <w:szCs w:val="28"/>
        </w:rPr>
        <w:t xml:space="preserve"> 2</w:t>
      </w:r>
      <w:r w:rsidR="004844DD">
        <w:rPr>
          <w:sz w:val="28"/>
          <w:szCs w:val="28"/>
        </w:rPr>
        <w:t>1</w:t>
      </w:r>
      <w:r w:rsidR="008F41A0">
        <w:rPr>
          <w:sz w:val="28"/>
          <w:szCs w:val="28"/>
        </w:rPr>
        <w:t xml:space="preserve"> млн. рублей в год</w:t>
      </w:r>
      <w:r w:rsidR="008F41A0">
        <w:rPr>
          <w:rStyle w:val="a7"/>
          <w:sz w:val="28"/>
          <w:szCs w:val="28"/>
        </w:rPr>
        <w:footnoteReference w:id="6"/>
      </w:r>
      <w:r w:rsidR="008F41A0">
        <w:rPr>
          <w:sz w:val="28"/>
          <w:szCs w:val="28"/>
        </w:rPr>
        <w:t>.</w:t>
      </w:r>
      <w:r w:rsidR="00996F22">
        <w:rPr>
          <w:sz w:val="28"/>
          <w:szCs w:val="28"/>
        </w:rPr>
        <w:t xml:space="preserve"> </w:t>
      </w:r>
    </w:p>
    <w:p w:rsidR="00691A71" w:rsidRPr="00FA2FC5" w:rsidRDefault="00AA299A" w:rsidP="000F6927">
      <w:pPr>
        <w:spacing w:line="360" w:lineRule="auto"/>
        <w:ind w:firstLine="709"/>
        <w:jc w:val="both"/>
        <w:rPr>
          <w:sz w:val="28"/>
          <w:szCs w:val="28"/>
        </w:rPr>
      </w:pPr>
      <w:r>
        <w:rPr>
          <w:sz w:val="28"/>
          <w:szCs w:val="28"/>
        </w:rPr>
        <w:t>У</w:t>
      </w:r>
      <w:r w:rsidR="00996F22">
        <w:rPr>
          <w:sz w:val="28"/>
          <w:szCs w:val="28"/>
        </w:rPr>
        <w:t xml:space="preserve">казанные затраты </w:t>
      </w:r>
      <w:r>
        <w:rPr>
          <w:sz w:val="28"/>
          <w:szCs w:val="28"/>
        </w:rPr>
        <w:t xml:space="preserve">также </w:t>
      </w:r>
      <w:r w:rsidR="00996F22">
        <w:rPr>
          <w:sz w:val="28"/>
          <w:szCs w:val="28"/>
        </w:rPr>
        <w:t xml:space="preserve">не учтены разработчиком </w:t>
      </w:r>
      <w:r w:rsidR="00187780">
        <w:rPr>
          <w:sz w:val="28"/>
          <w:szCs w:val="28"/>
        </w:rPr>
        <w:t xml:space="preserve">при подготовке финансово-экономического обоснования предлагаемого регулирования. Кроме того, при внедрении автоматизированной системы затраты держателя и оператора такой системы состоят не только из </w:t>
      </w:r>
      <w:r>
        <w:rPr>
          <w:sz w:val="28"/>
          <w:szCs w:val="28"/>
        </w:rPr>
        <w:t xml:space="preserve">затрат на ее </w:t>
      </w:r>
      <w:r w:rsidR="00187780">
        <w:rPr>
          <w:sz w:val="28"/>
          <w:szCs w:val="28"/>
        </w:rPr>
        <w:t>разработк</w:t>
      </w:r>
      <w:r>
        <w:rPr>
          <w:sz w:val="28"/>
          <w:szCs w:val="28"/>
        </w:rPr>
        <w:t>у</w:t>
      </w:r>
      <w:r w:rsidR="00187780">
        <w:rPr>
          <w:sz w:val="28"/>
          <w:szCs w:val="28"/>
        </w:rPr>
        <w:t xml:space="preserve">, но и </w:t>
      </w:r>
      <w:r w:rsidR="007D1922">
        <w:rPr>
          <w:sz w:val="28"/>
          <w:szCs w:val="28"/>
        </w:rPr>
        <w:t xml:space="preserve">на </w:t>
      </w:r>
      <w:r w:rsidR="00187780">
        <w:rPr>
          <w:sz w:val="28"/>
          <w:szCs w:val="28"/>
        </w:rPr>
        <w:t>ее подключени</w:t>
      </w:r>
      <w:r w:rsidR="007D1922">
        <w:rPr>
          <w:sz w:val="28"/>
          <w:szCs w:val="28"/>
        </w:rPr>
        <w:t>е</w:t>
      </w:r>
      <w:r w:rsidR="00187780">
        <w:rPr>
          <w:sz w:val="28"/>
          <w:szCs w:val="28"/>
        </w:rPr>
        <w:t>, в том числе региональных модулей, ее эксплуатаци</w:t>
      </w:r>
      <w:r w:rsidR="007D1922">
        <w:rPr>
          <w:sz w:val="28"/>
          <w:szCs w:val="28"/>
        </w:rPr>
        <w:t>ю</w:t>
      </w:r>
      <w:r w:rsidR="00305452">
        <w:rPr>
          <w:sz w:val="28"/>
          <w:szCs w:val="28"/>
        </w:rPr>
        <w:t xml:space="preserve">, а </w:t>
      </w:r>
      <w:r w:rsidR="00305452" w:rsidRPr="00FA2FC5">
        <w:rPr>
          <w:sz w:val="28"/>
          <w:szCs w:val="28"/>
        </w:rPr>
        <w:t>также защит</w:t>
      </w:r>
      <w:r w:rsidR="007D1922">
        <w:rPr>
          <w:sz w:val="28"/>
          <w:szCs w:val="28"/>
        </w:rPr>
        <w:t>у</w:t>
      </w:r>
      <w:r w:rsidR="00305452" w:rsidRPr="00FA2FC5">
        <w:rPr>
          <w:sz w:val="28"/>
          <w:szCs w:val="28"/>
        </w:rPr>
        <w:t xml:space="preserve"> информации, содержащейся в системе.</w:t>
      </w:r>
    </w:p>
    <w:p w:rsidR="00FF4AAA" w:rsidRPr="00FA2FC5" w:rsidRDefault="00FF4AAA" w:rsidP="00FA2FC5">
      <w:pPr>
        <w:pStyle w:val="Style9"/>
        <w:widowControl/>
        <w:spacing w:line="360" w:lineRule="auto"/>
        <w:ind w:firstLine="709"/>
        <w:rPr>
          <w:rFonts w:ascii="Times New Roman" w:hAnsi="Times New Roman" w:cs="Times New Roman"/>
          <w:sz w:val="28"/>
          <w:szCs w:val="28"/>
        </w:rPr>
      </w:pPr>
      <w:proofErr w:type="gramStart"/>
      <w:r w:rsidRPr="00FA2FC5">
        <w:rPr>
          <w:rFonts w:ascii="Times New Roman" w:eastAsia="Times New Roman" w:hAnsi="Times New Roman" w:cs="Times New Roman"/>
          <w:sz w:val="28"/>
          <w:szCs w:val="28"/>
        </w:rPr>
        <w:t>Так, например, затраты на сопровождение прикладного программного обеспечения автоматизированных информационных систем ФНС России составляют порядка 600 млн. руб. - 1 млрд. руб. ежегодно</w:t>
      </w:r>
      <w:r w:rsidRPr="00FA2FC5">
        <w:rPr>
          <w:rFonts w:ascii="Times New Roman" w:eastAsia="Times New Roman" w:hAnsi="Times New Roman" w:cs="Times New Roman"/>
          <w:sz w:val="28"/>
          <w:szCs w:val="28"/>
          <w:vertAlign w:val="superscript"/>
        </w:rPr>
        <w:footnoteReference w:id="7"/>
      </w:r>
      <w:r w:rsidRPr="00FA2FC5">
        <w:rPr>
          <w:rFonts w:ascii="Times New Roman" w:eastAsia="Times New Roman" w:hAnsi="Times New Roman" w:cs="Times New Roman"/>
          <w:sz w:val="28"/>
          <w:szCs w:val="28"/>
        </w:rPr>
        <w:t>.</w:t>
      </w:r>
      <w:r w:rsidR="00FA2FC5" w:rsidRPr="00FA2FC5">
        <w:rPr>
          <w:rFonts w:ascii="Times New Roman" w:eastAsia="Times New Roman" w:hAnsi="Times New Roman" w:cs="Times New Roman"/>
          <w:sz w:val="28"/>
          <w:szCs w:val="28"/>
        </w:rPr>
        <w:t xml:space="preserve"> Кроме того, </w:t>
      </w:r>
      <w:r w:rsidR="00FA2FC5">
        <w:rPr>
          <w:rFonts w:ascii="Times New Roman" w:eastAsia="Times New Roman" w:hAnsi="Times New Roman" w:cs="Times New Roman"/>
          <w:sz w:val="28"/>
          <w:szCs w:val="28"/>
        </w:rPr>
        <w:br/>
      </w:r>
      <w:r w:rsidR="00FA2FC5" w:rsidRPr="00FA2FC5">
        <w:rPr>
          <w:rFonts w:ascii="Times New Roman" w:eastAsia="Times New Roman" w:hAnsi="Times New Roman" w:cs="Times New Roman"/>
          <w:sz w:val="28"/>
          <w:szCs w:val="28"/>
        </w:rPr>
        <w:lastRenderedPageBreak/>
        <w:t>по информации органов исполнительной власти субъектов Российской Федерации</w:t>
      </w:r>
      <w:r w:rsidR="007D1922">
        <w:rPr>
          <w:rFonts w:ascii="Times New Roman" w:eastAsia="Times New Roman" w:hAnsi="Times New Roman" w:cs="Times New Roman"/>
          <w:sz w:val="28"/>
          <w:szCs w:val="28"/>
        </w:rPr>
        <w:t>,</w:t>
      </w:r>
      <w:r w:rsidR="00FA2FC5" w:rsidRPr="00FA2FC5">
        <w:rPr>
          <w:rFonts w:ascii="Times New Roman" w:eastAsia="Times New Roman" w:hAnsi="Times New Roman" w:cs="Times New Roman"/>
          <w:sz w:val="28"/>
          <w:szCs w:val="28"/>
        </w:rPr>
        <w:t xml:space="preserve"> </w:t>
      </w:r>
      <w:r w:rsidR="00FA2FC5">
        <w:rPr>
          <w:rFonts w:ascii="Times New Roman" w:eastAsia="Times New Roman" w:hAnsi="Times New Roman" w:cs="Times New Roman"/>
          <w:sz w:val="28"/>
          <w:szCs w:val="28"/>
        </w:rPr>
        <w:br/>
        <w:t>с</w:t>
      </w:r>
      <w:r w:rsidR="00FA2FC5" w:rsidRPr="00FA2FC5">
        <w:rPr>
          <w:rFonts w:ascii="Times New Roman" w:eastAsia="Times New Roman" w:hAnsi="Times New Roman" w:cs="Times New Roman"/>
          <w:sz w:val="28"/>
          <w:szCs w:val="28"/>
        </w:rPr>
        <w:t xml:space="preserve"> 2015 год</w:t>
      </w:r>
      <w:r w:rsidR="00FA2FC5">
        <w:rPr>
          <w:rFonts w:ascii="Times New Roman" w:eastAsia="Times New Roman" w:hAnsi="Times New Roman" w:cs="Times New Roman"/>
          <w:sz w:val="28"/>
          <w:szCs w:val="28"/>
        </w:rPr>
        <w:t>а</w:t>
      </w:r>
      <w:r w:rsidR="00FA2FC5" w:rsidRPr="00FA2FC5">
        <w:rPr>
          <w:rFonts w:ascii="Times New Roman" w:eastAsia="Times New Roman" w:hAnsi="Times New Roman" w:cs="Times New Roman"/>
          <w:sz w:val="28"/>
          <w:szCs w:val="28"/>
        </w:rPr>
        <w:t xml:space="preserve"> функционирование регионального модуля системы «ЕИАС» переведено на платную основу и составляет порядка 5 млн. руб. в год в зависимости </w:t>
      </w:r>
      <w:r w:rsidR="00FA2FC5">
        <w:rPr>
          <w:rFonts w:ascii="Times New Roman" w:eastAsia="Times New Roman" w:hAnsi="Times New Roman" w:cs="Times New Roman"/>
          <w:sz w:val="28"/>
          <w:szCs w:val="28"/>
        </w:rPr>
        <w:br/>
      </w:r>
      <w:r w:rsidR="00FA2FC5" w:rsidRPr="00FA2FC5">
        <w:rPr>
          <w:rFonts w:ascii="Times New Roman" w:eastAsia="Times New Roman" w:hAnsi="Times New Roman" w:cs="Times New Roman"/>
          <w:sz w:val="28"/>
          <w:szCs w:val="28"/>
        </w:rPr>
        <w:t>от комплектации.</w:t>
      </w:r>
      <w:proofErr w:type="gramEnd"/>
      <w:r w:rsidR="00FA2FC5" w:rsidRPr="00FA2FC5">
        <w:rPr>
          <w:rFonts w:ascii="Times New Roman" w:eastAsia="Times New Roman" w:hAnsi="Times New Roman" w:cs="Times New Roman"/>
          <w:sz w:val="28"/>
          <w:szCs w:val="28"/>
        </w:rPr>
        <w:t xml:space="preserve"> Учитывая</w:t>
      </w:r>
      <w:r w:rsidR="00FA2FC5" w:rsidRPr="00FA2FC5">
        <w:rPr>
          <w:rFonts w:eastAsia="Times New Roman"/>
          <w:sz w:val="28"/>
          <w:szCs w:val="28"/>
        </w:rPr>
        <w:t xml:space="preserve"> </w:t>
      </w:r>
      <w:r w:rsidR="00FA2FC5" w:rsidRPr="00FA2FC5">
        <w:rPr>
          <w:rFonts w:ascii="Times New Roman" w:eastAsia="Times New Roman" w:hAnsi="Times New Roman" w:cs="Times New Roman"/>
          <w:sz w:val="28"/>
          <w:szCs w:val="28"/>
        </w:rPr>
        <w:t xml:space="preserve">количество субъектов Российской Федерации, затраты бюджетов субъектов Российской Федерации </w:t>
      </w:r>
      <w:r w:rsidR="00AA299A">
        <w:rPr>
          <w:rFonts w:ascii="Times New Roman" w:eastAsia="Times New Roman" w:hAnsi="Times New Roman" w:cs="Times New Roman"/>
          <w:sz w:val="28"/>
          <w:szCs w:val="28"/>
        </w:rPr>
        <w:t xml:space="preserve">могут </w:t>
      </w:r>
      <w:r w:rsidR="00FA2FC5" w:rsidRPr="00FA2FC5">
        <w:rPr>
          <w:rFonts w:ascii="Times New Roman" w:eastAsia="Times New Roman" w:hAnsi="Times New Roman" w:cs="Times New Roman"/>
          <w:sz w:val="28"/>
          <w:szCs w:val="28"/>
        </w:rPr>
        <w:t>состав</w:t>
      </w:r>
      <w:r w:rsidR="00AA299A">
        <w:rPr>
          <w:rFonts w:ascii="Times New Roman" w:eastAsia="Times New Roman" w:hAnsi="Times New Roman" w:cs="Times New Roman"/>
          <w:sz w:val="28"/>
          <w:szCs w:val="28"/>
        </w:rPr>
        <w:t>ить</w:t>
      </w:r>
      <w:r w:rsidR="00FA2FC5" w:rsidRPr="00FA2FC5">
        <w:rPr>
          <w:rFonts w:ascii="Times New Roman" w:eastAsia="Times New Roman" w:hAnsi="Times New Roman" w:cs="Times New Roman"/>
          <w:sz w:val="28"/>
          <w:szCs w:val="28"/>
        </w:rPr>
        <w:t xml:space="preserve"> не менее</w:t>
      </w:r>
      <w:r w:rsidR="00FA2FC5" w:rsidRPr="00FA2FC5">
        <w:rPr>
          <w:rFonts w:eastAsia="Times New Roman"/>
          <w:sz w:val="28"/>
          <w:szCs w:val="28"/>
        </w:rPr>
        <w:t xml:space="preserve"> </w:t>
      </w:r>
      <w:r w:rsidR="00FA2FC5" w:rsidRPr="00FA2FC5">
        <w:rPr>
          <w:rFonts w:ascii="Times New Roman" w:eastAsia="Times New Roman" w:hAnsi="Times New Roman" w:cs="Times New Roman"/>
          <w:sz w:val="28"/>
          <w:szCs w:val="28"/>
        </w:rPr>
        <w:t>425</w:t>
      </w:r>
      <w:r w:rsidR="00FA2FC5">
        <w:rPr>
          <w:rFonts w:ascii="Times New Roman" w:eastAsia="Times New Roman" w:hAnsi="Times New Roman" w:cs="Times New Roman"/>
          <w:sz w:val="28"/>
          <w:szCs w:val="28"/>
        </w:rPr>
        <w:t xml:space="preserve"> млн. руб. в год.</w:t>
      </w:r>
    </w:p>
    <w:p w:rsidR="0017798D" w:rsidRPr="00FA2FC5" w:rsidRDefault="004F4280" w:rsidP="0017798D">
      <w:pPr>
        <w:spacing w:line="360" w:lineRule="auto"/>
        <w:ind w:firstLine="709"/>
        <w:jc w:val="both"/>
        <w:rPr>
          <w:sz w:val="28"/>
          <w:szCs w:val="28"/>
        </w:rPr>
      </w:pPr>
      <w:r>
        <w:rPr>
          <w:sz w:val="28"/>
          <w:szCs w:val="28"/>
        </w:rPr>
        <w:t xml:space="preserve">Таким образом, считаем необходимым </w:t>
      </w:r>
      <w:r w:rsidR="00AA299A">
        <w:rPr>
          <w:sz w:val="28"/>
          <w:szCs w:val="28"/>
        </w:rPr>
        <w:t>разработчику</w:t>
      </w:r>
      <w:r>
        <w:rPr>
          <w:sz w:val="28"/>
          <w:szCs w:val="28"/>
        </w:rPr>
        <w:t xml:space="preserve"> оценить стоимость внедрения предлагаемого регулирования как для субъектов предпринимательской деятельности, так и для бюджетов бюджетной системы Российской Федерации, </w:t>
      </w:r>
      <w:r>
        <w:rPr>
          <w:sz w:val="28"/>
          <w:szCs w:val="28"/>
        </w:rPr>
        <w:br/>
        <w:t>а также проработать вопрос экономической эффективности таких затрат.</w:t>
      </w:r>
    </w:p>
    <w:p w:rsidR="0070044A" w:rsidRPr="0017798D" w:rsidRDefault="0017798D" w:rsidP="00117333">
      <w:pPr>
        <w:numPr>
          <w:ilvl w:val="0"/>
          <w:numId w:val="37"/>
        </w:numPr>
        <w:autoSpaceDE w:val="0"/>
        <w:autoSpaceDN w:val="0"/>
        <w:adjustRightInd w:val="0"/>
        <w:spacing w:line="360" w:lineRule="auto"/>
        <w:jc w:val="both"/>
        <w:rPr>
          <w:sz w:val="28"/>
          <w:szCs w:val="28"/>
        </w:rPr>
      </w:pPr>
      <w:r w:rsidRPr="0017798D">
        <w:rPr>
          <w:sz w:val="28"/>
          <w:szCs w:val="28"/>
        </w:rPr>
        <w:t>В соответствии с п</w:t>
      </w:r>
      <w:r w:rsidR="0070044A" w:rsidRPr="0017798D">
        <w:rPr>
          <w:sz w:val="28"/>
          <w:szCs w:val="28"/>
        </w:rPr>
        <w:t>ункт</w:t>
      </w:r>
      <w:r w:rsidRPr="0017798D">
        <w:rPr>
          <w:sz w:val="28"/>
          <w:szCs w:val="28"/>
        </w:rPr>
        <w:t>ом</w:t>
      </w:r>
      <w:r w:rsidR="0070044A" w:rsidRPr="0017798D">
        <w:rPr>
          <w:sz w:val="28"/>
          <w:szCs w:val="28"/>
        </w:rPr>
        <w:t xml:space="preserve"> 1.4 сводного отчета </w:t>
      </w:r>
      <w:r w:rsidRPr="0017798D">
        <w:rPr>
          <w:sz w:val="28"/>
          <w:szCs w:val="28"/>
        </w:rPr>
        <w:t xml:space="preserve">в качестве проблемы, </w:t>
      </w:r>
      <w:r w:rsidRPr="0017798D">
        <w:rPr>
          <w:sz w:val="28"/>
          <w:szCs w:val="28"/>
        </w:rPr>
        <w:br/>
        <w:t>на решение которой направлено предлагаемое регулирование, разработчиком отмечается рост числа аварий из-за технически неисправных транспортных сре</w:t>
      </w:r>
      <w:proofErr w:type="gramStart"/>
      <w:r w:rsidRPr="0017798D">
        <w:rPr>
          <w:sz w:val="28"/>
          <w:szCs w:val="28"/>
        </w:rPr>
        <w:t>дств всл</w:t>
      </w:r>
      <w:proofErr w:type="gramEnd"/>
      <w:r w:rsidRPr="0017798D">
        <w:rPr>
          <w:sz w:val="28"/>
          <w:szCs w:val="28"/>
        </w:rPr>
        <w:t xml:space="preserve">едствие реформы технического осмотра. </w:t>
      </w:r>
      <w:r w:rsidR="00B12A19">
        <w:rPr>
          <w:sz w:val="28"/>
          <w:szCs w:val="28"/>
        </w:rPr>
        <w:t>В настоящее время Минэкономразвития России разработан пакет законопроектов</w:t>
      </w:r>
      <w:r w:rsidR="00EA0A5F">
        <w:rPr>
          <w:rStyle w:val="a7"/>
          <w:sz w:val="28"/>
          <w:szCs w:val="28"/>
        </w:rPr>
        <w:footnoteReference w:id="8"/>
      </w:r>
      <w:r w:rsidR="00B12A19">
        <w:rPr>
          <w:sz w:val="28"/>
          <w:szCs w:val="28"/>
        </w:rPr>
        <w:t xml:space="preserve">, направленных на устранение недостатков действующей системы проведения технических осмотров. В этой связи </w:t>
      </w:r>
      <w:r w:rsidR="006E58B2">
        <w:rPr>
          <w:sz w:val="28"/>
          <w:szCs w:val="28"/>
        </w:rPr>
        <w:t>внедрение предлагаемого регулирования</w:t>
      </w:r>
      <w:r w:rsidR="00996ECB">
        <w:rPr>
          <w:sz w:val="28"/>
          <w:szCs w:val="28"/>
        </w:rPr>
        <w:t xml:space="preserve"> с учетом затрат на его реализацию </w:t>
      </w:r>
      <w:r w:rsidR="001A205E">
        <w:rPr>
          <w:sz w:val="28"/>
          <w:szCs w:val="28"/>
        </w:rPr>
        <w:t>может быть преждевременным.</w:t>
      </w:r>
    </w:p>
    <w:p w:rsidR="000A468D" w:rsidRDefault="00EA0A5F" w:rsidP="00117333">
      <w:pPr>
        <w:numPr>
          <w:ilvl w:val="0"/>
          <w:numId w:val="37"/>
        </w:numPr>
        <w:autoSpaceDE w:val="0"/>
        <w:autoSpaceDN w:val="0"/>
        <w:adjustRightInd w:val="0"/>
        <w:spacing w:line="360" w:lineRule="auto"/>
        <w:jc w:val="both"/>
        <w:rPr>
          <w:sz w:val="28"/>
          <w:szCs w:val="28"/>
        </w:rPr>
      </w:pPr>
      <w:r w:rsidRPr="0060557D">
        <w:rPr>
          <w:sz w:val="28"/>
          <w:szCs w:val="28"/>
        </w:rPr>
        <w:t>В соответствии с информацией, представленной разработчиком</w:t>
      </w:r>
      <w:r w:rsidR="007D1922">
        <w:rPr>
          <w:sz w:val="28"/>
          <w:szCs w:val="28"/>
        </w:rPr>
        <w:br/>
      </w:r>
      <w:r w:rsidRPr="0060557D">
        <w:rPr>
          <w:sz w:val="28"/>
          <w:szCs w:val="28"/>
        </w:rPr>
        <w:t>в</w:t>
      </w:r>
      <w:r w:rsidR="007D1922">
        <w:rPr>
          <w:sz w:val="28"/>
          <w:szCs w:val="28"/>
        </w:rPr>
        <w:t xml:space="preserve"> </w:t>
      </w:r>
      <w:r w:rsidRPr="0060557D">
        <w:rPr>
          <w:sz w:val="28"/>
          <w:szCs w:val="28"/>
        </w:rPr>
        <w:t>пункте 1.4 сводного отчета,</w:t>
      </w:r>
      <w:r w:rsidR="0070044A" w:rsidRPr="0060557D">
        <w:rPr>
          <w:sz w:val="28"/>
          <w:szCs w:val="28"/>
        </w:rPr>
        <w:t xml:space="preserve"> около 70% автобусов и более 50% грузовых</w:t>
      </w:r>
      <w:r w:rsidRPr="0060557D">
        <w:rPr>
          <w:sz w:val="28"/>
          <w:szCs w:val="28"/>
        </w:rPr>
        <w:t xml:space="preserve"> </w:t>
      </w:r>
      <w:r w:rsidR="0070044A" w:rsidRPr="0060557D">
        <w:rPr>
          <w:sz w:val="28"/>
          <w:szCs w:val="28"/>
        </w:rPr>
        <w:t>автомобилей находятся у мелких собственников, которым принадлежат от</w:t>
      </w:r>
      <w:r w:rsidRPr="0060557D">
        <w:rPr>
          <w:sz w:val="28"/>
          <w:szCs w:val="28"/>
        </w:rPr>
        <w:t xml:space="preserve"> 1 до 3</w:t>
      </w:r>
      <w:r w:rsidR="0070044A" w:rsidRPr="0060557D">
        <w:rPr>
          <w:sz w:val="28"/>
          <w:szCs w:val="28"/>
        </w:rPr>
        <w:t xml:space="preserve"> единиц </w:t>
      </w:r>
      <w:r w:rsidRPr="0060557D">
        <w:rPr>
          <w:sz w:val="28"/>
          <w:szCs w:val="28"/>
        </w:rPr>
        <w:t>указанных транспортных средств</w:t>
      </w:r>
      <w:r w:rsidR="0070044A" w:rsidRPr="0060557D">
        <w:rPr>
          <w:sz w:val="28"/>
          <w:szCs w:val="28"/>
        </w:rPr>
        <w:t xml:space="preserve">. </w:t>
      </w:r>
      <w:r w:rsidRPr="0060557D">
        <w:rPr>
          <w:sz w:val="28"/>
          <w:szCs w:val="28"/>
        </w:rPr>
        <w:t xml:space="preserve">Учитывая существенные затраты </w:t>
      </w:r>
      <w:r w:rsidR="000A468D" w:rsidRPr="0060557D">
        <w:rPr>
          <w:sz w:val="28"/>
          <w:szCs w:val="28"/>
        </w:rPr>
        <w:t>субъектов предпринимательской деятельности на реализацию положений проекта акта</w:t>
      </w:r>
      <w:r w:rsidR="007D1922">
        <w:rPr>
          <w:sz w:val="28"/>
          <w:szCs w:val="28"/>
        </w:rPr>
        <w:t>,</w:t>
      </w:r>
      <w:r w:rsidR="001A205E">
        <w:rPr>
          <w:sz w:val="28"/>
          <w:szCs w:val="28"/>
        </w:rPr>
        <w:t xml:space="preserve"> это</w:t>
      </w:r>
      <w:r w:rsidR="000A468D" w:rsidRPr="0060557D">
        <w:rPr>
          <w:sz w:val="28"/>
          <w:szCs w:val="28"/>
        </w:rPr>
        <w:t xml:space="preserve"> </w:t>
      </w:r>
      <w:r w:rsidR="007D1922">
        <w:rPr>
          <w:sz w:val="28"/>
          <w:szCs w:val="28"/>
        </w:rPr>
        <w:t xml:space="preserve">может </w:t>
      </w:r>
      <w:r w:rsidR="000A468D" w:rsidRPr="0060557D">
        <w:rPr>
          <w:sz w:val="28"/>
          <w:szCs w:val="28"/>
        </w:rPr>
        <w:t>привести</w:t>
      </w:r>
      <w:r w:rsidR="0070044A" w:rsidRPr="0060557D">
        <w:rPr>
          <w:sz w:val="28"/>
          <w:szCs w:val="28"/>
        </w:rPr>
        <w:t xml:space="preserve"> </w:t>
      </w:r>
      <w:r w:rsidR="000A468D" w:rsidRPr="0060557D">
        <w:rPr>
          <w:sz w:val="28"/>
          <w:szCs w:val="28"/>
        </w:rPr>
        <w:t>к</w:t>
      </w:r>
      <w:r w:rsidR="0070044A" w:rsidRPr="0060557D">
        <w:rPr>
          <w:sz w:val="28"/>
          <w:szCs w:val="28"/>
        </w:rPr>
        <w:t xml:space="preserve"> </w:t>
      </w:r>
      <w:r w:rsidR="001A205E">
        <w:rPr>
          <w:sz w:val="28"/>
          <w:szCs w:val="28"/>
        </w:rPr>
        <w:t xml:space="preserve">снижению </w:t>
      </w:r>
      <w:r w:rsidR="0070044A" w:rsidRPr="0060557D">
        <w:rPr>
          <w:sz w:val="28"/>
          <w:szCs w:val="28"/>
        </w:rPr>
        <w:t>рентабельн</w:t>
      </w:r>
      <w:r w:rsidR="000A468D" w:rsidRPr="0060557D">
        <w:rPr>
          <w:sz w:val="28"/>
          <w:szCs w:val="28"/>
        </w:rPr>
        <w:t xml:space="preserve">ости </w:t>
      </w:r>
      <w:r w:rsidR="001A205E">
        <w:rPr>
          <w:sz w:val="28"/>
          <w:szCs w:val="28"/>
        </w:rPr>
        <w:t>осуществляемой деятельности</w:t>
      </w:r>
      <w:r w:rsidR="000A468D" w:rsidRPr="0060557D">
        <w:rPr>
          <w:sz w:val="28"/>
          <w:szCs w:val="28"/>
        </w:rPr>
        <w:t xml:space="preserve"> субъектов малого и среднего предпринимательства</w:t>
      </w:r>
      <w:r w:rsidR="001A205E">
        <w:rPr>
          <w:sz w:val="28"/>
          <w:szCs w:val="28"/>
        </w:rPr>
        <w:t xml:space="preserve"> (далее – МСП)</w:t>
      </w:r>
      <w:r w:rsidR="007246BC" w:rsidRPr="0060557D">
        <w:rPr>
          <w:sz w:val="28"/>
          <w:szCs w:val="28"/>
        </w:rPr>
        <w:t xml:space="preserve">. </w:t>
      </w:r>
      <w:r w:rsidR="000A468D" w:rsidRPr="0060557D">
        <w:rPr>
          <w:sz w:val="28"/>
          <w:szCs w:val="28"/>
        </w:rPr>
        <w:t>При этом разработчиком не представлен</w:t>
      </w:r>
      <w:r w:rsidR="0060557D">
        <w:rPr>
          <w:sz w:val="28"/>
          <w:szCs w:val="28"/>
        </w:rPr>
        <w:t>ы статистические</w:t>
      </w:r>
      <w:r w:rsidR="000A468D" w:rsidRPr="0060557D">
        <w:rPr>
          <w:sz w:val="28"/>
          <w:szCs w:val="28"/>
        </w:rPr>
        <w:t xml:space="preserve"> </w:t>
      </w:r>
      <w:r w:rsidR="0060557D">
        <w:rPr>
          <w:sz w:val="28"/>
          <w:szCs w:val="28"/>
        </w:rPr>
        <w:t>данные</w:t>
      </w:r>
      <w:r w:rsidR="000A468D" w:rsidRPr="0060557D">
        <w:rPr>
          <w:sz w:val="28"/>
          <w:szCs w:val="28"/>
        </w:rPr>
        <w:t xml:space="preserve"> о том</w:t>
      </w:r>
      <w:r w:rsidR="007246BC" w:rsidRPr="0060557D">
        <w:rPr>
          <w:sz w:val="28"/>
          <w:szCs w:val="28"/>
        </w:rPr>
        <w:t xml:space="preserve">, что именно </w:t>
      </w:r>
      <w:r w:rsidR="000A468D" w:rsidRPr="0060557D">
        <w:rPr>
          <w:sz w:val="28"/>
          <w:szCs w:val="28"/>
        </w:rPr>
        <w:t>субъект</w:t>
      </w:r>
      <w:r w:rsidR="0060557D" w:rsidRPr="0060557D">
        <w:rPr>
          <w:sz w:val="28"/>
          <w:szCs w:val="28"/>
        </w:rPr>
        <w:t>ы</w:t>
      </w:r>
      <w:r w:rsidR="001A205E">
        <w:rPr>
          <w:sz w:val="28"/>
          <w:szCs w:val="28"/>
        </w:rPr>
        <w:t xml:space="preserve"> МСП</w:t>
      </w:r>
      <w:r w:rsidR="0060557D" w:rsidRPr="0060557D">
        <w:rPr>
          <w:sz w:val="28"/>
          <w:szCs w:val="28"/>
        </w:rPr>
        <w:t xml:space="preserve"> </w:t>
      </w:r>
      <w:r w:rsidR="000A468D" w:rsidRPr="0060557D">
        <w:rPr>
          <w:sz w:val="28"/>
          <w:szCs w:val="28"/>
        </w:rPr>
        <w:t>не поддерживают</w:t>
      </w:r>
      <w:r w:rsidR="0060557D" w:rsidRPr="0060557D">
        <w:rPr>
          <w:sz w:val="28"/>
          <w:szCs w:val="28"/>
        </w:rPr>
        <w:t xml:space="preserve"> </w:t>
      </w:r>
      <w:r w:rsidR="000A468D" w:rsidRPr="0060557D">
        <w:rPr>
          <w:sz w:val="28"/>
          <w:szCs w:val="28"/>
        </w:rPr>
        <w:t>должно</w:t>
      </w:r>
      <w:r w:rsidR="001A205E">
        <w:rPr>
          <w:sz w:val="28"/>
          <w:szCs w:val="28"/>
        </w:rPr>
        <w:t>е</w:t>
      </w:r>
      <w:r w:rsidR="000A468D" w:rsidRPr="0060557D">
        <w:rPr>
          <w:sz w:val="28"/>
          <w:szCs w:val="28"/>
        </w:rPr>
        <w:t xml:space="preserve"> качеств</w:t>
      </w:r>
      <w:r w:rsidR="001A205E">
        <w:rPr>
          <w:sz w:val="28"/>
          <w:szCs w:val="28"/>
        </w:rPr>
        <w:t>о</w:t>
      </w:r>
      <w:r w:rsidR="000A468D" w:rsidRPr="0060557D">
        <w:rPr>
          <w:sz w:val="28"/>
          <w:szCs w:val="28"/>
        </w:rPr>
        <w:t xml:space="preserve"> текущего обслуживания и ремонта </w:t>
      </w:r>
      <w:r w:rsidR="001A205E">
        <w:rPr>
          <w:sz w:val="28"/>
          <w:szCs w:val="28"/>
        </w:rPr>
        <w:t xml:space="preserve">своих </w:t>
      </w:r>
      <w:r w:rsidR="000A468D" w:rsidRPr="0060557D">
        <w:rPr>
          <w:sz w:val="28"/>
          <w:szCs w:val="28"/>
        </w:rPr>
        <w:t>транспортных средств,</w:t>
      </w:r>
      <w:r w:rsidR="0060557D" w:rsidRPr="0060557D">
        <w:rPr>
          <w:sz w:val="28"/>
          <w:szCs w:val="28"/>
        </w:rPr>
        <w:t xml:space="preserve"> </w:t>
      </w:r>
      <w:r w:rsidR="001A205E">
        <w:rPr>
          <w:sz w:val="28"/>
          <w:szCs w:val="28"/>
        </w:rPr>
        <w:t xml:space="preserve">а также </w:t>
      </w:r>
      <w:r w:rsidR="000A468D" w:rsidRPr="0060557D">
        <w:rPr>
          <w:sz w:val="28"/>
          <w:szCs w:val="28"/>
        </w:rPr>
        <w:t xml:space="preserve">не обеспечивают надлежащий </w:t>
      </w:r>
      <w:proofErr w:type="gramStart"/>
      <w:r w:rsidR="000A468D" w:rsidRPr="0060557D">
        <w:rPr>
          <w:sz w:val="28"/>
          <w:szCs w:val="28"/>
        </w:rPr>
        <w:lastRenderedPageBreak/>
        <w:t>контроль за</w:t>
      </w:r>
      <w:proofErr w:type="gramEnd"/>
      <w:r w:rsidR="000A468D" w:rsidRPr="0060557D">
        <w:rPr>
          <w:sz w:val="28"/>
          <w:szCs w:val="28"/>
        </w:rPr>
        <w:t xml:space="preserve"> их техническим состоянием при</w:t>
      </w:r>
      <w:r w:rsidR="0060557D" w:rsidRPr="0060557D">
        <w:rPr>
          <w:sz w:val="28"/>
          <w:szCs w:val="28"/>
        </w:rPr>
        <w:t xml:space="preserve"> </w:t>
      </w:r>
      <w:r w:rsidR="000A468D" w:rsidRPr="0060557D">
        <w:rPr>
          <w:sz w:val="28"/>
          <w:szCs w:val="28"/>
        </w:rPr>
        <w:t>выходе транспортных средств</w:t>
      </w:r>
      <w:r w:rsidR="007D1922">
        <w:rPr>
          <w:sz w:val="28"/>
          <w:szCs w:val="28"/>
        </w:rPr>
        <w:br/>
      </w:r>
      <w:r w:rsidR="000A468D" w:rsidRPr="0060557D">
        <w:rPr>
          <w:sz w:val="28"/>
          <w:szCs w:val="28"/>
        </w:rPr>
        <w:t>на линию</w:t>
      </w:r>
      <w:r w:rsidR="0060557D">
        <w:rPr>
          <w:sz w:val="28"/>
          <w:szCs w:val="28"/>
        </w:rPr>
        <w:t xml:space="preserve">. </w:t>
      </w:r>
    </w:p>
    <w:p w:rsidR="0060557D" w:rsidRDefault="0060557D" w:rsidP="002E18C8">
      <w:pPr>
        <w:autoSpaceDE w:val="0"/>
        <w:autoSpaceDN w:val="0"/>
        <w:adjustRightInd w:val="0"/>
        <w:spacing w:line="360" w:lineRule="auto"/>
        <w:ind w:firstLine="709"/>
        <w:jc w:val="both"/>
        <w:rPr>
          <w:sz w:val="28"/>
          <w:szCs w:val="28"/>
        </w:rPr>
      </w:pPr>
      <w:r>
        <w:rPr>
          <w:sz w:val="28"/>
          <w:szCs w:val="28"/>
        </w:rPr>
        <w:t xml:space="preserve">Таким образом, учитывая </w:t>
      </w:r>
      <w:r w:rsidR="002E18C8">
        <w:rPr>
          <w:sz w:val="28"/>
          <w:szCs w:val="28"/>
        </w:rPr>
        <w:t xml:space="preserve">необходимость поддержки субъектов </w:t>
      </w:r>
      <w:r w:rsidR="001A205E">
        <w:rPr>
          <w:sz w:val="28"/>
          <w:szCs w:val="28"/>
        </w:rPr>
        <w:t>МСП</w:t>
      </w:r>
      <w:r w:rsidR="002E18C8">
        <w:rPr>
          <w:sz w:val="28"/>
          <w:szCs w:val="28"/>
        </w:rPr>
        <w:t xml:space="preserve"> </w:t>
      </w:r>
      <w:r w:rsidR="001A205E">
        <w:rPr>
          <w:sz w:val="28"/>
          <w:szCs w:val="28"/>
        </w:rPr>
        <w:br/>
      </w:r>
      <w:r w:rsidR="002E18C8">
        <w:rPr>
          <w:sz w:val="28"/>
          <w:szCs w:val="28"/>
        </w:rPr>
        <w:t>и отсутствие подтверждающих данных, предлагаемое регулирование не может быть поддержано.</w:t>
      </w:r>
    </w:p>
    <w:p w:rsidR="0086622A" w:rsidRPr="007A1616" w:rsidRDefault="0086622A" w:rsidP="0086622A">
      <w:pPr>
        <w:pStyle w:val="aff0"/>
        <w:numPr>
          <w:ilvl w:val="0"/>
          <w:numId w:val="37"/>
        </w:numPr>
        <w:autoSpaceDE w:val="0"/>
        <w:autoSpaceDN w:val="0"/>
        <w:adjustRightInd w:val="0"/>
        <w:spacing w:line="360" w:lineRule="auto"/>
        <w:jc w:val="both"/>
        <w:rPr>
          <w:sz w:val="28"/>
          <w:szCs w:val="28"/>
        </w:rPr>
      </w:pPr>
      <w:r w:rsidRPr="0086622A">
        <w:rPr>
          <w:rFonts w:ascii="Times New Roman" w:eastAsia="Times New Roman" w:hAnsi="Times New Roman"/>
          <w:sz w:val="28"/>
          <w:szCs w:val="28"/>
        </w:rPr>
        <w:t xml:space="preserve">Действующим законодательством не предусмотрено ограничение </w:t>
      </w:r>
      <w:r w:rsidR="001A205E">
        <w:rPr>
          <w:rFonts w:ascii="Times New Roman" w:eastAsia="Times New Roman" w:hAnsi="Times New Roman"/>
          <w:sz w:val="28"/>
          <w:szCs w:val="28"/>
        </w:rPr>
        <w:br/>
      </w:r>
      <w:r w:rsidRPr="0086622A">
        <w:rPr>
          <w:rFonts w:ascii="Times New Roman" w:eastAsia="Times New Roman" w:hAnsi="Times New Roman"/>
          <w:sz w:val="28"/>
          <w:szCs w:val="28"/>
        </w:rPr>
        <w:t xml:space="preserve">в части места проведения контроля технического состояния транспортного средства, то есть проводить контроль можно как на закрытых площадках, так и на открытых. При этом в соответствии с </w:t>
      </w:r>
      <w:r w:rsidR="001B66E6">
        <w:rPr>
          <w:rFonts w:ascii="Times New Roman" w:eastAsia="Times New Roman" w:hAnsi="Times New Roman"/>
          <w:sz w:val="28"/>
          <w:szCs w:val="28"/>
        </w:rPr>
        <w:t>пунктом 3</w:t>
      </w:r>
      <w:r w:rsidR="001A205E">
        <w:rPr>
          <w:rFonts w:ascii="Times New Roman" w:eastAsia="Times New Roman" w:hAnsi="Times New Roman"/>
          <w:sz w:val="28"/>
          <w:szCs w:val="28"/>
        </w:rPr>
        <w:t xml:space="preserve"> </w:t>
      </w:r>
      <w:r w:rsidR="001B66E6">
        <w:rPr>
          <w:rFonts w:ascii="Times New Roman" w:eastAsia="Times New Roman" w:hAnsi="Times New Roman"/>
          <w:sz w:val="28"/>
          <w:szCs w:val="28"/>
        </w:rPr>
        <w:t>П</w:t>
      </w:r>
      <w:r w:rsidRPr="0086622A">
        <w:rPr>
          <w:rFonts w:ascii="Times New Roman" w:eastAsia="Times New Roman" w:hAnsi="Times New Roman"/>
          <w:sz w:val="28"/>
          <w:szCs w:val="28"/>
        </w:rPr>
        <w:t>орядк</w:t>
      </w:r>
      <w:r w:rsidR="001B66E6">
        <w:rPr>
          <w:rFonts w:ascii="Times New Roman" w:eastAsia="Times New Roman" w:hAnsi="Times New Roman"/>
          <w:sz w:val="28"/>
          <w:szCs w:val="28"/>
        </w:rPr>
        <w:t>а</w:t>
      </w:r>
      <w:r w:rsidR="001A205E">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w:t>
      </w:r>
      <w:r w:rsidRPr="0086622A">
        <w:rPr>
          <w:rFonts w:ascii="Times New Roman" w:eastAsia="Times New Roman" w:hAnsi="Times New Roman"/>
          <w:sz w:val="28"/>
          <w:szCs w:val="28"/>
        </w:rPr>
        <w:t>редрейсовый</w:t>
      </w:r>
      <w:proofErr w:type="spellEnd"/>
      <w:r w:rsidRPr="0086622A">
        <w:rPr>
          <w:rFonts w:ascii="Times New Roman" w:eastAsia="Times New Roman" w:hAnsi="Times New Roman"/>
          <w:sz w:val="28"/>
          <w:szCs w:val="28"/>
        </w:rPr>
        <w:t xml:space="preserve"> контроль проводится до выезда транспортного средства с места его постоянной стоянки</w:t>
      </w:r>
      <w:r>
        <w:rPr>
          <w:rFonts w:ascii="Times New Roman" w:eastAsia="Times New Roman" w:hAnsi="Times New Roman"/>
          <w:sz w:val="28"/>
          <w:szCs w:val="28"/>
        </w:rPr>
        <w:t>.</w:t>
      </w:r>
      <w:r w:rsidR="007A1616">
        <w:rPr>
          <w:rFonts w:ascii="Times New Roman" w:eastAsia="Times New Roman" w:hAnsi="Times New Roman"/>
          <w:sz w:val="28"/>
          <w:szCs w:val="28"/>
        </w:rPr>
        <w:t xml:space="preserve"> </w:t>
      </w:r>
    </w:p>
    <w:p w:rsidR="003B781A" w:rsidRDefault="0086622A" w:rsidP="003B781A">
      <w:pPr>
        <w:pStyle w:val="aff0"/>
        <w:autoSpaceDE w:val="0"/>
        <w:autoSpaceDN w:val="0"/>
        <w:adjustRightInd w:val="0"/>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Таким образом, разработчиком предлагается оборудование средствами </w:t>
      </w:r>
      <w:r w:rsidR="001A205E">
        <w:rPr>
          <w:rFonts w:ascii="Times New Roman" w:eastAsia="Times New Roman" w:hAnsi="Times New Roman"/>
          <w:sz w:val="28"/>
          <w:szCs w:val="28"/>
        </w:rPr>
        <w:br/>
      </w:r>
      <w:r>
        <w:rPr>
          <w:rFonts w:ascii="Times New Roman" w:eastAsia="Times New Roman" w:hAnsi="Times New Roman"/>
          <w:sz w:val="28"/>
          <w:szCs w:val="28"/>
        </w:rPr>
        <w:t>по фот</w:t>
      </w:r>
      <w:proofErr w:type="gramStart"/>
      <w:r>
        <w:rPr>
          <w:rFonts w:ascii="Times New Roman" w:eastAsia="Times New Roman" w:hAnsi="Times New Roman"/>
          <w:sz w:val="28"/>
          <w:szCs w:val="28"/>
        </w:rPr>
        <w:t>о-</w:t>
      </w:r>
      <w:proofErr w:type="gramEnd"/>
      <w:r>
        <w:rPr>
          <w:rFonts w:ascii="Times New Roman" w:eastAsia="Times New Roman" w:hAnsi="Times New Roman"/>
          <w:sz w:val="28"/>
          <w:szCs w:val="28"/>
        </w:rPr>
        <w:t xml:space="preserve"> и </w:t>
      </w:r>
      <w:proofErr w:type="spellStart"/>
      <w:r>
        <w:rPr>
          <w:rFonts w:ascii="Times New Roman" w:eastAsia="Times New Roman" w:hAnsi="Times New Roman"/>
          <w:sz w:val="28"/>
          <w:szCs w:val="28"/>
        </w:rPr>
        <w:t>видеофиксации</w:t>
      </w:r>
      <w:proofErr w:type="spellEnd"/>
      <w:r>
        <w:rPr>
          <w:rFonts w:ascii="Times New Roman" w:eastAsia="Times New Roman" w:hAnsi="Times New Roman"/>
          <w:sz w:val="28"/>
          <w:szCs w:val="28"/>
        </w:rPr>
        <w:t xml:space="preserve"> как закрытых площадок, так и открытых. Обращаем внимание, что оборудование </w:t>
      </w:r>
      <w:r w:rsidR="00A17B05">
        <w:rPr>
          <w:rFonts w:ascii="Times New Roman" w:eastAsia="Times New Roman" w:hAnsi="Times New Roman"/>
          <w:sz w:val="28"/>
          <w:szCs w:val="28"/>
        </w:rPr>
        <w:t xml:space="preserve">открытых площадок с необходимостью обеспечения передачи информации по защищенным каналам связи может быть труднореализуемо и сопряжено с дополнительными затратами. </w:t>
      </w:r>
    </w:p>
    <w:p w:rsidR="003B781A" w:rsidRPr="0086622A" w:rsidRDefault="003B781A" w:rsidP="003B781A">
      <w:pPr>
        <w:pStyle w:val="aff0"/>
        <w:autoSpaceDE w:val="0"/>
        <w:autoSpaceDN w:val="0"/>
        <w:adjustRightInd w:val="0"/>
        <w:spacing w:line="360" w:lineRule="auto"/>
        <w:ind w:left="0" w:firstLine="709"/>
        <w:jc w:val="both"/>
        <w:rPr>
          <w:sz w:val="28"/>
          <w:szCs w:val="28"/>
        </w:rPr>
      </w:pPr>
      <w:r>
        <w:rPr>
          <w:rFonts w:ascii="Times New Roman" w:eastAsia="Times New Roman" w:hAnsi="Times New Roman"/>
          <w:sz w:val="28"/>
          <w:szCs w:val="28"/>
        </w:rPr>
        <w:t xml:space="preserve">Вместе с тем стоянка транспортных средств может располагаться в различных местах. В этом случае требования проекта акта являются невыполнимыми без приобретения </w:t>
      </w:r>
      <w:r w:rsidR="009E220B">
        <w:rPr>
          <w:rFonts w:ascii="Times New Roman" w:eastAsia="Times New Roman" w:hAnsi="Times New Roman"/>
          <w:sz w:val="28"/>
          <w:szCs w:val="28"/>
        </w:rPr>
        <w:t xml:space="preserve">(пользования) </w:t>
      </w:r>
      <w:r>
        <w:rPr>
          <w:rFonts w:ascii="Times New Roman" w:eastAsia="Times New Roman" w:hAnsi="Times New Roman"/>
          <w:sz w:val="28"/>
          <w:szCs w:val="28"/>
        </w:rPr>
        <w:t>на любом законном основании парковочного места.</w:t>
      </w:r>
    </w:p>
    <w:p w:rsidR="007A1616" w:rsidRPr="0019383F" w:rsidRDefault="0019383F" w:rsidP="0019383F">
      <w:pPr>
        <w:pStyle w:val="aff0"/>
        <w:numPr>
          <w:ilvl w:val="0"/>
          <w:numId w:val="37"/>
        </w:numPr>
        <w:autoSpaceDE w:val="0"/>
        <w:autoSpaceDN w:val="0"/>
        <w:adjustRightInd w:val="0"/>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Проектом акта предусмотрен отлагательный срок в 1 год. При этом разработка и внедрение ГАИС в соответствии с затратами, указанными разработчиком в сопроводительных материалах, потребует </w:t>
      </w:r>
      <w:r w:rsidR="001A205E">
        <w:rPr>
          <w:rFonts w:ascii="Times New Roman" w:eastAsia="Times New Roman" w:hAnsi="Times New Roman"/>
          <w:sz w:val="28"/>
          <w:szCs w:val="28"/>
        </w:rPr>
        <w:t>не менее</w:t>
      </w:r>
      <w:r>
        <w:rPr>
          <w:rFonts w:ascii="Times New Roman" w:eastAsia="Times New Roman" w:hAnsi="Times New Roman"/>
          <w:sz w:val="28"/>
          <w:szCs w:val="28"/>
        </w:rPr>
        <w:t xml:space="preserve"> 2 </w:t>
      </w:r>
      <w:r w:rsidR="001A205E">
        <w:rPr>
          <w:rFonts w:ascii="Times New Roman" w:eastAsia="Times New Roman" w:hAnsi="Times New Roman"/>
          <w:sz w:val="28"/>
          <w:szCs w:val="28"/>
        </w:rPr>
        <w:t>лет</w:t>
      </w:r>
      <w:r>
        <w:rPr>
          <w:rFonts w:ascii="Times New Roman" w:eastAsia="Times New Roman" w:hAnsi="Times New Roman"/>
          <w:sz w:val="28"/>
          <w:szCs w:val="28"/>
        </w:rPr>
        <w:t>. Кроме того,</w:t>
      </w:r>
      <w:r w:rsidR="007A1616" w:rsidRPr="0019383F">
        <w:rPr>
          <w:rFonts w:ascii="Times New Roman" w:eastAsia="Times New Roman" w:hAnsi="Times New Roman"/>
          <w:sz w:val="28"/>
          <w:szCs w:val="28"/>
        </w:rPr>
        <w:t xml:space="preserve"> </w:t>
      </w:r>
      <w:r>
        <w:rPr>
          <w:rFonts w:ascii="Times New Roman" w:eastAsia="Times New Roman" w:hAnsi="Times New Roman"/>
          <w:sz w:val="28"/>
          <w:szCs w:val="28"/>
        </w:rPr>
        <w:t xml:space="preserve">требуется </w:t>
      </w:r>
      <w:r w:rsidR="007A1616" w:rsidRPr="0019383F">
        <w:rPr>
          <w:rFonts w:ascii="Times New Roman" w:eastAsia="Times New Roman" w:hAnsi="Times New Roman"/>
          <w:sz w:val="28"/>
          <w:szCs w:val="28"/>
        </w:rPr>
        <w:t xml:space="preserve">утвердить предусмотренные проектом </w:t>
      </w:r>
      <w:r>
        <w:rPr>
          <w:rFonts w:ascii="Times New Roman" w:eastAsia="Times New Roman" w:hAnsi="Times New Roman"/>
          <w:sz w:val="28"/>
          <w:szCs w:val="28"/>
        </w:rPr>
        <w:t xml:space="preserve">акта </w:t>
      </w:r>
      <w:r w:rsidR="007A1616" w:rsidRPr="0019383F">
        <w:rPr>
          <w:rFonts w:ascii="Times New Roman" w:eastAsia="Times New Roman" w:hAnsi="Times New Roman"/>
          <w:sz w:val="28"/>
          <w:szCs w:val="28"/>
        </w:rPr>
        <w:t xml:space="preserve">нормативные правовые акты, </w:t>
      </w:r>
      <w:r>
        <w:rPr>
          <w:rFonts w:ascii="Times New Roman" w:eastAsia="Times New Roman" w:hAnsi="Times New Roman"/>
          <w:sz w:val="28"/>
          <w:szCs w:val="28"/>
        </w:rPr>
        <w:t>а также</w:t>
      </w:r>
      <w:r w:rsidR="007A1616" w:rsidRPr="0019383F">
        <w:rPr>
          <w:rFonts w:ascii="Times New Roman" w:eastAsia="Times New Roman" w:hAnsi="Times New Roman"/>
          <w:sz w:val="28"/>
          <w:szCs w:val="28"/>
        </w:rPr>
        <w:t xml:space="preserve"> установить </w:t>
      </w:r>
      <w:r w:rsidR="001A205E">
        <w:rPr>
          <w:rFonts w:ascii="Times New Roman" w:eastAsia="Times New Roman" w:hAnsi="Times New Roman"/>
          <w:sz w:val="28"/>
          <w:szCs w:val="28"/>
        </w:rPr>
        <w:t xml:space="preserve">необходимое </w:t>
      </w:r>
      <w:r w:rsidR="007A1616" w:rsidRPr="0019383F">
        <w:rPr>
          <w:rFonts w:ascii="Times New Roman" w:eastAsia="Times New Roman" w:hAnsi="Times New Roman"/>
          <w:sz w:val="28"/>
          <w:szCs w:val="28"/>
        </w:rPr>
        <w:t>оборудование.</w:t>
      </w:r>
    </w:p>
    <w:p w:rsidR="0086622A" w:rsidRDefault="007A1616" w:rsidP="0019383F">
      <w:pPr>
        <w:pStyle w:val="aff0"/>
        <w:autoSpaceDE w:val="0"/>
        <w:autoSpaceDN w:val="0"/>
        <w:adjustRightInd w:val="0"/>
        <w:spacing w:line="360" w:lineRule="auto"/>
        <w:ind w:left="0" w:firstLine="709"/>
        <w:jc w:val="both"/>
        <w:rPr>
          <w:rFonts w:ascii="Times New Roman" w:eastAsia="Times New Roman" w:hAnsi="Times New Roman"/>
          <w:sz w:val="28"/>
          <w:szCs w:val="28"/>
        </w:rPr>
      </w:pPr>
      <w:r w:rsidRPr="0019383F">
        <w:rPr>
          <w:rFonts w:ascii="Times New Roman" w:eastAsia="Times New Roman" w:hAnsi="Times New Roman"/>
          <w:sz w:val="28"/>
          <w:szCs w:val="28"/>
        </w:rPr>
        <w:t>Учитывая</w:t>
      </w:r>
      <w:r w:rsidR="00FB2D54">
        <w:rPr>
          <w:rFonts w:ascii="Times New Roman" w:eastAsia="Times New Roman" w:hAnsi="Times New Roman"/>
          <w:sz w:val="28"/>
          <w:szCs w:val="28"/>
        </w:rPr>
        <w:t xml:space="preserve"> совокупный</w:t>
      </w:r>
      <w:r w:rsidR="0019383F">
        <w:rPr>
          <w:rFonts w:ascii="Times New Roman" w:eastAsia="Times New Roman" w:hAnsi="Times New Roman"/>
          <w:sz w:val="28"/>
          <w:szCs w:val="28"/>
        </w:rPr>
        <w:t xml:space="preserve"> размер затрат и сроки разработки и внедрения ГАИС</w:t>
      </w:r>
      <w:r w:rsidR="007D1922">
        <w:rPr>
          <w:rFonts w:ascii="Times New Roman" w:eastAsia="Times New Roman" w:hAnsi="Times New Roman"/>
          <w:sz w:val="28"/>
          <w:szCs w:val="28"/>
        </w:rPr>
        <w:t>,</w:t>
      </w:r>
      <w:r w:rsidR="00FB2D54">
        <w:rPr>
          <w:rFonts w:ascii="Times New Roman" w:eastAsia="Times New Roman" w:hAnsi="Times New Roman"/>
          <w:sz w:val="28"/>
          <w:szCs w:val="28"/>
        </w:rPr>
        <w:t xml:space="preserve"> отмечаем необходимость установления </w:t>
      </w:r>
      <w:r w:rsidR="00802788">
        <w:rPr>
          <w:rFonts w:ascii="Times New Roman" w:eastAsia="Times New Roman" w:hAnsi="Times New Roman"/>
          <w:sz w:val="28"/>
          <w:szCs w:val="28"/>
        </w:rPr>
        <w:t>отлагательного срока</w:t>
      </w:r>
      <w:r w:rsidR="00FB2D54">
        <w:rPr>
          <w:rFonts w:ascii="Times New Roman" w:eastAsia="Times New Roman" w:hAnsi="Times New Roman"/>
          <w:sz w:val="28"/>
          <w:szCs w:val="28"/>
        </w:rPr>
        <w:t xml:space="preserve"> не менее 3 лет</w:t>
      </w:r>
      <w:r w:rsidRPr="0019383F">
        <w:rPr>
          <w:rFonts w:ascii="Times New Roman" w:eastAsia="Times New Roman" w:hAnsi="Times New Roman"/>
          <w:sz w:val="28"/>
          <w:szCs w:val="28"/>
        </w:rPr>
        <w:t>.</w:t>
      </w:r>
    </w:p>
    <w:p w:rsidR="00802788" w:rsidRDefault="00802788" w:rsidP="0019383F">
      <w:pPr>
        <w:pStyle w:val="aff0"/>
        <w:autoSpaceDE w:val="0"/>
        <w:autoSpaceDN w:val="0"/>
        <w:adjustRightInd w:val="0"/>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Вместе с тем, учитывая широкий круг субъектов регулирования, в целях оценки экономической эффективности предлагаемого регулирования представляется целесообразным предусмотреть поэта</w:t>
      </w:r>
      <w:r w:rsidR="00875498">
        <w:rPr>
          <w:rFonts w:ascii="Times New Roman" w:eastAsia="Times New Roman" w:hAnsi="Times New Roman"/>
          <w:sz w:val="28"/>
          <w:szCs w:val="28"/>
        </w:rPr>
        <w:t xml:space="preserve">пное </w:t>
      </w:r>
      <w:r w:rsidR="00F1160A">
        <w:rPr>
          <w:rFonts w:ascii="Times New Roman" w:eastAsia="Times New Roman" w:hAnsi="Times New Roman"/>
          <w:sz w:val="28"/>
          <w:szCs w:val="28"/>
        </w:rPr>
        <w:t xml:space="preserve">внедрение данного </w:t>
      </w:r>
      <w:r w:rsidR="004B52CB">
        <w:rPr>
          <w:rFonts w:ascii="Times New Roman" w:eastAsia="Times New Roman" w:hAnsi="Times New Roman"/>
          <w:sz w:val="28"/>
          <w:szCs w:val="28"/>
        </w:rPr>
        <w:t>регулирования</w:t>
      </w:r>
      <w:r w:rsidR="00875498">
        <w:rPr>
          <w:rFonts w:ascii="Times New Roman" w:eastAsia="Times New Roman" w:hAnsi="Times New Roman"/>
          <w:sz w:val="28"/>
          <w:szCs w:val="28"/>
        </w:rPr>
        <w:t>, в том числе</w:t>
      </w:r>
      <w:r>
        <w:rPr>
          <w:rFonts w:ascii="Times New Roman" w:eastAsia="Times New Roman" w:hAnsi="Times New Roman"/>
          <w:sz w:val="28"/>
          <w:szCs w:val="28"/>
        </w:rPr>
        <w:t xml:space="preserve"> </w:t>
      </w:r>
      <w:r w:rsidR="00F81F56">
        <w:rPr>
          <w:rFonts w:ascii="Times New Roman" w:eastAsia="Times New Roman" w:hAnsi="Times New Roman"/>
          <w:sz w:val="28"/>
          <w:szCs w:val="28"/>
        </w:rPr>
        <w:t>рассмотреть возможность проведения</w:t>
      </w:r>
      <w:r w:rsidR="00F1160A">
        <w:rPr>
          <w:rFonts w:ascii="Times New Roman" w:eastAsia="Times New Roman" w:hAnsi="Times New Roman"/>
          <w:sz w:val="28"/>
          <w:szCs w:val="28"/>
        </w:rPr>
        <w:t xml:space="preserve"> </w:t>
      </w:r>
      <w:r>
        <w:rPr>
          <w:rFonts w:ascii="Times New Roman" w:eastAsia="Times New Roman" w:hAnsi="Times New Roman"/>
          <w:sz w:val="28"/>
          <w:szCs w:val="28"/>
        </w:rPr>
        <w:t xml:space="preserve">эксперимента </w:t>
      </w:r>
      <w:r w:rsidR="00F81F56">
        <w:rPr>
          <w:rFonts w:ascii="Times New Roman" w:eastAsia="Times New Roman" w:hAnsi="Times New Roman"/>
          <w:sz w:val="28"/>
          <w:szCs w:val="28"/>
        </w:rPr>
        <w:br/>
      </w:r>
      <w:r w:rsidR="00F1160A">
        <w:rPr>
          <w:rFonts w:ascii="Times New Roman" w:eastAsia="Times New Roman" w:hAnsi="Times New Roman"/>
          <w:sz w:val="28"/>
          <w:szCs w:val="28"/>
        </w:rPr>
        <w:t xml:space="preserve">в </w:t>
      </w:r>
      <w:r>
        <w:rPr>
          <w:rFonts w:ascii="Times New Roman" w:eastAsia="Times New Roman" w:hAnsi="Times New Roman"/>
          <w:sz w:val="28"/>
          <w:szCs w:val="28"/>
        </w:rPr>
        <w:t>отдельн</w:t>
      </w:r>
      <w:r w:rsidR="00F81F56">
        <w:rPr>
          <w:rFonts w:ascii="Times New Roman" w:eastAsia="Times New Roman" w:hAnsi="Times New Roman"/>
          <w:sz w:val="28"/>
          <w:szCs w:val="28"/>
        </w:rPr>
        <w:t>ых</w:t>
      </w:r>
      <w:r>
        <w:rPr>
          <w:rFonts w:ascii="Times New Roman" w:eastAsia="Times New Roman" w:hAnsi="Times New Roman"/>
          <w:sz w:val="28"/>
          <w:szCs w:val="28"/>
        </w:rPr>
        <w:t xml:space="preserve"> субъект</w:t>
      </w:r>
      <w:r w:rsidR="00F81F56">
        <w:rPr>
          <w:rFonts w:ascii="Times New Roman" w:eastAsia="Times New Roman" w:hAnsi="Times New Roman"/>
          <w:sz w:val="28"/>
          <w:szCs w:val="28"/>
        </w:rPr>
        <w:t>ах</w:t>
      </w:r>
      <w:r>
        <w:rPr>
          <w:rFonts w:ascii="Times New Roman" w:eastAsia="Times New Roman" w:hAnsi="Times New Roman"/>
          <w:sz w:val="28"/>
          <w:szCs w:val="28"/>
        </w:rPr>
        <w:t xml:space="preserve"> Российской Федерации.</w:t>
      </w:r>
    </w:p>
    <w:p w:rsidR="00BB631F" w:rsidRPr="00BB631F" w:rsidRDefault="00BB631F" w:rsidP="00BB631F">
      <w:pPr>
        <w:autoSpaceDE w:val="0"/>
        <w:autoSpaceDN w:val="0"/>
        <w:adjustRightInd w:val="0"/>
        <w:spacing w:line="360" w:lineRule="auto"/>
        <w:ind w:firstLine="709"/>
        <w:jc w:val="both"/>
        <w:rPr>
          <w:sz w:val="28"/>
          <w:szCs w:val="28"/>
        </w:rPr>
      </w:pPr>
      <w:r w:rsidRPr="00BB631F">
        <w:rPr>
          <w:sz w:val="28"/>
          <w:szCs w:val="28"/>
        </w:rPr>
        <w:lastRenderedPageBreak/>
        <w:t>По результатам оценки регулирующего воздействия Минэкономразвития России может быть сделан вывод о том, что:</w:t>
      </w:r>
    </w:p>
    <w:p w:rsidR="00BB631F" w:rsidRPr="00BB631F" w:rsidRDefault="00BB631F" w:rsidP="00BB631F">
      <w:pPr>
        <w:pStyle w:val="aff0"/>
        <w:numPr>
          <w:ilvl w:val="0"/>
          <w:numId w:val="44"/>
        </w:numPr>
        <w:spacing w:line="360" w:lineRule="auto"/>
        <w:jc w:val="both"/>
        <w:rPr>
          <w:rFonts w:ascii="Times New Roman" w:eastAsia="Times New Roman" w:hAnsi="Times New Roman"/>
          <w:sz w:val="28"/>
          <w:szCs w:val="28"/>
        </w:rPr>
      </w:pPr>
      <w:r w:rsidRPr="00BB631F">
        <w:rPr>
          <w:rFonts w:ascii="Times New Roman" w:eastAsia="Times New Roman" w:hAnsi="Times New Roman"/>
          <w:sz w:val="28"/>
          <w:szCs w:val="28"/>
        </w:rPr>
        <w:t xml:space="preserve">наличие проблемы и целесообразность ее решения с помощью регулирования, предусмотренного проектом акта, </w:t>
      </w:r>
      <w:r w:rsidR="00C9584D">
        <w:rPr>
          <w:rFonts w:ascii="Times New Roman" w:eastAsia="Times New Roman" w:hAnsi="Times New Roman"/>
          <w:sz w:val="28"/>
          <w:szCs w:val="28"/>
        </w:rPr>
        <w:t xml:space="preserve">не </w:t>
      </w:r>
      <w:r w:rsidRPr="00BB631F">
        <w:rPr>
          <w:rFonts w:ascii="Times New Roman" w:eastAsia="Times New Roman" w:hAnsi="Times New Roman"/>
          <w:sz w:val="28"/>
          <w:szCs w:val="28"/>
        </w:rPr>
        <w:t>обоснованы;</w:t>
      </w:r>
    </w:p>
    <w:p w:rsidR="00BB631F" w:rsidRPr="00BB631F" w:rsidRDefault="00BB631F" w:rsidP="00BB631F">
      <w:pPr>
        <w:pStyle w:val="aff0"/>
        <w:numPr>
          <w:ilvl w:val="0"/>
          <w:numId w:val="44"/>
        </w:numPr>
        <w:spacing w:line="360" w:lineRule="auto"/>
        <w:jc w:val="both"/>
        <w:rPr>
          <w:rFonts w:ascii="Times New Roman" w:eastAsia="Times New Roman" w:hAnsi="Times New Roman"/>
          <w:sz w:val="28"/>
          <w:szCs w:val="28"/>
        </w:rPr>
      </w:pPr>
      <w:r w:rsidRPr="00BB631F">
        <w:rPr>
          <w:rFonts w:ascii="Times New Roman" w:eastAsia="Times New Roman" w:hAnsi="Times New Roman"/>
          <w:sz w:val="28"/>
          <w:szCs w:val="28"/>
        </w:rPr>
        <w:t xml:space="preserve">в проекте акта выявлены положения,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w:t>
      </w:r>
      <w:proofErr w:type="gramStart"/>
      <w:r w:rsidRPr="00BB631F">
        <w:rPr>
          <w:rFonts w:ascii="Times New Roman" w:eastAsia="Times New Roman" w:hAnsi="Times New Roman"/>
          <w:sz w:val="28"/>
          <w:szCs w:val="28"/>
        </w:rPr>
        <w:t>расходов бюджетов всех уровней бюджетной системы Российской Федерации</w:t>
      </w:r>
      <w:proofErr w:type="gramEnd"/>
      <w:r w:rsidRPr="00BB631F">
        <w:rPr>
          <w:rFonts w:ascii="Times New Roman" w:eastAsia="Times New Roman" w:hAnsi="Times New Roman"/>
          <w:sz w:val="28"/>
          <w:szCs w:val="28"/>
        </w:rPr>
        <w:t>.</w:t>
      </w:r>
    </w:p>
    <w:p w:rsidR="003C62CF" w:rsidRPr="00343107" w:rsidRDefault="003C62CF" w:rsidP="003C62CF">
      <w:pPr>
        <w:spacing w:line="360" w:lineRule="auto"/>
        <w:ind w:firstLine="709"/>
        <w:jc w:val="both"/>
        <w:rPr>
          <w:sz w:val="28"/>
          <w:szCs w:val="28"/>
        </w:rPr>
      </w:pPr>
    </w:p>
    <w:sectPr w:rsidR="003C62CF" w:rsidRPr="00343107" w:rsidSect="00370E65">
      <w:headerReference w:type="even" r:id="rId9"/>
      <w:headerReference w:type="default" r:id="rId10"/>
      <w:headerReference w:type="first" r:id="rId11"/>
      <w:pgSz w:w="11907" w:h="16840" w:code="9"/>
      <w:pgMar w:top="1134"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58A" w:rsidRDefault="00C3258A">
      <w:r>
        <w:separator/>
      </w:r>
    </w:p>
  </w:endnote>
  <w:endnote w:type="continuationSeparator" w:id="0">
    <w:p w:rsidR="00C3258A" w:rsidRDefault="00C3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58A" w:rsidRDefault="00C3258A">
      <w:r>
        <w:separator/>
      </w:r>
    </w:p>
  </w:footnote>
  <w:footnote w:type="continuationSeparator" w:id="0">
    <w:p w:rsidR="00C3258A" w:rsidRDefault="00C3258A">
      <w:r>
        <w:continuationSeparator/>
      </w:r>
    </w:p>
  </w:footnote>
  <w:footnote w:id="1">
    <w:p w:rsidR="00470308" w:rsidRDefault="00470308" w:rsidP="00470308">
      <w:pPr>
        <w:pStyle w:val="a5"/>
        <w:jc w:val="both"/>
      </w:pPr>
      <w:r>
        <w:rPr>
          <w:rStyle w:val="a7"/>
        </w:rPr>
        <w:footnoteRef/>
      </w:r>
      <w:r>
        <w:t xml:space="preserve"> </w:t>
      </w:r>
      <w:proofErr w:type="gramStart"/>
      <w:r w:rsidRPr="00470308">
        <w:rPr>
          <w:sz w:val="16"/>
        </w:rPr>
        <w:t>Алтайский край, Астраханская область, Республика Бурятия, Воронежская область, Ивановская область, Камчатский край, Республика Карелия, Кировская область, Краснодарский край, Курганская область, Курская область, Липецкая область, Магаданская область, Орловская область, Пензенская область, Республика Крым, Республика Ингушетия Ростовская область, Рязанская область, Саратовская область, Ставропольский край, Тверская область, Тульская область, Хабаровский край, Чувашская область, Ямало-Ненецкий автономный округ, Ярославская область.</w:t>
      </w:r>
      <w:proofErr w:type="gramEnd"/>
    </w:p>
  </w:footnote>
  <w:footnote w:id="2">
    <w:p w:rsidR="00397136" w:rsidRPr="00470308" w:rsidRDefault="00397136" w:rsidP="001B66E6">
      <w:pPr>
        <w:pStyle w:val="a5"/>
        <w:jc w:val="both"/>
        <w:rPr>
          <w:sz w:val="16"/>
        </w:rPr>
      </w:pPr>
      <w:r>
        <w:rPr>
          <w:rStyle w:val="a7"/>
        </w:rPr>
        <w:footnoteRef/>
      </w:r>
      <w:r w:rsidRPr="001B66E6">
        <w:t xml:space="preserve"> </w:t>
      </w:r>
      <w:r w:rsidR="003961E1" w:rsidRPr="00470308">
        <w:rPr>
          <w:sz w:val="16"/>
        </w:rPr>
        <w:t xml:space="preserve">Пункт 11 </w:t>
      </w:r>
      <w:r w:rsidR="00A4072B" w:rsidRPr="00470308">
        <w:rPr>
          <w:sz w:val="16"/>
        </w:rPr>
        <w:t xml:space="preserve">Порядка организации и проведения </w:t>
      </w:r>
      <w:proofErr w:type="spellStart"/>
      <w:r w:rsidR="00A4072B" w:rsidRPr="00470308">
        <w:rPr>
          <w:sz w:val="16"/>
        </w:rPr>
        <w:t>предрейсового</w:t>
      </w:r>
      <w:proofErr w:type="spellEnd"/>
      <w:r w:rsidR="00A4072B" w:rsidRPr="00470308">
        <w:rPr>
          <w:sz w:val="16"/>
        </w:rPr>
        <w:t xml:space="preserve"> контроля технического состояния транспортных средств, утвержденного приказом </w:t>
      </w:r>
      <w:r w:rsidR="001B66E6" w:rsidRPr="00470308">
        <w:rPr>
          <w:sz w:val="16"/>
        </w:rPr>
        <w:t>Минтранса России от 6 апреля 2017 г. № 141 «Об утверждении»</w:t>
      </w:r>
      <w:r w:rsidR="00470308">
        <w:rPr>
          <w:sz w:val="16"/>
        </w:rPr>
        <w:t xml:space="preserve"> </w:t>
      </w:r>
    </w:p>
  </w:footnote>
  <w:footnote w:id="3">
    <w:p w:rsidR="00CD4942" w:rsidRPr="00470308" w:rsidRDefault="00CD4942" w:rsidP="00FB08B6">
      <w:pPr>
        <w:pStyle w:val="a5"/>
        <w:jc w:val="both"/>
        <w:rPr>
          <w:sz w:val="16"/>
        </w:rPr>
      </w:pPr>
      <w:r w:rsidRPr="00470308">
        <w:rPr>
          <w:rStyle w:val="a7"/>
          <w:sz w:val="16"/>
        </w:rPr>
        <w:footnoteRef/>
      </w:r>
      <w:r w:rsidRPr="00470308">
        <w:rPr>
          <w:sz w:val="16"/>
        </w:rPr>
        <w:t xml:space="preserve"> </w:t>
      </w:r>
      <w:r w:rsidRPr="00470308">
        <w:rPr>
          <w:sz w:val="16"/>
          <w:lang w:val="en-US"/>
        </w:rPr>
        <w:t>https</w:t>
      </w:r>
      <w:r w:rsidRPr="00470308">
        <w:rPr>
          <w:sz w:val="16"/>
        </w:rPr>
        <w:t>://</w:t>
      </w:r>
      <w:proofErr w:type="spellStart"/>
      <w:r w:rsidRPr="00470308">
        <w:rPr>
          <w:sz w:val="16"/>
          <w:lang w:val="en-US"/>
        </w:rPr>
        <w:t>idistribute</w:t>
      </w:r>
      <w:proofErr w:type="spellEnd"/>
      <w:r w:rsidRPr="00470308">
        <w:rPr>
          <w:sz w:val="16"/>
        </w:rPr>
        <w:t>.</w:t>
      </w:r>
      <w:proofErr w:type="spellStart"/>
      <w:r w:rsidRPr="00470308">
        <w:rPr>
          <w:sz w:val="16"/>
          <w:lang w:val="en-US"/>
        </w:rPr>
        <w:t>ru</w:t>
      </w:r>
      <w:proofErr w:type="spellEnd"/>
      <w:r w:rsidRPr="00470308">
        <w:rPr>
          <w:sz w:val="16"/>
        </w:rPr>
        <w:t>/</w:t>
      </w:r>
      <w:r w:rsidRPr="00470308">
        <w:rPr>
          <w:sz w:val="16"/>
          <w:lang w:val="en-US"/>
        </w:rPr>
        <w:t>products</w:t>
      </w:r>
      <w:r w:rsidRPr="00470308">
        <w:rPr>
          <w:sz w:val="16"/>
        </w:rPr>
        <w:t>/</w:t>
      </w:r>
      <w:proofErr w:type="spellStart"/>
      <w:r w:rsidRPr="00470308">
        <w:rPr>
          <w:sz w:val="16"/>
          <w:lang w:val="en-US"/>
        </w:rPr>
        <w:t>setevaya</w:t>
      </w:r>
      <w:proofErr w:type="spellEnd"/>
      <w:r w:rsidRPr="00470308">
        <w:rPr>
          <w:sz w:val="16"/>
        </w:rPr>
        <w:t>_</w:t>
      </w:r>
      <w:proofErr w:type="spellStart"/>
      <w:r w:rsidRPr="00470308">
        <w:rPr>
          <w:sz w:val="16"/>
          <w:lang w:val="en-US"/>
        </w:rPr>
        <w:t>ip</w:t>
      </w:r>
      <w:proofErr w:type="spellEnd"/>
      <w:r w:rsidRPr="00470308">
        <w:rPr>
          <w:sz w:val="16"/>
        </w:rPr>
        <w:t>_</w:t>
      </w:r>
      <w:proofErr w:type="spellStart"/>
      <w:r w:rsidRPr="00470308">
        <w:rPr>
          <w:sz w:val="16"/>
          <w:lang w:val="en-US"/>
        </w:rPr>
        <w:t>videokamera</w:t>
      </w:r>
      <w:proofErr w:type="spellEnd"/>
      <w:r w:rsidRPr="00470308">
        <w:rPr>
          <w:sz w:val="16"/>
        </w:rPr>
        <w:t>_</w:t>
      </w:r>
      <w:proofErr w:type="spellStart"/>
      <w:r w:rsidRPr="00470308">
        <w:rPr>
          <w:sz w:val="16"/>
          <w:lang w:val="en-US"/>
        </w:rPr>
        <w:t>dahua</w:t>
      </w:r>
      <w:proofErr w:type="spellEnd"/>
      <w:r w:rsidRPr="00470308">
        <w:rPr>
          <w:sz w:val="16"/>
        </w:rPr>
        <w:t>_</w:t>
      </w:r>
      <w:proofErr w:type="spellStart"/>
      <w:r w:rsidRPr="00470308">
        <w:rPr>
          <w:sz w:val="16"/>
          <w:lang w:val="en-US"/>
        </w:rPr>
        <w:t>kupolnaya</w:t>
      </w:r>
      <w:proofErr w:type="spellEnd"/>
      <w:r w:rsidRPr="00470308">
        <w:rPr>
          <w:sz w:val="16"/>
        </w:rPr>
        <w:t>_</w:t>
      </w:r>
      <w:proofErr w:type="spellStart"/>
      <w:r w:rsidRPr="00470308">
        <w:rPr>
          <w:sz w:val="16"/>
          <w:lang w:val="en-US"/>
        </w:rPr>
        <w:t>pomeshchenie</w:t>
      </w:r>
      <w:proofErr w:type="spellEnd"/>
      <w:r w:rsidRPr="00470308">
        <w:rPr>
          <w:sz w:val="16"/>
        </w:rPr>
        <w:t>_</w:t>
      </w:r>
      <w:proofErr w:type="spellStart"/>
      <w:r w:rsidRPr="00470308">
        <w:rPr>
          <w:sz w:val="16"/>
          <w:lang w:val="en-US"/>
        </w:rPr>
        <w:t>ulitsa</w:t>
      </w:r>
      <w:proofErr w:type="spellEnd"/>
      <w:r w:rsidRPr="00470308">
        <w:rPr>
          <w:sz w:val="16"/>
        </w:rPr>
        <w:t>_</w:t>
      </w:r>
      <w:proofErr w:type="spellStart"/>
      <w:r w:rsidRPr="00470308">
        <w:rPr>
          <w:sz w:val="16"/>
          <w:lang w:val="en-US"/>
        </w:rPr>
        <w:t>kh</w:t>
      </w:r>
      <w:proofErr w:type="spellEnd"/>
      <w:r w:rsidRPr="00470308">
        <w:rPr>
          <w:sz w:val="16"/>
        </w:rPr>
        <w:t>16_1_2_7_</w:t>
      </w:r>
      <w:proofErr w:type="spellStart"/>
      <w:r w:rsidRPr="00470308">
        <w:rPr>
          <w:sz w:val="16"/>
          <w:lang w:val="en-US"/>
        </w:rPr>
        <w:t>ik</w:t>
      </w:r>
      <w:proofErr w:type="spellEnd"/>
      <w:r w:rsidRPr="00470308">
        <w:rPr>
          <w:sz w:val="16"/>
        </w:rPr>
        <w:t>_</w:t>
      </w:r>
      <w:proofErr w:type="spellStart"/>
      <w:r w:rsidRPr="00470308">
        <w:rPr>
          <w:sz w:val="16"/>
          <w:lang w:val="en-US"/>
        </w:rPr>
        <w:t>filtr</w:t>
      </w:r>
      <w:proofErr w:type="spellEnd"/>
      <w:r w:rsidRPr="00470308">
        <w:rPr>
          <w:sz w:val="16"/>
        </w:rPr>
        <w:t>_</w:t>
      </w:r>
      <w:proofErr w:type="spellStart"/>
      <w:r w:rsidRPr="00470308">
        <w:rPr>
          <w:sz w:val="16"/>
          <w:lang w:val="en-US"/>
        </w:rPr>
        <w:t>tsv</w:t>
      </w:r>
      <w:proofErr w:type="spellEnd"/>
      <w:r w:rsidRPr="00470308">
        <w:rPr>
          <w:sz w:val="16"/>
        </w:rPr>
        <w:t>_0_3</w:t>
      </w:r>
      <w:proofErr w:type="spellStart"/>
      <w:r w:rsidRPr="00470308">
        <w:rPr>
          <w:sz w:val="16"/>
          <w:lang w:val="en-US"/>
        </w:rPr>
        <w:t>lk</w:t>
      </w:r>
      <w:proofErr w:type="spellEnd"/>
      <w:r w:rsidRPr="00470308">
        <w:rPr>
          <w:sz w:val="16"/>
        </w:rPr>
        <w:t>_</w:t>
      </w:r>
      <w:proofErr w:type="spellStart"/>
      <w:r w:rsidRPr="00470308">
        <w:rPr>
          <w:sz w:val="16"/>
          <w:lang w:val="en-US"/>
        </w:rPr>
        <w:t>obe</w:t>
      </w:r>
      <w:proofErr w:type="spellEnd"/>
      <w:r w:rsidRPr="00470308">
        <w:rPr>
          <w:sz w:val="16"/>
        </w:rPr>
        <w:t>_</w:t>
      </w:r>
      <w:r w:rsidRPr="00470308">
        <w:rPr>
          <w:sz w:val="16"/>
          <w:lang w:val="en-US"/>
        </w:rPr>
        <w:t>v</w:t>
      </w:r>
      <w:r w:rsidRPr="00470308">
        <w:rPr>
          <w:sz w:val="16"/>
        </w:rPr>
        <w:t>_2_8</w:t>
      </w:r>
      <w:r w:rsidRPr="00470308">
        <w:rPr>
          <w:sz w:val="16"/>
          <w:lang w:val="en-US"/>
        </w:rPr>
        <w:t>m</w:t>
      </w:r>
      <w:r w:rsidRPr="00470308">
        <w:rPr>
          <w:sz w:val="16"/>
        </w:rPr>
        <w:t>//</w:t>
      </w:r>
    </w:p>
  </w:footnote>
  <w:footnote w:id="4">
    <w:p w:rsidR="00E27C05" w:rsidRPr="00AA299A" w:rsidRDefault="00E27C05" w:rsidP="007D1922">
      <w:pPr>
        <w:pStyle w:val="a5"/>
        <w:jc w:val="both"/>
        <w:rPr>
          <w:sz w:val="16"/>
        </w:rPr>
      </w:pPr>
      <w:r>
        <w:rPr>
          <w:rStyle w:val="a7"/>
        </w:rPr>
        <w:footnoteRef/>
      </w:r>
      <w:r>
        <w:t xml:space="preserve"> </w:t>
      </w:r>
      <w:r w:rsidRPr="00AA299A">
        <w:rPr>
          <w:sz w:val="16"/>
        </w:rPr>
        <w:t>В соответствии с информацией, представленной разработчиком в разделе 7 сводного отчета</w:t>
      </w:r>
      <w:r w:rsidR="007D1922">
        <w:rPr>
          <w:sz w:val="16"/>
        </w:rPr>
        <w:t>,</w:t>
      </w:r>
      <w:r w:rsidR="00B57E18" w:rsidRPr="00AA299A">
        <w:rPr>
          <w:sz w:val="16"/>
        </w:rPr>
        <w:t xml:space="preserve"> количество субъектов предпринимательской деятельности, затрагиваемых предлагаемым регулированием, составляет порядка 3 млн. организаций.</w:t>
      </w:r>
    </w:p>
  </w:footnote>
  <w:footnote w:id="5">
    <w:p w:rsidR="004844DD" w:rsidRPr="00AA299A" w:rsidRDefault="004844DD" w:rsidP="007D1922">
      <w:pPr>
        <w:pStyle w:val="a5"/>
        <w:jc w:val="both"/>
        <w:rPr>
          <w:sz w:val="16"/>
        </w:rPr>
      </w:pPr>
      <w:r w:rsidRPr="00AA299A">
        <w:rPr>
          <w:rStyle w:val="a7"/>
          <w:sz w:val="16"/>
        </w:rPr>
        <w:footnoteRef/>
      </w:r>
      <w:r w:rsidRPr="00AA299A">
        <w:rPr>
          <w:sz w:val="16"/>
        </w:rPr>
        <w:t xml:space="preserve"> Количество проверок выше в порядка 300 раз, но количество проверяемых автомобилей ниже.</w:t>
      </w:r>
    </w:p>
  </w:footnote>
  <w:footnote w:id="6">
    <w:p w:rsidR="008F41A0" w:rsidRPr="00AA299A" w:rsidRDefault="008F41A0" w:rsidP="007D1922">
      <w:pPr>
        <w:pStyle w:val="a5"/>
        <w:jc w:val="both"/>
        <w:rPr>
          <w:sz w:val="16"/>
        </w:rPr>
      </w:pPr>
      <w:r w:rsidRPr="00AA299A">
        <w:rPr>
          <w:rStyle w:val="a7"/>
          <w:sz w:val="16"/>
        </w:rPr>
        <w:footnoteRef/>
      </w:r>
      <w:r w:rsidRPr="00AA299A">
        <w:rPr>
          <w:sz w:val="16"/>
        </w:rPr>
        <w:t xml:space="preserve"> На хранение фотоматериалов – 140 тыс. руб. в год; на хранение видеоматериалов </w:t>
      </w:r>
      <w:r w:rsidR="004844DD" w:rsidRPr="00AA299A">
        <w:rPr>
          <w:sz w:val="16"/>
        </w:rPr>
        <w:t>–</w:t>
      </w:r>
      <w:r w:rsidRPr="00AA299A">
        <w:rPr>
          <w:sz w:val="16"/>
        </w:rPr>
        <w:t xml:space="preserve"> </w:t>
      </w:r>
      <w:r w:rsidR="004844DD" w:rsidRPr="00AA299A">
        <w:rPr>
          <w:sz w:val="16"/>
        </w:rPr>
        <w:t>21 млн. в год.</w:t>
      </w:r>
    </w:p>
  </w:footnote>
  <w:footnote w:id="7">
    <w:p w:rsidR="00FF4AAA" w:rsidRPr="001A205E" w:rsidRDefault="00FF4AAA" w:rsidP="00EA0A5F">
      <w:pPr>
        <w:pStyle w:val="affe"/>
        <w:jc w:val="both"/>
        <w:rPr>
          <w:sz w:val="18"/>
          <w:szCs w:val="18"/>
        </w:rPr>
      </w:pPr>
      <w:r>
        <w:rPr>
          <w:rStyle w:val="a7"/>
        </w:rPr>
        <w:footnoteRef/>
      </w:r>
      <w:r>
        <w:t xml:space="preserve"> </w:t>
      </w:r>
      <w:hyperlink r:id="rId1" w:history="1">
        <w:r w:rsidRPr="001A205E">
          <w:rPr>
            <w:rFonts w:ascii="Times New Roman" w:eastAsia="Times New Roman" w:hAnsi="Times New Roman" w:cs="Times New Roman"/>
            <w:sz w:val="18"/>
            <w:szCs w:val="18"/>
            <w:lang w:eastAsia="ru-RU"/>
          </w:rPr>
          <w:t>http://zakupki.gov.ru/epz/order/notice/ok44/view/documents.html?regNumber=0173100005618000017</w:t>
        </w:r>
      </w:hyperlink>
      <w:r w:rsidRPr="001A205E">
        <w:rPr>
          <w:rFonts w:ascii="Times New Roman" w:eastAsia="Times New Roman" w:hAnsi="Times New Roman" w:cs="Times New Roman"/>
          <w:sz w:val="18"/>
          <w:szCs w:val="18"/>
          <w:lang w:eastAsia="ru-RU"/>
        </w:rPr>
        <w:t>.</w:t>
      </w:r>
    </w:p>
  </w:footnote>
  <w:footnote w:id="8">
    <w:p w:rsidR="00EA0A5F" w:rsidRPr="001A205E" w:rsidRDefault="00EA0A5F" w:rsidP="00EA0A5F">
      <w:pPr>
        <w:pStyle w:val="a5"/>
        <w:jc w:val="both"/>
        <w:rPr>
          <w:sz w:val="18"/>
          <w:szCs w:val="18"/>
        </w:rPr>
      </w:pPr>
      <w:r w:rsidRPr="001A205E">
        <w:rPr>
          <w:rStyle w:val="a7"/>
          <w:sz w:val="18"/>
          <w:szCs w:val="18"/>
        </w:rPr>
        <w:footnoteRef/>
      </w:r>
      <w:r w:rsidRPr="001A205E">
        <w:rPr>
          <w:sz w:val="18"/>
          <w:szCs w:val="18"/>
        </w:rPr>
        <w:t xml:space="preserve"> </w:t>
      </w:r>
      <w:proofErr w:type="gramStart"/>
      <w:r w:rsidRPr="001A205E">
        <w:rPr>
          <w:sz w:val="18"/>
          <w:szCs w:val="18"/>
        </w:rPr>
        <w:t>Внесены в Государственную Думу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29E" w:rsidRDefault="00647803" w:rsidP="00F06473">
    <w:pPr>
      <w:pStyle w:val="ad"/>
      <w:framePr w:wrap="around" w:vAnchor="text" w:hAnchor="margin" w:xAlign="center" w:y="1"/>
      <w:rPr>
        <w:rStyle w:val="af0"/>
      </w:rPr>
    </w:pPr>
    <w:r>
      <w:rPr>
        <w:rStyle w:val="af0"/>
      </w:rPr>
      <w:fldChar w:fldCharType="begin"/>
    </w:r>
    <w:r w:rsidR="006B329E">
      <w:rPr>
        <w:rStyle w:val="af0"/>
      </w:rPr>
      <w:instrText xml:space="preserve">PAGE  </w:instrText>
    </w:r>
    <w:r>
      <w:rPr>
        <w:rStyle w:val="af0"/>
      </w:rPr>
      <w:fldChar w:fldCharType="end"/>
    </w:r>
  </w:p>
  <w:p w:rsidR="006B329E" w:rsidRDefault="006B329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9E" w:rsidRDefault="00647803">
    <w:pPr>
      <w:pStyle w:val="ad"/>
      <w:jc w:val="center"/>
    </w:pPr>
    <w:r>
      <w:fldChar w:fldCharType="begin"/>
    </w:r>
    <w:r w:rsidR="00F75C9E">
      <w:instrText>PAGE   \* MERGEFORMAT</w:instrText>
    </w:r>
    <w:r>
      <w:fldChar w:fldCharType="separate"/>
    </w:r>
    <w:r w:rsidR="00121CC9">
      <w:rPr>
        <w:noProof/>
      </w:rPr>
      <w:t>8</w:t>
    </w:r>
    <w:r>
      <w:fldChar w:fldCharType="end"/>
    </w:r>
  </w:p>
  <w:p w:rsidR="006B329E" w:rsidRDefault="006B329E">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29E" w:rsidRDefault="006B329E" w:rsidP="00B36AB0">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7BA"/>
    <w:multiLevelType w:val="hybridMultilevel"/>
    <w:tmpl w:val="CCE6190C"/>
    <w:lvl w:ilvl="0" w:tplc="96E0A6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971195"/>
    <w:multiLevelType w:val="hybridMultilevel"/>
    <w:tmpl w:val="3DE8518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233980"/>
    <w:multiLevelType w:val="hybridMultilevel"/>
    <w:tmpl w:val="F37472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E96AA4"/>
    <w:multiLevelType w:val="hybridMultilevel"/>
    <w:tmpl w:val="E6306FC2"/>
    <w:lvl w:ilvl="0" w:tplc="ED2AEAC4">
      <w:start w:val="1"/>
      <w:numFmt w:val="bullet"/>
      <w:lvlText w:val=""/>
      <w:lvlJc w:val="left"/>
      <w:pPr>
        <w:ind w:left="0" w:firstLine="72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29265E"/>
    <w:multiLevelType w:val="hybridMultilevel"/>
    <w:tmpl w:val="66DEB702"/>
    <w:lvl w:ilvl="0" w:tplc="2BE67100">
      <w:start w:val="650"/>
      <w:numFmt w:val="decimal"/>
      <w:lvlText w:val="%1."/>
      <w:lvlJc w:val="left"/>
      <w:pPr>
        <w:ind w:left="720" w:hanging="360"/>
      </w:pPr>
      <w:rPr>
        <w:rFonts w:hint="default"/>
        <w:w w:val="1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750FE"/>
    <w:multiLevelType w:val="hybridMultilevel"/>
    <w:tmpl w:val="C824C614"/>
    <w:lvl w:ilvl="0" w:tplc="7952B680">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CB7B7C"/>
    <w:multiLevelType w:val="hybridMultilevel"/>
    <w:tmpl w:val="95B01F30"/>
    <w:lvl w:ilvl="0" w:tplc="EB8E45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6754A78"/>
    <w:multiLevelType w:val="hybridMultilevel"/>
    <w:tmpl w:val="4F7E2790"/>
    <w:lvl w:ilvl="0" w:tplc="04C2F896">
      <w:start w:val="1"/>
      <w:numFmt w:val="decimal"/>
      <w:lvlText w:val="%1."/>
      <w:lvlJc w:val="left"/>
      <w:pPr>
        <w:ind w:left="0" w:firstLine="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C01D48"/>
    <w:multiLevelType w:val="hybridMultilevel"/>
    <w:tmpl w:val="71E61012"/>
    <w:lvl w:ilvl="0" w:tplc="F4224056">
      <w:start w:val="650"/>
      <w:numFmt w:val="decimal"/>
      <w:lvlText w:val="%1."/>
      <w:lvlJc w:val="left"/>
      <w:pPr>
        <w:ind w:left="1040" w:hanging="360"/>
      </w:pPr>
      <w:rPr>
        <w:rFonts w:hint="default"/>
        <w:sz w:val="18"/>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nsid w:val="21F32B43"/>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23E4D13"/>
    <w:multiLevelType w:val="multilevel"/>
    <w:tmpl w:val="2E5848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5B6D89"/>
    <w:multiLevelType w:val="hybridMultilevel"/>
    <w:tmpl w:val="D8D4FF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B692988"/>
    <w:multiLevelType w:val="hybridMultilevel"/>
    <w:tmpl w:val="F044F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B27D82"/>
    <w:multiLevelType w:val="hybridMultilevel"/>
    <w:tmpl w:val="8F067D00"/>
    <w:lvl w:ilvl="0" w:tplc="9338436E">
      <w:start w:val="1"/>
      <w:numFmt w:val="decimal"/>
      <w:lvlText w:val="%1."/>
      <w:lvlJc w:val="left"/>
      <w:pPr>
        <w:ind w:left="1268" w:hanging="525"/>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DB7B1C"/>
    <w:multiLevelType w:val="hybridMultilevel"/>
    <w:tmpl w:val="5782922C"/>
    <w:lvl w:ilvl="0" w:tplc="39D2C14E">
      <w:start w:val="1"/>
      <w:numFmt w:val="bullet"/>
      <w:lvlText w:val=""/>
      <w:lvlJc w:val="left"/>
      <w:pPr>
        <w:ind w:left="0" w:firstLine="35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D24047"/>
    <w:multiLevelType w:val="hybridMultilevel"/>
    <w:tmpl w:val="27D2040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6B326F"/>
    <w:multiLevelType w:val="hybridMultilevel"/>
    <w:tmpl w:val="6972B72E"/>
    <w:lvl w:ilvl="0" w:tplc="8CB4402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BA3181"/>
    <w:multiLevelType w:val="hybridMultilevel"/>
    <w:tmpl w:val="9FC034C2"/>
    <w:lvl w:ilvl="0" w:tplc="AB429C7A">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D82BE0"/>
    <w:multiLevelType w:val="hybridMultilevel"/>
    <w:tmpl w:val="4060F8A8"/>
    <w:lvl w:ilvl="0" w:tplc="5D9EF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C774C6"/>
    <w:multiLevelType w:val="hybridMultilevel"/>
    <w:tmpl w:val="2E58480E"/>
    <w:lvl w:ilvl="0" w:tplc="7952B6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6B4724"/>
    <w:multiLevelType w:val="hybridMultilevel"/>
    <w:tmpl w:val="C3C02578"/>
    <w:lvl w:ilvl="0" w:tplc="04C2F896">
      <w:start w:val="1"/>
      <w:numFmt w:val="decimal"/>
      <w:lvlText w:val="%1."/>
      <w:lvlJc w:val="left"/>
      <w:pPr>
        <w:ind w:left="0" w:firstLine="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4B04852"/>
    <w:multiLevelType w:val="hybridMultilevel"/>
    <w:tmpl w:val="33EC510E"/>
    <w:lvl w:ilvl="0" w:tplc="5A6A0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4867C2"/>
    <w:multiLevelType w:val="multilevel"/>
    <w:tmpl w:val="4D60B8C0"/>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D91084B"/>
    <w:multiLevelType w:val="multilevel"/>
    <w:tmpl w:val="CCBE4F54"/>
    <w:lvl w:ilvl="0">
      <w:start w:val="1"/>
      <w:numFmt w:val="decimal"/>
      <w:lvlText w:val="%1."/>
      <w:lvlJc w:val="left"/>
      <w:pPr>
        <w:ind w:left="3338" w:hanging="360"/>
      </w:pPr>
      <w:rPr>
        <w:rFonts w:hint="default"/>
        <w:strike/>
      </w:rPr>
    </w:lvl>
    <w:lvl w:ilvl="1">
      <w:start w:val="1"/>
      <w:numFmt w:val="decimal"/>
      <w:pStyle w:val="1"/>
      <w:lvlText w:val="%1.%2."/>
      <w:lvlJc w:val="left"/>
      <w:pPr>
        <w:ind w:left="6386" w:hanging="432"/>
      </w:pPr>
      <w:rPr>
        <w:rFonts w:hint="default"/>
        <w:strike/>
      </w:rPr>
    </w:lvl>
    <w:lvl w:ilvl="2">
      <w:start w:val="1"/>
      <w:numFmt w:val="decimal"/>
      <w:lvlText w:val="%1.%2.%3."/>
      <w:lvlJc w:val="left"/>
      <w:pPr>
        <w:ind w:left="1781"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8E369A"/>
    <w:multiLevelType w:val="multilevel"/>
    <w:tmpl w:val="70ACEA22"/>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F9C5AC1"/>
    <w:multiLevelType w:val="multilevel"/>
    <w:tmpl w:val="B5E225AC"/>
    <w:lvl w:ilvl="0">
      <w:start w:val="1"/>
      <w:numFmt w:val="decimal"/>
      <w:lvlText w:val="%1."/>
      <w:lvlJc w:val="left"/>
      <w:pPr>
        <w:ind w:left="360" w:hanging="360"/>
      </w:pPr>
      <w:rPr>
        <w:rFonts w:hint="default"/>
      </w:rPr>
    </w:lvl>
    <w:lvl w:ilvl="1">
      <w:start w:val="1"/>
      <w:numFmt w:val="bullet"/>
      <w:lvlText w:val=""/>
      <w:lvlJc w:val="left"/>
      <w:pPr>
        <w:ind w:left="1425" w:hanging="432"/>
      </w:pPr>
      <w:rPr>
        <w:rFonts w:ascii="Symbol" w:hAnsi="Symbol" w:hint="default"/>
      </w:rPr>
    </w:lvl>
    <w:lvl w:ilvl="2">
      <w:start w:val="1"/>
      <w:numFmt w:val="decimal"/>
      <w:lvlText w:val="%1.%2.%3."/>
      <w:lvlJc w:val="left"/>
      <w:pPr>
        <w:ind w:left="660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91F4BA4"/>
    <w:multiLevelType w:val="multilevel"/>
    <w:tmpl w:val="C824C61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9C6505F"/>
    <w:multiLevelType w:val="hybridMultilevel"/>
    <w:tmpl w:val="99B4030A"/>
    <w:lvl w:ilvl="0" w:tplc="04C2F896">
      <w:start w:val="1"/>
      <w:numFmt w:val="decimal"/>
      <w:lvlText w:val="%1."/>
      <w:lvlJc w:val="left"/>
      <w:pPr>
        <w:ind w:left="0" w:firstLine="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A1B19C5"/>
    <w:multiLevelType w:val="hybridMultilevel"/>
    <w:tmpl w:val="B9E897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CD659C5"/>
    <w:multiLevelType w:val="hybridMultilevel"/>
    <w:tmpl w:val="3D2073F4"/>
    <w:lvl w:ilvl="0" w:tplc="D4C896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D364CD"/>
    <w:multiLevelType w:val="hybridMultilevel"/>
    <w:tmpl w:val="9A6810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29B287F"/>
    <w:multiLevelType w:val="multilevel"/>
    <w:tmpl w:val="F878CDD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5D85505"/>
    <w:multiLevelType w:val="singleLevel"/>
    <w:tmpl w:val="B4B86950"/>
    <w:lvl w:ilvl="0">
      <w:start w:val="1"/>
      <w:numFmt w:val="decimal"/>
      <w:lvlText w:val="%1)"/>
      <w:legacy w:legacy="1" w:legacySpace="0" w:legacyIndent="331"/>
      <w:lvlJc w:val="left"/>
      <w:rPr>
        <w:rFonts w:ascii="Times New Roman" w:hAnsi="Times New Roman" w:cs="Times New Roman" w:hint="default"/>
      </w:rPr>
    </w:lvl>
  </w:abstractNum>
  <w:abstractNum w:abstractNumId="33">
    <w:nsid w:val="69617DCA"/>
    <w:multiLevelType w:val="singleLevel"/>
    <w:tmpl w:val="E3803F18"/>
    <w:lvl w:ilvl="0">
      <w:start w:val="1"/>
      <w:numFmt w:val="decimal"/>
      <w:lvlText w:val="%1."/>
      <w:lvlJc w:val="left"/>
      <w:pPr>
        <w:tabs>
          <w:tab w:val="num" w:pos="420"/>
        </w:tabs>
        <w:ind w:left="420" w:hanging="420"/>
      </w:pPr>
      <w:rPr>
        <w:rFonts w:hint="default"/>
      </w:rPr>
    </w:lvl>
  </w:abstractNum>
  <w:abstractNum w:abstractNumId="34">
    <w:nsid w:val="6AA1634F"/>
    <w:multiLevelType w:val="multilevel"/>
    <w:tmpl w:val="93B64E2E"/>
    <w:lvl w:ilvl="0">
      <w:start w:val="2"/>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3B469F"/>
    <w:multiLevelType w:val="hybridMultilevel"/>
    <w:tmpl w:val="33EC510E"/>
    <w:lvl w:ilvl="0" w:tplc="5A6A0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5D77A27"/>
    <w:multiLevelType w:val="hybridMultilevel"/>
    <w:tmpl w:val="99B4030A"/>
    <w:lvl w:ilvl="0" w:tplc="04C2F896">
      <w:start w:val="1"/>
      <w:numFmt w:val="decimal"/>
      <w:lvlText w:val="%1."/>
      <w:lvlJc w:val="left"/>
      <w:pPr>
        <w:ind w:left="0" w:firstLine="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6D9332D"/>
    <w:multiLevelType w:val="multilevel"/>
    <w:tmpl w:val="F3F230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D5E4A61"/>
    <w:multiLevelType w:val="hybridMultilevel"/>
    <w:tmpl w:val="DDFEE662"/>
    <w:lvl w:ilvl="0" w:tplc="08BA21F8">
      <w:start w:val="1"/>
      <w:numFmt w:val="bullet"/>
      <w:lvlText w:val=""/>
      <w:lvlJc w:val="left"/>
      <w:pPr>
        <w:tabs>
          <w:tab w:val="num" w:pos="501"/>
        </w:tabs>
        <w:ind w:left="501"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E62464B"/>
    <w:multiLevelType w:val="hybridMultilevel"/>
    <w:tmpl w:val="F2881418"/>
    <w:lvl w:ilvl="0" w:tplc="F9AA9D8E">
      <w:start w:val="650"/>
      <w:numFmt w:val="decimal"/>
      <w:lvlText w:val="%1."/>
      <w:lvlJc w:val="left"/>
      <w:pPr>
        <w:ind w:left="1268" w:hanging="525"/>
      </w:pPr>
      <w:rPr>
        <w:rFonts w:hint="default"/>
        <w:sz w:val="18"/>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17"/>
  </w:num>
  <w:num w:numId="2">
    <w:abstractNumId w:val="9"/>
  </w:num>
  <w:num w:numId="3">
    <w:abstractNumId w:val="33"/>
  </w:num>
  <w:num w:numId="4">
    <w:abstractNumId w:val="16"/>
  </w:num>
  <w:num w:numId="5">
    <w:abstractNumId w:val="19"/>
  </w:num>
  <w:num w:numId="6">
    <w:abstractNumId w:val="10"/>
  </w:num>
  <w:num w:numId="7">
    <w:abstractNumId w:val="5"/>
  </w:num>
  <w:num w:numId="8">
    <w:abstractNumId w:val="26"/>
  </w:num>
  <w:num w:numId="9">
    <w:abstractNumId w:val="2"/>
  </w:num>
  <w:num w:numId="10">
    <w:abstractNumId w:val="22"/>
  </w:num>
  <w:num w:numId="11">
    <w:abstractNumId w:val="24"/>
  </w:num>
  <w:num w:numId="12">
    <w:abstractNumId w:val="28"/>
  </w:num>
  <w:num w:numId="13">
    <w:abstractNumId w:val="11"/>
  </w:num>
  <w:num w:numId="14">
    <w:abstractNumId w:val="30"/>
  </w:num>
  <w:num w:numId="15">
    <w:abstractNumId w:val="32"/>
  </w:num>
  <w:num w:numId="16">
    <w:abstractNumId w:val="15"/>
  </w:num>
  <w:num w:numId="17">
    <w:abstractNumId w:val="8"/>
  </w:num>
  <w:num w:numId="18">
    <w:abstractNumId w:val="39"/>
  </w:num>
  <w:num w:numId="19">
    <w:abstractNumId w:val="4"/>
  </w:num>
  <w:num w:numId="20">
    <w:abstractNumId w:val="23"/>
  </w:num>
  <w:num w:numId="21">
    <w:abstractNumId w:val="37"/>
  </w:num>
  <w:num w:numId="22">
    <w:abstractNumId w:val="25"/>
  </w:num>
  <w:num w:numId="23">
    <w:abstractNumId w:val="6"/>
  </w:num>
  <w:num w:numId="24">
    <w:abstractNumId w:val="23"/>
    <w:lvlOverride w:ilvl="0">
      <w:startOverride w:val="5"/>
    </w:lvlOverride>
    <w:lvlOverride w:ilvl="1">
      <w:startOverride w:val="4"/>
    </w:lvlOverride>
    <w:lvlOverride w:ilvl="2">
      <w:startOverride w:val="11"/>
    </w:lvlOverride>
  </w:num>
  <w:num w:numId="25">
    <w:abstractNumId w:val="23"/>
    <w:lvlOverride w:ilvl="0">
      <w:startOverride w:val="5"/>
    </w:lvlOverride>
    <w:lvlOverride w:ilvl="1">
      <w:startOverride w:val="4"/>
    </w:lvlOverride>
    <w:lvlOverride w:ilvl="2">
      <w:startOverride w:val="11"/>
    </w:lvlOverride>
  </w:num>
  <w:num w:numId="26">
    <w:abstractNumId w:val="13"/>
  </w:num>
  <w:num w:numId="27">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4"/>
  </w:num>
  <w:num w:numId="31">
    <w:abstractNumId w:val="1"/>
  </w:num>
  <w:num w:numId="32">
    <w:abstractNumId w:val="38"/>
  </w:num>
  <w:num w:numId="33">
    <w:abstractNumId w:val="29"/>
  </w:num>
  <w:num w:numId="34">
    <w:abstractNumId w:val="18"/>
  </w:num>
  <w:num w:numId="35">
    <w:abstractNumId w:val="12"/>
  </w:num>
  <w:num w:numId="36">
    <w:abstractNumId w:val="31"/>
  </w:num>
  <w:num w:numId="37">
    <w:abstractNumId w:val="27"/>
  </w:num>
  <w:num w:numId="38">
    <w:abstractNumId w:val="35"/>
  </w:num>
  <w:num w:numId="39">
    <w:abstractNumId w:val="21"/>
  </w:num>
  <w:num w:numId="40">
    <w:abstractNumId w:val="7"/>
  </w:num>
  <w:num w:numId="41">
    <w:abstractNumId w:val="20"/>
  </w:num>
  <w:num w:numId="42">
    <w:abstractNumId w:val="14"/>
  </w:num>
  <w:num w:numId="43">
    <w:abstractNumId w:val="0"/>
  </w:num>
  <w:num w:numId="44">
    <w:abstractNumId w:val="3"/>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56"/>
    <w:rsid w:val="000000A7"/>
    <w:rsid w:val="000004FA"/>
    <w:rsid w:val="000006A3"/>
    <w:rsid w:val="000006B8"/>
    <w:rsid w:val="000012AD"/>
    <w:rsid w:val="00001306"/>
    <w:rsid w:val="00001388"/>
    <w:rsid w:val="000017D0"/>
    <w:rsid w:val="00001C77"/>
    <w:rsid w:val="000020FA"/>
    <w:rsid w:val="00002489"/>
    <w:rsid w:val="00002516"/>
    <w:rsid w:val="00002738"/>
    <w:rsid w:val="000029DF"/>
    <w:rsid w:val="00002CD9"/>
    <w:rsid w:val="00002DE9"/>
    <w:rsid w:val="00003607"/>
    <w:rsid w:val="0000376E"/>
    <w:rsid w:val="0000390F"/>
    <w:rsid w:val="00003F13"/>
    <w:rsid w:val="00003F78"/>
    <w:rsid w:val="000043C3"/>
    <w:rsid w:val="000044BC"/>
    <w:rsid w:val="00004918"/>
    <w:rsid w:val="0000494F"/>
    <w:rsid w:val="00004A45"/>
    <w:rsid w:val="00004A9F"/>
    <w:rsid w:val="00004F6D"/>
    <w:rsid w:val="00004FC5"/>
    <w:rsid w:val="00004FDD"/>
    <w:rsid w:val="0000520B"/>
    <w:rsid w:val="000052F7"/>
    <w:rsid w:val="00005315"/>
    <w:rsid w:val="000057E0"/>
    <w:rsid w:val="000058BC"/>
    <w:rsid w:val="00005B1F"/>
    <w:rsid w:val="00005D76"/>
    <w:rsid w:val="000063A6"/>
    <w:rsid w:val="0000670C"/>
    <w:rsid w:val="0000686A"/>
    <w:rsid w:val="00006B98"/>
    <w:rsid w:val="00006FB0"/>
    <w:rsid w:val="0000758E"/>
    <w:rsid w:val="00007700"/>
    <w:rsid w:val="00007972"/>
    <w:rsid w:val="000079E3"/>
    <w:rsid w:val="000079E4"/>
    <w:rsid w:val="00007EB3"/>
    <w:rsid w:val="00010155"/>
    <w:rsid w:val="0001034B"/>
    <w:rsid w:val="00010531"/>
    <w:rsid w:val="0001064B"/>
    <w:rsid w:val="000108C1"/>
    <w:rsid w:val="00010B9E"/>
    <w:rsid w:val="00010BF5"/>
    <w:rsid w:val="00010E2E"/>
    <w:rsid w:val="000113B2"/>
    <w:rsid w:val="00011625"/>
    <w:rsid w:val="00011674"/>
    <w:rsid w:val="000119B2"/>
    <w:rsid w:val="000119D1"/>
    <w:rsid w:val="00011A11"/>
    <w:rsid w:val="000122C2"/>
    <w:rsid w:val="000123B3"/>
    <w:rsid w:val="00012943"/>
    <w:rsid w:val="0001315D"/>
    <w:rsid w:val="000133CB"/>
    <w:rsid w:val="00013740"/>
    <w:rsid w:val="00013A6F"/>
    <w:rsid w:val="00013EB1"/>
    <w:rsid w:val="00014013"/>
    <w:rsid w:val="00014176"/>
    <w:rsid w:val="0001420C"/>
    <w:rsid w:val="00014291"/>
    <w:rsid w:val="0001486A"/>
    <w:rsid w:val="000148DF"/>
    <w:rsid w:val="00015288"/>
    <w:rsid w:val="00015797"/>
    <w:rsid w:val="00015822"/>
    <w:rsid w:val="00015958"/>
    <w:rsid w:val="000159FC"/>
    <w:rsid w:val="00015AC7"/>
    <w:rsid w:val="00015C17"/>
    <w:rsid w:val="00015D2F"/>
    <w:rsid w:val="00016099"/>
    <w:rsid w:val="0001658A"/>
    <w:rsid w:val="00016636"/>
    <w:rsid w:val="0001686C"/>
    <w:rsid w:val="00016A1A"/>
    <w:rsid w:val="00016B16"/>
    <w:rsid w:val="00016B23"/>
    <w:rsid w:val="00017068"/>
    <w:rsid w:val="0001762D"/>
    <w:rsid w:val="00017CA8"/>
    <w:rsid w:val="0002002D"/>
    <w:rsid w:val="00020198"/>
    <w:rsid w:val="000202BF"/>
    <w:rsid w:val="000202C6"/>
    <w:rsid w:val="00020383"/>
    <w:rsid w:val="00020436"/>
    <w:rsid w:val="00020448"/>
    <w:rsid w:val="0002096F"/>
    <w:rsid w:val="00020976"/>
    <w:rsid w:val="00020B49"/>
    <w:rsid w:val="000212E1"/>
    <w:rsid w:val="00021497"/>
    <w:rsid w:val="00021549"/>
    <w:rsid w:val="00021660"/>
    <w:rsid w:val="00021721"/>
    <w:rsid w:val="0002225F"/>
    <w:rsid w:val="0002255B"/>
    <w:rsid w:val="000229A2"/>
    <w:rsid w:val="00022CAA"/>
    <w:rsid w:val="000230A8"/>
    <w:rsid w:val="000233DC"/>
    <w:rsid w:val="0002386C"/>
    <w:rsid w:val="00024134"/>
    <w:rsid w:val="00024789"/>
    <w:rsid w:val="00024BC5"/>
    <w:rsid w:val="00025008"/>
    <w:rsid w:val="000250CE"/>
    <w:rsid w:val="00025135"/>
    <w:rsid w:val="00025436"/>
    <w:rsid w:val="000255F6"/>
    <w:rsid w:val="00025847"/>
    <w:rsid w:val="00025EDF"/>
    <w:rsid w:val="00025F00"/>
    <w:rsid w:val="00026033"/>
    <w:rsid w:val="00026BEB"/>
    <w:rsid w:val="00026DEE"/>
    <w:rsid w:val="00026FBF"/>
    <w:rsid w:val="000271E0"/>
    <w:rsid w:val="00027384"/>
    <w:rsid w:val="0002738A"/>
    <w:rsid w:val="000273BF"/>
    <w:rsid w:val="00027724"/>
    <w:rsid w:val="00027E75"/>
    <w:rsid w:val="00027EFC"/>
    <w:rsid w:val="000300AF"/>
    <w:rsid w:val="000300F7"/>
    <w:rsid w:val="0003011F"/>
    <w:rsid w:val="0003023D"/>
    <w:rsid w:val="00030308"/>
    <w:rsid w:val="0003037E"/>
    <w:rsid w:val="0003048B"/>
    <w:rsid w:val="000306B1"/>
    <w:rsid w:val="00030984"/>
    <w:rsid w:val="00030BC5"/>
    <w:rsid w:val="000316AB"/>
    <w:rsid w:val="0003181B"/>
    <w:rsid w:val="00031D66"/>
    <w:rsid w:val="00031EA3"/>
    <w:rsid w:val="0003205D"/>
    <w:rsid w:val="00032947"/>
    <w:rsid w:val="00032F41"/>
    <w:rsid w:val="00033901"/>
    <w:rsid w:val="00033ED1"/>
    <w:rsid w:val="00033F9B"/>
    <w:rsid w:val="000342F8"/>
    <w:rsid w:val="00034341"/>
    <w:rsid w:val="0003463F"/>
    <w:rsid w:val="000349DE"/>
    <w:rsid w:val="00034C0F"/>
    <w:rsid w:val="00034C71"/>
    <w:rsid w:val="00034CCB"/>
    <w:rsid w:val="00034EBC"/>
    <w:rsid w:val="00034FFE"/>
    <w:rsid w:val="00035186"/>
    <w:rsid w:val="0003568A"/>
    <w:rsid w:val="000357BC"/>
    <w:rsid w:val="000364F9"/>
    <w:rsid w:val="0003658D"/>
    <w:rsid w:val="0003660A"/>
    <w:rsid w:val="0003699E"/>
    <w:rsid w:val="00036BB9"/>
    <w:rsid w:val="00036D66"/>
    <w:rsid w:val="000375BF"/>
    <w:rsid w:val="0003769A"/>
    <w:rsid w:val="0003784F"/>
    <w:rsid w:val="00037AB7"/>
    <w:rsid w:val="00037C43"/>
    <w:rsid w:val="00040252"/>
    <w:rsid w:val="00040961"/>
    <w:rsid w:val="00040EA9"/>
    <w:rsid w:val="0004129E"/>
    <w:rsid w:val="000419C0"/>
    <w:rsid w:val="00041ABA"/>
    <w:rsid w:val="00041B67"/>
    <w:rsid w:val="00041C46"/>
    <w:rsid w:val="00041FC9"/>
    <w:rsid w:val="000420F4"/>
    <w:rsid w:val="00042180"/>
    <w:rsid w:val="0004265B"/>
    <w:rsid w:val="000427BC"/>
    <w:rsid w:val="000428B1"/>
    <w:rsid w:val="0004295F"/>
    <w:rsid w:val="00042C11"/>
    <w:rsid w:val="00043693"/>
    <w:rsid w:val="00044B2C"/>
    <w:rsid w:val="00044F5B"/>
    <w:rsid w:val="0004504E"/>
    <w:rsid w:val="00045290"/>
    <w:rsid w:val="000454AE"/>
    <w:rsid w:val="000456E2"/>
    <w:rsid w:val="00045840"/>
    <w:rsid w:val="000458B6"/>
    <w:rsid w:val="000459AB"/>
    <w:rsid w:val="000459D5"/>
    <w:rsid w:val="00045C1B"/>
    <w:rsid w:val="00045D13"/>
    <w:rsid w:val="00046025"/>
    <w:rsid w:val="000464DF"/>
    <w:rsid w:val="00046AC7"/>
    <w:rsid w:val="000473CD"/>
    <w:rsid w:val="00047D9E"/>
    <w:rsid w:val="000504FA"/>
    <w:rsid w:val="000510A8"/>
    <w:rsid w:val="00051349"/>
    <w:rsid w:val="00051456"/>
    <w:rsid w:val="00051C2C"/>
    <w:rsid w:val="00051F8A"/>
    <w:rsid w:val="000520CE"/>
    <w:rsid w:val="0005276C"/>
    <w:rsid w:val="00052E36"/>
    <w:rsid w:val="000530FF"/>
    <w:rsid w:val="00053114"/>
    <w:rsid w:val="00053B02"/>
    <w:rsid w:val="00054424"/>
    <w:rsid w:val="0005455E"/>
    <w:rsid w:val="00054717"/>
    <w:rsid w:val="000555F1"/>
    <w:rsid w:val="00055B65"/>
    <w:rsid w:val="00055BE6"/>
    <w:rsid w:val="00055CDC"/>
    <w:rsid w:val="00055E3A"/>
    <w:rsid w:val="000564E0"/>
    <w:rsid w:val="00056F3C"/>
    <w:rsid w:val="00056F7C"/>
    <w:rsid w:val="0005707B"/>
    <w:rsid w:val="00057211"/>
    <w:rsid w:val="000579B1"/>
    <w:rsid w:val="00057B2B"/>
    <w:rsid w:val="00057B84"/>
    <w:rsid w:val="00057B98"/>
    <w:rsid w:val="00057D47"/>
    <w:rsid w:val="00057D66"/>
    <w:rsid w:val="00060064"/>
    <w:rsid w:val="0006055D"/>
    <w:rsid w:val="00060685"/>
    <w:rsid w:val="00060936"/>
    <w:rsid w:val="00060CDD"/>
    <w:rsid w:val="00060FA5"/>
    <w:rsid w:val="00061778"/>
    <w:rsid w:val="0006190A"/>
    <w:rsid w:val="000619C4"/>
    <w:rsid w:val="00061F2A"/>
    <w:rsid w:val="00062544"/>
    <w:rsid w:val="0006258E"/>
    <w:rsid w:val="00062600"/>
    <w:rsid w:val="00062940"/>
    <w:rsid w:val="00062EB2"/>
    <w:rsid w:val="0006380F"/>
    <w:rsid w:val="0006392D"/>
    <w:rsid w:val="00063D04"/>
    <w:rsid w:val="00064DFE"/>
    <w:rsid w:val="00064E99"/>
    <w:rsid w:val="00064F8D"/>
    <w:rsid w:val="00065091"/>
    <w:rsid w:val="0006523C"/>
    <w:rsid w:val="00065519"/>
    <w:rsid w:val="00065581"/>
    <w:rsid w:val="000655B0"/>
    <w:rsid w:val="0006573B"/>
    <w:rsid w:val="00065C42"/>
    <w:rsid w:val="00065FD4"/>
    <w:rsid w:val="000661C4"/>
    <w:rsid w:val="000661E1"/>
    <w:rsid w:val="000661F3"/>
    <w:rsid w:val="00066541"/>
    <w:rsid w:val="000666A3"/>
    <w:rsid w:val="00066997"/>
    <w:rsid w:val="000669F8"/>
    <w:rsid w:val="00066A56"/>
    <w:rsid w:val="00066A9F"/>
    <w:rsid w:val="00066AE5"/>
    <w:rsid w:val="00066B69"/>
    <w:rsid w:val="000671ED"/>
    <w:rsid w:val="00067368"/>
    <w:rsid w:val="000675C3"/>
    <w:rsid w:val="000676E6"/>
    <w:rsid w:val="00067743"/>
    <w:rsid w:val="00067C8C"/>
    <w:rsid w:val="00067E2E"/>
    <w:rsid w:val="00067F99"/>
    <w:rsid w:val="00067FEA"/>
    <w:rsid w:val="0007003B"/>
    <w:rsid w:val="000702DE"/>
    <w:rsid w:val="000704B6"/>
    <w:rsid w:val="000706CE"/>
    <w:rsid w:val="00070748"/>
    <w:rsid w:val="0007074B"/>
    <w:rsid w:val="00070A11"/>
    <w:rsid w:val="00070D94"/>
    <w:rsid w:val="00070DC5"/>
    <w:rsid w:val="00071295"/>
    <w:rsid w:val="0007160F"/>
    <w:rsid w:val="00071820"/>
    <w:rsid w:val="000719F3"/>
    <w:rsid w:val="00071ADE"/>
    <w:rsid w:val="00071C74"/>
    <w:rsid w:val="00071EC5"/>
    <w:rsid w:val="0007211D"/>
    <w:rsid w:val="00072450"/>
    <w:rsid w:val="000724A6"/>
    <w:rsid w:val="00072607"/>
    <w:rsid w:val="00072721"/>
    <w:rsid w:val="00072A98"/>
    <w:rsid w:val="00072E19"/>
    <w:rsid w:val="00072E98"/>
    <w:rsid w:val="000736AF"/>
    <w:rsid w:val="000737C1"/>
    <w:rsid w:val="00073D20"/>
    <w:rsid w:val="000740B7"/>
    <w:rsid w:val="00074890"/>
    <w:rsid w:val="00074F74"/>
    <w:rsid w:val="00075143"/>
    <w:rsid w:val="00075B4D"/>
    <w:rsid w:val="00075E72"/>
    <w:rsid w:val="00075F8E"/>
    <w:rsid w:val="000762BF"/>
    <w:rsid w:val="0007667A"/>
    <w:rsid w:val="000769CC"/>
    <w:rsid w:val="00080273"/>
    <w:rsid w:val="0008052C"/>
    <w:rsid w:val="000806B6"/>
    <w:rsid w:val="00080984"/>
    <w:rsid w:val="00081861"/>
    <w:rsid w:val="00081AA5"/>
    <w:rsid w:val="00081B2A"/>
    <w:rsid w:val="00081D00"/>
    <w:rsid w:val="00081E0B"/>
    <w:rsid w:val="00081E91"/>
    <w:rsid w:val="00082A1C"/>
    <w:rsid w:val="00082C28"/>
    <w:rsid w:val="00082D31"/>
    <w:rsid w:val="00082FBA"/>
    <w:rsid w:val="00083173"/>
    <w:rsid w:val="000832FC"/>
    <w:rsid w:val="0008360F"/>
    <w:rsid w:val="00083EB9"/>
    <w:rsid w:val="000845E8"/>
    <w:rsid w:val="000856AE"/>
    <w:rsid w:val="00085735"/>
    <w:rsid w:val="000858E9"/>
    <w:rsid w:val="00085981"/>
    <w:rsid w:val="00085DD6"/>
    <w:rsid w:val="00086E3C"/>
    <w:rsid w:val="00086ED4"/>
    <w:rsid w:val="00087245"/>
    <w:rsid w:val="00087AD1"/>
    <w:rsid w:val="00087B47"/>
    <w:rsid w:val="00090241"/>
    <w:rsid w:val="000907B0"/>
    <w:rsid w:val="000907FB"/>
    <w:rsid w:val="00090AB0"/>
    <w:rsid w:val="00090BAB"/>
    <w:rsid w:val="00090DCB"/>
    <w:rsid w:val="00090EB8"/>
    <w:rsid w:val="0009179A"/>
    <w:rsid w:val="00091BB5"/>
    <w:rsid w:val="00091F66"/>
    <w:rsid w:val="00092566"/>
    <w:rsid w:val="000926C7"/>
    <w:rsid w:val="00092C2F"/>
    <w:rsid w:val="00092DB2"/>
    <w:rsid w:val="00092E55"/>
    <w:rsid w:val="00092F4A"/>
    <w:rsid w:val="00092FDC"/>
    <w:rsid w:val="000935D9"/>
    <w:rsid w:val="000936F6"/>
    <w:rsid w:val="00093E9B"/>
    <w:rsid w:val="000940CD"/>
    <w:rsid w:val="00094B77"/>
    <w:rsid w:val="00094DCD"/>
    <w:rsid w:val="0009501A"/>
    <w:rsid w:val="000950DF"/>
    <w:rsid w:val="0009583E"/>
    <w:rsid w:val="00095A0B"/>
    <w:rsid w:val="00095BB5"/>
    <w:rsid w:val="00095DFD"/>
    <w:rsid w:val="00095EAE"/>
    <w:rsid w:val="000965CC"/>
    <w:rsid w:val="00096786"/>
    <w:rsid w:val="00096881"/>
    <w:rsid w:val="0009697F"/>
    <w:rsid w:val="00096A40"/>
    <w:rsid w:val="00096E98"/>
    <w:rsid w:val="00096EE3"/>
    <w:rsid w:val="00097482"/>
    <w:rsid w:val="00097642"/>
    <w:rsid w:val="00097D4A"/>
    <w:rsid w:val="00097DFF"/>
    <w:rsid w:val="00097E08"/>
    <w:rsid w:val="000A028D"/>
    <w:rsid w:val="000A08E0"/>
    <w:rsid w:val="000A091F"/>
    <w:rsid w:val="000A0A8C"/>
    <w:rsid w:val="000A0F0A"/>
    <w:rsid w:val="000A0F47"/>
    <w:rsid w:val="000A0FF3"/>
    <w:rsid w:val="000A1059"/>
    <w:rsid w:val="000A1237"/>
    <w:rsid w:val="000A14ED"/>
    <w:rsid w:val="000A1569"/>
    <w:rsid w:val="000A1642"/>
    <w:rsid w:val="000A169F"/>
    <w:rsid w:val="000A1A40"/>
    <w:rsid w:val="000A248F"/>
    <w:rsid w:val="000A24C1"/>
    <w:rsid w:val="000A2511"/>
    <w:rsid w:val="000A28CF"/>
    <w:rsid w:val="000A2EAB"/>
    <w:rsid w:val="000A3165"/>
    <w:rsid w:val="000A326A"/>
    <w:rsid w:val="000A3520"/>
    <w:rsid w:val="000A37D4"/>
    <w:rsid w:val="000A39E8"/>
    <w:rsid w:val="000A3B23"/>
    <w:rsid w:val="000A3B57"/>
    <w:rsid w:val="000A3DF5"/>
    <w:rsid w:val="000A440E"/>
    <w:rsid w:val="000A448C"/>
    <w:rsid w:val="000A453E"/>
    <w:rsid w:val="000A468D"/>
    <w:rsid w:val="000A499F"/>
    <w:rsid w:val="000A4BE0"/>
    <w:rsid w:val="000A4C0A"/>
    <w:rsid w:val="000A4D0F"/>
    <w:rsid w:val="000A51DB"/>
    <w:rsid w:val="000A5521"/>
    <w:rsid w:val="000A57DB"/>
    <w:rsid w:val="000A5BF1"/>
    <w:rsid w:val="000A5D4B"/>
    <w:rsid w:val="000A5DF9"/>
    <w:rsid w:val="000A6131"/>
    <w:rsid w:val="000A616F"/>
    <w:rsid w:val="000A61FF"/>
    <w:rsid w:val="000A652B"/>
    <w:rsid w:val="000A685E"/>
    <w:rsid w:val="000A68F1"/>
    <w:rsid w:val="000A6999"/>
    <w:rsid w:val="000A69FB"/>
    <w:rsid w:val="000A6D6F"/>
    <w:rsid w:val="000A6DC9"/>
    <w:rsid w:val="000A6ECE"/>
    <w:rsid w:val="000A7027"/>
    <w:rsid w:val="000A70C5"/>
    <w:rsid w:val="000A71AF"/>
    <w:rsid w:val="000A7555"/>
    <w:rsid w:val="000A7862"/>
    <w:rsid w:val="000A7A6B"/>
    <w:rsid w:val="000A7F2C"/>
    <w:rsid w:val="000A7F63"/>
    <w:rsid w:val="000A7FCD"/>
    <w:rsid w:val="000B00B6"/>
    <w:rsid w:val="000B059B"/>
    <w:rsid w:val="000B0CA1"/>
    <w:rsid w:val="000B0D54"/>
    <w:rsid w:val="000B13F6"/>
    <w:rsid w:val="000B1519"/>
    <w:rsid w:val="000B1CDC"/>
    <w:rsid w:val="000B2049"/>
    <w:rsid w:val="000B2428"/>
    <w:rsid w:val="000B26E4"/>
    <w:rsid w:val="000B287F"/>
    <w:rsid w:val="000B2A38"/>
    <w:rsid w:val="000B2EFC"/>
    <w:rsid w:val="000B2F1D"/>
    <w:rsid w:val="000B3336"/>
    <w:rsid w:val="000B351E"/>
    <w:rsid w:val="000B3848"/>
    <w:rsid w:val="000B3AEB"/>
    <w:rsid w:val="000B40E8"/>
    <w:rsid w:val="000B4283"/>
    <w:rsid w:val="000B43E6"/>
    <w:rsid w:val="000B4518"/>
    <w:rsid w:val="000B49BF"/>
    <w:rsid w:val="000B4AE5"/>
    <w:rsid w:val="000B4C5C"/>
    <w:rsid w:val="000B4EE3"/>
    <w:rsid w:val="000B538E"/>
    <w:rsid w:val="000B551A"/>
    <w:rsid w:val="000B55D1"/>
    <w:rsid w:val="000B56B7"/>
    <w:rsid w:val="000B5802"/>
    <w:rsid w:val="000B58F9"/>
    <w:rsid w:val="000B5B3C"/>
    <w:rsid w:val="000B5C19"/>
    <w:rsid w:val="000B5D44"/>
    <w:rsid w:val="000B5D7D"/>
    <w:rsid w:val="000B5F2E"/>
    <w:rsid w:val="000B6170"/>
    <w:rsid w:val="000B6506"/>
    <w:rsid w:val="000B650C"/>
    <w:rsid w:val="000B6653"/>
    <w:rsid w:val="000B6B8B"/>
    <w:rsid w:val="000B73F6"/>
    <w:rsid w:val="000B742F"/>
    <w:rsid w:val="000B75C5"/>
    <w:rsid w:val="000B7DF0"/>
    <w:rsid w:val="000B7F49"/>
    <w:rsid w:val="000C004A"/>
    <w:rsid w:val="000C008F"/>
    <w:rsid w:val="000C04BB"/>
    <w:rsid w:val="000C0516"/>
    <w:rsid w:val="000C0525"/>
    <w:rsid w:val="000C0A44"/>
    <w:rsid w:val="000C0F41"/>
    <w:rsid w:val="000C1851"/>
    <w:rsid w:val="000C1947"/>
    <w:rsid w:val="000C19DE"/>
    <w:rsid w:val="000C1A64"/>
    <w:rsid w:val="000C2029"/>
    <w:rsid w:val="000C2312"/>
    <w:rsid w:val="000C239A"/>
    <w:rsid w:val="000C2468"/>
    <w:rsid w:val="000C25C6"/>
    <w:rsid w:val="000C2661"/>
    <w:rsid w:val="000C297E"/>
    <w:rsid w:val="000C29A1"/>
    <w:rsid w:val="000C2D4E"/>
    <w:rsid w:val="000C305C"/>
    <w:rsid w:val="000C3330"/>
    <w:rsid w:val="000C3366"/>
    <w:rsid w:val="000C3367"/>
    <w:rsid w:val="000C3461"/>
    <w:rsid w:val="000C350E"/>
    <w:rsid w:val="000C3949"/>
    <w:rsid w:val="000C3AE6"/>
    <w:rsid w:val="000C3B1A"/>
    <w:rsid w:val="000C45B4"/>
    <w:rsid w:val="000C4705"/>
    <w:rsid w:val="000C4A74"/>
    <w:rsid w:val="000C4C66"/>
    <w:rsid w:val="000C50CC"/>
    <w:rsid w:val="000C58EA"/>
    <w:rsid w:val="000C599B"/>
    <w:rsid w:val="000C5AB1"/>
    <w:rsid w:val="000C5CC0"/>
    <w:rsid w:val="000C5F59"/>
    <w:rsid w:val="000C67BD"/>
    <w:rsid w:val="000C68A4"/>
    <w:rsid w:val="000C68B0"/>
    <w:rsid w:val="000C713A"/>
    <w:rsid w:val="000C738F"/>
    <w:rsid w:val="000C75EC"/>
    <w:rsid w:val="000C77EF"/>
    <w:rsid w:val="000C7A99"/>
    <w:rsid w:val="000C7B9E"/>
    <w:rsid w:val="000C7D72"/>
    <w:rsid w:val="000C7EBC"/>
    <w:rsid w:val="000D0015"/>
    <w:rsid w:val="000D03DF"/>
    <w:rsid w:val="000D05BC"/>
    <w:rsid w:val="000D13D6"/>
    <w:rsid w:val="000D15F5"/>
    <w:rsid w:val="000D199D"/>
    <w:rsid w:val="000D1A08"/>
    <w:rsid w:val="000D1DEE"/>
    <w:rsid w:val="000D1FA4"/>
    <w:rsid w:val="000D203E"/>
    <w:rsid w:val="000D2095"/>
    <w:rsid w:val="000D235D"/>
    <w:rsid w:val="000D2425"/>
    <w:rsid w:val="000D2D4D"/>
    <w:rsid w:val="000D2F26"/>
    <w:rsid w:val="000D3001"/>
    <w:rsid w:val="000D33D4"/>
    <w:rsid w:val="000D3585"/>
    <w:rsid w:val="000D373D"/>
    <w:rsid w:val="000D397A"/>
    <w:rsid w:val="000D39CC"/>
    <w:rsid w:val="000D3E1D"/>
    <w:rsid w:val="000D3EAB"/>
    <w:rsid w:val="000D3F72"/>
    <w:rsid w:val="000D413F"/>
    <w:rsid w:val="000D563E"/>
    <w:rsid w:val="000D56DF"/>
    <w:rsid w:val="000D5881"/>
    <w:rsid w:val="000D5CF9"/>
    <w:rsid w:val="000D5D00"/>
    <w:rsid w:val="000D5E0A"/>
    <w:rsid w:val="000D63CC"/>
    <w:rsid w:val="000D6D41"/>
    <w:rsid w:val="000D6D51"/>
    <w:rsid w:val="000D7195"/>
    <w:rsid w:val="000D767C"/>
    <w:rsid w:val="000D76A2"/>
    <w:rsid w:val="000D7834"/>
    <w:rsid w:val="000D7A48"/>
    <w:rsid w:val="000D7AE2"/>
    <w:rsid w:val="000D7DFF"/>
    <w:rsid w:val="000D7E2A"/>
    <w:rsid w:val="000E0281"/>
    <w:rsid w:val="000E05EF"/>
    <w:rsid w:val="000E0A11"/>
    <w:rsid w:val="000E0AB7"/>
    <w:rsid w:val="000E0E3A"/>
    <w:rsid w:val="000E1115"/>
    <w:rsid w:val="000E15EA"/>
    <w:rsid w:val="000E16CF"/>
    <w:rsid w:val="000E1712"/>
    <w:rsid w:val="000E1840"/>
    <w:rsid w:val="000E1B6B"/>
    <w:rsid w:val="000E1F72"/>
    <w:rsid w:val="000E207E"/>
    <w:rsid w:val="000E238D"/>
    <w:rsid w:val="000E2D34"/>
    <w:rsid w:val="000E2DC3"/>
    <w:rsid w:val="000E2E03"/>
    <w:rsid w:val="000E3265"/>
    <w:rsid w:val="000E3285"/>
    <w:rsid w:val="000E3B01"/>
    <w:rsid w:val="000E3B6D"/>
    <w:rsid w:val="000E3EB4"/>
    <w:rsid w:val="000E4437"/>
    <w:rsid w:val="000E45FA"/>
    <w:rsid w:val="000E5356"/>
    <w:rsid w:val="000E5752"/>
    <w:rsid w:val="000E5BEE"/>
    <w:rsid w:val="000E5CEC"/>
    <w:rsid w:val="000E5D16"/>
    <w:rsid w:val="000E61B3"/>
    <w:rsid w:val="000E63A6"/>
    <w:rsid w:val="000E678B"/>
    <w:rsid w:val="000E679C"/>
    <w:rsid w:val="000E6831"/>
    <w:rsid w:val="000E68DA"/>
    <w:rsid w:val="000E6C11"/>
    <w:rsid w:val="000E6C4E"/>
    <w:rsid w:val="000E6EE3"/>
    <w:rsid w:val="000E72F9"/>
    <w:rsid w:val="000E7526"/>
    <w:rsid w:val="000E7730"/>
    <w:rsid w:val="000E780B"/>
    <w:rsid w:val="000E7968"/>
    <w:rsid w:val="000E7BE5"/>
    <w:rsid w:val="000E7CE9"/>
    <w:rsid w:val="000E7EFD"/>
    <w:rsid w:val="000E7F5C"/>
    <w:rsid w:val="000F0123"/>
    <w:rsid w:val="000F02CB"/>
    <w:rsid w:val="000F041D"/>
    <w:rsid w:val="000F0A46"/>
    <w:rsid w:val="000F0A4B"/>
    <w:rsid w:val="000F0DD9"/>
    <w:rsid w:val="000F0E33"/>
    <w:rsid w:val="000F172C"/>
    <w:rsid w:val="000F1B28"/>
    <w:rsid w:val="000F1C3C"/>
    <w:rsid w:val="000F1C41"/>
    <w:rsid w:val="000F1CF6"/>
    <w:rsid w:val="000F20C1"/>
    <w:rsid w:val="000F20DB"/>
    <w:rsid w:val="000F2106"/>
    <w:rsid w:val="000F22AD"/>
    <w:rsid w:val="000F2835"/>
    <w:rsid w:val="000F299F"/>
    <w:rsid w:val="000F2A65"/>
    <w:rsid w:val="000F30DC"/>
    <w:rsid w:val="000F3646"/>
    <w:rsid w:val="000F38D9"/>
    <w:rsid w:val="000F3903"/>
    <w:rsid w:val="000F3B90"/>
    <w:rsid w:val="000F3BF7"/>
    <w:rsid w:val="000F41EB"/>
    <w:rsid w:val="000F4408"/>
    <w:rsid w:val="000F4607"/>
    <w:rsid w:val="000F4BC3"/>
    <w:rsid w:val="000F4EF7"/>
    <w:rsid w:val="000F5057"/>
    <w:rsid w:val="000F513A"/>
    <w:rsid w:val="000F5542"/>
    <w:rsid w:val="000F58C0"/>
    <w:rsid w:val="000F5D74"/>
    <w:rsid w:val="000F5D91"/>
    <w:rsid w:val="000F6358"/>
    <w:rsid w:val="000F636F"/>
    <w:rsid w:val="000F6555"/>
    <w:rsid w:val="000F6767"/>
    <w:rsid w:val="000F68ED"/>
    <w:rsid w:val="000F6927"/>
    <w:rsid w:val="000F6AE3"/>
    <w:rsid w:val="000F6B35"/>
    <w:rsid w:val="000F6F45"/>
    <w:rsid w:val="000F701D"/>
    <w:rsid w:val="000F70CB"/>
    <w:rsid w:val="000F7391"/>
    <w:rsid w:val="000F7659"/>
    <w:rsid w:val="000F78F0"/>
    <w:rsid w:val="00100837"/>
    <w:rsid w:val="00100984"/>
    <w:rsid w:val="00100B13"/>
    <w:rsid w:val="0010112F"/>
    <w:rsid w:val="001013BC"/>
    <w:rsid w:val="0010193A"/>
    <w:rsid w:val="00101963"/>
    <w:rsid w:val="001019D0"/>
    <w:rsid w:val="00101D5B"/>
    <w:rsid w:val="00101D99"/>
    <w:rsid w:val="00101FA8"/>
    <w:rsid w:val="00102004"/>
    <w:rsid w:val="001021AD"/>
    <w:rsid w:val="001026A2"/>
    <w:rsid w:val="00102AB0"/>
    <w:rsid w:val="00102D3D"/>
    <w:rsid w:val="00102D88"/>
    <w:rsid w:val="00103047"/>
    <w:rsid w:val="0010309A"/>
    <w:rsid w:val="00103602"/>
    <w:rsid w:val="00103804"/>
    <w:rsid w:val="00103C7C"/>
    <w:rsid w:val="00103E95"/>
    <w:rsid w:val="00103FAF"/>
    <w:rsid w:val="001043D5"/>
    <w:rsid w:val="0010457C"/>
    <w:rsid w:val="001047D6"/>
    <w:rsid w:val="0010481A"/>
    <w:rsid w:val="00104E14"/>
    <w:rsid w:val="00105268"/>
    <w:rsid w:val="00105814"/>
    <w:rsid w:val="00105EF2"/>
    <w:rsid w:val="001063C6"/>
    <w:rsid w:val="00106442"/>
    <w:rsid w:val="0010687A"/>
    <w:rsid w:val="001068FE"/>
    <w:rsid w:val="001069B8"/>
    <w:rsid w:val="001069C6"/>
    <w:rsid w:val="00106A3B"/>
    <w:rsid w:val="00106C9F"/>
    <w:rsid w:val="00106DD6"/>
    <w:rsid w:val="00107015"/>
    <w:rsid w:val="00107090"/>
    <w:rsid w:val="0010715C"/>
    <w:rsid w:val="00107462"/>
    <w:rsid w:val="00107B1C"/>
    <w:rsid w:val="00107DA1"/>
    <w:rsid w:val="00107FF8"/>
    <w:rsid w:val="00110033"/>
    <w:rsid w:val="0011005C"/>
    <w:rsid w:val="00110155"/>
    <w:rsid w:val="00110576"/>
    <w:rsid w:val="001107AB"/>
    <w:rsid w:val="001108F6"/>
    <w:rsid w:val="00110DAB"/>
    <w:rsid w:val="00110F0E"/>
    <w:rsid w:val="0011131C"/>
    <w:rsid w:val="0011142C"/>
    <w:rsid w:val="00111618"/>
    <w:rsid w:val="0011161A"/>
    <w:rsid w:val="00111730"/>
    <w:rsid w:val="00111AA9"/>
    <w:rsid w:val="00111EDA"/>
    <w:rsid w:val="00111EDB"/>
    <w:rsid w:val="00111F7F"/>
    <w:rsid w:val="00112061"/>
    <w:rsid w:val="00112164"/>
    <w:rsid w:val="0011238A"/>
    <w:rsid w:val="00112A91"/>
    <w:rsid w:val="00112C93"/>
    <w:rsid w:val="00112F4B"/>
    <w:rsid w:val="001136D8"/>
    <w:rsid w:val="001136F8"/>
    <w:rsid w:val="00113909"/>
    <w:rsid w:val="00113989"/>
    <w:rsid w:val="00113BC0"/>
    <w:rsid w:val="0011435B"/>
    <w:rsid w:val="00114840"/>
    <w:rsid w:val="00114963"/>
    <w:rsid w:val="0011522B"/>
    <w:rsid w:val="00115399"/>
    <w:rsid w:val="0011593D"/>
    <w:rsid w:val="0011597E"/>
    <w:rsid w:val="00115CA9"/>
    <w:rsid w:val="00115F03"/>
    <w:rsid w:val="0011615A"/>
    <w:rsid w:val="00116170"/>
    <w:rsid w:val="0011622A"/>
    <w:rsid w:val="0011623F"/>
    <w:rsid w:val="0011631B"/>
    <w:rsid w:val="00116336"/>
    <w:rsid w:val="00116968"/>
    <w:rsid w:val="00116A1A"/>
    <w:rsid w:val="00116B24"/>
    <w:rsid w:val="00116C94"/>
    <w:rsid w:val="00117333"/>
    <w:rsid w:val="001179E8"/>
    <w:rsid w:val="00117C7C"/>
    <w:rsid w:val="00117D74"/>
    <w:rsid w:val="00120281"/>
    <w:rsid w:val="0012094C"/>
    <w:rsid w:val="001210F8"/>
    <w:rsid w:val="00121258"/>
    <w:rsid w:val="001213DE"/>
    <w:rsid w:val="001219D9"/>
    <w:rsid w:val="00121CC9"/>
    <w:rsid w:val="00121D13"/>
    <w:rsid w:val="00121D88"/>
    <w:rsid w:val="00121E37"/>
    <w:rsid w:val="00121E9A"/>
    <w:rsid w:val="0012206A"/>
    <w:rsid w:val="001227F3"/>
    <w:rsid w:val="00122D68"/>
    <w:rsid w:val="0012456E"/>
    <w:rsid w:val="001248CD"/>
    <w:rsid w:val="001248ED"/>
    <w:rsid w:val="00124927"/>
    <w:rsid w:val="00125198"/>
    <w:rsid w:val="001251E2"/>
    <w:rsid w:val="00125408"/>
    <w:rsid w:val="001256CE"/>
    <w:rsid w:val="001256D8"/>
    <w:rsid w:val="00125897"/>
    <w:rsid w:val="00125AEB"/>
    <w:rsid w:val="00125B41"/>
    <w:rsid w:val="00125CE3"/>
    <w:rsid w:val="00125E71"/>
    <w:rsid w:val="00125E87"/>
    <w:rsid w:val="00125FC8"/>
    <w:rsid w:val="001262B3"/>
    <w:rsid w:val="00126363"/>
    <w:rsid w:val="001263CD"/>
    <w:rsid w:val="001264D0"/>
    <w:rsid w:val="00126C31"/>
    <w:rsid w:val="00126EC2"/>
    <w:rsid w:val="001271A2"/>
    <w:rsid w:val="0012736C"/>
    <w:rsid w:val="00127451"/>
    <w:rsid w:val="001275B0"/>
    <w:rsid w:val="00127DB2"/>
    <w:rsid w:val="00130093"/>
    <w:rsid w:val="00130359"/>
    <w:rsid w:val="001306F3"/>
    <w:rsid w:val="001308DC"/>
    <w:rsid w:val="001309DB"/>
    <w:rsid w:val="001309ED"/>
    <w:rsid w:val="00130D98"/>
    <w:rsid w:val="001310CA"/>
    <w:rsid w:val="0013122B"/>
    <w:rsid w:val="0013139D"/>
    <w:rsid w:val="00131CA6"/>
    <w:rsid w:val="0013228E"/>
    <w:rsid w:val="00132896"/>
    <w:rsid w:val="00132990"/>
    <w:rsid w:val="00132A70"/>
    <w:rsid w:val="00132D24"/>
    <w:rsid w:val="001332D3"/>
    <w:rsid w:val="00133592"/>
    <w:rsid w:val="001339A6"/>
    <w:rsid w:val="00133BB2"/>
    <w:rsid w:val="00133F1B"/>
    <w:rsid w:val="00133FCF"/>
    <w:rsid w:val="00134971"/>
    <w:rsid w:val="00134B0E"/>
    <w:rsid w:val="00134D67"/>
    <w:rsid w:val="001356B5"/>
    <w:rsid w:val="0013571A"/>
    <w:rsid w:val="00135777"/>
    <w:rsid w:val="001357E2"/>
    <w:rsid w:val="00135E07"/>
    <w:rsid w:val="00136240"/>
    <w:rsid w:val="00136328"/>
    <w:rsid w:val="00136441"/>
    <w:rsid w:val="00136684"/>
    <w:rsid w:val="00136A77"/>
    <w:rsid w:val="00136B88"/>
    <w:rsid w:val="00136E1C"/>
    <w:rsid w:val="00136FA7"/>
    <w:rsid w:val="0013725D"/>
    <w:rsid w:val="0013761D"/>
    <w:rsid w:val="001378EC"/>
    <w:rsid w:val="00137AF7"/>
    <w:rsid w:val="00137DB6"/>
    <w:rsid w:val="00137DC7"/>
    <w:rsid w:val="00137F1C"/>
    <w:rsid w:val="00137F21"/>
    <w:rsid w:val="00137FAD"/>
    <w:rsid w:val="00137FF7"/>
    <w:rsid w:val="0014012E"/>
    <w:rsid w:val="00140905"/>
    <w:rsid w:val="00140B37"/>
    <w:rsid w:val="00140BA6"/>
    <w:rsid w:val="00140EA0"/>
    <w:rsid w:val="00140EA4"/>
    <w:rsid w:val="0014109B"/>
    <w:rsid w:val="00141210"/>
    <w:rsid w:val="00141E64"/>
    <w:rsid w:val="00141ED3"/>
    <w:rsid w:val="00141F3B"/>
    <w:rsid w:val="00142345"/>
    <w:rsid w:val="001424B6"/>
    <w:rsid w:val="0014250A"/>
    <w:rsid w:val="00142880"/>
    <w:rsid w:val="00142DB3"/>
    <w:rsid w:val="00142FA1"/>
    <w:rsid w:val="00143128"/>
    <w:rsid w:val="00143472"/>
    <w:rsid w:val="001435F2"/>
    <w:rsid w:val="00143B49"/>
    <w:rsid w:val="00143DCD"/>
    <w:rsid w:val="00143EA9"/>
    <w:rsid w:val="001440F2"/>
    <w:rsid w:val="0014433D"/>
    <w:rsid w:val="00144363"/>
    <w:rsid w:val="001445B4"/>
    <w:rsid w:val="00144D50"/>
    <w:rsid w:val="00144E5D"/>
    <w:rsid w:val="0014529C"/>
    <w:rsid w:val="00145624"/>
    <w:rsid w:val="00145C57"/>
    <w:rsid w:val="00145CE3"/>
    <w:rsid w:val="00145EA4"/>
    <w:rsid w:val="00146077"/>
    <w:rsid w:val="00146276"/>
    <w:rsid w:val="001464FC"/>
    <w:rsid w:val="0014698D"/>
    <w:rsid w:val="00146B8B"/>
    <w:rsid w:val="00146D96"/>
    <w:rsid w:val="00147145"/>
    <w:rsid w:val="001471FC"/>
    <w:rsid w:val="00147341"/>
    <w:rsid w:val="001477B2"/>
    <w:rsid w:val="001479D8"/>
    <w:rsid w:val="00147A94"/>
    <w:rsid w:val="00147C85"/>
    <w:rsid w:val="00147E56"/>
    <w:rsid w:val="001500B0"/>
    <w:rsid w:val="001501F3"/>
    <w:rsid w:val="001503BE"/>
    <w:rsid w:val="001507E8"/>
    <w:rsid w:val="00150A13"/>
    <w:rsid w:val="00151446"/>
    <w:rsid w:val="001514B7"/>
    <w:rsid w:val="0015164F"/>
    <w:rsid w:val="00151810"/>
    <w:rsid w:val="00151919"/>
    <w:rsid w:val="00151CA7"/>
    <w:rsid w:val="00151F87"/>
    <w:rsid w:val="001521CD"/>
    <w:rsid w:val="0015225A"/>
    <w:rsid w:val="00152367"/>
    <w:rsid w:val="00152637"/>
    <w:rsid w:val="001526E1"/>
    <w:rsid w:val="00152AC6"/>
    <w:rsid w:val="00152EF5"/>
    <w:rsid w:val="001530B3"/>
    <w:rsid w:val="00153381"/>
    <w:rsid w:val="00153796"/>
    <w:rsid w:val="0015380D"/>
    <w:rsid w:val="00153928"/>
    <w:rsid w:val="00153D35"/>
    <w:rsid w:val="00154077"/>
    <w:rsid w:val="001541BF"/>
    <w:rsid w:val="00154212"/>
    <w:rsid w:val="00154248"/>
    <w:rsid w:val="00154297"/>
    <w:rsid w:val="0015437A"/>
    <w:rsid w:val="001547BB"/>
    <w:rsid w:val="00154934"/>
    <w:rsid w:val="001549B1"/>
    <w:rsid w:val="00154C55"/>
    <w:rsid w:val="00155075"/>
    <w:rsid w:val="00155107"/>
    <w:rsid w:val="0015533F"/>
    <w:rsid w:val="00155343"/>
    <w:rsid w:val="00155545"/>
    <w:rsid w:val="00155A24"/>
    <w:rsid w:val="00155A7A"/>
    <w:rsid w:val="00155CD8"/>
    <w:rsid w:val="00155D66"/>
    <w:rsid w:val="00155F83"/>
    <w:rsid w:val="0015603C"/>
    <w:rsid w:val="0015619B"/>
    <w:rsid w:val="001563EA"/>
    <w:rsid w:val="0015691B"/>
    <w:rsid w:val="00156A46"/>
    <w:rsid w:val="00156D16"/>
    <w:rsid w:val="001570BD"/>
    <w:rsid w:val="00157553"/>
    <w:rsid w:val="00157AF1"/>
    <w:rsid w:val="00157CA3"/>
    <w:rsid w:val="00157DBE"/>
    <w:rsid w:val="00157FA6"/>
    <w:rsid w:val="00160433"/>
    <w:rsid w:val="001605AB"/>
    <w:rsid w:val="001608B1"/>
    <w:rsid w:val="00160C91"/>
    <w:rsid w:val="00161001"/>
    <w:rsid w:val="0016149C"/>
    <w:rsid w:val="0016159C"/>
    <w:rsid w:val="001616C0"/>
    <w:rsid w:val="001618A7"/>
    <w:rsid w:val="00161A6A"/>
    <w:rsid w:val="00161B6E"/>
    <w:rsid w:val="00162034"/>
    <w:rsid w:val="001623B7"/>
    <w:rsid w:val="00162584"/>
    <w:rsid w:val="00162876"/>
    <w:rsid w:val="001632E9"/>
    <w:rsid w:val="0016379C"/>
    <w:rsid w:val="00163C0A"/>
    <w:rsid w:val="00163CBE"/>
    <w:rsid w:val="001645F8"/>
    <w:rsid w:val="00164699"/>
    <w:rsid w:val="001647D4"/>
    <w:rsid w:val="001648CE"/>
    <w:rsid w:val="0016490D"/>
    <w:rsid w:val="001649C0"/>
    <w:rsid w:val="00164AA3"/>
    <w:rsid w:val="00164B47"/>
    <w:rsid w:val="00164F37"/>
    <w:rsid w:val="001652C5"/>
    <w:rsid w:val="001656FF"/>
    <w:rsid w:val="00165D7F"/>
    <w:rsid w:val="0016632A"/>
    <w:rsid w:val="00166340"/>
    <w:rsid w:val="00166468"/>
    <w:rsid w:val="00166553"/>
    <w:rsid w:val="00167181"/>
    <w:rsid w:val="001671D2"/>
    <w:rsid w:val="001673CE"/>
    <w:rsid w:val="00167408"/>
    <w:rsid w:val="0016747C"/>
    <w:rsid w:val="0016777A"/>
    <w:rsid w:val="001677E5"/>
    <w:rsid w:val="0016784D"/>
    <w:rsid w:val="00167AA3"/>
    <w:rsid w:val="00167CF2"/>
    <w:rsid w:val="00167D99"/>
    <w:rsid w:val="00167EFC"/>
    <w:rsid w:val="00170420"/>
    <w:rsid w:val="00170742"/>
    <w:rsid w:val="0017080B"/>
    <w:rsid w:val="0017087F"/>
    <w:rsid w:val="00170AEC"/>
    <w:rsid w:val="00170B35"/>
    <w:rsid w:val="00170D98"/>
    <w:rsid w:val="0017103E"/>
    <w:rsid w:val="00171AD9"/>
    <w:rsid w:val="00171AFF"/>
    <w:rsid w:val="00171C8A"/>
    <w:rsid w:val="001722AF"/>
    <w:rsid w:val="001722EE"/>
    <w:rsid w:val="00172711"/>
    <w:rsid w:val="00172724"/>
    <w:rsid w:val="00172872"/>
    <w:rsid w:val="00172A68"/>
    <w:rsid w:val="00172E02"/>
    <w:rsid w:val="00173325"/>
    <w:rsid w:val="001733EA"/>
    <w:rsid w:val="00173596"/>
    <w:rsid w:val="00173721"/>
    <w:rsid w:val="001738E0"/>
    <w:rsid w:val="0017395F"/>
    <w:rsid w:val="00173C50"/>
    <w:rsid w:val="00173DEE"/>
    <w:rsid w:val="0017451D"/>
    <w:rsid w:val="0017463D"/>
    <w:rsid w:val="001746CC"/>
    <w:rsid w:val="001749C6"/>
    <w:rsid w:val="00174CF0"/>
    <w:rsid w:val="00174D46"/>
    <w:rsid w:val="00175873"/>
    <w:rsid w:val="001758E9"/>
    <w:rsid w:val="001760E9"/>
    <w:rsid w:val="00176199"/>
    <w:rsid w:val="001761D7"/>
    <w:rsid w:val="001762E5"/>
    <w:rsid w:val="00176526"/>
    <w:rsid w:val="001766C4"/>
    <w:rsid w:val="0017685C"/>
    <w:rsid w:val="00176E06"/>
    <w:rsid w:val="00176F17"/>
    <w:rsid w:val="00176FD4"/>
    <w:rsid w:val="0017708D"/>
    <w:rsid w:val="0017798D"/>
    <w:rsid w:val="00177A74"/>
    <w:rsid w:val="00177B7B"/>
    <w:rsid w:val="00177C02"/>
    <w:rsid w:val="00177F4A"/>
    <w:rsid w:val="00180877"/>
    <w:rsid w:val="0018095B"/>
    <w:rsid w:val="00180B80"/>
    <w:rsid w:val="00180D7C"/>
    <w:rsid w:val="00181004"/>
    <w:rsid w:val="00181379"/>
    <w:rsid w:val="001817A3"/>
    <w:rsid w:val="00181903"/>
    <w:rsid w:val="00182013"/>
    <w:rsid w:val="001828FB"/>
    <w:rsid w:val="00182971"/>
    <w:rsid w:val="00182982"/>
    <w:rsid w:val="00182AEA"/>
    <w:rsid w:val="00182DF0"/>
    <w:rsid w:val="0018357B"/>
    <w:rsid w:val="0018376B"/>
    <w:rsid w:val="001839E1"/>
    <w:rsid w:val="00183AAE"/>
    <w:rsid w:val="00183B6E"/>
    <w:rsid w:val="00183BF8"/>
    <w:rsid w:val="00183BFB"/>
    <w:rsid w:val="0018442D"/>
    <w:rsid w:val="00184970"/>
    <w:rsid w:val="001849C6"/>
    <w:rsid w:val="001849DE"/>
    <w:rsid w:val="00184C8E"/>
    <w:rsid w:val="00185153"/>
    <w:rsid w:val="00185864"/>
    <w:rsid w:val="00185BC1"/>
    <w:rsid w:val="00185DCF"/>
    <w:rsid w:val="00185F44"/>
    <w:rsid w:val="00186021"/>
    <w:rsid w:val="00186436"/>
    <w:rsid w:val="00186554"/>
    <w:rsid w:val="001865BF"/>
    <w:rsid w:val="00186898"/>
    <w:rsid w:val="00186D34"/>
    <w:rsid w:val="001870F4"/>
    <w:rsid w:val="00187780"/>
    <w:rsid w:val="00187839"/>
    <w:rsid w:val="00187901"/>
    <w:rsid w:val="0019000B"/>
    <w:rsid w:val="00190027"/>
    <w:rsid w:val="0019099E"/>
    <w:rsid w:val="00190A35"/>
    <w:rsid w:val="00190BB9"/>
    <w:rsid w:val="00190C4D"/>
    <w:rsid w:val="00191293"/>
    <w:rsid w:val="001915DA"/>
    <w:rsid w:val="001918CF"/>
    <w:rsid w:val="001918FE"/>
    <w:rsid w:val="00191CD5"/>
    <w:rsid w:val="00191F69"/>
    <w:rsid w:val="001920B9"/>
    <w:rsid w:val="00192BA1"/>
    <w:rsid w:val="00192CCD"/>
    <w:rsid w:val="0019337C"/>
    <w:rsid w:val="0019383F"/>
    <w:rsid w:val="00193BA2"/>
    <w:rsid w:val="00193BDE"/>
    <w:rsid w:val="00194294"/>
    <w:rsid w:val="0019434E"/>
    <w:rsid w:val="00194491"/>
    <w:rsid w:val="00194759"/>
    <w:rsid w:val="001947EC"/>
    <w:rsid w:val="00194A2A"/>
    <w:rsid w:val="00194B28"/>
    <w:rsid w:val="00194DF3"/>
    <w:rsid w:val="00194E53"/>
    <w:rsid w:val="00194F93"/>
    <w:rsid w:val="00194FD7"/>
    <w:rsid w:val="00195390"/>
    <w:rsid w:val="001954E2"/>
    <w:rsid w:val="00195ADD"/>
    <w:rsid w:val="00195E6A"/>
    <w:rsid w:val="00195F21"/>
    <w:rsid w:val="0019609D"/>
    <w:rsid w:val="00196327"/>
    <w:rsid w:val="001963A5"/>
    <w:rsid w:val="0019649C"/>
    <w:rsid w:val="001964B6"/>
    <w:rsid w:val="0019657C"/>
    <w:rsid w:val="001966D1"/>
    <w:rsid w:val="00196A87"/>
    <w:rsid w:val="00196AB8"/>
    <w:rsid w:val="00196B95"/>
    <w:rsid w:val="001970A1"/>
    <w:rsid w:val="001970C6"/>
    <w:rsid w:val="0019717E"/>
    <w:rsid w:val="00197300"/>
    <w:rsid w:val="00197964"/>
    <w:rsid w:val="00197B4A"/>
    <w:rsid w:val="00197B7E"/>
    <w:rsid w:val="001A0219"/>
    <w:rsid w:val="001A02CF"/>
    <w:rsid w:val="001A0AEC"/>
    <w:rsid w:val="001A0C8A"/>
    <w:rsid w:val="001A14D1"/>
    <w:rsid w:val="001A1674"/>
    <w:rsid w:val="001A1728"/>
    <w:rsid w:val="001A1ADB"/>
    <w:rsid w:val="001A1CFA"/>
    <w:rsid w:val="001A1D04"/>
    <w:rsid w:val="001A1D69"/>
    <w:rsid w:val="001A1F8F"/>
    <w:rsid w:val="001A205E"/>
    <w:rsid w:val="001A2096"/>
    <w:rsid w:val="001A20D3"/>
    <w:rsid w:val="001A2334"/>
    <w:rsid w:val="001A2403"/>
    <w:rsid w:val="001A28F0"/>
    <w:rsid w:val="001A2E32"/>
    <w:rsid w:val="001A2EC5"/>
    <w:rsid w:val="001A319D"/>
    <w:rsid w:val="001A3435"/>
    <w:rsid w:val="001A3628"/>
    <w:rsid w:val="001A3776"/>
    <w:rsid w:val="001A39C2"/>
    <w:rsid w:val="001A3AB3"/>
    <w:rsid w:val="001A3E61"/>
    <w:rsid w:val="001A4197"/>
    <w:rsid w:val="001A432D"/>
    <w:rsid w:val="001A4386"/>
    <w:rsid w:val="001A484B"/>
    <w:rsid w:val="001A49F7"/>
    <w:rsid w:val="001A4DF2"/>
    <w:rsid w:val="001A5180"/>
    <w:rsid w:val="001A5231"/>
    <w:rsid w:val="001A5432"/>
    <w:rsid w:val="001A5BFC"/>
    <w:rsid w:val="001A5CF2"/>
    <w:rsid w:val="001A5CF5"/>
    <w:rsid w:val="001A5E58"/>
    <w:rsid w:val="001A5E9E"/>
    <w:rsid w:val="001A61B8"/>
    <w:rsid w:val="001A61E8"/>
    <w:rsid w:val="001A639C"/>
    <w:rsid w:val="001A6A67"/>
    <w:rsid w:val="001A6D0C"/>
    <w:rsid w:val="001A766D"/>
    <w:rsid w:val="001A7C45"/>
    <w:rsid w:val="001B049C"/>
    <w:rsid w:val="001B0819"/>
    <w:rsid w:val="001B0B17"/>
    <w:rsid w:val="001B0D95"/>
    <w:rsid w:val="001B1047"/>
    <w:rsid w:val="001B15E5"/>
    <w:rsid w:val="001B18D1"/>
    <w:rsid w:val="001B1A0E"/>
    <w:rsid w:val="001B1A2E"/>
    <w:rsid w:val="001B1B53"/>
    <w:rsid w:val="001B1D1B"/>
    <w:rsid w:val="001B20A8"/>
    <w:rsid w:val="001B2133"/>
    <w:rsid w:val="001B21E4"/>
    <w:rsid w:val="001B287D"/>
    <w:rsid w:val="001B2D5A"/>
    <w:rsid w:val="001B333F"/>
    <w:rsid w:val="001B36B3"/>
    <w:rsid w:val="001B3702"/>
    <w:rsid w:val="001B3914"/>
    <w:rsid w:val="001B3B68"/>
    <w:rsid w:val="001B3C73"/>
    <w:rsid w:val="001B3DE9"/>
    <w:rsid w:val="001B4028"/>
    <w:rsid w:val="001B40A6"/>
    <w:rsid w:val="001B4404"/>
    <w:rsid w:val="001B44E4"/>
    <w:rsid w:val="001B48C8"/>
    <w:rsid w:val="001B4C1F"/>
    <w:rsid w:val="001B5506"/>
    <w:rsid w:val="001B5684"/>
    <w:rsid w:val="001B587D"/>
    <w:rsid w:val="001B5B9E"/>
    <w:rsid w:val="001B5F16"/>
    <w:rsid w:val="001B65B0"/>
    <w:rsid w:val="001B66E6"/>
    <w:rsid w:val="001B67ED"/>
    <w:rsid w:val="001B6B2E"/>
    <w:rsid w:val="001B6D96"/>
    <w:rsid w:val="001B6DC1"/>
    <w:rsid w:val="001B72ED"/>
    <w:rsid w:val="001B7392"/>
    <w:rsid w:val="001B7680"/>
    <w:rsid w:val="001B7811"/>
    <w:rsid w:val="001B790F"/>
    <w:rsid w:val="001C00B2"/>
    <w:rsid w:val="001C03D9"/>
    <w:rsid w:val="001C0416"/>
    <w:rsid w:val="001C0588"/>
    <w:rsid w:val="001C0772"/>
    <w:rsid w:val="001C0B47"/>
    <w:rsid w:val="001C0F96"/>
    <w:rsid w:val="001C13D7"/>
    <w:rsid w:val="001C1889"/>
    <w:rsid w:val="001C1950"/>
    <w:rsid w:val="001C19AC"/>
    <w:rsid w:val="001C1CB5"/>
    <w:rsid w:val="001C2037"/>
    <w:rsid w:val="001C20D5"/>
    <w:rsid w:val="001C2101"/>
    <w:rsid w:val="001C21A6"/>
    <w:rsid w:val="001C2290"/>
    <w:rsid w:val="001C2A10"/>
    <w:rsid w:val="001C2B3C"/>
    <w:rsid w:val="001C2C19"/>
    <w:rsid w:val="001C2C7F"/>
    <w:rsid w:val="001C2DC2"/>
    <w:rsid w:val="001C306D"/>
    <w:rsid w:val="001C33B9"/>
    <w:rsid w:val="001C341D"/>
    <w:rsid w:val="001C36A4"/>
    <w:rsid w:val="001C396F"/>
    <w:rsid w:val="001C406A"/>
    <w:rsid w:val="001C4138"/>
    <w:rsid w:val="001C4982"/>
    <w:rsid w:val="001C4B5B"/>
    <w:rsid w:val="001C4FAD"/>
    <w:rsid w:val="001C534B"/>
    <w:rsid w:val="001C53A7"/>
    <w:rsid w:val="001C555F"/>
    <w:rsid w:val="001C58B6"/>
    <w:rsid w:val="001C59C8"/>
    <w:rsid w:val="001C5C66"/>
    <w:rsid w:val="001C5CF0"/>
    <w:rsid w:val="001C6013"/>
    <w:rsid w:val="001C6A17"/>
    <w:rsid w:val="001C6A38"/>
    <w:rsid w:val="001C6B9F"/>
    <w:rsid w:val="001C6CE9"/>
    <w:rsid w:val="001C71AD"/>
    <w:rsid w:val="001C74CB"/>
    <w:rsid w:val="001C75FE"/>
    <w:rsid w:val="001C7DDF"/>
    <w:rsid w:val="001D06F7"/>
    <w:rsid w:val="001D080E"/>
    <w:rsid w:val="001D0AE9"/>
    <w:rsid w:val="001D1268"/>
    <w:rsid w:val="001D15BD"/>
    <w:rsid w:val="001D1702"/>
    <w:rsid w:val="001D1864"/>
    <w:rsid w:val="001D1E32"/>
    <w:rsid w:val="001D210D"/>
    <w:rsid w:val="001D2341"/>
    <w:rsid w:val="001D24C8"/>
    <w:rsid w:val="001D2844"/>
    <w:rsid w:val="001D2965"/>
    <w:rsid w:val="001D2AB1"/>
    <w:rsid w:val="001D2E91"/>
    <w:rsid w:val="001D2EBF"/>
    <w:rsid w:val="001D2F04"/>
    <w:rsid w:val="001D3913"/>
    <w:rsid w:val="001D3957"/>
    <w:rsid w:val="001D3C0D"/>
    <w:rsid w:val="001D3D31"/>
    <w:rsid w:val="001D3FA7"/>
    <w:rsid w:val="001D3FB1"/>
    <w:rsid w:val="001D44EC"/>
    <w:rsid w:val="001D4B64"/>
    <w:rsid w:val="001D531C"/>
    <w:rsid w:val="001D537C"/>
    <w:rsid w:val="001D58E3"/>
    <w:rsid w:val="001D5BBC"/>
    <w:rsid w:val="001D5D89"/>
    <w:rsid w:val="001D5F7D"/>
    <w:rsid w:val="001D5FDD"/>
    <w:rsid w:val="001D6169"/>
    <w:rsid w:val="001D621F"/>
    <w:rsid w:val="001D6B34"/>
    <w:rsid w:val="001D6ED8"/>
    <w:rsid w:val="001D7330"/>
    <w:rsid w:val="001D7372"/>
    <w:rsid w:val="001D796F"/>
    <w:rsid w:val="001E0165"/>
    <w:rsid w:val="001E0197"/>
    <w:rsid w:val="001E03D3"/>
    <w:rsid w:val="001E047D"/>
    <w:rsid w:val="001E0725"/>
    <w:rsid w:val="001E0ABB"/>
    <w:rsid w:val="001E0C75"/>
    <w:rsid w:val="001E0D4E"/>
    <w:rsid w:val="001E0D84"/>
    <w:rsid w:val="001E0E54"/>
    <w:rsid w:val="001E13D7"/>
    <w:rsid w:val="001E145D"/>
    <w:rsid w:val="001E14EC"/>
    <w:rsid w:val="001E156A"/>
    <w:rsid w:val="001E162E"/>
    <w:rsid w:val="001E17CA"/>
    <w:rsid w:val="001E1CBC"/>
    <w:rsid w:val="001E1DE0"/>
    <w:rsid w:val="001E1F40"/>
    <w:rsid w:val="001E24FE"/>
    <w:rsid w:val="001E2632"/>
    <w:rsid w:val="001E2BFC"/>
    <w:rsid w:val="001E2D82"/>
    <w:rsid w:val="001E2F49"/>
    <w:rsid w:val="001E3028"/>
    <w:rsid w:val="001E306D"/>
    <w:rsid w:val="001E3406"/>
    <w:rsid w:val="001E39B7"/>
    <w:rsid w:val="001E3A2E"/>
    <w:rsid w:val="001E3C48"/>
    <w:rsid w:val="001E3CA9"/>
    <w:rsid w:val="001E3F69"/>
    <w:rsid w:val="001E41CF"/>
    <w:rsid w:val="001E456F"/>
    <w:rsid w:val="001E4732"/>
    <w:rsid w:val="001E4D8D"/>
    <w:rsid w:val="001E4E26"/>
    <w:rsid w:val="001E4F2E"/>
    <w:rsid w:val="001E5050"/>
    <w:rsid w:val="001E51BA"/>
    <w:rsid w:val="001E52CB"/>
    <w:rsid w:val="001E5499"/>
    <w:rsid w:val="001E5A89"/>
    <w:rsid w:val="001E5EB5"/>
    <w:rsid w:val="001E5EC2"/>
    <w:rsid w:val="001E65A4"/>
    <w:rsid w:val="001E65E8"/>
    <w:rsid w:val="001E6BF1"/>
    <w:rsid w:val="001E6CD4"/>
    <w:rsid w:val="001E6ED4"/>
    <w:rsid w:val="001E6F5C"/>
    <w:rsid w:val="001E6FF7"/>
    <w:rsid w:val="001E7042"/>
    <w:rsid w:val="001E7994"/>
    <w:rsid w:val="001E7A91"/>
    <w:rsid w:val="001F06E0"/>
    <w:rsid w:val="001F095F"/>
    <w:rsid w:val="001F0F8F"/>
    <w:rsid w:val="001F12B8"/>
    <w:rsid w:val="001F13DA"/>
    <w:rsid w:val="001F1537"/>
    <w:rsid w:val="001F170B"/>
    <w:rsid w:val="001F17FA"/>
    <w:rsid w:val="001F19F3"/>
    <w:rsid w:val="001F1AFC"/>
    <w:rsid w:val="001F2092"/>
    <w:rsid w:val="001F26D8"/>
    <w:rsid w:val="001F279F"/>
    <w:rsid w:val="001F2A7F"/>
    <w:rsid w:val="001F3338"/>
    <w:rsid w:val="001F34C6"/>
    <w:rsid w:val="001F382B"/>
    <w:rsid w:val="001F38B0"/>
    <w:rsid w:val="001F3AAC"/>
    <w:rsid w:val="001F3D07"/>
    <w:rsid w:val="001F3F30"/>
    <w:rsid w:val="001F3F73"/>
    <w:rsid w:val="001F4249"/>
    <w:rsid w:val="001F42AD"/>
    <w:rsid w:val="001F4303"/>
    <w:rsid w:val="001F48CF"/>
    <w:rsid w:val="001F4CD0"/>
    <w:rsid w:val="001F4E2F"/>
    <w:rsid w:val="001F4ECB"/>
    <w:rsid w:val="001F4FCC"/>
    <w:rsid w:val="001F5256"/>
    <w:rsid w:val="001F52AB"/>
    <w:rsid w:val="001F548F"/>
    <w:rsid w:val="001F54AE"/>
    <w:rsid w:val="001F5B52"/>
    <w:rsid w:val="001F5C40"/>
    <w:rsid w:val="001F5E4E"/>
    <w:rsid w:val="001F5F09"/>
    <w:rsid w:val="001F5F1C"/>
    <w:rsid w:val="001F63E6"/>
    <w:rsid w:val="001F6768"/>
    <w:rsid w:val="001F6979"/>
    <w:rsid w:val="001F6ADD"/>
    <w:rsid w:val="001F6CA9"/>
    <w:rsid w:val="001F6D66"/>
    <w:rsid w:val="001F71A4"/>
    <w:rsid w:val="001F72A1"/>
    <w:rsid w:val="001F76E5"/>
    <w:rsid w:val="001F788F"/>
    <w:rsid w:val="002003C7"/>
    <w:rsid w:val="0020049D"/>
    <w:rsid w:val="0020055E"/>
    <w:rsid w:val="002006E5"/>
    <w:rsid w:val="00200C5B"/>
    <w:rsid w:val="00200E24"/>
    <w:rsid w:val="00201314"/>
    <w:rsid w:val="0020155D"/>
    <w:rsid w:val="0020183E"/>
    <w:rsid w:val="002019F5"/>
    <w:rsid w:val="00201D27"/>
    <w:rsid w:val="0020204E"/>
    <w:rsid w:val="00202091"/>
    <w:rsid w:val="002024AB"/>
    <w:rsid w:val="00202D0F"/>
    <w:rsid w:val="00202EEE"/>
    <w:rsid w:val="0020337E"/>
    <w:rsid w:val="00203447"/>
    <w:rsid w:val="00203B9E"/>
    <w:rsid w:val="00203D97"/>
    <w:rsid w:val="00203DA6"/>
    <w:rsid w:val="00203EE7"/>
    <w:rsid w:val="00204003"/>
    <w:rsid w:val="00204104"/>
    <w:rsid w:val="002042AD"/>
    <w:rsid w:val="002043B1"/>
    <w:rsid w:val="0020460A"/>
    <w:rsid w:val="002047BE"/>
    <w:rsid w:val="0020548B"/>
    <w:rsid w:val="00205902"/>
    <w:rsid w:val="002059E0"/>
    <w:rsid w:val="00205B24"/>
    <w:rsid w:val="00205E77"/>
    <w:rsid w:val="00205F34"/>
    <w:rsid w:val="00205FCF"/>
    <w:rsid w:val="0020623F"/>
    <w:rsid w:val="002063E3"/>
    <w:rsid w:val="002064AA"/>
    <w:rsid w:val="00206588"/>
    <w:rsid w:val="0020680E"/>
    <w:rsid w:val="0020736C"/>
    <w:rsid w:val="00207915"/>
    <w:rsid w:val="00207A15"/>
    <w:rsid w:val="00207BAE"/>
    <w:rsid w:val="00207D00"/>
    <w:rsid w:val="00207D6B"/>
    <w:rsid w:val="00207EE5"/>
    <w:rsid w:val="0021001B"/>
    <w:rsid w:val="002100C6"/>
    <w:rsid w:val="00210477"/>
    <w:rsid w:val="002106E9"/>
    <w:rsid w:val="00210817"/>
    <w:rsid w:val="002108F1"/>
    <w:rsid w:val="00210C05"/>
    <w:rsid w:val="00210C48"/>
    <w:rsid w:val="00210FC1"/>
    <w:rsid w:val="002113EE"/>
    <w:rsid w:val="002116B3"/>
    <w:rsid w:val="0021187C"/>
    <w:rsid w:val="00211A19"/>
    <w:rsid w:val="00211BA7"/>
    <w:rsid w:val="00211D02"/>
    <w:rsid w:val="0021200D"/>
    <w:rsid w:val="00212127"/>
    <w:rsid w:val="00212253"/>
    <w:rsid w:val="00212443"/>
    <w:rsid w:val="0021275C"/>
    <w:rsid w:val="00212CAD"/>
    <w:rsid w:val="00212CFF"/>
    <w:rsid w:val="00212D57"/>
    <w:rsid w:val="00212DD8"/>
    <w:rsid w:val="002135E8"/>
    <w:rsid w:val="002136F0"/>
    <w:rsid w:val="002137EE"/>
    <w:rsid w:val="00213D4B"/>
    <w:rsid w:val="00213D86"/>
    <w:rsid w:val="00213DDF"/>
    <w:rsid w:val="00214472"/>
    <w:rsid w:val="00214DFD"/>
    <w:rsid w:val="00214E36"/>
    <w:rsid w:val="00215044"/>
    <w:rsid w:val="00215232"/>
    <w:rsid w:val="002152AD"/>
    <w:rsid w:val="0021547F"/>
    <w:rsid w:val="002155B2"/>
    <w:rsid w:val="002162AF"/>
    <w:rsid w:val="0021643C"/>
    <w:rsid w:val="0021665B"/>
    <w:rsid w:val="00216CB6"/>
    <w:rsid w:val="00216E7C"/>
    <w:rsid w:val="00217010"/>
    <w:rsid w:val="002172C9"/>
    <w:rsid w:val="0021730E"/>
    <w:rsid w:val="002173C7"/>
    <w:rsid w:val="00217558"/>
    <w:rsid w:val="0021783F"/>
    <w:rsid w:val="0021796F"/>
    <w:rsid w:val="0021797C"/>
    <w:rsid w:val="002179B3"/>
    <w:rsid w:val="00217B3B"/>
    <w:rsid w:val="00217B55"/>
    <w:rsid w:val="00217C53"/>
    <w:rsid w:val="00220153"/>
    <w:rsid w:val="0022064E"/>
    <w:rsid w:val="00220687"/>
    <w:rsid w:val="0022084E"/>
    <w:rsid w:val="002208E8"/>
    <w:rsid w:val="00220AB8"/>
    <w:rsid w:val="00220D06"/>
    <w:rsid w:val="00220D92"/>
    <w:rsid w:val="00220EB7"/>
    <w:rsid w:val="00220F0A"/>
    <w:rsid w:val="00221322"/>
    <w:rsid w:val="002213A4"/>
    <w:rsid w:val="002214BD"/>
    <w:rsid w:val="002214C3"/>
    <w:rsid w:val="0022189C"/>
    <w:rsid w:val="002219CE"/>
    <w:rsid w:val="00221E66"/>
    <w:rsid w:val="0022207C"/>
    <w:rsid w:val="00222925"/>
    <w:rsid w:val="00222D1E"/>
    <w:rsid w:val="00222EBF"/>
    <w:rsid w:val="002238D8"/>
    <w:rsid w:val="00223B2A"/>
    <w:rsid w:val="00223BDF"/>
    <w:rsid w:val="00224265"/>
    <w:rsid w:val="002243A6"/>
    <w:rsid w:val="00224549"/>
    <w:rsid w:val="002247E9"/>
    <w:rsid w:val="00224938"/>
    <w:rsid w:val="00224946"/>
    <w:rsid w:val="0022496E"/>
    <w:rsid w:val="00224B9C"/>
    <w:rsid w:val="002255B2"/>
    <w:rsid w:val="00225E49"/>
    <w:rsid w:val="00226133"/>
    <w:rsid w:val="0022620A"/>
    <w:rsid w:val="00226570"/>
    <w:rsid w:val="0022658D"/>
    <w:rsid w:val="00226D05"/>
    <w:rsid w:val="00226D6C"/>
    <w:rsid w:val="00226D7C"/>
    <w:rsid w:val="00226E7E"/>
    <w:rsid w:val="00227646"/>
    <w:rsid w:val="002278D6"/>
    <w:rsid w:val="00230093"/>
    <w:rsid w:val="002306A4"/>
    <w:rsid w:val="00230A37"/>
    <w:rsid w:val="00230BA3"/>
    <w:rsid w:val="00230E2E"/>
    <w:rsid w:val="0023119A"/>
    <w:rsid w:val="0023142A"/>
    <w:rsid w:val="002314F8"/>
    <w:rsid w:val="002315FC"/>
    <w:rsid w:val="00231D65"/>
    <w:rsid w:val="00231E19"/>
    <w:rsid w:val="0023202B"/>
    <w:rsid w:val="00232463"/>
    <w:rsid w:val="00232482"/>
    <w:rsid w:val="00232647"/>
    <w:rsid w:val="0023294F"/>
    <w:rsid w:val="00232FB3"/>
    <w:rsid w:val="002331D9"/>
    <w:rsid w:val="00233256"/>
    <w:rsid w:val="002345B4"/>
    <w:rsid w:val="002348ED"/>
    <w:rsid w:val="002349DB"/>
    <w:rsid w:val="00234BD5"/>
    <w:rsid w:val="00234C78"/>
    <w:rsid w:val="002350C9"/>
    <w:rsid w:val="0023566D"/>
    <w:rsid w:val="0023591B"/>
    <w:rsid w:val="00235BE5"/>
    <w:rsid w:val="00235DE6"/>
    <w:rsid w:val="00235E28"/>
    <w:rsid w:val="00236455"/>
    <w:rsid w:val="0023647C"/>
    <w:rsid w:val="00236D9B"/>
    <w:rsid w:val="002379C9"/>
    <w:rsid w:val="00237A8B"/>
    <w:rsid w:val="00240072"/>
    <w:rsid w:val="00240155"/>
    <w:rsid w:val="0024038B"/>
    <w:rsid w:val="00240836"/>
    <w:rsid w:val="00240ABC"/>
    <w:rsid w:val="0024129B"/>
    <w:rsid w:val="0024181C"/>
    <w:rsid w:val="00241964"/>
    <w:rsid w:val="00241F6C"/>
    <w:rsid w:val="002421F4"/>
    <w:rsid w:val="0024266F"/>
    <w:rsid w:val="002427A7"/>
    <w:rsid w:val="00242D79"/>
    <w:rsid w:val="0024310D"/>
    <w:rsid w:val="00243499"/>
    <w:rsid w:val="00243535"/>
    <w:rsid w:val="00243550"/>
    <w:rsid w:val="00243736"/>
    <w:rsid w:val="002437AA"/>
    <w:rsid w:val="00243916"/>
    <w:rsid w:val="00243B76"/>
    <w:rsid w:val="00243C35"/>
    <w:rsid w:val="00243E30"/>
    <w:rsid w:val="00243F18"/>
    <w:rsid w:val="0024426E"/>
    <w:rsid w:val="002447B2"/>
    <w:rsid w:val="00244BC1"/>
    <w:rsid w:val="00245287"/>
    <w:rsid w:val="002452DA"/>
    <w:rsid w:val="0024557E"/>
    <w:rsid w:val="0024587D"/>
    <w:rsid w:val="00245BA3"/>
    <w:rsid w:val="00245DC7"/>
    <w:rsid w:val="00245ED0"/>
    <w:rsid w:val="00245EF4"/>
    <w:rsid w:val="002460F8"/>
    <w:rsid w:val="00246163"/>
    <w:rsid w:val="0024639F"/>
    <w:rsid w:val="00246876"/>
    <w:rsid w:val="00246FA6"/>
    <w:rsid w:val="00247031"/>
    <w:rsid w:val="00247251"/>
    <w:rsid w:val="00247A2C"/>
    <w:rsid w:val="00247B29"/>
    <w:rsid w:val="00247F33"/>
    <w:rsid w:val="002501AE"/>
    <w:rsid w:val="00250289"/>
    <w:rsid w:val="00250AD4"/>
    <w:rsid w:val="00250CDF"/>
    <w:rsid w:val="002510D0"/>
    <w:rsid w:val="00251244"/>
    <w:rsid w:val="002512C3"/>
    <w:rsid w:val="002517B5"/>
    <w:rsid w:val="002517BF"/>
    <w:rsid w:val="00251933"/>
    <w:rsid w:val="00251943"/>
    <w:rsid w:val="00251CD7"/>
    <w:rsid w:val="00251FBE"/>
    <w:rsid w:val="00252552"/>
    <w:rsid w:val="00252777"/>
    <w:rsid w:val="00252AC8"/>
    <w:rsid w:val="00252E86"/>
    <w:rsid w:val="00253154"/>
    <w:rsid w:val="00253269"/>
    <w:rsid w:val="002532F7"/>
    <w:rsid w:val="002536D0"/>
    <w:rsid w:val="00253CF7"/>
    <w:rsid w:val="00253F1E"/>
    <w:rsid w:val="00254211"/>
    <w:rsid w:val="0025453B"/>
    <w:rsid w:val="00254B4D"/>
    <w:rsid w:val="00254E8C"/>
    <w:rsid w:val="00255208"/>
    <w:rsid w:val="002553EA"/>
    <w:rsid w:val="00255721"/>
    <w:rsid w:val="00255FBE"/>
    <w:rsid w:val="00256343"/>
    <w:rsid w:val="002563B7"/>
    <w:rsid w:val="002566AE"/>
    <w:rsid w:val="00256C88"/>
    <w:rsid w:val="002570C4"/>
    <w:rsid w:val="00257190"/>
    <w:rsid w:val="002571B0"/>
    <w:rsid w:val="0025727B"/>
    <w:rsid w:val="00257425"/>
    <w:rsid w:val="002574F8"/>
    <w:rsid w:val="002579F4"/>
    <w:rsid w:val="00257A98"/>
    <w:rsid w:val="00257D44"/>
    <w:rsid w:val="00257E0E"/>
    <w:rsid w:val="00257E8F"/>
    <w:rsid w:val="002601D4"/>
    <w:rsid w:val="0026055B"/>
    <w:rsid w:val="0026074C"/>
    <w:rsid w:val="00260755"/>
    <w:rsid w:val="00260A7A"/>
    <w:rsid w:val="00260B92"/>
    <w:rsid w:val="00260E0C"/>
    <w:rsid w:val="0026155D"/>
    <w:rsid w:val="002616E8"/>
    <w:rsid w:val="00261C11"/>
    <w:rsid w:val="00261CAB"/>
    <w:rsid w:val="00261D10"/>
    <w:rsid w:val="0026222F"/>
    <w:rsid w:val="00262553"/>
    <w:rsid w:val="00262FE2"/>
    <w:rsid w:val="0026305B"/>
    <w:rsid w:val="0026315E"/>
    <w:rsid w:val="00263543"/>
    <w:rsid w:val="00263768"/>
    <w:rsid w:val="0026379D"/>
    <w:rsid w:val="00263DC2"/>
    <w:rsid w:val="00264282"/>
    <w:rsid w:val="0026437B"/>
    <w:rsid w:val="002648E5"/>
    <w:rsid w:val="00264A5D"/>
    <w:rsid w:val="00264F1D"/>
    <w:rsid w:val="002651B0"/>
    <w:rsid w:val="0026521D"/>
    <w:rsid w:val="0026537A"/>
    <w:rsid w:val="0026571A"/>
    <w:rsid w:val="0026593F"/>
    <w:rsid w:val="00265D4B"/>
    <w:rsid w:val="002661F3"/>
    <w:rsid w:val="00266639"/>
    <w:rsid w:val="002666B4"/>
    <w:rsid w:val="002667F6"/>
    <w:rsid w:val="00266957"/>
    <w:rsid w:val="00266A6A"/>
    <w:rsid w:val="00266C34"/>
    <w:rsid w:val="00266C54"/>
    <w:rsid w:val="00267490"/>
    <w:rsid w:val="0026755F"/>
    <w:rsid w:val="0026766C"/>
    <w:rsid w:val="00267AC7"/>
    <w:rsid w:val="00267F0F"/>
    <w:rsid w:val="0027021D"/>
    <w:rsid w:val="00270532"/>
    <w:rsid w:val="002705FA"/>
    <w:rsid w:val="002706E1"/>
    <w:rsid w:val="002706F7"/>
    <w:rsid w:val="00270B9F"/>
    <w:rsid w:val="00270E8F"/>
    <w:rsid w:val="00271771"/>
    <w:rsid w:val="00271F68"/>
    <w:rsid w:val="00272028"/>
    <w:rsid w:val="002721EB"/>
    <w:rsid w:val="002723AD"/>
    <w:rsid w:val="00272882"/>
    <w:rsid w:val="00272AC6"/>
    <w:rsid w:val="00272B8E"/>
    <w:rsid w:val="00272FA6"/>
    <w:rsid w:val="00273117"/>
    <w:rsid w:val="002731C4"/>
    <w:rsid w:val="002735A5"/>
    <w:rsid w:val="00273812"/>
    <w:rsid w:val="00273F47"/>
    <w:rsid w:val="0027422A"/>
    <w:rsid w:val="002747DC"/>
    <w:rsid w:val="002748C2"/>
    <w:rsid w:val="00274B4C"/>
    <w:rsid w:val="00275144"/>
    <w:rsid w:val="002759EE"/>
    <w:rsid w:val="00275CB8"/>
    <w:rsid w:val="00275F3B"/>
    <w:rsid w:val="00275F64"/>
    <w:rsid w:val="00276243"/>
    <w:rsid w:val="0027641B"/>
    <w:rsid w:val="002764AF"/>
    <w:rsid w:val="002773D1"/>
    <w:rsid w:val="00277666"/>
    <w:rsid w:val="002776A8"/>
    <w:rsid w:val="002776AA"/>
    <w:rsid w:val="00277791"/>
    <w:rsid w:val="002778BD"/>
    <w:rsid w:val="002806DD"/>
    <w:rsid w:val="00280C53"/>
    <w:rsid w:val="00280E84"/>
    <w:rsid w:val="00280FD3"/>
    <w:rsid w:val="00281624"/>
    <w:rsid w:val="00281E57"/>
    <w:rsid w:val="00282442"/>
    <w:rsid w:val="002824B9"/>
    <w:rsid w:val="00282DA1"/>
    <w:rsid w:val="00283265"/>
    <w:rsid w:val="002832D7"/>
    <w:rsid w:val="00283609"/>
    <w:rsid w:val="002837A2"/>
    <w:rsid w:val="002837BD"/>
    <w:rsid w:val="00283AF3"/>
    <w:rsid w:val="00283CA9"/>
    <w:rsid w:val="00283E54"/>
    <w:rsid w:val="0028407A"/>
    <w:rsid w:val="002841AB"/>
    <w:rsid w:val="0028450C"/>
    <w:rsid w:val="0028472D"/>
    <w:rsid w:val="002848C0"/>
    <w:rsid w:val="00284E12"/>
    <w:rsid w:val="00284E65"/>
    <w:rsid w:val="002853EF"/>
    <w:rsid w:val="00285BE8"/>
    <w:rsid w:val="0028623F"/>
    <w:rsid w:val="00286387"/>
    <w:rsid w:val="002864E7"/>
    <w:rsid w:val="00286BEE"/>
    <w:rsid w:val="00286DDD"/>
    <w:rsid w:val="00287356"/>
    <w:rsid w:val="0028746E"/>
    <w:rsid w:val="00287ADF"/>
    <w:rsid w:val="00287B37"/>
    <w:rsid w:val="00287F1C"/>
    <w:rsid w:val="00290053"/>
    <w:rsid w:val="0029078B"/>
    <w:rsid w:val="002909BC"/>
    <w:rsid w:val="00290D67"/>
    <w:rsid w:val="002910AD"/>
    <w:rsid w:val="00291419"/>
    <w:rsid w:val="002916B8"/>
    <w:rsid w:val="002917F3"/>
    <w:rsid w:val="0029180F"/>
    <w:rsid w:val="002918A0"/>
    <w:rsid w:val="0029192C"/>
    <w:rsid w:val="002920AB"/>
    <w:rsid w:val="002921C9"/>
    <w:rsid w:val="002925A9"/>
    <w:rsid w:val="00292768"/>
    <w:rsid w:val="00292BC0"/>
    <w:rsid w:val="00292C3C"/>
    <w:rsid w:val="00292C41"/>
    <w:rsid w:val="00292E7B"/>
    <w:rsid w:val="00293537"/>
    <w:rsid w:val="00293EFD"/>
    <w:rsid w:val="002940D3"/>
    <w:rsid w:val="002942F8"/>
    <w:rsid w:val="002943E9"/>
    <w:rsid w:val="002945E1"/>
    <w:rsid w:val="00294ABD"/>
    <w:rsid w:val="00295115"/>
    <w:rsid w:val="0029576B"/>
    <w:rsid w:val="00295F89"/>
    <w:rsid w:val="00295FBA"/>
    <w:rsid w:val="0029627D"/>
    <w:rsid w:val="002963CF"/>
    <w:rsid w:val="0029647C"/>
    <w:rsid w:val="00296529"/>
    <w:rsid w:val="002965E9"/>
    <w:rsid w:val="00296664"/>
    <w:rsid w:val="00296E0F"/>
    <w:rsid w:val="00296F49"/>
    <w:rsid w:val="00297502"/>
    <w:rsid w:val="00297698"/>
    <w:rsid w:val="002977A3"/>
    <w:rsid w:val="00297CDD"/>
    <w:rsid w:val="00297D6C"/>
    <w:rsid w:val="00297E2C"/>
    <w:rsid w:val="00297EB1"/>
    <w:rsid w:val="002A004B"/>
    <w:rsid w:val="002A012D"/>
    <w:rsid w:val="002A03B0"/>
    <w:rsid w:val="002A0548"/>
    <w:rsid w:val="002A05AB"/>
    <w:rsid w:val="002A0A07"/>
    <w:rsid w:val="002A0F13"/>
    <w:rsid w:val="002A128B"/>
    <w:rsid w:val="002A17D6"/>
    <w:rsid w:val="002A1A38"/>
    <w:rsid w:val="002A1F3B"/>
    <w:rsid w:val="002A20F4"/>
    <w:rsid w:val="002A22F6"/>
    <w:rsid w:val="002A2365"/>
    <w:rsid w:val="002A2478"/>
    <w:rsid w:val="002A2554"/>
    <w:rsid w:val="002A2AFD"/>
    <w:rsid w:val="002A2B38"/>
    <w:rsid w:val="002A2C4B"/>
    <w:rsid w:val="002A2D97"/>
    <w:rsid w:val="002A3584"/>
    <w:rsid w:val="002A3670"/>
    <w:rsid w:val="002A3689"/>
    <w:rsid w:val="002A39A2"/>
    <w:rsid w:val="002A3CDA"/>
    <w:rsid w:val="002A3EC7"/>
    <w:rsid w:val="002A43ED"/>
    <w:rsid w:val="002A43F2"/>
    <w:rsid w:val="002A45A6"/>
    <w:rsid w:val="002A46C8"/>
    <w:rsid w:val="002A4B41"/>
    <w:rsid w:val="002A54EB"/>
    <w:rsid w:val="002A56B7"/>
    <w:rsid w:val="002A5B19"/>
    <w:rsid w:val="002A6041"/>
    <w:rsid w:val="002A6D00"/>
    <w:rsid w:val="002A74D5"/>
    <w:rsid w:val="002A756C"/>
    <w:rsid w:val="002A75D2"/>
    <w:rsid w:val="002A7EC4"/>
    <w:rsid w:val="002A7F58"/>
    <w:rsid w:val="002B01FC"/>
    <w:rsid w:val="002B067C"/>
    <w:rsid w:val="002B08EA"/>
    <w:rsid w:val="002B0A8B"/>
    <w:rsid w:val="002B106D"/>
    <w:rsid w:val="002B11C8"/>
    <w:rsid w:val="002B12F1"/>
    <w:rsid w:val="002B1406"/>
    <w:rsid w:val="002B141E"/>
    <w:rsid w:val="002B1A53"/>
    <w:rsid w:val="002B1A73"/>
    <w:rsid w:val="002B1BBB"/>
    <w:rsid w:val="002B1D3E"/>
    <w:rsid w:val="002B21DD"/>
    <w:rsid w:val="002B2412"/>
    <w:rsid w:val="002B2969"/>
    <w:rsid w:val="002B2C4E"/>
    <w:rsid w:val="002B2CC5"/>
    <w:rsid w:val="002B349D"/>
    <w:rsid w:val="002B40F6"/>
    <w:rsid w:val="002B41E8"/>
    <w:rsid w:val="002B42C5"/>
    <w:rsid w:val="002B4411"/>
    <w:rsid w:val="002B4877"/>
    <w:rsid w:val="002B49D8"/>
    <w:rsid w:val="002B4C76"/>
    <w:rsid w:val="002B5349"/>
    <w:rsid w:val="002B5417"/>
    <w:rsid w:val="002B5518"/>
    <w:rsid w:val="002B556C"/>
    <w:rsid w:val="002B55B4"/>
    <w:rsid w:val="002B55B9"/>
    <w:rsid w:val="002B5607"/>
    <w:rsid w:val="002B5728"/>
    <w:rsid w:val="002B592C"/>
    <w:rsid w:val="002B5DC6"/>
    <w:rsid w:val="002B5F04"/>
    <w:rsid w:val="002B6282"/>
    <w:rsid w:val="002B6414"/>
    <w:rsid w:val="002B65FA"/>
    <w:rsid w:val="002B67CE"/>
    <w:rsid w:val="002B6AC0"/>
    <w:rsid w:val="002B72FD"/>
    <w:rsid w:val="002B788A"/>
    <w:rsid w:val="002B78AC"/>
    <w:rsid w:val="002B7BF4"/>
    <w:rsid w:val="002C0391"/>
    <w:rsid w:val="002C03F9"/>
    <w:rsid w:val="002C06B8"/>
    <w:rsid w:val="002C0766"/>
    <w:rsid w:val="002C0EAB"/>
    <w:rsid w:val="002C12D2"/>
    <w:rsid w:val="002C1434"/>
    <w:rsid w:val="002C1564"/>
    <w:rsid w:val="002C1A63"/>
    <w:rsid w:val="002C1AEE"/>
    <w:rsid w:val="002C2040"/>
    <w:rsid w:val="002C217A"/>
    <w:rsid w:val="002C2467"/>
    <w:rsid w:val="002C24B4"/>
    <w:rsid w:val="002C255F"/>
    <w:rsid w:val="002C261E"/>
    <w:rsid w:val="002C2626"/>
    <w:rsid w:val="002C2C28"/>
    <w:rsid w:val="002C2C7D"/>
    <w:rsid w:val="002C2EEE"/>
    <w:rsid w:val="002C358B"/>
    <w:rsid w:val="002C3C6D"/>
    <w:rsid w:val="002C3DDD"/>
    <w:rsid w:val="002C3FC1"/>
    <w:rsid w:val="002C40A4"/>
    <w:rsid w:val="002C43CF"/>
    <w:rsid w:val="002C44DA"/>
    <w:rsid w:val="002C4A46"/>
    <w:rsid w:val="002C4A96"/>
    <w:rsid w:val="002C4C8B"/>
    <w:rsid w:val="002C4E5D"/>
    <w:rsid w:val="002C4F52"/>
    <w:rsid w:val="002C5018"/>
    <w:rsid w:val="002C5570"/>
    <w:rsid w:val="002C56CC"/>
    <w:rsid w:val="002C58FE"/>
    <w:rsid w:val="002C5D3C"/>
    <w:rsid w:val="002C5D84"/>
    <w:rsid w:val="002C6175"/>
    <w:rsid w:val="002C65C4"/>
    <w:rsid w:val="002C6BD4"/>
    <w:rsid w:val="002C7421"/>
    <w:rsid w:val="002C76C1"/>
    <w:rsid w:val="002C76D9"/>
    <w:rsid w:val="002C7C39"/>
    <w:rsid w:val="002D025C"/>
    <w:rsid w:val="002D0681"/>
    <w:rsid w:val="002D06FE"/>
    <w:rsid w:val="002D0CB3"/>
    <w:rsid w:val="002D0DAF"/>
    <w:rsid w:val="002D0DE1"/>
    <w:rsid w:val="002D0F53"/>
    <w:rsid w:val="002D22A1"/>
    <w:rsid w:val="002D2543"/>
    <w:rsid w:val="002D25FA"/>
    <w:rsid w:val="002D278E"/>
    <w:rsid w:val="002D2A55"/>
    <w:rsid w:val="002D2AB0"/>
    <w:rsid w:val="002D3032"/>
    <w:rsid w:val="002D3263"/>
    <w:rsid w:val="002D34DF"/>
    <w:rsid w:val="002D355C"/>
    <w:rsid w:val="002D3963"/>
    <w:rsid w:val="002D3B07"/>
    <w:rsid w:val="002D403F"/>
    <w:rsid w:val="002D4131"/>
    <w:rsid w:val="002D427E"/>
    <w:rsid w:val="002D42A0"/>
    <w:rsid w:val="002D44C7"/>
    <w:rsid w:val="002D4726"/>
    <w:rsid w:val="002D478B"/>
    <w:rsid w:val="002D48A3"/>
    <w:rsid w:val="002D4B27"/>
    <w:rsid w:val="002D4D38"/>
    <w:rsid w:val="002D4D84"/>
    <w:rsid w:val="002D4FE2"/>
    <w:rsid w:val="002D52A3"/>
    <w:rsid w:val="002D544F"/>
    <w:rsid w:val="002D55F5"/>
    <w:rsid w:val="002D5A2C"/>
    <w:rsid w:val="002D5A8D"/>
    <w:rsid w:val="002D5B26"/>
    <w:rsid w:val="002D5DDE"/>
    <w:rsid w:val="002D5EC5"/>
    <w:rsid w:val="002D5F9F"/>
    <w:rsid w:val="002D60D7"/>
    <w:rsid w:val="002D757F"/>
    <w:rsid w:val="002D758C"/>
    <w:rsid w:val="002D7826"/>
    <w:rsid w:val="002D7B57"/>
    <w:rsid w:val="002D7E3A"/>
    <w:rsid w:val="002D7E76"/>
    <w:rsid w:val="002D7E81"/>
    <w:rsid w:val="002D7EA9"/>
    <w:rsid w:val="002E01AE"/>
    <w:rsid w:val="002E04A6"/>
    <w:rsid w:val="002E05EA"/>
    <w:rsid w:val="002E09BD"/>
    <w:rsid w:val="002E179F"/>
    <w:rsid w:val="002E18C8"/>
    <w:rsid w:val="002E1915"/>
    <w:rsid w:val="002E1978"/>
    <w:rsid w:val="002E1B25"/>
    <w:rsid w:val="002E1EBE"/>
    <w:rsid w:val="002E1F92"/>
    <w:rsid w:val="002E261A"/>
    <w:rsid w:val="002E2896"/>
    <w:rsid w:val="002E29D7"/>
    <w:rsid w:val="002E2B10"/>
    <w:rsid w:val="002E2E74"/>
    <w:rsid w:val="002E3363"/>
    <w:rsid w:val="002E372A"/>
    <w:rsid w:val="002E37B1"/>
    <w:rsid w:val="002E3985"/>
    <w:rsid w:val="002E3C64"/>
    <w:rsid w:val="002E3E23"/>
    <w:rsid w:val="002E4048"/>
    <w:rsid w:val="002E4A82"/>
    <w:rsid w:val="002E4BA0"/>
    <w:rsid w:val="002E4DE8"/>
    <w:rsid w:val="002E502F"/>
    <w:rsid w:val="002E52E7"/>
    <w:rsid w:val="002E58F0"/>
    <w:rsid w:val="002E5BD3"/>
    <w:rsid w:val="002E5BDF"/>
    <w:rsid w:val="002E5BF2"/>
    <w:rsid w:val="002E5D9F"/>
    <w:rsid w:val="002E5E7F"/>
    <w:rsid w:val="002E6013"/>
    <w:rsid w:val="002E61D9"/>
    <w:rsid w:val="002E631D"/>
    <w:rsid w:val="002E63A1"/>
    <w:rsid w:val="002E657F"/>
    <w:rsid w:val="002E65E3"/>
    <w:rsid w:val="002E68A4"/>
    <w:rsid w:val="002E68D1"/>
    <w:rsid w:val="002E6D6D"/>
    <w:rsid w:val="002E6EFD"/>
    <w:rsid w:val="002E70DF"/>
    <w:rsid w:val="002E7218"/>
    <w:rsid w:val="002E73E3"/>
    <w:rsid w:val="002E7437"/>
    <w:rsid w:val="002E77D7"/>
    <w:rsid w:val="002E7909"/>
    <w:rsid w:val="002E7C92"/>
    <w:rsid w:val="002F0261"/>
    <w:rsid w:val="002F0E76"/>
    <w:rsid w:val="002F0F28"/>
    <w:rsid w:val="002F1129"/>
    <w:rsid w:val="002F1289"/>
    <w:rsid w:val="002F135F"/>
    <w:rsid w:val="002F15E2"/>
    <w:rsid w:val="002F18AF"/>
    <w:rsid w:val="002F18C5"/>
    <w:rsid w:val="002F1BC2"/>
    <w:rsid w:val="002F1C31"/>
    <w:rsid w:val="002F1DB1"/>
    <w:rsid w:val="002F26F9"/>
    <w:rsid w:val="002F2877"/>
    <w:rsid w:val="002F3207"/>
    <w:rsid w:val="002F341D"/>
    <w:rsid w:val="002F342C"/>
    <w:rsid w:val="002F35AD"/>
    <w:rsid w:val="002F36CC"/>
    <w:rsid w:val="002F3955"/>
    <w:rsid w:val="002F3C32"/>
    <w:rsid w:val="002F46E2"/>
    <w:rsid w:val="002F47CE"/>
    <w:rsid w:val="002F4A49"/>
    <w:rsid w:val="002F4ACF"/>
    <w:rsid w:val="002F4CFD"/>
    <w:rsid w:val="002F4E4F"/>
    <w:rsid w:val="002F5140"/>
    <w:rsid w:val="002F516D"/>
    <w:rsid w:val="002F5256"/>
    <w:rsid w:val="002F5357"/>
    <w:rsid w:val="002F54AB"/>
    <w:rsid w:val="002F5564"/>
    <w:rsid w:val="002F58A0"/>
    <w:rsid w:val="002F5E4D"/>
    <w:rsid w:val="002F607C"/>
    <w:rsid w:val="002F61D3"/>
    <w:rsid w:val="002F61E8"/>
    <w:rsid w:val="002F662A"/>
    <w:rsid w:val="002F6A34"/>
    <w:rsid w:val="002F6B80"/>
    <w:rsid w:val="002F6CEE"/>
    <w:rsid w:val="002F706A"/>
    <w:rsid w:val="002F76B1"/>
    <w:rsid w:val="002F784F"/>
    <w:rsid w:val="002F7B4E"/>
    <w:rsid w:val="002F7D1C"/>
    <w:rsid w:val="0030030C"/>
    <w:rsid w:val="00300B67"/>
    <w:rsid w:val="00300F2C"/>
    <w:rsid w:val="0030115B"/>
    <w:rsid w:val="003012FF"/>
    <w:rsid w:val="003016CF"/>
    <w:rsid w:val="003016DD"/>
    <w:rsid w:val="00301EDF"/>
    <w:rsid w:val="00302E43"/>
    <w:rsid w:val="00302EE5"/>
    <w:rsid w:val="00302F11"/>
    <w:rsid w:val="00302F5D"/>
    <w:rsid w:val="003032DC"/>
    <w:rsid w:val="0030354F"/>
    <w:rsid w:val="00303890"/>
    <w:rsid w:val="00303907"/>
    <w:rsid w:val="00303B24"/>
    <w:rsid w:val="00303BDA"/>
    <w:rsid w:val="003043C3"/>
    <w:rsid w:val="00304648"/>
    <w:rsid w:val="00304696"/>
    <w:rsid w:val="003048E8"/>
    <w:rsid w:val="00304D76"/>
    <w:rsid w:val="0030515B"/>
    <w:rsid w:val="00305262"/>
    <w:rsid w:val="00305452"/>
    <w:rsid w:val="00305815"/>
    <w:rsid w:val="0030583B"/>
    <w:rsid w:val="003059A8"/>
    <w:rsid w:val="00305A17"/>
    <w:rsid w:val="00305CA7"/>
    <w:rsid w:val="00305EB4"/>
    <w:rsid w:val="00305EE4"/>
    <w:rsid w:val="00306067"/>
    <w:rsid w:val="003062B0"/>
    <w:rsid w:val="00306309"/>
    <w:rsid w:val="00306323"/>
    <w:rsid w:val="00306668"/>
    <w:rsid w:val="00306713"/>
    <w:rsid w:val="00306FD0"/>
    <w:rsid w:val="00307046"/>
    <w:rsid w:val="0030714E"/>
    <w:rsid w:val="00307543"/>
    <w:rsid w:val="0030756F"/>
    <w:rsid w:val="003075CA"/>
    <w:rsid w:val="00307685"/>
    <w:rsid w:val="003078F5"/>
    <w:rsid w:val="00307F08"/>
    <w:rsid w:val="00310220"/>
    <w:rsid w:val="0031057D"/>
    <w:rsid w:val="003108A2"/>
    <w:rsid w:val="00310977"/>
    <w:rsid w:val="003109E6"/>
    <w:rsid w:val="00310F8E"/>
    <w:rsid w:val="0031106E"/>
    <w:rsid w:val="00311584"/>
    <w:rsid w:val="00311707"/>
    <w:rsid w:val="0031191A"/>
    <w:rsid w:val="00312190"/>
    <w:rsid w:val="003124B9"/>
    <w:rsid w:val="003124CD"/>
    <w:rsid w:val="00312593"/>
    <w:rsid w:val="00312751"/>
    <w:rsid w:val="00312969"/>
    <w:rsid w:val="00312C05"/>
    <w:rsid w:val="00312CC2"/>
    <w:rsid w:val="00312D28"/>
    <w:rsid w:val="00312F49"/>
    <w:rsid w:val="00313145"/>
    <w:rsid w:val="0031345B"/>
    <w:rsid w:val="003134EC"/>
    <w:rsid w:val="003139DF"/>
    <w:rsid w:val="00313CA6"/>
    <w:rsid w:val="00313D4F"/>
    <w:rsid w:val="00314BC2"/>
    <w:rsid w:val="00314FDF"/>
    <w:rsid w:val="00315151"/>
    <w:rsid w:val="0031530C"/>
    <w:rsid w:val="0031535B"/>
    <w:rsid w:val="003159F3"/>
    <w:rsid w:val="00315BF6"/>
    <w:rsid w:val="00315DE1"/>
    <w:rsid w:val="00315F95"/>
    <w:rsid w:val="00316104"/>
    <w:rsid w:val="00316233"/>
    <w:rsid w:val="0031624F"/>
    <w:rsid w:val="00316444"/>
    <w:rsid w:val="0031651C"/>
    <w:rsid w:val="00316AA1"/>
    <w:rsid w:val="003171A6"/>
    <w:rsid w:val="003172A3"/>
    <w:rsid w:val="00317374"/>
    <w:rsid w:val="003175A2"/>
    <w:rsid w:val="00317608"/>
    <w:rsid w:val="00317D0C"/>
    <w:rsid w:val="00317EB4"/>
    <w:rsid w:val="00320084"/>
    <w:rsid w:val="003202EA"/>
    <w:rsid w:val="00320779"/>
    <w:rsid w:val="00320A5B"/>
    <w:rsid w:val="00320B4B"/>
    <w:rsid w:val="00320B4E"/>
    <w:rsid w:val="00320D83"/>
    <w:rsid w:val="0032104C"/>
    <w:rsid w:val="00321061"/>
    <w:rsid w:val="003213F2"/>
    <w:rsid w:val="00321937"/>
    <w:rsid w:val="00321973"/>
    <w:rsid w:val="00321A5A"/>
    <w:rsid w:val="00321B64"/>
    <w:rsid w:val="00321D09"/>
    <w:rsid w:val="00321D6F"/>
    <w:rsid w:val="0032203B"/>
    <w:rsid w:val="0032250E"/>
    <w:rsid w:val="00322916"/>
    <w:rsid w:val="00322C82"/>
    <w:rsid w:val="00322DBD"/>
    <w:rsid w:val="00322FE3"/>
    <w:rsid w:val="00323434"/>
    <w:rsid w:val="0032369C"/>
    <w:rsid w:val="003236CC"/>
    <w:rsid w:val="00323A0F"/>
    <w:rsid w:val="00323A1C"/>
    <w:rsid w:val="00323C07"/>
    <w:rsid w:val="00324164"/>
    <w:rsid w:val="003241AA"/>
    <w:rsid w:val="00324346"/>
    <w:rsid w:val="00324434"/>
    <w:rsid w:val="00324439"/>
    <w:rsid w:val="0032481E"/>
    <w:rsid w:val="00324FEA"/>
    <w:rsid w:val="00325121"/>
    <w:rsid w:val="00325212"/>
    <w:rsid w:val="003252D3"/>
    <w:rsid w:val="0032531C"/>
    <w:rsid w:val="003258EF"/>
    <w:rsid w:val="00325946"/>
    <w:rsid w:val="00325DE8"/>
    <w:rsid w:val="00325F61"/>
    <w:rsid w:val="00326247"/>
    <w:rsid w:val="00326478"/>
    <w:rsid w:val="00326849"/>
    <w:rsid w:val="00327171"/>
    <w:rsid w:val="003274B6"/>
    <w:rsid w:val="0032791F"/>
    <w:rsid w:val="00327B40"/>
    <w:rsid w:val="00327B70"/>
    <w:rsid w:val="00330098"/>
    <w:rsid w:val="0033057F"/>
    <w:rsid w:val="003308AC"/>
    <w:rsid w:val="00330E42"/>
    <w:rsid w:val="00331415"/>
    <w:rsid w:val="00331560"/>
    <w:rsid w:val="00331A1F"/>
    <w:rsid w:val="00331A68"/>
    <w:rsid w:val="00331A8C"/>
    <w:rsid w:val="00331EB5"/>
    <w:rsid w:val="003323F9"/>
    <w:rsid w:val="00332F34"/>
    <w:rsid w:val="00333049"/>
    <w:rsid w:val="0033313C"/>
    <w:rsid w:val="0033337B"/>
    <w:rsid w:val="00333623"/>
    <w:rsid w:val="00333B06"/>
    <w:rsid w:val="00333D0B"/>
    <w:rsid w:val="0033424E"/>
    <w:rsid w:val="0033449D"/>
    <w:rsid w:val="00334572"/>
    <w:rsid w:val="003346DB"/>
    <w:rsid w:val="00334708"/>
    <w:rsid w:val="0033477F"/>
    <w:rsid w:val="003347E0"/>
    <w:rsid w:val="00334837"/>
    <w:rsid w:val="00334C62"/>
    <w:rsid w:val="00334DC5"/>
    <w:rsid w:val="003351C7"/>
    <w:rsid w:val="00335732"/>
    <w:rsid w:val="00335757"/>
    <w:rsid w:val="00335BF8"/>
    <w:rsid w:val="00335FD7"/>
    <w:rsid w:val="00336062"/>
    <w:rsid w:val="00336067"/>
    <w:rsid w:val="00336667"/>
    <w:rsid w:val="003368EC"/>
    <w:rsid w:val="00336B99"/>
    <w:rsid w:val="00336CF2"/>
    <w:rsid w:val="0033713C"/>
    <w:rsid w:val="00337149"/>
    <w:rsid w:val="00337616"/>
    <w:rsid w:val="003377F5"/>
    <w:rsid w:val="00337937"/>
    <w:rsid w:val="00337959"/>
    <w:rsid w:val="00337E4C"/>
    <w:rsid w:val="00337F3B"/>
    <w:rsid w:val="00337F48"/>
    <w:rsid w:val="003404E2"/>
    <w:rsid w:val="003405B5"/>
    <w:rsid w:val="00340A82"/>
    <w:rsid w:val="0034162B"/>
    <w:rsid w:val="0034193D"/>
    <w:rsid w:val="00341BF9"/>
    <w:rsid w:val="00341DB7"/>
    <w:rsid w:val="00341F6B"/>
    <w:rsid w:val="0034221D"/>
    <w:rsid w:val="00342A2D"/>
    <w:rsid w:val="00342F72"/>
    <w:rsid w:val="00343064"/>
    <w:rsid w:val="003430D2"/>
    <w:rsid w:val="00343107"/>
    <w:rsid w:val="00343808"/>
    <w:rsid w:val="00343885"/>
    <w:rsid w:val="00343B0C"/>
    <w:rsid w:val="00343E01"/>
    <w:rsid w:val="00343E20"/>
    <w:rsid w:val="00344106"/>
    <w:rsid w:val="003441E4"/>
    <w:rsid w:val="00344C66"/>
    <w:rsid w:val="00344D37"/>
    <w:rsid w:val="00345385"/>
    <w:rsid w:val="00345514"/>
    <w:rsid w:val="00345842"/>
    <w:rsid w:val="00345B13"/>
    <w:rsid w:val="00345D97"/>
    <w:rsid w:val="00345DC8"/>
    <w:rsid w:val="0034603A"/>
    <w:rsid w:val="003461D1"/>
    <w:rsid w:val="00346362"/>
    <w:rsid w:val="00346509"/>
    <w:rsid w:val="00346624"/>
    <w:rsid w:val="0034693B"/>
    <w:rsid w:val="00346A22"/>
    <w:rsid w:val="00346AE6"/>
    <w:rsid w:val="00346B62"/>
    <w:rsid w:val="00346C87"/>
    <w:rsid w:val="00346D72"/>
    <w:rsid w:val="00347411"/>
    <w:rsid w:val="00347835"/>
    <w:rsid w:val="00350777"/>
    <w:rsid w:val="00350925"/>
    <w:rsid w:val="00350BD5"/>
    <w:rsid w:val="00350CCA"/>
    <w:rsid w:val="00350D4A"/>
    <w:rsid w:val="00350EA8"/>
    <w:rsid w:val="00351069"/>
    <w:rsid w:val="00351158"/>
    <w:rsid w:val="003516C7"/>
    <w:rsid w:val="00351875"/>
    <w:rsid w:val="00351BAD"/>
    <w:rsid w:val="00351C7D"/>
    <w:rsid w:val="0035222C"/>
    <w:rsid w:val="0035229C"/>
    <w:rsid w:val="003524C2"/>
    <w:rsid w:val="003528F5"/>
    <w:rsid w:val="00352979"/>
    <w:rsid w:val="00352E08"/>
    <w:rsid w:val="00353100"/>
    <w:rsid w:val="003533BB"/>
    <w:rsid w:val="00353849"/>
    <w:rsid w:val="00353A45"/>
    <w:rsid w:val="00353BCB"/>
    <w:rsid w:val="00354216"/>
    <w:rsid w:val="0035453F"/>
    <w:rsid w:val="0035496F"/>
    <w:rsid w:val="00354E88"/>
    <w:rsid w:val="0035517A"/>
    <w:rsid w:val="003552CC"/>
    <w:rsid w:val="00355403"/>
    <w:rsid w:val="00355882"/>
    <w:rsid w:val="0035636D"/>
    <w:rsid w:val="00356431"/>
    <w:rsid w:val="00356538"/>
    <w:rsid w:val="00356DA1"/>
    <w:rsid w:val="00356E45"/>
    <w:rsid w:val="00356EAE"/>
    <w:rsid w:val="0035740B"/>
    <w:rsid w:val="00357541"/>
    <w:rsid w:val="003577CE"/>
    <w:rsid w:val="003577F9"/>
    <w:rsid w:val="00357897"/>
    <w:rsid w:val="003578A6"/>
    <w:rsid w:val="0035796A"/>
    <w:rsid w:val="00357BD6"/>
    <w:rsid w:val="00357F71"/>
    <w:rsid w:val="003604A7"/>
    <w:rsid w:val="003606D9"/>
    <w:rsid w:val="00360A66"/>
    <w:rsid w:val="00360BF5"/>
    <w:rsid w:val="00360E5A"/>
    <w:rsid w:val="00360E9F"/>
    <w:rsid w:val="00360EDE"/>
    <w:rsid w:val="00361169"/>
    <w:rsid w:val="00361214"/>
    <w:rsid w:val="00361454"/>
    <w:rsid w:val="0036190A"/>
    <w:rsid w:val="00361D09"/>
    <w:rsid w:val="00361F2F"/>
    <w:rsid w:val="00361F3E"/>
    <w:rsid w:val="0036220D"/>
    <w:rsid w:val="003623ED"/>
    <w:rsid w:val="00362627"/>
    <w:rsid w:val="0036271D"/>
    <w:rsid w:val="003627E2"/>
    <w:rsid w:val="00362CAE"/>
    <w:rsid w:val="00362EBE"/>
    <w:rsid w:val="0036314B"/>
    <w:rsid w:val="003631B4"/>
    <w:rsid w:val="00363737"/>
    <w:rsid w:val="00363C11"/>
    <w:rsid w:val="00363E90"/>
    <w:rsid w:val="003641B6"/>
    <w:rsid w:val="00364782"/>
    <w:rsid w:val="00364A6D"/>
    <w:rsid w:val="00364D19"/>
    <w:rsid w:val="00364EA8"/>
    <w:rsid w:val="00365174"/>
    <w:rsid w:val="003654CF"/>
    <w:rsid w:val="00365650"/>
    <w:rsid w:val="003658DB"/>
    <w:rsid w:val="00365A20"/>
    <w:rsid w:val="00365CF4"/>
    <w:rsid w:val="00365F04"/>
    <w:rsid w:val="003660AD"/>
    <w:rsid w:val="00366652"/>
    <w:rsid w:val="00366712"/>
    <w:rsid w:val="0036679C"/>
    <w:rsid w:val="00366C68"/>
    <w:rsid w:val="003671F7"/>
    <w:rsid w:val="00367870"/>
    <w:rsid w:val="00367968"/>
    <w:rsid w:val="00367F87"/>
    <w:rsid w:val="00370179"/>
    <w:rsid w:val="00370635"/>
    <w:rsid w:val="00370CA9"/>
    <w:rsid w:val="00370E65"/>
    <w:rsid w:val="00371087"/>
    <w:rsid w:val="003711B0"/>
    <w:rsid w:val="0037150D"/>
    <w:rsid w:val="003717CB"/>
    <w:rsid w:val="00371852"/>
    <w:rsid w:val="00371950"/>
    <w:rsid w:val="0037197D"/>
    <w:rsid w:val="00371EFF"/>
    <w:rsid w:val="00371FDE"/>
    <w:rsid w:val="00372378"/>
    <w:rsid w:val="003723FF"/>
    <w:rsid w:val="0037244A"/>
    <w:rsid w:val="00372467"/>
    <w:rsid w:val="00372899"/>
    <w:rsid w:val="003732D9"/>
    <w:rsid w:val="003733CB"/>
    <w:rsid w:val="003734D6"/>
    <w:rsid w:val="00373DD5"/>
    <w:rsid w:val="00373DE4"/>
    <w:rsid w:val="00373FF5"/>
    <w:rsid w:val="003742FB"/>
    <w:rsid w:val="00374B6E"/>
    <w:rsid w:val="00374E15"/>
    <w:rsid w:val="00375377"/>
    <w:rsid w:val="00375602"/>
    <w:rsid w:val="003758A1"/>
    <w:rsid w:val="00375A42"/>
    <w:rsid w:val="00376026"/>
    <w:rsid w:val="003763F2"/>
    <w:rsid w:val="00376477"/>
    <w:rsid w:val="00377708"/>
    <w:rsid w:val="00377870"/>
    <w:rsid w:val="00377BB8"/>
    <w:rsid w:val="00377EF9"/>
    <w:rsid w:val="00377FC3"/>
    <w:rsid w:val="003801B4"/>
    <w:rsid w:val="003803F2"/>
    <w:rsid w:val="0038064E"/>
    <w:rsid w:val="00380B6D"/>
    <w:rsid w:val="003810FF"/>
    <w:rsid w:val="0038169A"/>
    <w:rsid w:val="0038175C"/>
    <w:rsid w:val="00381D82"/>
    <w:rsid w:val="003822C2"/>
    <w:rsid w:val="0038239E"/>
    <w:rsid w:val="003829EB"/>
    <w:rsid w:val="00382A49"/>
    <w:rsid w:val="00382B97"/>
    <w:rsid w:val="003832A4"/>
    <w:rsid w:val="003835F1"/>
    <w:rsid w:val="003836EB"/>
    <w:rsid w:val="003836FD"/>
    <w:rsid w:val="00383823"/>
    <w:rsid w:val="00383A48"/>
    <w:rsid w:val="00383C5D"/>
    <w:rsid w:val="003841A3"/>
    <w:rsid w:val="003842E0"/>
    <w:rsid w:val="0038464B"/>
    <w:rsid w:val="0038574E"/>
    <w:rsid w:val="003857C6"/>
    <w:rsid w:val="0038623A"/>
    <w:rsid w:val="003867A5"/>
    <w:rsid w:val="003868B1"/>
    <w:rsid w:val="00386CE8"/>
    <w:rsid w:val="00386CEB"/>
    <w:rsid w:val="00387520"/>
    <w:rsid w:val="0038799D"/>
    <w:rsid w:val="00387CB3"/>
    <w:rsid w:val="00387D85"/>
    <w:rsid w:val="003900AE"/>
    <w:rsid w:val="003900EA"/>
    <w:rsid w:val="0039021C"/>
    <w:rsid w:val="00390655"/>
    <w:rsid w:val="00390C0D"/>
    <w:rsid w:val="00390C26"/>
    <w:rsid w:val="00391390"/>
    <w:rsid w:val="00391753"/>
    <w:rsid w:val="003919CC"/>
    <w:rsid w:val="00391AB2"/>
    <w:rsid w:val="00391EA9"/>
    <w:rsid w:val="00392060"/>
    <w:rsid w:val="0039220E"/>
    <w:rsid w:val="003929F1"/>
    <w:rsid w:val="00392A45"/>
    <w:rsid w:val="00392D76"/>
    <w:rsid w:val="00392E9C"/>
    <w:rsid w:val="00392F60"/>
    <w:rsid w:val="0039312A"/>
    <w:rsid w:val="0039329A"/>
    <w:rsid w:val="0039337E"/>
    <w:rsid w:val="00393483"/>
    <w:rsid w:val="003937CC"/>
    <w:rsid w:val="00393A37"/>
    <w:rsid w:val="00393A71"/>
    <w:rsid w:val="00393C6E"/>
    <w:rsid w:val="00393F56"/>
    <w:rsid w:val="00394175"/>
    <w:rsid w:val="003945B5"/>
    <w:rsid w:val="0039476B"/>
    <w:rsid w:val="00394B97"/>
    <w:rsid w:val="00395065"/>
    <w:rsid w:val="00395088"/>
    <w:rsid w:val="0039515C"/>
    <w:rsid w:val="0039527E"/>
    <w:rsid w:val="00395325"/>
    <w:rsid w:val="0039561D"/>
    <w:rsid w:val="003956D5"/>
    <w:rsid w:val="00395932"/>
    <w:rsid w:val="00395ABD"/>
    <w:rsid w:val="00395E19"/>
    <w:rsid w:val="00395F7A"/>
    <w:rsid w:val="003960A3"/>
    <w:rsid w:val="003961E1"/>
    <w:rsid w:val="0039643D"/>
    <w:rsid w:val="0039648D"/>
    <w:rsid w:val="003967E3"/>
    <w:rsid w:val="0039699B"/>
    <w:rsid w:val="00396B6D"/>
    <w:rsid w:val="00396D39"/>
    <w:rsid w:val="00396E0F"/>
    <w:rsid w:val="00396F2E"/>
    <w:rsid w:val="00397136"/>
    <w:rsid w:val="00397755"/>
    <w:rsid w:val="00397AFA"/>
    <w:rsid w:val="003A0065"/>
    <w:rsid w:val="003A0119"/>
    <w:rsid w:val="003A04C9"/>
    <w:rsid w:val="003A0652"/>
    <w:rsid w:val="003A08C2"/>
    <w:rsid w:val="003A0A4B"/>
    <w:rsid w:val="003A0A5C"/>
    <w:rsid w:val="003A0B4E"/>
    <w:rsid w:val="003A0D98"/>
    <w:rsid w:val="003A14DB"/>
    <w:rsid w:val="003A15F8"/>
    <w:rsid w:val="003A1887"/>
    <w:rsid w:val="003A18EE"/>
    <w:rsid w:val="003A19AD"/>
    <w:rsid w:val="003A19F8"/>
    <w:rsid w:val="003A1A72"/>
    <w:rsid w:val="003A1BA4"/>
    <w:rsid w:val="003A1D8C"/>
    <w:rsid w:val="003A1EF1"/>
    <w:rsid w:val="003A2335"/>
    <w:rsid w:val="003A24A8"/>
    <w:rsid w:val="003A24F7"/>
    <w:rsid w:val="003A259A"/>
    <w:rsid w:val="003A264B"/>
    <w:rsid w:val="003A26BB"/>
    <w:rsid w:val="003A28DD"/>
    <w:rsid w:val="003A2DFE"/>
    <w:rsid w:val="003A2E18"/>
    <w:rsid w:val="003A2F5A"/>
    <w:rsid w:val="003A2F9A"/>
    <w:rsid w:val="003A2FA8"/>
    <w:rsid w:val="003A3032"/>
    <w:rsid w:val="003A323A"/>
    <w:rsid w:val="003A3354"/>
    <w:rsid w:val="003A338F"/>
    <w:rsid w:val="003A37E3"/>
    <w:rsid w:val="003A3DF9"/>
    <w:rsid w:val="003A416C"/>
    <w:rsid w:val="003A4790"/>
    <w:rsid w:val="003A48EA"/>
    <w:rsid w:val="003A4C69"/>
    <w:rsid w:val="003A4E5A"/>
    <w:rsid w:val="003A5337"/>
    <w:rsid w:val="003A5563"/>
    <w:rsid w:val="003A5FBE"/>
    <w:rsid w:val="003A6266"/>
    <w:rsid w:val="003A64B6"/>
    <w:rsid w:val="003A6AC3"/>
    <w:rsid w:val="003A6B10"/>
    <w:rsid w:val="003A6B6F"/>
    <w:rsid w:val="003A6C8E"/>
    <w:rsid w:val="003A6C9E"/>
    <w:rsid w:val="003A74B3"/>
    <w:rsid w:val="003A7822"/>
    <w:rsid w:val="003A7A07"/>
    <w:rsid w:val="003A7BA5"/>
    <w:rsid w:val="003A7C5C"/>
    <w:rsid w:val="003B0554"/>
    <w:rsid w:val="003B07FB"/>
    <w:rsid w:val="003B0AB6"/>
    <w:rsid w:val="003B0BEC"/>
    <w:rsid w:val="003B0F79"/>
    <w:rsid w:val="003B12C7"/>
    <w:rsid w:val="003B135A"/>
    <w:rsid w:val="003B161B"/>
    <w:rsid w:val="003B194A"/>
    <w:rsid w:val="003B2363"/>
    <w:rsid w:val="003B2490"/>
    <w:rsid w:val="003B25EB"/>
    <w:rsid w:val="003B25FB"/>
    <w:rsid w:val="003B2689"/>
    <w:rsid w:val="003B2B08"/>
    <w:rsid w:val="003B30E2"/>
    <w:rsid w:val="003B3126"/>
    <w:rsid w:val="003B3C28"/>
    <w:rsid w:val="003B3C96"/>
    <w:rsid w:val="003B43A6"/>
    <w:rsid w:val="003B463A"/>
    <w:rsid w:val="003B48AB"/>
    <w:rsid w:val="003B48F2"/>
    <w:rsid w:val="003B4C38"/>
    <w:rsid w:val="003B4C85"/>
    <w:rsid w:val="003B4E89"/>
    <w:rsid w:val="003B4F0E"/>
    <w:rsid w:val="003B560B"/>
    <w:rsid w:val="003B56A4"/>
    <w:rsid w:val="003B582A"/>
    <w:rsid w:val="003B5A4E"/>
    <w:rsid w:val="003B5BC1"/>
    <w:rsid w:val="003B601C"/>
    <w:rsid w:val="003B65E9"/>
    <w:rsid w:val="003B6657"/>
    <w:rsid w:val="003B68B0"/>
    <w:rsid w:val="003B6A03"/>
    <w:rsid w:val="003B6C06"/>
    <w:rsid w:val="003B6D8F"/>
    <w:rsid w:val="003B71FF"/>
    <w:rsid w:val="003B7271"/>
    <w:rsid w:val="003B74E9"/>
    <w:rsid w:val="003B781A"/>
    <w:rsid w:val="003B7A70"/>
    <w:rsid w:val="003C026B"/>
    <w:rsid w:val="003C04FC"/>
    <w:rsid w:val="003C05CA"/>
    <w:rsid w:val="003C05E5"/>
    <w:rsid w:val="003C0FE8"/>
    <w:rsid w:val="003C138F"/>
    <w:rsid w:val="003C157A"/>
    <w:rsid w:val="003C1D07"/>
    <w:rsid w:val="003C1D32"/>
    <w:rsid w:val="003C2626"/>
    <w:rsid w:val="003C271F"/>
    <w:rsid w:val="003C2B01"/>
    <w:rsid w:val="003C2BB8"/>
    <w:rsid w:val="003C337F"/>
    <w:rsid w:val="003C369C"/>
    <w:rsid w:val="003C3718"/>
    <w:rsid w:val="003C3964"/>
    <w:rsid w:val="003C3B59"/>
    <w:rsid w:val="003C3FC0"/>
    <w:rsid w:val="003C4679"/>
    <w:rsid w:val="003C4964"/>
    <w:rsid w:val="003C4BF4"/>
    <w:rsid w:val="003C4C7C"/>
    <w:rsid w:val="003C4D77"/>
    <w:rsid w:val="003C4E8A"/>
    <w:rsid w:val="003C5501"/>
    <w:rsid w:val="003C568C"/>
    <w:rsid w:val="003C57BE"/>
    <w:rsid w:val="003C588F"/>
    <w:rsid w:val="003C58F9"/>
    <w:rsid w:val="003C5B14"/>
    <w:rsid w:val="003C5BE6"/>
    <w:rsid w:val="003C5C37"/>
    <w:rsid w:val="003C5CE5"/>
    <w:rsid w:val="003C5E00"/>
    <w:rsid w:val="003C5EB9"/>
    <w:rsid w:val="003C5EFA"/>
    <w:rsid w:val="003C6123"/>
    <w:rsid w:val="003C62CF"/>
    <w:rsid w:val="003C6338"/>
    <w:rsid w:val="003C64EF"/>
    <w:rsid w:val="003C6999"/>
    <w:rsid w:val="003C7124"/>
    <w:rsid w:val="003C756C"/>
    <w:rsid w:val="003C76C1"/>
    <w:rsid w:val="003C7A59"/>
    <w:rsid w:val="003C7D17"/>
    <w:rsid w:val="003C7F45"/>
    <w:rsid w:val="003D0064"/>
    <w:rsid w:val="003D008A"/>
    <w:rsid w:val="003D0534"/>
    <w:rsid w:val="003D097F"/>
    <w:rsid w:val="003D0DDB"/>
    <w:rsid w:val="003D0FAF"/>
    <w:rsid w:val="003D1767"/>
    <w:rsid w:val="003D18A8"/>
    <w:rsid w:val="003D1D6C"/>
    <w:rsid w:val="003D1F51"/>
    <w:rsid w:val="003D2262"/>
    <w:rsid w:val="003D2327"/>
    <w:rsid w:val="003D2405"/>
    <w:rsid w:val="003D262C"/>
    <w:rsid w:val="003D26A4"/>
    <w:rsid w:val="003D26CB"/>
    <w:rsid w:val="003D2A16"/>
    <w:rsid w:val="003D2C9C"/>
    <w:rsid w:val="003D30C5"/>
    <w:rsid w:val="003D31D7"/>
    <w:rsid w:val="003D3232"/>
    <w:rsid w:val="003D3476"/>
    <w:rsid w:val="003D3681"/>
    <w:rsid w:val="003D386D"/>
    <w:rsid w:val="003D4239"/>
    <w:rsid w:val="003D484C"/>
    <w:rsid w:val="003D4ABA"/>
    <w:rsid w:val="003D4E99"/>
    <w:rsid w:val="003D4EB5"/>
    <w:rsid w:val="003D4F24"/>
    <w:rsid w:val="003D51B4"/>
    <w:rsid w:val="003D543A"/>
    <w:rsid w:val="003D54D7"/>
    <w:rsid w:val="003D555F"/>
    <w:rsid w:val="003D5802"/>
    <w:rsid w:val="003D5870"/>
    <w:rsid w:val="003D590A"/>
    <w:rsid w:val="003D5F21"/>
    <w:rsid w:val="003D61FE"/>
    <w:rsid w:val="003D643B"/>
    <w:rsid w:val="003D64FB"/>
    <w:rsid w:val="003D6CD4"/>
    <w:rsid w:val="003D70EB"/>
    <w:rsid w:val="003D73E7"/>
    <w:rsid w:val="003D7778"/>
    <w:rsid w:val="003D7A7A"/>
    <w:rsid w:val="003D7ABC"/>
    <w:rsid w:val="003D7BC3"/>
    <w:rsid w:val="003D7CD3"/>
    <w:rsid w:val="003E00B3"/>
    <w:rsid w:val="003E0228"/>
    <w:rsid w:val="003E02AD"/>
    <w:rsid w:val="003E05BB"/>
    <w:rsid w:val="003E0C70"/>
    <w:rsid w:val="003E12D0"/>
    <w:rsid w:val="003E14F2"/>
    <w:rsid w:val="003E150B"/>
    <w:rsid w:val="003E1555"/>
    <w:rsid w:val="003E1632"/>
    <w:rsid w:val="003E1741"/>
    <w:rsid w:val="003E184F"/>
    <w:rsid w:val="003E1BD1"/>
    <w:rsid w:val="003E2740"/>
    <w:rsid w:val="003E277C"/>
    <w:rsid w:val="003E290E"/>
    <w:rsid w:val="003E29DE"/>
    <w:rsid w:val="003E2FAB"/>
    <w:rsid w:val="003E30A6"/>
    <w:rsid w:val="003E3E52"/>
    <w:rsid w:val="003E3E78"/>
    <w:rsid w:val="003E42B8"/>
    <w:rsid w:val="003E436B"/>
    <w:rsid w:val="003E4443"/>
    <w:rsid w:val="003E45EF"/>
    <w:rsid w:val="003E4611"/>
    <w:rsid w:val="003E4869"/>
    <w:rsid w:val="003E4C61"/>
    <w:rsid w:val="003E4D39"/>
    <w:rsid w:val="003E4FD4"/>
    <w:rsid w:val="003E5273"/>
    <w:rsid w:val="003E5FD9"/>
    <w:rsid w:val="003E60F3"/>
    <w:rsid w:val="003E6235"/>
    <w:rsid w:val="003E6529"/>
    <w:rsid w:val="003E6612"/>
    <w:rsid w:val="003E6618"/>
    <w:rsid w:val="003E6833"/>
    <w:rsid w:val="003E6E8E"/>
    <w:rsid w:val="003E6EF0"/>
    <w:rsid w:val="003E79B3"/>
    <w:rsid w:val="003E7C89"/>
    <w:rsid w:val="003F041F"/>
    <w:rsid w:val="003F06D3"/>
    <w:rsid w:val="003F09ED"/>
    <w:rsid w:val="003F0E63"/>
    <w:rsid w:val="003F144A"/>
    <w:rsid w:val="003F144D"/>
    <w:rsid w:val="003F2397"/>
    <w:rsid w:val="003F281B"/>
    <w:rsid w:val="003F290E"/>
    <w:rsid w:val="003F2B6F"/>
    <w:rsid w:val="003F3070"/>
    <w:rsid w:val="003F3505"/>
    <w:rsid w:val="003F382B"/>
    <w:rsid w:val="003F3B6F"/>
    <w:rsid w:val="003F3CF9"/>
    <w:rsid w:val="003F3DD8"/>
    <w:rsid w:val="003F42F3"/>
    <w:rsid w:val="003F4760"/>
    <w:rsid w:val="003F4AEE"/>
    <w:rsid w:val="003F4BD9"/>
    <w:rsid w:val="003F52BD"/>
    <w:rsid w:val="003F55B4"/>
    <w:rsid w:val="003F5B02"/>
    <w:rsid w:val="003F5E8A"/>
    <w:rsid w:val="003F5F8B"/>
    <w:rsid w:val="003F6807"/>
    <w:rsid w:val="003F6961"/>
    <w:rsid w:val="003F6A7D"/>
    <w:rsid w:val="003F6DD1"/>
    <w:rsid w:val="003F6E87"/>
    <w:rsid w:val="003F7386"/>
    <w:rsid w:val="003F73A8"/>
    <w:rsid w:val="003F73C0"/>
    <w:rsid w:val="003F76B0"/>
    <w:rsid w:val="003F77F5"/>
    <w:rsid w:val="003F78C9"/>
    <w:rsid w:val="003F7B3E"/>
    <w:rsid w:val="003F7B44"/>
    <w:rsid w:val="003F7E33"/>
    <w:rsid w:val="004000EC"/>
    <w:rsid w:val="00400304"/>
    <w:rsid w:val="0040047B"/>
    <w:rsid w:val="00400772"/>
    <w:rsid w:val="004009DA"/>
    <w:rsid w:val="00400A93"/>
    <w:rsid w:val="00400E98"/>
    <w:rsid w:val="0040126F"/>
    <w:rsid w:val="004012FC"/>
    <w:rsid w:val="00401355"/>
    <w:rsid w:val="00401427"/>
    <w:rsid w:val="0040181C"/>
    <w:rsid w:val="00401CDA"/>
    <w:rsid w:val="00401F8D"/>
    <w:rsid w:val="00401FCA"/>
    <w:rsid w:val="004024A4"/>
    <w:rsid w:val="00402628"/>
    <w:rsid w:val="004028DB"/>
    <w:rsid w:val="0040297D"/>
    <w:rsid w:val="00402D68"/>
    <w:rsid w:val="00402DEA"/>
    <w:rsid w:val="00402ED2"/>
    <w:rsid w:val="00402F05"/>
    <w:rsid w:val="00403094"/>
    <w:rsid w:val="0040429D"/>
    <w:rsid w:val="004042A7"/>
    <w:rsid w:val="00404648"/>
    <w:rsid w:val="0040467B"/>
    <w:rsid w:val="00404832"/>
    <w:rsid w:val="0040499C"/>
    <w:rsid w:val="00404C56"/>
    <w:rsid w:val="00404F89"/>
    <w:rsid w:val="00405615"/>
    <w:rsid w:val="0040564A"/>
    <w:rsid w:val="004058EC"/>
    <w:rsid w:val="00405BEE"/>
    <w:rsid w:val="00405F1A"/>
    <w:rsid w:val="00406188"/>
    <w:rsid w:val="00406388"/>
    <w:rsid w:val="00406EF6"/>
    <w:rsid w:val="00406F69"/>
    <w:rsid w:val="00406F98"/>
    <w:rsid w:val="00407102"/>
    <w:rsid w:val="0040719C"/>
    <w:rsid w:val="00407202"/>
    <w:rsid w:val="00407428"/>
    <w:rsid w:val="004076E5"/>
    <w:rsid w:val="00407E10"/>
    <w:rsid w:val="0041010C"/>
    <w:rsid w:val="0041018D"/>
    <w:rsid w:val="004105B8"/>
    <w:rsid w:val="00410686"/>
    <w:rsid w:val="0041074D"/>
    <w:rsid w:val="00410A06"/>
    <w:rsid w:val="004112E0"/>
    <w:rsid w:val="00411339"/>
    <w:rsid w:val="0041145F"/>
    <w:rsid w:val="00411824"/>
    <w:rsid w:val="00412017"/>
    <w:rsid w:val="00412342"/>
    <w:rsid w:val="004124D4"/>
    <w:rsid w:val="00412552"/>
    <w:rsid w:val="004125F5"/>
    <w:rsid w:val="00412916"/>
    <w:rsid w:val="00412BB6"/>
    <w:rsid w:val="00413052"/>
    <w:rsid w:val="00413103"/>
    <w:rsid w:val="0041310E"/>
    <w:rsid w:val="00413A8C"/>
    <w:rsid w:val="00413BF4"/>
    <w:rsid w:val="00413C66"/>
    <w:rsid w:val="004147C7"/>
    <w:rsid w:val="00414BAE"/>
    <w:rsid w:val="00415163"/>
    <w:rsid w:val="004151FA"/>
    <w:rsid w:val="004153E9"/>
    <w:rsid w:val="0041567D"/>
    <w:rsid w:val="00415A43"/>
    <w:rsid w:val="00416036"/>
    <w:rsid w:val="00416102"/>
    <w:rsid w:val="004161D6"/>
    <w:rsid w:val="00416525"/>
    <w:rsid w:val="004167D8"/>
    <w:rsid w:val="004171B3"/>
    <w:rsid w:val="00417770"/>
    <w:rsid w:val="00417849"/>
    <w:rsid w:val="00417DE8"/>
    <w:rsid w:val="0042050B"/>
    <w:rsid w:val="00420BCA"/>
    <w:rsid w:val="00421565"/>
    <w:rsid w:val="00421709"/>
    <w:rsid w:val="004218A4"/>
    <w:rsid w:val="00421D9C"/>
    <w:rsid w:val="0042231C"/>
    <w:rsid w:val="0042232C"/>
    <w:rsid w:val="00422591"/>
    <w:rsid w:val="0042262E"/>
    <w:rsid w:val="00422718"/>
    <w:rsid w:val="004229F7"/>
    <w:rsid w:val="00422CDC"/>
    <w:rsid w:val="00422FF7"/>
    <w:rsid w:val="00423AC3"/>
    <w:rsid w:val="00423CEA"/>
    <w:rsid w:val="00423D34"/>
    <w:rsid w:val="0042420B"/>
    <w:rsid w:val="0042460D"/>
    <w:rsid w:val="00424661"/>
    <w:rsid w:val="00424749"/>
    <w:rsid w:val="004249E2"/>
    <w:rsid w:val="00424E55"/>
    <w:rsid w:val="00424EDB"/>
    <w:rsid w:val="004252E6"/>
    <w:rsid w:val="004252F9"/>
    <w:rsid w:val="00425453"/>
    <w:rsid w:val="004256FE"/>
    <w:rsid w:val="00425D6C"/>
    <w:rsid w:val="00425FCC"/>
    <w:rsid w:val="004263F9"/>
    <w:rsid w:val="00426678"/>
    <w:rsid w:val="00426717"/>
    <w:rsid w:val="00426A3C"/>
    <w:rsid w:val="00426D6C"/>
    <w:rsid w:val="00426D9D"/>
    <w:rsid w:val="00427129"/>
    <w:rsid w:val="00427954"/>
    <w:rsid w:val="00427FB3"/>
    <w:rsid w:val="004300BB"/>
    <w:rsid w:val="00430187"/>
    <w:rsid w:val="00430682"/>
    <w:rsid w:val="00430954"/>
    <w:rsid w:val="00430B60"/>
    <w:rsid w:val="00430F5C"/>
    <w:rsid w:val="00431181"/>
    <w:rsid w:val="0043138B"/>
    <w:rsid w:val="004314F8"/>
    <w:rsid w:val="004319F9"/>
    <w:rsid w:val="00431EA0"/>
    <w:rsid w:val="00432543"/>
    <w:rsid w:val="004327D3"/>
    <w:rsid w:val="00432863"/>
    <w:rsid w:val="004328A0"/>
    <w:rsid w:val="00432AD9"/>
    <w:rsid w:val="00432D70"/>
    <w:rsid w:val="00433023"/>
    <w:rsid w:val="00433BBF"/>
    <w:rsid w:val="00433CE6"/>
    <w:rsid w:val="00433CF7"/>
    <w:rsid w:val="00433E7F"/>
    <w:rsid w:val="00433FAA"/>
    <w:rsid w:val="0043406D"/>
    <w:rsid w:val="00434112"/>
    <w:rsid w:val="00434266"/>
    <w:rsid w:val="00434812"/>
    <w:rsid w:val="00434A10"/>
    <w:rsid w:val="00434CD1"/>
    <w:rsid w:val="004355B7"/>
    <w:rsid w:val="00435C8A"/>
    <w:rsid w:val="00436296"/>
    <w:rsid w:val="004364ED"/>
    <w:rsid w:val="004366CA"/>
    <w:rsid w:val="00436721"/>
    <w:rsid w:val="004368ED"/>
    <w:rsid w:val="00436932"/>
    <w:rsid w:val="00436ABD"/>
    <w:rsid w:val="00436DB2"/>
    <w:rsid w:val="00437109"/>
    <w:rsid w:val="0043737B"/>
    <w:rsid w:val="0043756C"/>
    <w:rsid w:val="00437632"/>
    <w:rsid w:val="0043779D"/>
    <w:rsid w:val="00437B43"/>
    <w:rsid w:val="004401AD"/>
    <w:rsid w:val="00440438"/>
    <w:rsid w:val="004404A7"/>
    <w:rsid w:val="00440660"/>
    <w:rsid w:val="0044098A"/>
    <w:rsid w:val="00440AE5"/>
    <w:rsid w:val="00440C7A"/>
    <w:rsid w:val="00440DF5"/>
    <w:rsid w:val="0044137C"/>
    <w:rsid w:val="00441E7F"/>
    <w:rsid w:val="00442112"/>
    <w:rsid w:val="00442266"/>
    <w:rsid w:val="00442292"/>
    <w:rsid w:val="004422C8"/>
    <w:rsid w:val="004425CF"/>
    <w:rsid w:val="004425DE"/>
    <w:rsid w:val="00442FF3"/>
    <w:rsid w:val="004434E3"/>
    <w:rsid w:val="0044353D"/>
    <w:rsid w:val="00443775"/>
    <w:rsid w:val="00443928"/>
    <w:rsid w:val="00443A47"/>
    <w:rsid w:val="00443AD3"/>
    <w:rsid w:val="00443BA7"/>
    <w:rsid w:val="00443FBF"/>
    <w:rsid w:val="00443FC4"/>
    <w:rsid w:val="00444125"/>
    <w:rsid w:val="0044435E"/>
    <w:rsid w:val="004444F3"/>
    <w:rsid w:val="0044452F"/>
    <w:rsid w:val="00444900"/>
    <w:rsid w:val="00444926"/>
    <w:rsid w:val="00444AF3"/>
    <w:rsid w:val="00444DB6"/>
    <w:rsid w:val="00444FCD"/>
    <w:rsid w:val="004454B4"/>
    <w:rsid w:val="004459F2"/>
    <w:rsid w:val="00445A84"/>
    <w:rsid w:val="00445AD4"/>
    <w:rsid w:val="00445B58"/>
    <w:rsid w:val="00445BDE"/>
    <w:rsid w:val="00445DA4"/>
    <w:rsid w:val="00445E37"/>
    <w:rsid w:val="00445EFF"/>
    <w:rsid w:val="00445F0A"/>
    <w:rsid w:val="00445F9F"/>
    <w:rsid w:val="004460D6"/>
    <w:rsid w:val="00446279"/>
    <w:rsid w:val="00446450"/>
    <w:rsid w:val="004465C9"/>
    <w:rsid w:val="00446657"/>
    <w:rsid w:val="00446928"/>
    <w:rsid w:val="00446ABD"/>
    <w:rsid w:val="00446B06"/>
    <w:rsid w:val="00447303"/>
    <w:rsid w:val="0044757E"/>
    <w:rsid w:val="00447712"/>
    <w:rsid w:val="00447E75"/>
    <w:rsid w:val="004504C8"/>
    <w:rsid w:val="0045068C"/>
    <w:rsid w:val="00450AEC"/>
    <w:rsid w:val="00450D62"/>
    <w:rsid w:val="00451000"/>
    <w:rsid w:val="00451198"/>
    <w:rsid w:val="004511B5"/>
    <w:rsid w:val="0045139A"/>
    <w:rsid w:val="004515BC"/>
    <w:rsid w:val="004518F0"/>
    <w:rsid w:val="00451FED"/>
    <w:rsid w:val="00452113"/>
    <w:rsid w:val="004525D0"/>
    <w:rsid w:val="004526FF"/>
    <w:rsid w:val="004528C0"/>
    <w:rsid w:val="004529D1"/>
    <w:rsid w:val="00452B6F"/>
    <w:rsid w:val="0045337A"/>
    <w:rsid w:val="004533C1"/>
    <w:rsid w:val="0045395E"/>
    <w:rsid w:val="004541F2"/>
    <w:rsid w:val="00454625"/>
    <w:rsid w:val="004546F2"/>
    <w:rsid w:val="00454BCA"/>
    <w:rsid w:val="00454BD7"/>
    <w:rsid w:val="00454D07"/>
    <w:rsid w:val="00454F19"/>
    <w:rsid w:val="004552D5"/>
    <w:rsid w:val="00455C17"/>
    <w:rsid w:val="004560C2"/>
    <w:rsid w:val="00456166"/>
    <w:rsid w:val="004562FA"/>
    <w:rsid w:val="00456390"/>
    <w:rsid w:val="004563D5"/>
    <w:rsid w:val="00456622"/>
    <w:rsid w:val="00456AC7"/>
    <w:rsid w:val="00456B24"/>
    <w:rsid w:val="00456C0D"/>
    <w:rsid w:val="00456CA5"/>
    <w:rsid w:val="00456D50"/>
    <w:rsid w:val="00456E1C"/>
    <w:rsid w:val="00457131"/>
    <w:rsid w:val="00457199"/>
    <w:rsid w:val="00457244"/>
    <w:rsid w:val="0045745A"/>
    <w:rsid w:val="004575E2"/>
    <w:rsid w:val="0045767F"/>
    <w:rsid w:val="004577EC"/>
    <w:rsid w:val="0045793C"/>
    <w:rsid w:val="00457A13"/>
    <w:rsid w:val="004600D2"/>
    <w:rsid w:val="0046019B"/>
    <w:rsid w:val="004604F1"/>
    <w:rsid w:val="004607CE"/>
    <w:rsid w:val="00460942"/>
    <w:rsid w:val="00461348"/>
    <w:rsid w:val="00461577"/>
    <w:rsid w:val="004617F7"/>
    <w:rsid w:val="00461A62"/>
    <w:rsid w:val="00461F68"/>
    <w:rsid w:val="0046213C"/>
    <w:rsid w:val="0046228D"/>
    <w:rsid w:val="00462581"/>
    <w:rsid w:val="004625FD"/>
    <w:rsid w:val="0046282B"/>
    <w:rsid w:val="00462882"/>
    <w:rsid w:val="00463127"/>
    <w:rsid w:val="00463253"/>
    <w:rsid w:val="00463ACA"/>
    <w:rsid w:val="00463BA5"/>
    <w:rsid w:val="00463EFF"/>
    <w:rsid w:val="004642FF"/>
    <w:rsid w:val="0046489A"/>
    <w:rsid w:val="00464951"/>
    <w:rsid w:val="00464A7F"/>
    <w:rsid w:val="00464CE4"/>
    <w:rsid w:val="00465104"/>
    <w:rsid w:val="004651CF"/>
    <w:rsid w:val="00465400"/>
    <w:rsid w:val="00465877"/>
    <w:rsid w:val="00465924"/>
    <w:rsid w:val="00465A25"/>
    <w:rsid w:val="00465A5C"/>
    <w:rsid w:val="00465FC9"/>
    <w:rsid w:val="004661A7"/>
    <w:rsid w:val="00466263"/>
    <w:rsid w:val="004662D1"/>
    <w:rsid w:val="004665F8"/>
    <w:rsid w:val="00466617"/>
    <w:rsid w:val="00466919"/>
    <w:rsid w:val="00466983"/>
    <w:rsid w:val="00466B4A"/>
    <w:rsid w:val="0046708C"/>
    <w:rsid w:val="004671A1"/>
    <w:rsid w:val="004671A6"/>
    <w:rsid w:val="00467B4D"/>
    <w:rsid w:val="00467D3C"/>
    <w:rsid w:val="00467EF0"/>
    <w:rsid w:val="004700AA"/>
    <w:rsid w:val="00470308"/>
    <w:rsid w:val="0047036F"/>
    <w:rsid w:val="004704EA"/>
    <w:rsid w:val="00470B46"/>
    <w:rsid w:val="00470BF8"/>
    <w:rsid w:val="00470ECB"/>
    <w:rsid w:val="004711A6"/>
    <w:rsid w:val="00471587"/>
    <w:rsid w:val="00471991"/>
    <w:rsid w:val="00471BB5"/>
    <w:rsid w:val="00471C20"/>
    <w:rsid w:val="00471CB3"/>
    <w:rsid w:val="00471D65"/>
    <w:rsid w:val="00471EEC"/>
    <w:rsid w:val="00471FD4"/>
    <w:rsid w:val="004721A3"/>
    <w:rsid w:val="00472295"/>
    <w:rsid w:val="004723EC"/>
    <w:rsid w:val="00472601"/>
    <w:rsid w:val="0047265A"/>
    <w:rsid w:val="004726B6"/>
    <w:rsid w:val="00472948"/>
    <w:rsid w:val="00472B23"/>
    <w:rsid w:val="00472DD1"/>
    <w:rsid w:val="004730DB"/>
    <w:rsid w:val="0047339D"/>
    <w:rsid w:val="004733DE"/>
    <w:rsid w:val="00473BD6"/>
    <w:rsid w:val="00473CF7"/>
    <w:rsid w:val="00473D23"/>
    <w:rsid w:val="00473F86"/>
    <w:rsid w:val="00474094"/>
    <w:rsid w:val="00474389"/>
    <w:rsid w:val="004751B6"/>
    <w:rsid w:val="0047545B"/>
    <w:rsid w:val="004756DC"/>
    <w:rsid w:val="00475791"/>
    <w:rsid w:val="00475793"/>
    <w:rsid w:val="0047583A"/>
    <w:rsid w:val="00475980"/>
    <w:rsid w:val="00475C2D"/>
    <w:rsid w:val="00476277"/>
    <w:rsid w:val="0047645E"/>
    <w:rsid w:val="004765AC"/>
    <w:rsid w:val="004769F5"/>
    <w:rsid w:val="00476B85"/>
    <w:rsid w:val="00476E37"/>
    <w:rsid w:val="00476F46"/>
    <w:rsid w:val="0047704E"/>
    <w:rsid w:val="00477100"/>
    <w:rsid w:val="00477A31"/>
    <w:rsid w:val="00480269"/>
    <w:rsid w:val="0048031D"/>
    <w:rsid w:val="00480330"/>
    <w:rsid w:val="004804BF"/>
    <w:rsid w:val="00480A22"/>
    <w:rsid w:val="00480B9C"/>
    <w:rsid w:val="0048103D"/>
    <w:rsid w:val="00481677"/>
    <w:rsid w:val="0048171A"/>
    <w:rsid w:val="00481A9C"/>
    <w:rsid w:val="00481E58"/>
    <w:rsid w:val="00481EAF"/>
    <w:rsid w:val="004821B0"/>
    <w:rsid w:val="0048254C"/>
    <w:rsid w:val="0048288F"/>
    <w:rsid w:val="004829D6"/>
    <w:rsid w:val="00482CDA"/>
    <w:rsid w:val="00483004"/>
    <w:rsid w:val="00483448"/>
    <w:rsid w:val="00483888"/>
    <w:rsid w:val="00483A93"/>
    <w:rsid w:val="00483CD4"/>
    <w:rsid w:val="004843B5"/>
    <w:rsid w:val="004844DD"/>
    <w:rsid w:val="004845B0"/>
    <w:rsid w:val="00484BEE"/>
    <w:rsid w:val="00484EB1"/>
    <w:rsid w:val="004851CD"/>
    <w:rsid w:val="0048525C"/>
    <w:rsid w:val="004852DD"/>
    <w:rsid w:val="0048533A"/>
    <w:rsid w:val="00485389"/>
    <w:rsid w:val="00485484"/>
    <w:rsid w:val="00485D7F"/>
    <w:rsid w:val="004865A0"/>
    <w:rsid w:val="004865EC"/>
    <w:rsid w:val="004869C9"/>
    <w:rsid w:val="004869FB"/>
    <w:rsid w:val="00486C7F"/>
    <w:rsid w:val="00486DA1"/>
    <w:rsid w:val="0048712E"/>
    <w:rsid w:val="0048735A"/>
    <w:rsid w:val="00487908"/>
    <w:rsid w:val="00487B13"/>
    <w:rsid w:val="004905BD"/>
    <w:rsid w:val="00490A37"/>
    <w:rsid w:val="00490B8F"/>
    <w:rsid w:val="0049159C"/>
    <w:rsid w:val="00491938"/>
    <w:rsid w:val="00491C05"/>
    <w:rsid w:val="00491CCD"/>
    <w:rsid w:val="00491EBA"/>
    <w:rsid w:val="00491F0F"/>
    <w:rsid w:val="004922E4"/>
    <w:rsid w:val="0049252E"/>
    <w:rsid w:val="00492570"/>
    <w:rsid w:val="004926C1"/>
    <w:rsid w:val="00492715"/>
    <w:rsid w:val="0049282F"/>
    <w:rsid w:val="0049289E"/>
    <w:rsid w:val="00492B55"/>
    <w:rsid w:val="00492FE8"/>
    <w:rsid w:val="0049325E"/>
    <w:rsid w:val="00493375"/>
    <w:rsid w:val="0049344F"/>
    <w:rsid w:val="00493E1D"/>
    <w:rsid w:val="00493EB8"/>
    <w:rsid w:val="00493F00"/>
    <w:rsid w:val="004940A2"/>
    <w:rsid w:val="004941FC"/>
    <w:rsid w:val="00494379"/>
    <w:rsid w:val="00494F5E"/>
    <w:rsid w:val="00495441"/>
    <w:rsid w:val="004956F9"/>
    <w:rsid w:val="004957A5"/>
    <w:rsid w:val="0049587F"/>
    <w:rsid w:val="00495A72"/>
    <w:rsid w:val="00496096"/>
    <w:rsid w:val="00496C19"/>
    <w:rsid w:val="00496ECC"/>
    <w:rsid w:val="004973B8"/>
    <w:rsid w:val="004973BF"/>
    <w:rsid w:val="00497CAC"/>
    <w:rsid w:val="004A029A"/>
    <w:rsid w:val="004A09C7"/>
    <w:rsid w:val="004A0FE4"/>
    <w:rsid w:val="004A150E"/>
    <w:rsid w:val="004A211E"/>
    <w:rsid w:val="004A25AE"/>
    <w:rsid w:val="004A25CA"/>
    <w:rsid w:val="004A25F5"/>
    <w:rsid w:val="004A25F7"/>
    <w:rsid w:val="004A2650"/>
    <w:rsid w:val="004A282C"/>
    <w:rsid w:val="004A2B3A"/>
    <w:rsid w:val="004A2B4F"/>
    <w:rsid w:val="004A2BC6"/>
    <w:rsid w:val="004A2D18"/>
    <w:rsid w:val="004A2F4E"/>
    <w:rsid w:val="004A3309"/>
    <w:rsid w:val="004A33AA"/>
    <w:rsid w:val="004A34BD"/>
    <w:rsid w:val="004A3643"/>
    <w:rsid w:val="004A3A89"/>
    <w:rsid w:val="004A3BBB"/>
    <w:rsid w:val="004A3D40"/>
    <w:rsid w:val="004A3E2A"/>
    <w:rsid w:val="004A3F05"/>
    <w:rsid w:val="004A3F7D"/>
    <w:rsid w:val="004A40F9"/>
    <w:rsid w:val="004A4562"/>
    <w:rsid w:val="004A4A2D"/>
    <w:rsid w:val="004A4B0A"/>
    <w:rsid w:val="004A4F6B"/>
    <w:rsid w:val="004A56C4"/>
    <w:rsid w:val="004A5AE5"/>
    <w:rsid w:val="004A5B37"/>
    <w:rsid w:val="004A5D2F"/>
    <w:rsid w:val="004A64C0"/>
    <w:rsid w:val="004A65AA"/>
    <w:rsid w:val="004A6798"/>
    <w:rsid w:val="004A69B7"/>
    <w:rsid w:val="004A6A58"/>
    <w:rsid w:val="004A712B"/>
    <w:rsid w:val="004A7248"/>
    <w:rsid w:val="004A724E"/>
    <w:rsid w:val="004A7482"/>
    <w:rsid w:val="004A7503"/>
    <w:rsid w:val="004A76F9"/>
    <w:rsid w:val="004A7930"/>
    <w:rsid w:val="004A7F50"/>
    <w:rsid w:val="004B004B"/>
    <w:rsid w:val="004B01E2"/>
    <w:rsid w:val="004B0ABD"/>
    <w:rsid w:val="004B0CA8"/>
    <w:rsid w:val="004B0FE3"/>
    <w:rsid w:val="004B1014"/>
    <w:rsid w:val="004B1103"/>
    <w:rsid w:val="004B1204"/>
    <w:rsid w:val="004B1649"/>
    <w:rsid w:val="004B181F"/>
    <w:rsid w:val="004B2228"/>
    <w:rsid w:val="004B22A4"/>
    <w:rsid w:val="004B2691"/>
    <w:rsid w:val="004B276F"/>
    <w:rsid w:val="004B2964"/>
    <w:rsid w:val="004B299C"/>
    <w:rsid w:val="004B2ACE"/>
    <w:rsid w:val="004B302B"/>
    <w:rsid w:val="004B323F"/>
    <w:rsid w:val="004B32DA"/>
    <w:rsid w:val="004B34D8"/>
    <w:rsid w:val="004B3D2F"/>
    <w:rsid w:val="004B3E4F"/>
    <w:rsid w:val="004B3F5E"/>
    <w:rsid w:val="004B4026"/>
    <w:rsid w:val="004B4123"/>
    <w:rsid w:val="004B4756"/>
    <w:rsid w:val="004B4A77"/>
    <w:rsid w:val="004B4B95"/>
    <w:rsid w:val="004B4D2B"/>
    <w:rsid w:val="004B52CB"/>
    <w:rsid w:val="004B566D"/>
    <w:rsid w:val="004B5C6B"/>
    <w:rsid w:val="004B5FA9"/>
    <w:rsid w:val="004B67B5"/>
    <w:rsid w:val="004B67DB"/>
    <w:rsid w:val="004B682D"/>
    <w:rsid w:val="004B690D"/>
    <w:rsid w:val="004B6AC0"/>
    <w:rsid w:val="004B6B50"/>
    <w:rsid w:val="004B7B37"/>
    <w:rsid w:val="004B7EBB"/>
    <w:rsid w:val="004C0195"/>
    <w:rsid w:val="004C0640"/>
    <w:rsid w:val="004C08DE"/>
    <w:rsid w:val="004C0C56"/>
    <w:rsid w:val="004C1009"/>
    <w:rsid w:val="004C1395"/>
    <w:rsid w:val="004C1A2A"/>
    <w:rsid w:val="004C1B1D"/>
    <w:rsid w:val="004C1FCA"/>
    <w:rsid w:val="004C20BA"/>
    <w:rsid w:val="004C2311"/>
    <w:rsid w:val="004C263B"/>
    <w:rsid w:val="004C2AD7"/>
    <w:rsid w:val="004C2B8C"/>
    <w:rsid w:val="004C2BE5"/>
    <w:rsid w:val="004C3177"/>
    <w:rsid w:val="004C38C5"/>
    <w:rsid w:val="004C39CC"/>
    <w:rsid w:val="004C3F00"/>
    <w:rsid w:val="004C456E"/>
    <w:rsid w:val="004C4976"/>
    <w:rsid w:val="004C4C8F"/>
    <w:rsid w:val="004C4E35"/>
    <w:rsid w:val="004C4F2F"/>
    <w:rsid w:val="004C5532"/>
    <w:rsid w:val="004C5636"/>
    <w:rsid w:val="004C5ECD"/>
    <w:rsid w:val="004C5ED8"/>
    <w:rsid w:val="004C6037"/>
    <w:rsid w:val="004C6466"/>
    <w:rsid w:val="004C7165"/>
    <w:rsid w:val="004C7308"/>
    <w:rsid w:val="004C7600"/>
    <w:rsid w:val="004C77FF"/>
    <w:rsid w:val="004C783C"/>
    <w:rsid w:val="004D00A7"/>
    <w:rsid w:val="004D05FC"/>
    <w:rsid w:val="004D080E"/>
    <w:rsid w:val="004D124B"/>
    <w:rsid w:val="004D1270"/>
    <w:rsid w:val="004D13DB"/>
    <w:rsid w:val="004D1DEB"/>
    <w:rsid w:val="004D1E43"/>
    <w:rsid w:val="004D1FFD"/>
    <w:rsid w:val="004D226C"/>
    <w:rsid w:val="004D2517"/>
    <w:rsid w:val="004D3023"/>
    <w:rsid w:val="004D3044"/>
    <w:rsid w:val="004D34BA"/>
    <w:rsid w:val="004D3597"/>
    <w:rsid w:val="004D39D0"/>
    <w:rsid w:val="004D3C81"/>
    <w:rsid w:val="004D3E45"/>
    <w:rsid w:val="004D3EE9"/>
    <w:rsid w:val="004D45A7"/>
    <w:rsid w:val="004D4847"/>
    <w:rsid w:val="004D4986"/>
    <w:rsid w:val="004D49C5"/>
    <w:rsid w:val="004D4EA2"/>
    <w:rsid w:val="004D5046"/>
    <w:rsid w:val="004D5396"/>
    <w:rsid w:val="004D578E"/>
    <w:rsid w:val="004D59EB"/>
    <w:rsid w:val="004D5AE1"/>
    <w:rsid w:val="004D5B4F"/>
    <w:rsid w:val="004D5E1C"/>
    <w:rsid w:val="004D5FA6"/>
    <w:rsid w:val="004D6085"/>
    <w:rsid w:val="004D6162"/>
    <w:rsid w:val="004D61F3"/>
    <w:rsid w:val="004D642F"/>
    <w:rsid w:val="004D64E5"/>
    <w:rsid w:val="004D6982"/>
    <w:rsid w:val="004D6BAE"/>
    <w:rsid w:val="004D7406"/>
    <w:rsid w:val="004D7619"/>
    <w:rsid w:val="004D7E9F"/>
    <w:rsid w:val="004E0094"/>
    <w:rsid w:val="004E0275"/>
    <w:rsid w:val="004E1A29"/>
    <w:rsid w:val="004E1C43"/>
    <w:rsid w:val="004E1CB9"/>
    <w:rsid w:val="004E1D45"/>
    <w:rsid w:val="004E1EC0"/>
    <w:rsid w:val="004E214C"/>
    <w:rsid w:val="004E285D"/>
    <w:rsid w:val="004E2BBE"/>
    <w:rsid w:val="004E2D26"/>
    <w:rsid w:val="004E327D"/>
    <w:rsid w:val="004E3578"/>
    <w:rsid w:val="004E35B3"/>
    <w:rsid w:val="004E367A"/>
    <w:rsid w:val="004E3C4D"/>
    <w:rsid w:val="004E3D24"/>
    <w:rsid w:val="004E3EC3"/>
    <w:rsid w:val="004E44BE"/>
    <w:rsid w:val="004E490B"/>
    <w:rsid w:val="004E4AA7"/>
    <w:rsid w:val="004E4BE6"/>
    <w:rsid w:val="004E503E"/>
    <w:rsid w:val="004E5358"/>
    <w:rsid w:val="004E53D9"/>
    <w:rsid w:val="004E551C"/>
    <w:rsid w:val="004E55B3"/>
    <w:rsid w:val="004E55EB"/>
    <w:rsid w:val="004E582D"/>
    <w:rsid w:val="004E5874"/>
    <w:rsid w:val="004E598E"/>
    <w:rsid w:val="004E5A99"/>
    <w:rsid w:val="004E5B9C"/>
    <w:rsid w:val="004E5F24"/>
    <w:rsid w:val="004E5FA1"/>
    <w:rsid w:val="004E64B8"/>
    <w:rsid w:val="004E6F9C"/>
    <w:rsid w:val="004E7543"/>
    <w:rsid w:val="004E75D3"/>
    <w:rsid w:val="004E7913"/>
    <w:rsid w:val="004E7DE5"/>
    <w:rsid w:val="004F09BD"/>
    <w:rsid w:val="004F0C48"/>
    <w:rsid w:val="004F153F"/>
    <w:rsid w:val="004F15B2"/>
    <w:rsid w:val="004F1652"/>
    <w:rsid w:val="004F16BE"/>
    <w:rsid w:val="004F19DE"/>
    <w:rsid w:val="004F1A3E"/>
    <w:rsid w:val="004F1AD1"/>
    <w:rsid w:val="004F1BA7"/>
    <w:rsid w:val="004F1DCF"/>
    <w:rsid w:val="004F247A"/>
    <w:rsid w:val="004F2492"/>
    <w:rsid w:val="004F252E"/>
    <w:rsid w:val="004F25CA"/>
    <w:rsid w:val="004F288B"/>
    <w:rsid w:val="004F2DB6"/>
    <w:rsid w:val="004F2FA2"/>
    <w:rsid w:val="004F3091"/>
    <w:rsid w:val="004F314C"/>
    <w:rsid w:val="004F34F2"/>
    <w:rsid w:val="004F35BA"/>
    <w:rsid w:val="004F3990"/>
    <w:rsid w:val="004F3AF1"/>
    <w:rsid w:val="004F3CB3"/>
    <w:rsid w:val="004F3FDD"/>
    <w:rsid w:val="004F40D7"/>
    <w:rsid w:val="004F4159"/>
    <w:rsid w:val="004F4249"/>
    <w:rsid w:val="004F4280"/>
    <w:rsid w:val="004F436D"/>
    <w:rsid w:val="004F4D87"/>
    <w:rsid w:val="004F4E89"/>
    <w:rsid w:val="004F4F82"/>
    <w:rsid w:val="004F53F5"/>
    <w:rsid w:val="004F5B9F"/>
    <w:rsid w:val="004F5BDC"/>
    <w:rsid w:val="004F6234"/>
    <w:rsid w:val="004F6428"/>
    <w:rsid w:val="004F6E4E"/>
    <w:rsid w:val="004F6F48"/>
    <w:rsid w:val="004F70CE"/>
    <w:rsid w:val="004F719D"/>
    <w:rsid w:val="004F7325"/>
    <w:rsid w:val="004F7349"/>
    <w:rsid w:val="004F76A2"/>
    <w:rsid w:val="004F7F1C"/>
    <w:rsid w:val="00500452"/>
    <w:rsid w:val="00500551"/>
    <w:rsid w:val="00500558"/>
    <w:rsid w:val="00500687"/>
    <w:rsid w:val="0050077B"/>
    <w:rsid w:val="00500841"/>
    <w:rsid w:val="00500870"/>
    <w:rsid w:val="0050091D"/>
    <w:rsid w:val="00500CE5"/>
    <w:rsid w:val="00500ED6"/>
    <w:rsid w:val="00501399"/>
    <w:rsid w:val="005014E4"/>
    <w:rsid w:val="00501888"/>
    <w:rsid w:val="00501FF1"/>
    <w:rsid w:val="0050202D"/>
    <w:rsid w:val="005020E8"/>
    <w:rsid w:val="005024B0"/>
    <w:rsid w:val="0050295A"/>
    <w:rsid w:val="00502974"/>
    <w:rsid w:val="00502C10"/>
    <w:rsid w:val="00502DCE"/>
    <w:rsid w:val="00502F00"/>
    <w:rsid w:val="00502F9C"/>
    <w:rsid w:val="00503176"/>
    <w:rsid w:val="0050319C"/>
    <w:rsid w:val="0050398D"/>
    <w:rsid w:val="00503E86"/>
    <w:rsid w:val="0050501A"/>
    <w:rsid w:val="005052E0"/>
    <w:rsid w:val="00505539"/>
    <w:rsid w:val="00505759"/>
    <w:rsid w:val="00505785"/>
    <w:rsid w:val="00505A45"/>
    <w:rsid w:val="00505A5D"/>
    <w:rsid w:val="00505AE2"/>
    <w:rsid w:val="00505F15"/>
    <w:rsid w:val="0050602D"/>
    <w:rsid w:val="00506212"/>
    <w:rsid w:val="005063F1"/>
    <w:rsid w:val="005065B2"/>
    <w:rsid w:val="00506B5F"/>
    <w:rsid w:val="00507021"/>
    <w:rsid w:val="00507352"/>
    <w:rsid w:val="005074D4"/>
    <w:rsid w:val="005075E2"/>
    <w:rsid w:val="005076EE"/>
    <w:rsid w:val="00507828"/>
    <w:rsid w:val="00507877"/>
    <w:rsid w:val="00507F9A"/>
    <w:rsid w:val="00507FA1"/>
    <w:rsid w:val="0051041C"/>
    <w:rsid w:val="005104AE"/>
    <w:rsid w:val="00510862"/>
    <w:rsid w:val="00510F34"/>
    <w:rsid w:val="00511087"/>
    <w:rsid w:val="005120A6"/>
    <w:rsid w:val="00512FBF"/>
    <w:rsid w:val="005132C6"/>
    <w:rsid w:val="00513593"/>
    <w:rsid w:val="005137F0"/>
    <w:rsid w:val="00513925"/>
    <w:rsid w:val="00513C64"/>
    <w:rsid w:val="00514045"/>
    <w:rsid w:val="00514361"/>
    <w:rsid w:val="00514442"/>
    <w:rsid w:val="005148F5"/>
    <w:rsid w:val="00514978"/>
    <w:rsid w:val="00514A46"/>
    <w:rsid w:val="00514AFE"/>
    <w:rsid w:val="00514C3C"/>
    <w:rsid w:val="00515030"/>
    <w:rsid w:val="00515081"/>
    <w:rsid w:val="005152F7"/>
    <w:rsid w:val="00515AE8"/>
    <w:rsid w:val="00515B65"/>
    <w:rsid w:val="00515C35"/>
    <w:rsid w:val="005160B8"/>
    <w:rsid w:val="0051624D"/>
    <w:rsid w:val="00516415"/>
    <w:rsid w:val="00516437"/>
    <w:rsid w:val="00516860"/>
    <w:rsid w:val="0051728C"/>
    <w:rsid w:val="0051743B"/>
    <w:rsid w:val="00517686"/>
    <w:rsid w:val="005176FC"/>
    <w:rsid w:val="00517915"/>
    <w:rsid w:val="00517A71"/>
    <w:rsid w:val="00517DC0"/>
    <w:rsid w:val="00517F42"/>
    <w:rsid w:val="00520206"/>
    <w:rsid w:val="005202B6"/>
    <w:rsid w:val="005213BD"/>
    <w:rsid w:val="00521413"/>
    <w:rsid w:val="005216EB"/>
    <w:rsid w:val="00521C9D"/>
    <w:rsid w:val="00522845"/>
    <w:rsid w:val="00522C98"/>
    <w:rsid w:val="0052302E"/>
    <w:rsid w:val="00523082"/>
    <w:rsid w:val="005233CB"/>
    <w:rsid w:val="005237EC"/>
    <w:rsid w:val="0052382B"/>
    <w:rsid w:val="00524021"/>
    <w:rsid w:val="005245A3"/>
    <w:rsid w:val="00524FE6"/>
    <w:rsid w:val="005251B2"/>
    <w:rsid w:val="005252C8"/>
    <w:rsid w:val="005254AA"/>
    <w:rsid w:val="0052558B"/>
    <w:rsid w:val="005259F7"/>
    <w:rsid w:val="00525B3D"/>
    <w:rsid w:val="00526235"/>
    <w:rsid w:val="00526376"/>
    <w:rsid w:val="00526455"/>
    <w:rsid w:val="00526880"/>
    <w:rsid w:val="005268D4"/>
    <w:rsid w:val="00527796"/>
    <w:rsid w:val="0052786E"/>
    <w:rsid w:val="00527BE2"/>
    <w:rsid w:val="005303F5"/>
    <w:rsid w:val="0053057C"/>
    <w:rsid w:val="00530855"/>
    <w:rsid w:val="00530CEF"/>
    <w:rsid w:val="00530DA2"/>
    <w:rsid w:val="00530FC4"/>
    <w:rsid w:val="00531183"/>
    <w:rsid w:val="005311D6"/>
    <w:rsid w:val="00531274"/>
    <w:rsid w:val="005315E4"/>
    <w:rsid w:val="0053168A"/>
    <w:rsid w:val="00531935"/>
    <w:rsid w:val="00531953"/>
    <w:rsid w:val="00531AC4"/>
    <w:rsid w:val="00531B82"/>
    <w:rsid w:val="005321AC"/>
    <w:rsid w:val="005324D4"/>
    <w:rsid w:val="005325B2"/>
    <w:rsid w:val="00532868"/>
    <w:rsid w:val="00532D4B"/>
    <w:rsid w:val="00532DB3"/>
    <w:rsid w:val="00532F27"/>
    <w:rsid w:val="00533263"/>
    <w:rsid w:val="00533468"/>
    <w:rsid w:val="005334AD"/>
    <w:rsid w:val="00533599"/>
    <w:rsid w:val="005335A3"/>
    <w:rsid w:val="0053363E"/>
    <w:rsid w:val="005336B8"/>
    <w:rsid w:val="00533917"/>
    <w:rsid w:val="005339AB"/>
    <w:rsid w:val="00533B2D"/>
    <w:rsid w:val="005341AD"/>
    <w:rsid w:val="005341C2"/>
    <w:rsid w:val="00534597"/>
    <w:rsid w:val="005348FD"/>
    <w:rsid w:val="00534AD3"/>
    <w:rsid w:val="00534BA0"/>
    <w:rsid w:val="00534E0E"/>
    <w:rsid w:val="00535161"/>
    <w:rsid w:val="005354B7"/>
    <w:rsid w:val="00535664"/>
    <w:rsid w:val="00535CDE"/>
    <w:rsid w:val="00535CE5"/>
    <w:rsid w:val="00536241"/>
    <w:rsid w:val="0053686D"/>
    <w:rsid w:val="00536CE3"/>
    <w:rsid w:val="00536E7E"/>
    <w:rsid w:val="00536E8A"/>
    <w:rsid w:val="0053745E"/>
    <w:rsid w:val="00537683"/>
    <w:rsid w:val="00537686"/>
    <w:rsid w:val="00537B95"/>
    <w:rsid w:val="00537FFC"/>
    <w:rsid w:val="0054000A"/>
    <w:rsid w:val="00540055"/>
    <w:rsid w:val="005400DA"/>
    <w:rsid w:val="00540792"/>
    <w:rsid w:val="005407A1"/>
    <w:rsid w:val="00540987"/>
    <w:rsid w:val="005409CB"/>
    <w:rsid w:val="00540B77"/>
    <w:rsid w:val="00540C4B"/>
    <w:rsid w:val="0054121E"/>
    <w:rsid w:val="00541854"/>
    <w:rsid w:val="00541870"/>
    <w:rsid w:val="00541892"/>
    <w:rsid w:val="00541A08"/>
    <w:rsid w:val="005422EA"/>
    <w:rsid w:val="00542609"/>
    <w:rsid w:val="0054291D"/>
    <w:rsid w:val="00542974"/>
    <w:rsid w:val="00543635"/>
    <w:rsid w:val="005438F6"/>
    <w:rsid w:val="00543A31"/>
    <w:rsid w:val="00543B21"/>
    <w:rsid w:val="00543C22"/>
    <w:rsid w:val="00543D39"/>
    <w:rsid w:val="00543E55"/>
    <w:rsid w:val="005440BE"/>
    <w:rsid w:val="005441B7"/>
    <w:rsid w:val="005445DA"/>
    <w:rsid w:val="005447A2"/>
    <w:rsid w:val="0054493D"/>
    <w:rsid w:val="00544C2B"/>
    <w:rsid w:val="00544C3F"/>
    <w:rsid w:val="00544DB9"/>
    <w:rsid w:val="00545375"/>
    <w:rsid w:val="0054540E"/>
    <w:rsid w:val="00545562"/>
    <w:rsid w:val="00545619"/>
    <w:rsid w:val="005460DA"/>
    <w:rsid w:val="005463DF"/>
    <w:rsid w:val="005464F2"/>
    <w:rsid w:val="00546ED3"/>
    <w:rsid w:val="00546FA4"/>
    <w:rsid w:val="005472B5"/>
    <w:rsid w:val="0054780C"/>
    <w:rsid w:val="00547870"/>
    <w:rsid w:val="0055056B"/>
    <w:rsid w:val="0055089B"/>
    <w:rsid w:val="005513E1"/>
    <w:rsid w:val="00551CCC"/>
    <w:rsid w:val="00551D4B"/>
    <w:rsid w:val="00552066"/>
    <w:rsid w:val="005521D5"/>
    <w:rsid w:val="0055229F"/>
    <w:rsid w:val="00552317"/>
    <w:rsid w:val="005523DF"/>
    <w:rsid w:val="005525D1"/>
    <w:rsid w:val="00552EE5"/>
    <w:rsid w:val="005532C5"/>
    <w:rsid w:val="005533BF"/>
    <w:rsid w:val="005534E5"/>
    <w:rsid w:val="00553593"/>
    <w:rsid w:val="0055377F"/>
    <w:rsid w:val="00553969"/>
    <w:rsid w:val="00553B4D"/>
    <w:rsid w:val="00553C17"/>
    <w:rsid w:val="00553DF0"/>
    <w:rsid w:val="00553FB1"/>
    <w:rsid w:val="00553FF4"/>
    <w:rsid w:val="00554338"/>
    <w:rsid w:val="0055476F"/>
    <w:rsid w:val="005550D3"/>
    <w:rsid w:val="00555604"/>
    <w:rsid w:val="00555645"/>
    <w:rsid w:val="005556DE"/>
    <w:rsid w:val="00555746"/>
    <w:rsid w:val="005557E0"/>
    <w:rsid w:val="00555FB0"/>
    <w:rsid w:val="005561D9"/>
    <w:rsid w:val="00556889"/>
    <w:rsid w:val="00556AC6"/>
    <w:rsid w:val="0055711E"/>
    <w:rsid w:val="005577E9"/>
    <w:rsid w:val="0055789F"/>
    <w:rsid w:val="0055795B"/>
    <w:rsid w:val="00557D7F"/>
    <w:rsid w:val="00557D9A"/>
    <w:rsid w:val="00557EE6"/>
    <w:rsid w:val="00560622"/>
    <w:rsid w:val="00560A67"/>
    <w:rsid w:val="00560ACB"/>
    <w:rsid w:val="00560C43"/>
    <w:rsid w:val="00560DA3"/>
    <w:rsid w:val="0056108E"/>
    <w:rsid w:val="00561609"/>
    <w:rsid w:val="005616F6"/>
    <w:rsid w:val="00561A2E"/>
    <w:rsid w:val="00561D24"/>
    <w:rsid w:val="00561DBD"/>
    <w:rsid w:val="00561FA8"/>
    <w:rsid w:val="0056205B"/>
    <w:rsid w:val="005620BF"/>
    <w:rsid w:val="005622CC"/>
    <w:rsid w:val="005624FE"/>
    <w:rsid w:val="005625F0"/>
    <w:rsid w:val="00562706"/>
    <w:rsid w:val="00562716"/>
    <w:rsid w:val="00562979"/>
    <w:rsid w:val="00562BC2"/>
    <w:rsid w:val="00562DB6"/>
    <w:rsid w:val="00562F0F"/>
    <w:rsid w:val="0056337A"/>
    <w:rsid w:val="00563A0D"/>
    <w:rsid w:val="00563B8F"/>
    <w:rsid w:val="00563EEE"/>
    <w:rsid w:val="00564272"/>
    <w:rsid w:val="005643C9"/>
    <w:rsid w:val="0056477D"/>
    <w:rsid w:val="00564BE5"/>
    <w:rsid w:val="00564C12"/>
    <w:rsid w:val="00564D36"/>
    <w:rsid w:val="005650F6"/>
    <w:rsid w:val="0056547A"/>
    <w:rsid w:val="00565827"/>
    <w:rsid w:val="00565F8A"/>
    <w:rsid w:val="0056627B"/>
    <w:rsid w:val="0056655F"/>
    <w:rsid w:val="00566575"/>
    <w:rsid w:val="005668ED"/>
    <w:rsid w:val="0056692F"/>
    <w:rsid w:val="00566C8E"/>
    <w:rsid w:val="00566E92"/>
    <w:rsid w:val="00566E96"/>
    <w:rsid w:val="00566FEB"/>
    <w:rsid w:val="005670FA"/>
    <w:rsid w:val="00567191"/>
    <w:rsid w:val="0056759E"/>
    <w:rsid w:val="005675CB"/>
    <w:rsid w:val="00567CA6"/>
    <w:rsid w:val="00567E60"/>
    <w:rsid w:val="00567EFE"/>
    <w:rsid w:val="005700A8"/>
    <w:rsid w:val="005707EF"/>
    <w:rsid w:val="00570860"/>
    <w:rsid w:val="005709A3"/>
    <w:rsid w:val="00570B94"/>
    <w:rsid w:val="00570F68"/>
    <w:rsid w:val="005718E7"/>
    <w:rsid w:val="00571B8F"/>
    <w:rsid w:val="00571BEB"/>
    <w:rsid w:val="00571F39"/>
    <w:rsid w:val="0057207E"/>
    <w:rsid w:val="00572702"/>
    <w:rsid w:val="00572BE8"/>
    <w:rsid w:val="00572EFE"/>
    <w:rsid w:val="00573030"/>
    <w:rsid w:val="005730EF"/>
    <w:rsid w:val="0057367F"/>
    <w:rsid w:val="005743EF"/>
    <w:rsid w:val="00574568"/>
    <w:rsid w:val="00574612"/>
    <w:rsid w:val="0057478A"/>
    <w:rsid w:val="005747DE"/>
    <w:rsid w:val="00574942"/>
    <w:rsid w:val="00574FD2"/>
    <w:rsid w:val="00574FDF"/>
    <w:rsid w:val="00575181"/>
    <w:rsid w:val="005752D0"/>
    <w:rsid w:val="0057534A"/>
    <w:rsid w:val="00575A62"/>
    <w:rsid w:val="00576007"/>
    <w:rsid w:val="00576513"/>
    <w:rsid w:val="0057663C"/>
    <w:rsid w:val="005766BE"/>
    <w:rsid w:val="00577F63"/>
    <w:rsid w:val="0058027F"/>
    <w:rsid w:val="00580527"/>
    <w:rsid w:val="005805BF"/>
    <w:rsid w:val="00580929"/>
    <w:rsid w:val="00580B47"/>
    <w:rsid w:val="005811D9"/>
    <w:rsid w:val="005812A0"/>
    <w:rsid w:val="005814B5"/>
    <w:rsid w:val="00581589"/>
    <w:rsid w:val="00581695"/>
    <w:rsid w:val="005817BB"/>
    <w:rsid w:val="005818D6"/>
    <w:rsid w:val="005819C8"/>
    <w:rsid w:val="00582139"/>
    <w:rsid w:val="00582278"/>
    <w:rsid w:val="005823C5"/>
    <w:rsid w:val="005827D1"/>
    <w:rsid w:val="00582F16"/>
    <w:rsid w:val="0058335E"/>
    <w:rsid w:val="00583493"/>
    <w:rsid w:val="005837FD"/>
    <w:rsid w:val="00583E6D"/>
    <w:rsid w:val="005847FB"/>
    <w:rsid w:val="00584A48"/>
    <w:rsid w:val="00584C96"/>
    <w:rsid w:val="00584D9B"/>
    <w:rsid w:val="005855D3"/>
    <w:rsid w:val="00585E38"/>
    <w:rsid w:val="00585F5B"/>
    <w:rsid w:val="0058634C"/>
    <w:rsid w:val="0058651C"/>
    <w:rsid w:val="0058659D"/>
    <w:rsid w:val="00586801"/>
    <w:rsid w:val="00586B01"/>
    <w:rsid w:val="0058789E"/>
    <w:rsid w:val="005879BE"/>
    <w:rsid w:val="00587BB3"/>
    <w:rsid w:val="00590342"/>
    <w:rsid w:val="00590497"/>
    <w:rsid w:val="00590C3A"/>
    <w:rsid w:val="00590C69"/>
    <w:rsid w:val="00590D55"/>
    <w:rsid w:val="00590D7B"/>
    <w:rsid w:val="00590E54"/>
    <w:rsid w:val="005914D6"/>
    <w:rsid w:val="00591943"/>
    <w:rsid w:val="00591AB4"/>
    <w:rsid w:val="00591CC4"/>
    <w:rsid w:val="00591D94"/>
    <w:rsid w:val="00591E53"/>
    <w:rsid w:val="005923CD"/>
    <w:rsid w:val="00592755"/>
    <w:rsid w:val="0059292E"/>
    <w:rsid w:val="00592AAA"/>
    <w:rsid w:val="005938BA"/>
    <w:rsid w:val="00593A4B"/>
    <w:rsid w:val="00593BC2"/>
    <w:rsid w:val="00594074"/>
    <w:rsid w:val="005940F3"/>
    <w:rsid w:val="005941C2"/>
    <w:rsid w:val="005942DD"/>
    <w:rsid w:val="005945C7"/>
    <w:rsid w:val="00594C09"/>
    <w:rsid w:val="00594D9E"/>
    <w:rsid w:val="00595093"/>
    <w:rsid w:val="00595205"/>
    <w:rsid w:val="0059539B"/>
    <w:rsid w:val="005955AE"/>
    <w:rsid w:val="00595604"/>
    <w:rsid w:val="005959C9"/>
    <w:rsid w:val="00595B1C"/>
    <w:rsid w:val="00595DA9"/>
    <w:rsid w:val="00595DAD"/>
    <w:rsid w:val="0059605C"/>
    <w:rsid w:val="00596451"/>
    <w:rsid w:val="00596565"/>
    <w:rsid w:val="005965E1"/>
    <w:rsid w:val="0059669E"/>
    <w:rsid w:val="00596BAB"/>
    <w:rsid w:val="00596D1B"/>
    <w:rsid w:val="00596FAA"/>
    <w:rsid w:val="00597014"/>
    <w:rsid w:val="0059735E"/>
    <w:rsid w:val="0059746F"/>
    <w:rsid w:val="00597B44"/>
    <w:rsid w:val="00597D97"/>
    <w:rsid w:val="00597DAB"/>
    <w:rsid w:val="00597F5C"/>
    <w:rsid w:val="005A0840"/>
    <w:rsid w:val="005A08AA"/>
    <w:rsid w:val="005A0C0C"/>
    <w:rsid w:val="005A16FC"/>
    <w:rsid w:val="005A1AF3"/>
    <w:rsid w:val="005A1B18"/>
    <w:rsid w:val="005A1CD5"/>
    <w:rsid w:val="005A2019"/>
    <w:rsid w:val="005A2209"/>
    <w:rsid w:val="005A232B"/>
    <w:rsid w:val="005A2619"/>
    <w:rsid w:val="005A261F"/>
    <w:rsid w:val="005A2666"/>
    <w:rsid w:val="005A3126"/>
    <w:rsid w:val="005A343B"/>
    <w:rsid w:val="005A3F19"/>
    <w:rsid w:val="005A435E"/>
    <w:rsid w:val="005A43E2"/>
    <w:rsid w:val="005A4E98"/>
    <w:rsid w:val="005A507C"/>
    <w:rsid w:val="005A516B"/>
    <w:rsid w:val="005A51A0"/>
    <w:rsid w:val="005A5608"/>
    <w:rsid w:val="005A5619"/>
    <w:rsid w:val="005A57DA"/>
    <w:rsid w:val="005A59B5"/>
    <w:rsid w:val="005A5AC2"/>
    <w:rsid w:val="005A5CEC"/>
    <w:rsid w:val="005A5D0B"/>
    <w:rsid w:val="005A6142"/>
    <w:rsid w:val="005A679C"/>
    <w:rsid w:val="005A69B5"/>
    <w:rsid w:val="005A6A87"/>
    <w:rsid w:val="005A6B67"/>
    <w:rsid w:val="005A6BF7"/>
    <w:rsid w:val="005A6DB0"/>
    <w:rsid w:val="005A6ED1"/>
    <w:rsid w:val="005A7347"/>
    <w:rsid w:val="005A753E"/>
    <w:rsid w:val="005A781C"/>
    <w:rsid w:val="005A7A60"/>
    <w:rsid w:val="005A7CAB"/>
    <w:rsid w:val="005B01F9"/>
    <w:rsid w:val="005B0336"/>
    <w:rsid w:val="005B04C0"/>
    <w:rsid w:val="005B0D5B"/>
    <w:rsid w:val="005B0E57"/>
    <w:rsid w:val="005B15FD"/>
    <w:rsid w:val="005B1AA8"/>
    <w:rsid w:val="005B2316"/>
    <w:rsid w:val="005B2516"/>
    <w:rsid w:val="005B263F"/>
    <w:rsid w:val="005B26AC"/>
    <w:rsid w:val="005B2EFC"/>
    <w:rsid w:val="005B3414"/>
    <w:rsid w:val="005B3738"/>
    <w:rsid w:val="005B3A49"/>
    <w:rsid w:val="005B3A75"/>
    <w:rsid w:val="005B3EEC"/>
    <w:rsid w:val="005B40E4"/>
    <w:rsid w:val="005B4375"/>
    <w:rsid w:val="005B48EC"/>
    <w:rsid w:val="005B5490"/>
    <w:rsid w:val="005B5694"/>
    <w:rsid w:val="005B5A98"/>
    <w:rsid w:val="005B61EB"/>
    <w:rsid w:val="005B6378"/>
    <w:rsid w:val="005B666D"/>
    <w:rsid w:val="005B68A2"/>
    <w:rsid w:val="005B68B7"/>
    <w:rsid w:val="005B7222"/>
    <w:rsid w:val="005B7636"/>
    <w:rsid w:val="005B77A0"/>
    <w:rsid w:val="005B786D"/>
    <w:rsid w:val="005B7945"/>
    <w:rsid w:val="005B7AD1"/>
    <w:rsid w:val="005B7C1A"/>
    <w:rsid w:val="005B7F01"/>
    <w:rsid w:val="005C0193"/>
    <w:rsid w:val="005C02CC"/>
    <w:rsid w:val="005C0575"/>
    <w:rsid w:val="005C07B2"/>
    <w:rsid w:val="005C080D"/>
    <w:rsid w:val="005C095B"/>
    <w:rsid w:val="005C0AF1"/>
    <w:rsid w:val="005C0E24"/>
    <w:rsid w:val="005C1328"/>
    <w:rsid w:val="005C139A"/>
    <w:rsid w:val="005C1460"/>
    <w:rsid w:val="005C1A03"/>
    <w:rsid w:val="005C1D71"/>
    <w:rsid w:val="005C2317"/>
    <w:rsid w:val="005C2829"/>
    <w:rsid w:val="005C28F8"/>
    <w:rsid w:val="005C2D51"/>
    <w:rsid w:val="005C3413"/>
    <w:rsid w:val="005C3812"/>
    <w:rsid w:val="005C3B48"/>
    <w:rsid w:val="005C3F6F"/>
    <w:rsid w:val="005C4020"/>
    <w:rsid w:val="005C4064"/>
    <w:rsid w:val="005C4357"/>
    <w:rsid w:val="005C4438"/>
    <w:rsid w:val="005C4467"/>
    <w:rsid w:val="005C4DDB"/>
    <w:rsid w:val="005C4DEA"/>
    <w:rsid w:val="005C4E55"/>
    <w:rsid w:val="005C53EA"/>
    <w:rsid w:val="005C56D7"/>
    <w:rsid w:val="005C5E5F"/>
    <w:rsid w:val="005C61B4"/>
    <w:rsid w:val="005C6624"/>
    <w:rsid w:val="005C67AC"/>
    <w:rsid w:val="005C68AC"/>
    <w:rsid w:val="005C693D"/>
    <w:rsid w:val="005C6B40"/>
    <w:rsid w:val="005C6B7E"/>
    <w:rsid w:val="005C6CD4"/>
    <w:rsid w:val="005C6F57"/>
    <w:rsid w:val="005C70CB"/>
    <w:rsid w:val="005C75AC"/>
    <w:rsid w:val="005C761E"/>
    <w:rsid w:val="005C7D8C"/>
    <w:rsid w:val="005C7D9B"/>
    <w:rsid w:val="005C7DB6"/>
    <w:rsid w:val="005D0128"/>
    <w:rsid w:val="005D060A"/>
    <w:rsid w:val="005D08B0"/>
    <w:rsid w:val="005D11E3"/>
    <w:rsid w:val="005D15E3"/>
    <w:rsid w:val="005D1970"/>
    <w:rsid w:val="005D2060"/>
    <w:rsid w:val="005D2483"/>
    <w:rsid w:val="005D268B"/>
    <w:rsid w:val="005D26CD"/>
    <w:rsid w:val="005D286B"/>
    <w:rsid w:val="005D2F1C"/>
    <w:rsid w:val="005D343F"/>
    <w:rsid w:val="005D34F3"/>
    <w:rsid w:val="005D39D0"/>
    <w:rsid w:val="005D3C05"/>
    <w:rsid w:val="005D3E89"/>
    <w:rsid w:val="005D4045"/>
    <w:rsid w:val="005D436F"/>
    <w:rsid w:val="005D47B4"/>
    <w:rsid w:val="005D4B44"/>
    <w:rsid w:val="005D4F6E"/>
    <w:rsid w:val="005D4FBD"/>
    <w:rsid w:val="005D5082"/>
    <w:rsid w:val="005D50C8"/>
    <w:rsid w:val="005D55DF"/>
    <w:rsid w:val="005D5A6D"/>
    <w:rsid w:val="005D6043"/>
    <w:rsid w:val="005D60FE"/>
    <w:rsid w:val="005D6101"/>
    <w:rsid w:val="005D672E"/>
    <w:rsid w:val="005D68F4"/>
    <w:rsid w:val="005D6D3A"/>
    <w:rsid w:val="005D6EE0"/>
    <w:rsid w:val="005D6F2E"/>
    <w:rsid w:val="005D701C"/>
    <w:rsid w:val="005D723A"/>
    <w:rsid w:val="005D7254"/>
    <w:rsid w:val="005D78B3"/>
    <w:rsid w:val="005D7BB1"/>
    <w:rsid w:val="005D7CEC"/>
    <w:rsid w:val="005E01C9"/>
    <w:rsid w:val="005E024C"/>
    <w:rsid w:val="005E14A3"/>
    <w:rsid w:val="005E1827"/>
    <w:rsid w:val="005E1D6D"/>
    <w:rsid w:val="005E1F1B"/>
    <w:rsid w:val="005E2233"/>
    <w:rsid w:val="005E2550"/>
    <w:rsid w:val="005E2C0A"/>
    <w:rsid w:val="005E2CF4"/>
    <w:rsid w:val="005E2F4F"/>
    <w:rsid w:val="005E3454"/>
    <w:rsid w:val="005E36FD"/>
    <w:rsid w:val="005E3A64"/>
    <w:rsid w:val="005E3A9F"/>
    <w:rsid w:val="005E3BF5"/>
    <w:rsid w:val="005E3D8B"/>
    <w:rsid w:val="005E3F2F"/>
    <w:rsid w:val="005E421D"/>
    <w:rsid w:val="005E4521"/>
    <w:rsid w:val="005E460F"/>
    <w:rsid w:val="005E473F"/>
    <w:rsid w:val="005E4993"/>
    <w:rsid w:val="005E4A50"/>
    <w:rsid w:val="005E4D26"/>
    <w:rsid w:val="005E4E36"/>
    <w:rsid w:val="005E4EFD"/>
    <w:rsid w:val="005E5077"/>
    <w:rsid w:val="005E516D"/>
    <w:rsid w:val="005E539C"/>
    <w:rsid w:val="005E57BF"/>
    <w:rsid w:val="005E598D"/>
    <w:rsid w:val="005E5AFE"/>
    <w:rsid w:val="005E5BD2"/>
    <w:rsid w:val="005E6604"/>
    <w:rsid w:val="005E6D82"/>
    <w:rsid w:val="005E763B"/>
    <w:rsid w:val="005E7C58"/>
    <w:rsid w:val="005E7EBE"/>
    <w:rsid w:val="005F0526"/>
    <w:rsid w:val="005F05CF"/>
    <w:rsid w:val="005F061D"/>
    <w:rsid w:val="005F0B07"/>
    <w:rsid w:val="005F0CA7"/>
    <w:rsid w:val="005F1272"/>
    <w:rsid w:val="005F1550"/>
    <w:rsid w:val="005F164D"/>
    <w:rsid w:val="005F177D"/>
    <w:rsid w:val="005F179F"/>
    <w:rsid w:val="005F17EC"/>
    <w:rsid w:val="005F19FD"/>
    <w:rsid w:val="005F1A70"/>
    <w:rsid w:val="005F1D6F"/>
    <w:rsid w:val="005F23AA"/>
    <w:rsid w:val="005F286F"/>
    <w:rsid w:val="005F2E47"/>
    <w:rsid w:val="005F2F64"/>
    <w:rsid w:val="005F3231"/>
    <w:rsid w:val="005F3496"/>
    <w:rsid w:val="005F38BD"/>
    <w:rsid w:val="005F3CFD"/>
    <w:rsid w:val="005F3D7E"/>
    <w:rsid w:val="005F3EA4"/>
    <w:rsid w:val="005F3F50"/>
    <w:rsid w:val="005F41EE"/>
    <w:rsid w:val="005F42E6"/>
    <w:rsid w:val="005F4348"/>
    <w:rsid w:val="005F5252"/>
    <w:rsid w:val="005F54E0"/>
    <w:rsid w:val="005F582C"/>
    <w:rsid w:val="005F5899"/>
    <w:rsid w:val="005F5F8E"/>
    <w:rsid w:val="005F5FED"/>
    <w:rsid w:val="005F6BD9"/>
    <w:rsid w:val="005F6E79"/>
    <w:rsid w:val="005F7247"/>
    <w:rsid w:val="005F7374"/>
    <w:rsid w:val="005F7495"/>
    <w:rsid w:val="005F74C0"/>
    <w:rsid w:val="005F75D8"/>
    <w:rsid w:val="00600007"/>
    <w:rsid w:val="006002CF"/>
    <w:rsid w:val="006002FE"/>
    <w:rsid w:val="00600719"/>
    <w:rsid w:val="00600734"/>
    <w:rsid w:val="00601523"/>
    <w:rsid w:val="00601B18"/>
    <w:rsid w:val="00601CBA"/>
    <w:rsid w:val="00601E42"/>
    <w:rsid w:val="00601E54"/>
    <w:rsid w:val="00601F13"/>
    <w:rsid w:val="00601FDA"/>
    <w:rsid w:val="00602074"/>
    <w:rsid w:val="00602A72"/>
    <w:rsid w:val="0060350F"/>
    <w:rsid w:val="00603815"/>
    <w:rsid w:val="00603C4E"/>
    <w:rsid w:val="00603D59"/>
    <w:rsid w:val="00603DFF"/>
    <w:rsid w:val="006042E0"/>
    <w:rsid w:val="006043AE"/>
    <w:rsid w:val="006045E6"/>
    <w:rsid w:val="006049B1"/>
    <w:rsid w:val="00604E0B"/>
    <w:rsid w:val="006053E1"/>
    <w:rsid w:val="0060557D"/>
    <w:rsid w:val="00605772"/>
    <w:rsid w:val="0060595B"/>
    <w:rsid w:val="00605D9C"/>
    <w:rsid w:val="00605EDD"/>
    <w:rsid w:val="00606139"/>
    <w:rsid w:val="006061F3"/>
    <w:rsid w:val="00606211"/>
    <w:rsid w:val="006064F5"/>
    <w:rsid w:val="00606B71"/>
    <w:rsid w:val="00606C5F"/>
    <w:rsid w:val="00606D6C"/>
    <w:rsid w:val="00607159"/>
    <w:rsid w:val="006071B3"/>
    <w:rsid w:val="00607270"/>
    <w:rsid w:val="00607525"/>
    <w:rsid w:val="006075E6"/>
    <w:rsid w:val="00607817"/>
    <w:rsid w:val="00607D7C"/>
    <w:rsid w:val="00610085"/>
    <w:rsid w:val="006103A5"/>
    <w:rsid w:val="00610738"/>
    <w:rsid w:val="00610941"/>
    <w:rsid w:val="00610B63"/>
    <w:rsid w:val="00610BD6"/>
    <w:rsid w:val="00610BE7"/>
    <w:rsid w:val="00610C44"/>
    <w:rsid w:val="00610DDA"/>
    <w:rsid w:val="00611063"/>
    <w:rsid w:val="006110C3"/>
    <w:rsid w:val="006111D3"/>
    <w:rsid w:val="006113D9"/>
    <w:rsid w:val="0061145F"/>
    <w:rsid w:val="006114F4"/>
    <w:rsid w:val="0061171A"/>
    <w:rsid w:val="00612207"/>
    <w:rsid w:val="00612370"/>
    <w:rsid w:val="00612555"/>
    <w:rsid w:val="00612587"/>
    <w:rsid w:val="006128E6"/>
    <w:rsid w:val="00612919"/>
    <w:rsid w:val="00612AD8"/>
    <w:rsid w:val="00612E35"/>
    <w:rsid w:val="00612EE0"/>
    <w:rsid w:val="0061300D"/>
    <w:rsid w:val="00613460"/>
    <w:rsid w:val="00613514"/>
    <w:rsid w:val="006139BA"/>
    <w:rsid w:val="00613AEF"/>
    <w:rsid w:val="00613BA7"/>
    <w:rsid w:val="00613C61"/>
    <w:rsid w:val="00613E3B"/>
    <w:rsid w:val="006142FA"/>
    <w:rsid w:val="006145D6"/>
    <w:rsid w:val="00614780"/>
    <w:rsid w:val="00614872"/>
    <w:rsid w:val="00614CAE"/>
    <w:rsid w:val="00614D29"/>
    <w:rsid w:val="00614EEF"/>
    <w:rsid w:val="00615063"/>
    <w:rsid w:val="00615080"/>
    <w:rsid w:val="0061536E"/>
    <w:rsid w:val="0061544D"/>
    <w:rsid w:val="0061550E"/>
    <w:rsid w:val="006156BE"/>
    <w:rsid w:val="006156E8"/>
    <w:rsid w:val="00615983"/>
    <w:rsid w:val="00615F4B"/>
    <w:rsid w:val="006161E5"/>
    <w:rsid w:val="00616599"/>
    <w:rsid w:val="00616A52"/>
    <w:rsid w:val="00616AA1"/>
    <w:rsid w:val="00616B82"/>
    <w:rsid w:val="00616C5A"/>
    <w:rsid w:val="00616C6A"/>
    <w:rsid w:val="00616EFA"/>
    <w:rsid w:val="00616F61"/>
    <w:rsid w:val="006171AE"/>
    <w:rsid w:val="00617A55"/>
    <w:rsid w:val="00617CC0"/>
    <w:rsid w:val="00617F2B"/>
    <w:rsid w:val="00620227"/>
    <w:rsid w:val="006203BD"/>
    <w:rsid w:val="006204F1"/>
    <w:rsid w:val="006207EC"/>
    <w:rsid w:val="0062088B"/>
    <w:rsid w:val="00620A40"/>
    <w:rsid w:val="00620ACD"/>
    <w:rsid w:val="006211F1"/>
    <w:rsid w:val="006212CC"/>
    <w:rsid w:val="00621478"/>
    <w:rsid w:val="0062157D"/>
    <w:rsid w:val="0062191F"/>
    <w:rsid w:val="00621DDF"/>
    <w:rsid w:val="00621F61"/>
    <w:rsid w:val="00622177"/>
    <w:rsid w:val="00622269"/>
    <w:rsid w:val="0062243A"/>
    <w:rsid w:val="0062259B"/>
    <w:rsid w:val="00622D8E"/>
    <w:rsid w:val="006234CF"/>
    <w:rsid w:val="0062386F"/>
    <w:rsid w:val="00623A9C"/>
    <w:rsid w:val="006241F6"/>
    <w:rsid w:val="00624E2B"/>
    <w:rsid w:val="00624FDA"/>
    <w:rsid w:val="006252A6"/>
    <w:rsid w:val="0062555E"/>
    <w:rsid w:val="0062584D"/>
    <w:rsid w:val="006258B9"/>
    <w:rsid w:val="0062593F"/>
    <w:rsid w:val="00625B36"/>
    <w:rsid w:val="00625CE3"/>
    <w:rsid w:val="00625DC6"/>
    <w:rsid w:val="00625DFA"/>
    <w:rsid w:val="00625F5D"/>
    <w:rsid w:val="00626817"/>
    <w:rsid w:val="00626898"/>
    <w:rsid w:val="0062690D"/>
    <w:rsid w:val="00626CA8"/>
    <w:rsid w:val="00626E0F"/>
    <w:rsid w:val="006270B1"/>
    <w:rsid w:val="00627670"/>
    <w:rsid w:val="00627674"/>
    <w:rsid w:val="006279B6"/>
    <w:rsid w:val="00627A42"/>
    <w:rsid w:val="00630228"/>
    <w:rsid w:val="0063050A"/>
    <w:rsid w:val="006308D5"/>
    <w:rsid w:val="00630A1F"/>
    <w:rsid w:val="00630B4A"/>
    <w:rsid w:val="006312BF"/>
    <w:rsid w:val="00631CB5"/>
    <w:rsid w:val="00631CC0"/>
    <w:rsid w:val="0063211F"/>
    <w:rsid w:val="0063219E"/>
    <w:rsid w:val="00632677"/>
    <w:rsid w:val="00632760"/>
    <w:rsid w:val="00632AB3"/>
    <w:rsid w:val="00632B6A"/>
    <w:rsid w:val="00632D6F"/>
    <w:rsid w:val="006330B5"/>
    <w:rsid w:val="006331C1"/>
    <w:rsid w:val="0063361A"/>
    <w:rsid w:val="0063364E"/>
    <w:rsid w:val="00633BB8"/>
    <w:rsid w:val="00633C81"/>
    <w:rsid w:val="00633F79"/>
    <w:rsid w:val="00634285"/>
    <w:rsid w:val="00634AFA"/>
    <w:rsid w:val="00634C6E"/>
    <w:rsid w:val="0063522A"/>
    <w:rsid w:val="0063528D"/>
    <w:rsid w:val="00635D78"/>
    <w:rsid w:val="00635D89"/>
    <w:rsid w:val="00635E73"/>
    <w:rsid w:val="00635FFC"/>
    <w:rsid w:val="006361A4"/>
    <w:rsid w:val="0063652A"/>
    <w:rsid w:val="00636546"/>
    <w:rsid w:val="00636A98"/>
    <w:rsid w:val="00636B51"/>
    <w:rsid w:val="00636FCF"/>
    <w:rsid w:val="00637326"/>
    <w:rsid w:val="00637442"/>
    <w:rsid w:val="00637768"/>
    <w:rsid w:val="00637979"/>
    <w:rsid w:val="00637AF7"/>
    <w:rsid w:val="00637C7A"/>
    <w:rsid w:val="006404BF"/>
    <w:rsid w:val="006408A9"/>
    <w:rsid w:val="00640952"/>
    <w:rsid w:val="00640B7A"/>
    <w:rsid w:val="00640E53"/>
    <w:rsid w:val="00640F71"/>
    <w:rsid w:val="006410C7"/>
    <w:rsid w:val="006412C2"/>
    <w:rsid w:val="00641559"/>
    <w:rsid w:val="00641889"/>
    <w:rsid w:val="00641A8B"/>
    <w:rsid w:val="00641B44"/>
    <w:rsid w:val="00641DDB"/>
    <w:rsid w:val="00641E12"/>
    <w:rsid w:val="00642199"/>
    <w:rsid w:val="00642455"/>
    <w:rsid w:val="006426A4"/>
    <w:rsid w:val="00642982"/>
    <w:rsid w:val="00642A8C"/>
    <w:rsid w:val="00642CD3"/>
    <w:rsid w:val="00642E26"/>
    <w:rsid w:val="00642F23"/>
    <w:rsid w:val="006431F0"/>
    <w:rsid w:val="006432CA"/>
    <w:rsid w:val="00643A25"/>
    <w:rsid w:val="00643BB0"/>
    <w:rsid w:val="006444FE"/>
    <w:rsid w:val="006445FD"/>
    <w:rsid w:val="00644A8F"/>
    <w:rsid w:val="00644DA5"/>
    <w:rsid w:val="0064506D"/>
    <w:rsid w:val="0064526D"/>
    <w:rsid w:val="00645462"/>
    <w:rsid w:val="006454D9"/>
    <w:rsid w:val="0064560E"/>
    <w:rsid w:val="006458C7"/>
    <w:rsid w:val="00645905"/>
    <w:rsid w:val="00645960"/>
    <w:rsid w:val="00645B94"/>
    <w:rsid w:val="00645E7A"/>
    <w:rsid w:val="00645EE2"/>
    <w:rsid w:val="00645FA3"/>
    <w:rsid w:val="00645FBA"/>
    <w:rsid w:val="00646140"/>
    <w:rsid w:val="0064624A"/>
    <w:rsid w:val="0064644A"/>
    <w:rsid w:val="00646B23"/>
    <w:rsid w:val="00646D2F"/>
    <w:rsid w:val="00647504"/>
    <w:rsid w:val="0064770B"/>
    <w:rsid w:val="00647803"/>
    <w:rsid w:val="006479FA"/>
    <w:rsid w:val="00647C69"/>
    <w:rsid w:val="00647CBD"/>
    <w:rsid w:val="00647E03"/>
    <w:rsid w:val="00647E93"/>
    <w:rsid w:val="00647F3F"/>
    <w:rsid w:val="00647FF6"/>
    <w:rsid w:val="00650694"/>
    <w:rsid w:val="0065074F"/>
    <w:rsid w:val="00650B01"/>
    <w:rsid w:val="00650D4E"/>
    <w:rsid w:val="00650D80"/>
    <w:rsid w:val="00650FCD"/>
    <w:rsid w:val="00651456"/>
    <w:rsid w:val="00651921"/>
    <w:rsid w:val="00651B3E"/>
    <w:rsid w:val="00651CDD"/>
    <w:rsid w:val="00652048"/>
    <w:rsid w:val="006523A4"/>
    <w:rsid w:val="00652422"/>
    <w:rsid w:val="00652702"/>
    <w:rsid w:val="00652F4F"/>
    <w:rsid w:val="00653548"/>
    <w:rsid w:val="006539D4"/>
    <w:rsid w:val="006539D5"/>
    <w:rsid w:val="00653AD5"/>
    <w:rsid w:val="00653DFB"/>
    <w:rsid w:val="00654398"/>
    <w:rsid w:val="0065444E"/>
    <w:rsid w:val="00654499"/>
    <w:rsid w:val="00654B42"/>
    <w:rsid w:val="00654B7C"/>
    <w:rsid w:val="00654BB8"/>
    <w:rsid w:val="00654ED8"/>
    <w:rsid w:val="006552DB"/>
    <w:rsid w:val="00655876"/>
    <w:rsid w:val="006558E0"/>
    <w:rsid w:val="00655956"/>
    <w:rsid w:val="00655BE9"/>
    <w:rsid w:val="00655DCE"/>
    <w:rsid w:val="006562E5"/>
    <w:rsid w:val="00656607"/>
    <w:rsid w:val="00656F2B"/>
    <w:rsid w:val="006572A6"/>
    <w:rsid w:val="006576E6"/>
    <w:rsid w:val="00657A54"/>
    <w:rsid w:val="00657D77"/>
    <w:rsid w:val="00657F63"/>
    <w:rsid w:val="006600AE"/>
    <w:rsid w:val="0066018E"/>
    <w:rsid w:val="0066036A"/>
    <w:rsid w:val="006603E4"/>
    <w:rsid w:val="0066045C"/>
    <w:rsid w:val="00660624"/>
    <w:rsid w:val="00660806"/>
    <w:rsid w:val="00660C85"/>
    <w:rsid w:val="00661115"/>
    <w:rsid w:val="006616C4"/>
    <w:rsid w:val="00661A84"/>
    <w:rsid w:val="00661B1E"/>
    <w:rsid w:val="00661FB6"/>
    <w:rsid w:val="0066205E"/>
    <w:rsid w:val="006620EE"/>
    <w:rsid w:val="0066227D"/>
    <w:rsid w:val="0066263D"/>
    <w:rsid w:val="00662693"/>
    <w:rsid w:val="006628BC"/>
    <w:rsid w:val="00662A8A"/>
    <w:rsid w:val="00662B51"/>
    <w:rsid w:val="00662CDB"/>
    <w:rsid w:val="00662F6C"/>
    <w:rsid w:val="00662FC1"/>
    <w:rsid w:val="0066318C"/>
    <w:rsid w:val="0066334E"/>
    <w:rsid w:val="0066345F"/>
    <w:rsid w:val="0066358E"/>
    <w:rsid w:val="00663865"/>
    <w:rsid w:val="00663B0E"/>
    <w:rsid w:val="00663ED2"/>
    <w:rsid w:val="006641A7"/>
    <w:rsid w:val="00664377"/>
    <w:rsid w:val="0066496C"/>
    <w:rsid w:val="00664AF8"/>
    <w:rsid w:val="00664D02"/>
    <w:rsid w:val="006654DA"/>
    <w:rsid w:val="00665A1F"/>
    <w:rsid w:val="00665DD9"/>
    <w:rsid w:val="00665E60"/>
    <w:rsid w:val="00665F8A"/>
    <w:rsid w:val="00666327"/>
    <w:rsid w:val="00666356"/>
    <w:rsid w:val="006664CA"/>
    <w:rsid w:val="0066673A"/>
    <w:rsid w:val="0066675C"/>
    <w:rsid w:val="006667E9"/>
    <w:rsid w:val="006668CB"/>
    <w:rsid w:val="00666C07"/>
    <w:rsid w:val="00666F92"/>
    <w:rsid w:val="00667038"/>
    <w:rsid w:val="0066710E"/>
    <w:rsid w:val="00667317"/>
    <w:rsid w:val="0066735D"/>
    <w:rsid w:val="006674EA"/>
    <w:rsid w:val="0066789C"/>
    <w:rsid w:val="006678DA"/>
    <w:rsid w:val="00667919"/>
    <w:rsid w:val="00670CF8"/>
    <w:rsid w:val="00670DA7"/>
    <w:rsid w:val="00670F1E"/>
    <w:rsid w:val="00670FD1"/>
    <w:rsid w:val="00671F81"/>
    <w:rsid w:val="006722E3"/>
    <w:rsid w:val="0067233A"/>
    <w:rsid w:val="00672359"/>
    <w:rsid w:val="00672542"/>
    <w:rsid w:val="00672BD3"/>
    <w:rsid w:val="00672BEE"/>
    <w:rsid w:val="00672E92"/>
    <w:rsid w:val="00672F27"/>
    <w:rsid w:val="006736AD"/>
    <w:rsid w:val="006737C1"/>
    <w:rsid w:val="00673EDC"/>
    <w:rsid w:val="00673F18"/>
    <w:rsid w:val="006742EA"/>
    <w:rsid w:val="006745BF"/>
    <w:rsid w:val="006748AC"/>
    <w:rsid w:val="00674AA8"/>
    <w:rsid w:val="00674AEF"/>
    <w:rsid w:val="00674BF8"/>
    <w:rsid w:val="00675284"/>
    <w:rsid w:val="006754CA"/>
    <w:rsid w:val="00675A9C"/>
    <w:rsid w:val="00675DBF"/>
    <w:rsid w:val="00676306"/>
    <w:rsid w:val="006763E0"/>
    <w:rsid w:val="006766FB"/>
    <w:rsid w:val="00676706"/>
    <w:rsid w:val="00676C0A"/>
    <w:rsid w:val="00676E26"/>
    <w:rsid w:val="00676F48"/>
    <w:rsid w:val="00677147"/>
    <w:rsid w:val="00677174"/>
    <w:rsid w:val="006771AD"/>
    <w:rsid w:val="0067741F"/>
    <w:rsid w:val="00677705"/>
    <w:rsid w:val="00677808"/>
    <w:rsid w:val="00677865"/>
    <w:rsid w:val="00677CBC"/>
    <w:rsid w:val="00680178"/>
    <w:rsid w:val="006801EA"/>
    <w:rsid w:val="00680295"/>
    <w:rsid w:val="00680689"/>
    <w:rsid w:val="0068083F"/>
    <w:rsid w:val="00680884"/>
    <w:rsid w:val="00680B84"/>
    <w:rsid w:val="00680D97"/>
    <w:rsid w:val="00681049"/>
    <w:rsid w:val="00681311"/>
    <w:rsid w:val="0068135D"/>
    <w:rsid w:val="00681F41"/>
    <w:rsid w:val="00682135"/>
    <w:rsid w:val="00682A71"/>
    <w:rsid w:val="00682F25"/>
    <w:rsid w:val="0068300E"/>
    <w:rsid w:val="006831D3"/>
    <w:rsid w:val="006833DB"/>
    <w:rsid w:val="006833FF"/>
    <w:rsid w:val="00683518"/>
    <w:rsid w:val="00683580"/>
    <w:rsid w:val="00683801"/>
    <w:rsid w:val="00683BA5"/>
    <w:rsid w:val="00684071"/>
    <w:rsid w:val="006844EA"/>
    <w:rsid w:val="00684536"/>
    <w:rsid w:val="00684E05"/>
    <w:rsid w:val="00684E2E"/>
    <w:rsid w:val="0068517A"/>
    <w:rsid w:val="0068521D"/>
    <w:rsid w:val="006854BA"/>
    <w:rsid w:val="00685616"/>
    <w:rsid w:val="00685CF3"/>
    <w:rsid w:val="00685DD6"/>
    <w:rsid w:val="00685EB4"/>
    <w:rsid w:val="0068642F"/>
    <w:rsid w:val="0068644A"/>
    <w:rsid w:val="00686577"/>
    <w:rsid w:val="00686779"/>
    <w:rsid w:val="0068687C"/>
    <w:rsid w:val="00686D0C"/>
    <w:rsid w:val="00687001"/>
    <w:rsid w:val="006870B7"/>
    <w:rsid w:val="00687B9A"/>
    <w:rsid w:val="00687DA2"/>
    <w:rsid w:val="00687FDC"/>
    <w:rsid w:val="00690258"/>
    <w:rsid w:val="00690DA5"/>
    <w:rsid w:val="00690F7B"/>
    <w:rsid w:val="0069180B"/>
    <w:rsid w:val="0069193C"/>
    <w:rsid w:val="00691A71"/>
    <w:rsid w:val="00691B13"/>
    <w:rsid w:val="00692266"/>
    <w:rsid w:val="00692921"/>
    <w:rsid w:val="0069318D"/>
    <w:rsid w:val="00693626"/>
    <w:rsid w:val="0069378D"/>
    <w:rsid w:val="00693824"/>
    <w:rsid w:val="00693A39"/>
    <w:rsid w:val="00693CAB"/>
    <w:rsid w:val="00693EDB"/>
    <w:rsid w:val="006949D0"/>
    <w:rsid w:val="00694E6F"/>
    <w:rsid w:val="00694EA4"/>
    <w:rsid w:val="00695007"/>
    <w:rsid w:val="006956E6"/>
    <w:rsid w:val="00695714"/>
    <w:rsid w:val="00695893"/>
    <w:rsid w:val="00695907"/>
    <w:rsid w:val="00695BBD"/>
    <w:rsid w:val="006961FD"/>
    <w:rsid w:val="006963D5"/>
    <w:rsid w:val="0069646F"/>
    <w:rsid w:val="00696AAC"/>
    <w:rsid w:val="00696B12"/>
    <w:rsid w:val="00696DF0"/>
    <w:rsid w:val="00696E7C"/>
    <w:rsid w:val="006970BF"/>
    <w:rsid w:val="00697461"/>
    <w:rsid w:val="00697585"/>
    <w:rsid w:val="006A030F"/>
    <w:rsid w:val="006A0321"/>
    <w:rsid w:val="006A08AE"/>
    <w:rsid w:val="006A0AC9"/>
    <w:rsid w:val="006A0BC8"/>
    <w:rsid w:val="006A0CBB"/>
    <w:rsid w:val="006A0E41"/>
    <w:rsid w:val="006A1345"/>
    <w:rsid w:val="006A17CC"/>
    <w:rsid w:val="006A1AF9"/>
    <w:rsid w:val="006A1CB8"/>
    <w:rsid w:val="006A25AA"/>
    <w:rsid w:val="006A27F8"/>
    <w:rsid w:val="006A283F"/>
    <w:rsid w:val="006A2887"/>
    <w:rsid w:val="006A28C9"/>
    <w:rsid w:val="006A2B4E"/>
    <w:rsid w:val="006A3B00"/>
    <w:rsid w:val="006A3DA0"/>
    <w:rsid w:val="006A3DE5"/>
    <w:rsid w:val="006A3E70"/>
    <w:rsid w:val="006A4636"/>
    <w:rsid w:val="006A4E2E"/>
    <w:rsid w:val="006A51AD"/>
    <w:rsid w:val="006A527B"/>
    <w:rsid w:val="006A567F"/>
    <w:rsid w:val="006A5F8C"/>
    <w:rsid w:val="006A60A5"/>
    <w:rsid w:val="006A6773"/>
    <w:rsid w:val="006A6927"/>
    <w:rsid w:val="006A6B8B"/>
    <w:rsid w:val="006A6D43"/>
    <w:rsid w:val="006A6F0E"/>
    <w:rsid w:val="006A6F36"/>
    <w:rsid w:val="006A71F7"/>
    <w:rsid w:val="006A7B4E"/>
    <w:rsid w:val="006A7D0B"/>
    <w:rsid w:val="006A7DB9"/>
    <w:rsid w:val="006A7F2D"/>
    <w:rsid w:val="006B0225"/>
    <w:rsid w:val="006B02EE"/>
    <w:rsid w:val="006B0328"/>
    <w:rsid w:val="006B0505"/>
    <w:rsid w:val="006B0550"/>
    <w:rsid w:val="006B0687"/>
    <w:rsid w:val="006B075E"/>
    <w:rsid w:val="006B0B29"/>
    <w:rsid w:val="006B0C79"/>
    <w:rsid w:val="006B0D49"/>
    <w:rsid w:val="006B0F50"/>
    <w:rsid w:val="006B0F74"/>
    <w:rsid w:val="006B1147"/>
    <w:rsid w:val="006B1354"/>
    <w:rsid w:val="006B15D5"/>
    <w:rsid w:val="006B1B90"/>
    <w:rsid w:val="006B1E0A"/>
    <w:rsid w:val="006B1F00"/>
    <w:rsid w:val="006B2558"/>
    <w:rsid w:val="006B271F"/>
    <w:rsid w:val="006B2C8E"/>
    <w:rsid w:val="006B329E"/>
    <w:rsid w:val="006B333A"/>
    <w:rsid w:val="006B33EC"/>
    <w:rsid w:val="006B34C4"/>
    <w:rsid w:val="006B4573"/>
    <w:rsid w:val="006B4F1B"/>
    <w:rsid w:val="006B50BA"/>
    <w:rsid w:val="006B50DE"/>
    <w:rsid w:val="006B557A"/>
    <w:rsid w:val="006B5826"/>
    <w:rsid w:val="006B59A1"/>
    <w:rsid w:val="006B5AB3"/>
    <w:rsid w:val="006B5B05"/>
    <w:rsid w:val="006B5D6F"/>
    <w:rsid w:val="006B5F9B"/>
    <w:rsid w:val="006B60AD"/>
    <w:rsid w:val="006B6293"/>
    <w:rsid w:val="006B6527"/>
    <w:rsid w:val="006B65C1"/>
    <w:rsid w:val="006B668B"/>
    <w:rsid w:val="006B66AF"/>
    <w:rsid w:val="006B68B0"/>
    <w:rsid w:val="006B69AC"/>
    <w:rsid w:val="006B6EAB"/>
    <w:rsid w:val="006B6F0E"/>
    <w:rsid w:val="006B7039"/>
    <w:rsid w:val="006B72C8"/>
    <w:rsid w:val="006B7359"/>
    <w:rsid w:val="006B7678"/>
    <w:rsid w:val="006B7713"/>
    <w:rsid w:val="006B78D3"/>
    <w:rsid w:val="006B7AE5"/>
    <w:rsid w:val="006B7B12"/>
    <w:rsid w:val="006C018A"/>
    <w:rsid w:val="006C01DA"/>
    <w:rsid w:val="006C023B"/>
    <w:rsid w:val="006C0280"/>
    <w:rsid w:val="006C0430"/>
    <w:rsid w:val="006C09A0"/>
    <w:rsid w:val="006C0ACC"/>
    <w:rsid w:val="006C0B1C"/>
    <w:rsid w:val="006C15A3"/>
    <w:rsid w:val="006C163E"/>
    <w:rsid w:val="006C168E"/>
    <w:rsid w:val="006C1706"/>
    <w:rsid w:val="006C17A8"/>
    <w:rsid w:val="006C17E0"/>
    <w:rsid w:val="006C1A95"/>
    <w:rsid w:val="006C1F3D"/>
    <w:rsid w:val="006C2655"/>
    <w:rsid w:val="006C2AA2"/>
    <w:rsid w:val="006C2AE0"/>
    <w:rsid w:val="006C2D5E"/>
    <w:rsid w:val="006C3885"/>
    <w:rsid w:val="006C39AA"/>
    <w:rsid w:val="006C3B2B"/>
    <w:rsid w:val="006C3D35"/>
    <w:rsid w:val="006C3DE0"/>
    <w:rsid w:val="006C4978"/>
    <w:rsid w:val="006C51DF"/>
    <w:rsid w:val="006C533C"/>
    <w:rsid w:val="006C5479"/>
    <w:rsid w:val="006C5546"/>
    <w:rsid w:val="006C5A0F"/>
    <w:rsid w:val="006C5B29"/>
    <w:rsid w:val="006C5C14"/>
    <w:rsid w:val="006C5D85"/>
    <w:rsid w:val="006C5F7A"/>
    <w:rsid w:val="006C6154"/>
    <w:rsid w:val="006C6526"/>
    <w:rsid w:val="006C6660"/>
    <w:rsid w:val="006C6873"/>
    <w:rsid w:val="006C6906"/>
    <w:rsid w:val="006C6A02"/>
    <w:rsid w:val="006C6C01"/>
    <w:rsid w:val="006C73D7"/>
    <w:rsid w:val="006C7748"/>
    <w:rsid w:val="006C7ACF"/>
    <w:rsid w:val="006C7ED1"/>
    <w:rsid w:val="006D00EB"/>
    <w:rsid w:val="006D02AB"/>
    <w:rsid w:val="006D0716"/>
    <w:rsid w:val="006D0AD7"/>
    <w:rsid w:val="006D105E"/>
    <w:rsid w:val="006D10A7"/>
    <w:rsid w:val="006D1281"/>
    <w:rsid w:val="006D12CF"/>
    <w:rsid w:val="006D16DD"/>
    <w:rsid w:val="006D18D9"/>
    <w:rsid w:val="006D1E1A"/>
    <w:rsid w:val="006D2007"/>
    <w:rsid w:val="006D222D"/>
    <w:rsid w:val="006D29B2"/>
    <w:rsid w:val="006D2A25"/>
    <w:rsid w:val="006D2B63"/>
    <w:rsid w:val="006D3981"/>
    <w:rsid w:val="006D39CB"/>
    <w:rsid w:val="006D3C45"/>
    <w:rsid w:val="006D3D61"/>
    <w:rsid w:val="006D4043"/>
    <w:rsid w:val="006D427C"/>
    <w:rsid w:val="006D430A"/>
    <w:rsid w:val="006D4533"/>
    <w:rsid w:val="006D45B4"/>
    <w:rsid w:val="006D489C"/>
    <w:rsid w:val="006D4C68"/>
    <w:rsid w:val="006D50C8"/>
    <w:rsid w:val="006D53EF"/>
    <w:rsid w:val="006D56DA"/>
    <w:rsid w:val="006D5971"/>
    <w:rsid w:val="006D5BDB"/>
    <w:rsid w:val="006D6217"/>
    <w:rsid w:val="006D63E0"/>
    <w:rsid w:val="006D69F2"/>
    <w:rsid w:val="006D6B48"/>
    <w:rsid w:val="006D6C14"/>
    <w:rsid w:val="006D6CEC"/>
    <w:rsid w:val="006D6F57"/>
    <w:rsid w:val="006D73B7"/>
    <w:rsid w:val="006D75D3"/>
    <w:rsid w:val="006D7816"/>
    <w:rsid w:val="006D7BD9"/>
    <w:rsid w:val="006D7C3A"/>
    <w:rsid w:val="006D7D21"/>
    <w:rsid w:val="006D7F5E"/>
    <w:rsid w:val="006E009C"/>
    <w:rsid w:val="006E0100"/>
    <w:rsid w:val="006E021A"/>
    <w:rsid w:val="006E0388"/>
    <w:rsid w:val="006E05E2"/>
    <w:rsid w:val="006E09E1"/>
    <w:rsid w:val="006E0CF2"/>
    <w:rsid w:val="006E14A6"/>
    <w:rsid w:val="006E16D2"/>
    <w:rsid w:val="006E1EA0"/>
    <w:rsid w:val="006E1FCE"/>
    <w:rsid w:val="006E2907"/>
    <w:rsid w:val="006E2B52"/>
    <w:rsid w:val="006E2BA7"/>
    <w:rsid w:val="006E2DF2"/>
    <w:rsid w:val="006E3064"/>
    <w:rsid w:val="006E35AB"/>
    <w:rsid w:val="006E3E6F"/>
    <w:rsid w:val="006E3F88"/>
    <w:rsid w:val="006E4089"/>
    <w:rsid w:val="006E428F"/>
    <w:rsid w:val="006E446E"/>
    <w:rsid w:val="006E4514"/>
    <w:rsid w:val="006E468D"/>
    <w:rsid w:val="006E47D4"/>
    <w:rsid w:val="006E4974"/>
    <w:rsid w:val="006E4A7A"/>
    <w:rsid w:val="006E4B10"/>
    <w:rsid w:val="006E545B"/>
    <w:rsid w:val="006E5634"/>
    <w:rsid w:val="006E58B2"/>
    <w:rsid w:val="006E5C26"/>
    <w:rsid w:val="006E5C9F"/>
    <w:rsid w:val="006E5E7C"/>
    <w:rsid w:val="006E6202"/>
    <w:rsid w:val="006E66AC"/>
    <w:rsid w:val="006E6904"/>
    <w:rsid w:val="006E6ADE"/>
    <w:rsid w:val="006E6C08"/>
    <w:rsid w:val="006E6DCA"/>
    <w:rsid w:val="006E6E4E"/>
    <w:rsid w:val="006E727A"/>
    <w:rsid w:val="006E7623"/>
    <w:rsid w:val="006E767C"/>
    <w:rsid w:val="006E7951"/>
    <w:rsid w:val="006E7A02"/>
    <w:rsid w:val="006E7A32"/>
    <w:rsid w:val="006E7AD1"/>
    <w:rsid w:val="006E7F4E"/>
    <w:rsid w:val="006E7FD8"/>
    <w:rsid w:val="006F0858"/>
    <w:rsid w:val="006F090D"/>
    <w:rsid w:val="006F0916"/>
    <w:rsid w:val="006F0D03"/>
    <w:rsid w:val="006F0D46"/>
    <w:rsid w:val="006F15C6"/>
    <w:rsid w:val="006F1C46"/>
    <w:rsid w:val="006F1CCB"/>
    <w:rsid w:val="006F1CD8"/>
    <w:rsid w:val="006F205D"/>
    <w:rsid w:val="006F20E8"/>
    <w:rsid w:val="006F216F"/>
    <w:rsid w:val="006F22C3"/>
    <w:rsid w:val="006F26DE"/>
    <w:rsid w:val="006F287F"/>
    <w:rsid w:val="006F2AD7"/>
    <w:rsid w:val="006F2D5A"/>
    <w:rsid w:val="006F32E4"/>
    <w:rsid w:val="006F36EE"/>
    <w:rsid w:val="006F3888"/>
    <w:rsid w:val="006F3923"/>
    <w:rsid w:val="006F398A"/>
    <w:rsid w:val="006F3D59"/>
    <w:rsid w:val="006F3F6C"/>
    <w:rsid w:val="006F40D2"/>
    <w:rsid w:val="006F43A2"/>
    <w:rsid w:val="006F46C1"/>
    <w:rsid w:val="006F4870"/>
    <w:rsid w:val="006F48DC"/>
    <w:rsid w:val="006F4C39"/>
    <w:rsid w:val="006F4F64"/>
    <w:rsid w:val="006F5323"/>
    <w:rsid w:val="006F543E"/>
    <w:rsid w:val="006F5625"/>
    <w:rsid w:val="006F595E"/>
    <w:rsid w:val="006F5979"/>
    <w:rsid w:val="006F59AC"/>
    <w:rsid w:val="006F5A2D"/>
    <w:rsid w:val="006F5A3E"/>
    <w:rsid w:val="006F5E75"/>
    <w:rsid w:val="006F5EEB"/>
    <w:rsid w:val="006F6109"/>
    <w:rsid w:val="006F6C91"/>
    <w:rsid w:val="006F6E1E"/>
    <w:rsid w:val="006F7325"/>
    <w:rsid w:val="006F74FB"/>
    <w:rsid w:val="006F7946"/>
    <w:rsid w:val="006F7A88"/>
    <w:rsid w:val="006F7D9A"/>
    <w:rsid w:val="006F7EE2"/>
    <w:rsid w:val="0070019C"/>
    <w:rsid w:val="007003ED"/>
    <w:rsid w:val="0070044A"/>
    <w:rsid w:val="0070047D"/>
    <w:rsid w:val="00700669"/>
    <w:rsid w:val="00700A30"/>
    <w:rsid w:val="00700E3C"/>
    <w:rsid w:val="0070110E"/>
    <w:rsid w:val="00701451"/>
    <w:rsid w:val="00701956"/>
    <w:rsid w:val="00701EB8"/>
    <w:rsid w:val="00701F38"/>
    <w:rsid w:val="00702287"/>
    <w:rsid w:val="007023F5"/>
    <w:rsid w:val="00702C4E"/>
    <w:rsid w:val="00702D65"/>
    <w:rsid w:val="00703033"/>
    <w:rsid w:val="007030F0"/>
    <w:rsid w:val="0070310F"/>
    <w:rsid w:val="00703507"/>
    <w:rsid w:val="00703959"/>
    <w:rsid w:val="00703A58"/>
    <w:rsid w:val="00703D7E"/>
    <w:rsid w:val="0070420B"/>
    <w:rsid w:val="0070431A"/>
    <w:rsid w:val="00704482"/>
    <w:rsid w:val="007046F8"/>
    <w:rsid w:val="00704820"/>
    <w:rsid w:val="00704E02"/>
    <w:rsid w:val="00704FE4"/>
    <w:rsid w:val="007051B2"/>
    <w:rsid w:val="00705288"/>
    <w:rsid w:val="0070651D"/>
    <w:rsid w:val="00706783"/>
    <w:rsid w:val="00706A13"/>
    <w:rsid w:val="00706A6E"/>
    <w:rsid w:val="00706AAB"/>
    <w:rsid w:val="00706B5B"/>
    <w:rsid w:val="00706D57"/>
    <w:rsid w:val="00706DD6"/>
    <w:rsid w:val="007070F8"/>
    <w:rsid w:val="00707423"/>
    <w:rsid w:val="00707675"/>
    <w:rsid w:val="00707AED"/>
    <w:rsid w:val="00707B07"/>
    <w:rsid w:val="00707B26"/>
    <w:rsid w:val="00707E16"/>
    <w:rsid w:val="00710261"/>
    <w:rsid w:val="007103E5"/>
    <w:rsid w:val="00710662"/>
    <w:rsid w:val="007108EB"/>
    <w:rsid w:val="00710A10"/>
    <w:rsid w:val="007110DE"/>
    <w:rsid w:val="00711388"/>
    <w:rsid w:val="007115D3"/>
    <w:rsid w:val="0071180A"/>
    <w:rsid w:val="00712078"/>
    <w:rsid w:val="00712247"/>
    <w:rsid w:val="0071247C"/>
    <w:rsid w:val="00712528"/>
    <w:rsid w:val="00712759"/>
    <w:rsid w:val="0071277C"/>
    <w:rsid w:val="00712B3B"/>
    <w:rsid w:val="00713125"/>
    <w:rsid w:val="00713325"/>
    <w:rsid w:val="007137D4"/>
    <w:rsid w:val="00713A0B"/>
    <w:rsid w:val="00713A6C"/>
    <w:rsid w:val="00713CA3"/>
    <w:rsid w:val="00714752"/>
    <w:rsid w:val="00714B29"/>
    <w:rsid w:val="00715047"/>
    <w:rsid w:val="007156BB"/>
    <w:rsid w:val="00715819"/>
    <w:rsid w:val="00715D80"/>
    <w:rsid w:val="00715E74"/>
    <w:rsid w:val="00715F22"/>
    <w:rsid w:val="0071604A"/>
    <w:rsid w:val="00716163"/>
    <w:rsid w:val="007161B2"/>
    <w:rsid w:val="007163ED"/>
    <w:rsid w:val="0071643A"/>
    <w:rsid w:val="0071656C"/>
    <w:rsid w:val="007165AE"/>
    <w:rsid w:val="007165D4"/>
    <w:rsid w:val="00716663"/>
    <w:rsid w:val="0071675E"/>
    <w:rsid w:val="0071679A"/>
    <w:rsid w:val="0071687C"/>
    <w:rsid w:val="00716990"/>
    <w:rsid w:val="00716C30"/>
    <w:rsid w:val="00716FFA"/>
    <w:rsid w:val="007172D0"/>
    <w:rsid w:val="00717373"/>
    <w:rsid w:val="0071743C"/>
    <w:rsid w:val="0071749A"/>
    <w:rsid w:val="00717519"/>
    <w:rsid w:val="0071762D"/>
    <w:rsid w:val="00717872"/>
    <w:rsid w:val="00717CC6"/>
    <w:rsid w:val="0072022F"/>
    <w:rsid w:val="00720C10"/>
    <w:rsid w:val="00720CE2"/>
    <w:rsid w:val="007211BF"/>
    <w:rsid w:val="00721655"/>
    <w:rsid w:val="007216B2"/>
    <w:rsid w:val="00721EA2"/>
    <w:rsid w:val="00722089"/>
    <w:rsid w:val="00722249"/>
    <w:rsid w:val="0072237F"/>
    <w:rsid w:val="00722877"/>
    <w:rsid w:val="0072297C"/>
    <w:rsid w:val="00722BDF"/>
    <w:rsid w:val="00722F01"/>
    <w:rsid w:val="00723125"/>
    <w:rsid w:val="00723415"/>
    <w:rsid w:val="007235FA"/>
    <w:rsid w:val="0072391C"/>
    <w:rsid w:val="00723EC7"/>
    <w:rsid w:val="00723EC8"/>
    <w:rsid w:val="007246BC"/>
    <w:rsid w:val="007255D4"/>
    <w:rsid w:val="00725876"/>
    <w:rsid w:val="007259BC"/>
    <w:rsid w:val="00725A5B"/>
    <w:rsid w:val="00725C18"/>
    <w:rsid w:val="00725EAB"/>
    <w:rsid w:val="007260E9"/>
    <w:rsid w:val="00726209"/>
    <w:rsid w:val="00726288"/>
    <w:rsid w:val="007263FE"/>
    <w:rsid w:val="0072640E"/>
    <w:rsid w:val="007264E9"/>
    <w:rsid w:val="00726577"/>
    <w:rsid w:val="007266A1"/>
    <w:rsid w:val="007266F0"/>
    <w:rsid w:val="007267C6"/>
    <w:rsid w:val="00726B17"/>
    <w:rsid w:val="00726E47"/>
    <w:rsid w:val="00726ED1"/>
    <w:rsid w:val="00726F78"/>
    <w:rsid w:val="0072705A"/>
    <w:rsid w:val="007270BE"/>
    <w:rsid w:val="007300ED"/>
    <w:rsid w:val="007302BE"/>
    <w:rsid w:val="0073086F"/>
    <w:rsid w:val="00730DFD"/>
    <w:rsid w:val="00730F50"/>
    <w:rsid w:val="00731970"/>
    <w:rsid w:val="00731A50"/>
    <w:rsid w:val="00732113"/>
    <w:rsid w:val="007326C5"/>
    <w:rsid w:val="00732F58"/>
    <w:rsid w:val="00733485"/>
    <w:rsid w:val="007334FD"/>
    <w:rsid w:val="0073353D"/>
    <w:rsid w:val="007336EF"/>
    <w:rsid w:val="007339BB"/>
    <w:rsid w:val="00733A12"/>
    <w:rsid w:val="00733C84"/>
    <w:rsid w:val="00733D26"/>
    <w:rsid w:val="00733ED4"/>
    <w:rsid w:val="00733F3B"/>
    <w:rsid w:val="007340AB"/>
    <w:rsid w:val="00734759"/>
    <w:rsid w:val="00734857"/>
    <w:rsid w:val="0073498F"/>
    <w:rsid w:val="00734FCF"/>
    <w:rsid w:val="00735115"/>
    <w:rsid w:val="0073564B"/>
    <w:rsid w:val="00735659"/>
    <w:rsid w:val="00735A9D"/>
    <w:rsid w:val="00735C81"/>
    <w:rsid w:val="00735FC8"/>
    <w:rsid w:val="0073641C"/>
    <w:rsid w:val="00736980"/>
    <w:rsid w:val="00736C24"/>
    <w:rsid w:val="00737149"/>
    <w:rsid w:val="007372AC"/>
    <w:rsid w:val="00737D71"/>
    <w:rsid w:val="00737DB1"/>
    <w:rsid w:val="007404BB"/>
    <w:rsid w:val="00740C9B"/>
    <w:rsid w:val="00740EE0"/>
    <w:rsid w:val="00740F60"/>
    <w:rsid w:val="00740FEA"/>
    <w:rsid w:val="00741106"/>
    <w:rsid w:val="007411AC"/>
    <w:rsid w:val="007412E4"/>
    <w:rsid w:val="007413C6"/>
    <w:rsid w:val="007415CD"/>
    <w:rsid w:val="007418CA"/>
    <w:rsid w:val="00741B2F"/>
    <w:rsid w:val="0074234E"/>
    <w:rsid w:val="0074279E"/>
    <w:rsid w:val="00742B4B"/>
    <w:rsid w:val="00742D78"/>
    <w:rsid w:val="00742EDA"/>
    <w:rsid w:val="00743AE0"/>
    <w:rsid w:val="00743CCE"/>
    <w:rsid w:val="00743D04"/>
    <w:rsid w:val="00743F1A"/>
    <w:rsid w:val="0074408C"/>
    <w:rsid w:val="0074435C"/>
    <w:rsid w:val="007443D5"/>
    <w:rsid w:val="00744834"/>
    <w:rsid w:val="007448C3"/>
    <w:rsid w:val="00744DBA"/>
    <w:rsid w:val="00744E34"/>
    <w:rsid w:val="0074506B"/>
    <w:rsid w:val="007450C2"/>
    <w:rsid w:val="00745829"/>
    <w:rsid w:val="00745B4C"/>
    <w:rsid w:val="00745C63"/>
    <w:rsid w:val="00745E58"/>
    <w:rsid w:val="0074633E"/>
    <w:rsid w:val="0074698E"/>
    <w:rsid w:val="007469EA"/>
    <w:rsid w:val="00746D8F"/>
    <w:rsid w:val="007472BA"/>
    <w:rsid w:val="00747530"/>
    <w:rsid w:val="00747553"/>
    <w:rsid w:val="007477D8"/>
    <w:rsid w:val="00747A2E"/>
    <w:rsid w:val="00747C8F"/>
    <w:rsid w:val="00747D6B"/>
    <w:rsid w:val="007501AB"/>
    <w:rsid w:val="0075022A"/>
    <w:rsid w:val="00750348"/>
    <w:rsid w:val="0075041F"/>
    <w:rsid w:val="00750595"/>
    <w:rsid w:val="00750AF4"/>
    <w:rsid w:val="00750D41"/>
    <w:rsid w:val="00750FF7"/>
    <w:rsid w:val="00751410"/>
    <w:rsid w:val="0075198F"/>
    <w:rsid w:val="00751ADF"/>
    <w:rsid w:val="00751C0E"/>
    <w:rsid w:val="00751EF0"/>
    <w:rsid w:val="0075247A"/>
    <w:rsid w:val="007529FE"/>
    <w:rsid w:val="00752CCE"/>
    <w:rsid w:val="0075338C"/>
    <w:rsid w:val="00753CFE"/>
    <w:rsid w:val="00753D3C"/>
    <w:rsid w:val="00753F6A"/>
    <w:rsid w:val="007545C8"/>
    <w:rsid w:val="007545EC"/>
    <w:rsid w:val="00754678"/>
    <w:rsid w:val="007548F4"/>
    <w:rsid w:val="00754D27"/>
    <w:rsid w:val="00755626"/>
    <w:rsid w:val="00756A67"/>
    <w:rsid w:val="00756E97"/>
    <w:rsid w:val="00757823"/>
    <w:rsid w:val="0075797C"/>
    <w:rsid w:val="00757C95"/>
    <w:rsid w:val="00757CF6"/>
    <w:rsid w:val="00757DC8"/>
    <w:rsid w:val="00757E2E"/>
    <w:rsid w:val="007602AC"/>
    <w:rsid w:val="007604F1"/>
    <w:rsid w:val="00760595"/>
    <w:rsid w:val="00760666"/>
    <w:rsid w:val="00760950"/>
    <w:rsid w:val="00760A03"/>
    <w:rsid w:val="00760A12"/>
    <w:rsid w:val="00760B59"/>
    <w:rsid w:val="007619AC"/>
    <w:rsid w:val="00761ACA"/>
    <w:rsid w:val="0076202C"/>
    <w:rsid w:val="00762807"/>
    <w:rsid w:val="00762D36"/>
    <w:rsid w:val="00762D66"/>
    <w:rsid w:val="00762E61"/>
    <w:rsid w:val="007630C7"/>
    <w:rsid w:val="0076320F"/>
    <w:rsid w:val="007633C3"/>
    <w:rsid w:val="00763BC2"/>
    <w:rsid w:val="00763CD5"/>
    <w:rsid w:val="00763D7A"/>
    <w:rsid w:val="00763F0A"/>
    <w:rsid w:val="00763FF2"/>
    <w:rsid w:val="007641BA"/>
    <w:rsid w:val="00764263"/>
    <w:rsid w:val="00764285"/>
    <w:rsid w:val="007648BC"/>
    <w:rsid w:val="00764D39"/>
    <w:rsid w:val="00764F94"/>
    <w:rsid w:val="00765124"/>
    <w:rsid w:val="007655B7"/>
    <w:rsid w:val="00765799"/>
    <w:rsid w:val="00765B6C"/>
    <w:rsid w:val="00766119"/>
    <w:rsid w:val="00766215"/>
    <w:rsid w:val="00766280"/>
    <w:rsid w:val="007663DC"/>
    <w:rsid w:val="00766896"/>
    <w:rsid w:val="00766F98"/>
    <w:rsid w:val="0076704C"/>
    <w:rsid w:val="00767265"/>
    <w:rsid w:val="007675DF"/>
    <w:rsid w:val="00767FC6"/>
    <w:rsid w:val="0077039B"/>
    <w:rsid w:val="007707AB"/>
    <w:rsid w:val="00770C78"/>
    <w:rsid w:val="00770E0C"/>
    <w:rsid w:val="00771263"/>
    <w:rsid w:val="0077171C"/>
    <w:rsid w:val="00771A85"/>
    <w:rsid w:val="00772390"/>
    <w:rsid w:val="007723A9"/>
    <w:rsid w:val="0077269E"/>
    <w:rsid w:val="00772CE6"/>
    <w:rsid w:val="00772EE8"/>
    <w:rsid w:val="007732A3"/>
    <w:rsid w:val="0077352D"/>
    <w:rsid w:val="007737C9"/>
    <w:rsid w:val="007739B8"/>
    <w:rsid w:val="007739CF"/>
    <w:rsid w:val="007739DD"/>
    <w:rsid w:val="00773B77"/>
    <w:rsid w:val="00773E46"/>
    <w:rsid w:val="00774019"/>
    <w:rsid w:val="007741E9"/>
    <w:rsid w:val="00774341"/>
    <w:rsid w:val="00774369"/>
    <w:rsid w:val="00774E11"/>
    <w:rsid w:val="00774EC6"/>
    <w:rsid w:val="0077539A"/>
    <w:rsid w:val="00775787"/>
    <w:rsid w:val="00775A3C"/>
    <w:rsid w:val="00775BC9"/>
    <w:rsid w:val="00775CE5"/>
    <w:rsid w:val="00775F5A"/>
    <w:rsid w:val="00776145"/>
    <w:rsid w:val="007762BD"/>
    <w:rsid w:val="0077630B"/>
    <w:rsid w:val="00776340"/>
    <w:rsid w:val="00776543"/>
    <w:rsid w:val="0077692B"/>
    <w:rsid w:val="00776997"/>
    <w:rsid w:val="00776EF3"/>
    <w:rsid w:val="00776F4A"/>
    <w:rsid w:val="007770C5"/>
    <w:rsid w:val="007775FB"/>
    <w:rsid w:val="0077777E"/>
    <w:rsid w:val="00777A7C"/>
    <w:rsid w:val="00777BD4"/>
    <w:rsid w:val="0078022B"/>
    <w:rsid w:val="00780887"/>
    <w:rsid w:val="00780AEA"/>
    <w:rsid w:val="007816BA"/>
    <w:rsid w:val="007819D8"/>
    <w:rsid w:val="007823B6"/>
    <w:rsid w:val="00782530"/>
    <w:rsid w:val="00784022"/>
    <w:rsid w:val="0078431E"/>
    <w:rsid w:val="007844BC"/>
    <w:rsid w:val="007844DB"/>
    <w:rsid w:val="0078455E"/>
    <w:rsid w:val="007846D4"/>
    <w:rsid w:val="00784BBC"/>
    <w:rsid w:val="00784CD7"/>
    <w:rsid w:val="00784D0E"/>
    <w:rsid w:val="00784FE1"/>
    <w:rsid w:val="00785332"/>
    <w:rsid w:val="00785370"/>
    <w:rsid w:val="0078538A"/>
    <w:rsid w:val="007855B4"/>
    <w:rsid w:val="007857B0"/>
    <w:rsid w:val="00785A83"/>
    <w:rsid w:val="00785ADF"/>
    <w:rsid w:val="00785FA2"/>
    <w:rsid w:val="007862D9"/>
    <w:rsid w:val="00786700"/>
    <w:rsid w:val="007867AC"/>
    <w:rsid w:val="00786974"/>
    <w:rsid w:val="00786AE9"/>
    <w:rsid w:val="00786D48"/>
    <w:rsid w:val="0078714D"/>
    <w:rsid w:val="00787432"/>
    <w:rsid w:val="00787521"/>
    <w:rsid w:val="00787B0E"/>
    <w:rsid w:val="00787DEC"/>
    <w:rsid w:val="00787F07"/>
    <w:rsid w:val="00790211"/>
    <w:rsid w:val="007903B0"/>
    <w:rsid w:val="00790521"/>
    <w:rsid w:val="007908CC"/>
    <w:rsid w:val="00790A27"/>
    <w:rsid w:val="00790D43"/>
    <w:rsid w:val="00790F90"/>
    <w:rsid w:val="0079165F"/>
    <w:rsid w:val="0079170E"/>
    <w:rsid w:val="007918D5"/>
    <w:rsid w:val="00791C1E"/>
    <w:rsid w:val="00792183"/>
    <w:rsid w:val="007924E4"/>
    <w:rsid w:val="00792582"/>
    <w:rsid w:val="007926B3"/>
    <w:rsid w:val="00792935"/>
    <w:rsid w:val="00792CE2"/>
    <w:rsid w:val="00792CFD"/>
    <w:rsid w:val="00792F6F"/>
    <w:rsid w:val="00793259"/>
    <w:rsid w:val="0079344F"/>
    <w:rsid w:val="0079367D"/>
    <w:rsid w:val="00793B70"/>
    <w:rsid w:val="00794480"/>
    <w:rsid w:val="00794592"/>
    <w:rsid w:val="007949A4"/>
    <w:rsid w:val="007949BF"/>
    <w:rsid w:val="00794CF3"/>
    <w:rsid w:val="00795B40"/>
    <w:rsid w:val="00795ED4"/>
    <w:rsid w:val="007960AC"/>
    <w:rsid w:val="00796189"/>
    <w:rsid w:val="007961B1"/>
    <w:rsid w:val="00796C0E"/>
    <w:rsid w:val="00796DF9"/>
    <w:rsid w:val="00796F6C"/>
    <w:rsid w:val="007977A8"/>
    <w:rsid w:val="007977C9"/>
    <w:rsid w:val="00797924"/>
    <w:rsid w:val="007979B7"/>
    <w:rsid w:val="00797BE5"/>
    <w:rsid w:val="00797CD7"/>
    <w:rsid w:val="00797EA5"/>
    <w:rsid w:val="00797F29"/>
    <w:rsid w:val="007A0109"/>
    <w:rsid w:val="007A062E"/>
    <w:rsid w:val="007A07EC"/>
    <w:rsid w:val="007A0944"/>
    <w:rsid w:val="007A0A4E"/>
    <w:rsid w:val="007A0AB0"/>
    <w:rsid w:val="007A0B3D"/>
    <w:rsid w:val="007A0B93"/>
    <w:rsid w:val="007A0F5C"/>
    <w:rsid w:val="007A0F8F"/>
    <w:rsid w:val="007A116C"/>
    <w:rsid w:val="007A14B4"/>
    <w:rsid w:val="007A1616"/>
    <w:rsid w:val="007A18C9"/>
    <w:rsid w:val="007A19FA"/>
    <w:rsid w:val="007A1AEF"/>
    <w:rsid w:val="007A208D"/>
    <w:rsid w:val="007A20D2"/>
    <w:rsid w:val="007A21FB"/>
    <w:rsid w:val="007A25D4"/>
    <w:rsid w:val="007A2839"/>
    <w:rsid w:val="007A286C"/>
    <w:rsid w:val="007A2B03"/>
    <w:rsid w:val="007A3049"/>
    <w:rsid w:val="007A30EF"/>
    <w:rsid w:val="007A471E"/>
    <w:rsid w:val="007A507E"/>
    <w:rsid w:val="007A5288"/>
    <w:rsid w:val="007A5373"/>
    <w:rsid w:val="007A53F7"/>
    <w:rsid w:val="007A58BF"/>
    <w:rsid w:val="007A594B"/>
    <w:rsid w:val="007A5B1D"/>
    <w:rsid w:val="007A6100"/>
    <w:rsid w:val="007A66DB"/>
    <w:rsid w:val="007A67D1"/>
    <w:rsid w:val="007A6B6B"/>
    <w:rsid w:val="007A6BAE"/>
    <w:rsid w:val="007A72BB"/>
    <w:rsid w:val="007A7686"/>
    <w:rsid w:val="007A7D92"/>
    <w:rsid w:val="007A7DA8"/>
    <w:rsid w:val="007B0277"/>
    <w:rsid w:val="007B056A"/>
    <w:rsid w:val="007B0DEA"/>
    <w:rsid w:val="007B135D"/>
    <w:rsid w:val="007B1463"/>
    <w:rsid w:val="007B16B9"/>
    <w:rsid w:val="007B18F2"/>
    <w:rsid w:val="007B1F3A"/>
    <w:rsid w:val="007B1FCB"/>
    <w:rsid w:val="007B201B"/>
    <w:rsid w:val="007B2116"/>
    <w:rsid w:val="007B22D1"/>
    <w:rsid w:val="007B2558"/>
    <w:rsid w:val="007B2B44"/>
    <w:rsid w:val="007B2E34"/>
    <w:rsid w:val="007B3124"/>
    <w:rsid w:val="007B3335"/>
    <w:rsid w:val="007B3790"/>
    <w:rsid w:val="007B3AE0"/>
    <w:rsid w:val="007B3C5C"/>
    <w:rsid w:val="007B3CF1"/>
    <w:rsid w:val="007B43ED"/>
    <w:rsid w:val="007B471E"/>
    <w:rsid w:val="007B513B"/>
    <w:rsid w:val="007B51F3"/>
    <w:rsid w:val="007B5467"/>
    <w:rsid w:val="007B573A"/>
    <w:rsid w:val="007B599D"/>
    <w:rsid w:val="007B5CA0"/>
    <w:rsid w:val="007B5D58"/>
    <w:rsid w:val="007B5DEF"/>
    <w:rsid w:val="007B5E7D"/>
    <w:rsid w:val="007B6227"/>
    <w:rsid w:val="007B62E3"/>
    <w:rsid w:val="007B6524"/>
    <w:rsid w:val="007B6647"/>
    <w:rsid w:val="007B69C7"/>
    <w:rsid w:val="007B6B0D"/>
    <w:rsid w:val="007B701C"/>
    <w:rsid w:val="007B7392"/>
    <w:rsid w:val="007B7517"/>
    <w:rsid w:val="007B7B49"/>
    <w:rsid w:val="007B7F90"/>
    <w:rsid w:val="007C0182"/>
    <w:rsid w:val="007C02D1"/>
    <w:rsid w:val="007C0425"/>
    <w:rsid w:val="007C05B0"/>
    <w:rsid w:val="007C0795"/>
    <w:rsid w:val="007C089B"/>
    <w:rsid w:val="007C0E58"/>
    <w:rsid w:val="007C14E2"/>
    <w:rsid w:val="007C189C"/>
    <w:rsid w:val="007C20B8"/>
    <w:rsid w:val="007C27D5"/>
    <w:rsid w:val="007C2A62"/>
    <w:rsid w:val="007C2B3A"/>
    <w:rsid w:val="007C2C75"/>
    <w:rsid w:val="007C31E0"/>
    <w:rsid w:val="007C369C"/>
    <w:rsid w:val="007C39C4"/>
    <w:rsid w:val="007C3E92"/>
    <w:rsid w:val="007C416F"/>
    <w:rsid w:val="007C42F4"/>
    <w:rsid w:val="007C442E"/>
    <w:rsid w:val="007C4447"/>
    <w:rsid w:val="007C4A13"/>
    <w:rsid w:val="007C4DB1"/>
    <w:rsid w:val="007C4F61"/>
    <w:rsid w:val="007C50D3"/>
    <w:rsid w:val="007C51A2"/>
    <w:rsid w:val="007C5264"/>
    <w:rsid w:val="007C5309"/>
    <w:rsid w:val="007C5538"/>
    <w:rsid w:val="007C55BD"/>
    <w:rsid w:val="007C6011"/>
    <w:rsid w:val="007C6ABB"/>
    <w:rsid w:val="007C6C51"/>
    <w:rsid w:val="007C6CE9"/>
    <w:rsid w:val="007C716C"/>
    <w:rsid w:val="007C77E1"/>
    <w:rsid w:val="007D044C"/>
    <w:rsid w:val="007D05D1"/>
    <w:rsid w:val="007D06CE"/>
    <w:rsid w:val="007D0A3A"/>
    <w:rsid w:val="007D0A44"/>
    <w:rsid w:val="007D0BCA"/>
    <w:rsid w:val="007D0EBC"/>
    <w:rsid w:val="007D187E"/>
    <w:rsid w:val="007D1922"/>
    <w:rsid w:val="007D1B06"/>
    <w:rsid w:val="007D1E1F"/>
    <w:rsid w:val="007D2212"/>
    <w:rsid w:val="007D22B9"/>
    <w:rsid w:val="007D23CE"/>
    <w:rsid w:val="007D2F3B"/>
    <w:rsid w:val="007D31D3"/>
    <w:rsid w:val="007D31D4"/>
    <w:rsid w:val="007D3657"/>
    <w:rsid w:val="007D3E6F"/>
    <w:rsid w:val="007D3F15"/>
    <w:rsid w:val="007D427B"/>
    <w:rsid w:val="007D438D"/>
    <w:rsid w:val="007D44C0"/>
    <w:rsid w:val="007D5203"/>
    <w:rsid w:val="007D52C7"/>
    <w:rsid w:val="007D59F6"/>
    <w:rsid w:val="007D5A8E"/>
    <w:rsid w:val="007D6006"/>
    <w:rsid w:val="007D6123"/>
    <w:rsid w:val="007D6241"/>
    <w:rsid w:val="007D6621"/>
    <w:rsid w:val="007D6844"/>
    <w:rsid w:val="007D687C"/>
    <w:rsid w:val="007D6E04"/>
    <w:rsid w:val="007D7A46"/>
    <w:rsid w:val="007D7A5E"/>
    <w:rsid w:val="007D7A7D"/>
    <w:rsid w:val="007D7D25"/>
    <w:rsid w:val="007E016B"/>
    <w:rsid w:val="007E01F0"/>
    <w:rsid w:val="007E05DD"/>
    <w:rsid w:val="007E0A05"/>
    <w:rsid w:val="007E109B"/>
    <w:rsid w:val="007E12EB"/>
    <w:rsid w:val="007E15F4"/>
    <w:rsid w:val="007E1711"/>
    <w:rsid w:val="007E1D60"/>
    <w:rsid w:val="007E1E62"/>
    <w:rsid w:val="007E216E"/>
    <w:rsid w:val="007E2EC4"/>
    <w:rsid w:val="007E2F90"/>
    <w:rsid w:val="007E31FC"/>
    <w:rsid w:val="007E379D"/>
    <w:rsid w:val="007E383E"/>
    <w:rsid w:val="007E38E8"/>
    <w:rsid w:val="007E3BAC"/>
    <w:rsid w:val="007E3C37"/>
    <w:rsid w:val="007E461E"/>
    <w:rsid w:val="007E46EC"/>
    <w:rsid w:val="007E4766"/>
    <w:rsid w:val="007E48CF"/>
    <w:rsid w:val="007E4A46"/>
    <w:rsid w:val="007E4EC3"/>
    <w:rsid w:val="007E51A2"/>
    <w:rsid w:val="007E51E9"/>
    <w:rsid w:val="007E5292"/>
    <w:rsid w:val="007E59C4"/>
    <w:rsid w:val="007E5ED8"/>
    <w:rsid w:val="007E5F22"/>
    <w:rsid w:val="007E6451"/>
    <w:rsid w:val="007E64DB"/>
    <w:rsid w:val="007E6814"/>
    <w:rsid w:val="007E681C"/>
    <w:rsid w:val="007E6884"/>
    <w:rsid w:val="007E6BC9"/>
    <w:rsid w:val="007E6D25"/>
    <w:rsid w:val="007E70AE"/>
    <w:rsid w:val="007E739F"/>
    <w:rsid w:val="007E782D"/>
    <w:rsid w:val="007E7A88"/>
    <w:rsid w:val="007E7B82"/>
    <w:rsid w:val="007E7D97"/>
    <w:rsid w:val="007F0091"/>
    <w:rsid w:val="007F0402"/>
    <w:rsid w:val="007F0A78"/>
    <w:rsid w:val="007F0B36"/>
    <w:rsid w:val="007F0E97"/>
    <w:rsid w:val="007F0F89"/>
    <w:rsid w:val="007F102F"/>
    <w:rsid w:val="007F1179"/>
    <w:rsid w:val="007F11B0"/>
    <w:rsid w:val="007F1AB6"/>
    <w:rsid w:val="007F1F53"/>
    <w:rsid w:val="007F20E8"/>
    <w:rsid w:val="007F2512"/>
    <w:rsid w:val="007F2557"/>
    <w:rsid w:val="007F2B6E"/>
    <w:rsid w:val="007F2BD7"/>
    <w:rsid w:val="007F2EF7"/>
    <w:rsid w:val="007F31A8"/>
    <w:rsid w:val="007F4A3E"/>
    <w:rsid w:val="007F4B27"/>
    <w:rsid w:val="007F4D1B"/>
    <w:rsid w:val="007F4E2D"/>
    <w:rsid w:val="007F4E36"/>
    <w:rsid w:val="007F4E54"/>
    <w:rsid w:val="007F5223"/>
    <w:rsid w:val="007F5741"/>
    <w:rsid w:val="007F591C"/>
    <w:rsid w:val="007F5EA1"/>
    <w:rsid w:val="007F6478"/>
    <w:rsid w:val="007F67E6"/>
    <w:rsid w:val="007F6B12"/>
    <w:rsid w:val="007F6B5D"/>
    <w:rsid w:val="007F6E08"/>
    <w:rsid w:val="007F7629"/>
    <w:rsid w:val="007F767D"/>
    <w:rsid w:val="007F7B9E"/>
    <w:rsid w:val="008000CD"/>
    <w:rsid w:val="00800360"/>
    <w:rsid w:val="00800933"/>
    <w:rsid w:val="00800A2E"/>
    <w:rsid w:val="0080106F"/>
    <w:rsid w:val="00801095"/>
    <w:rsid w:val="0080116A"/>
    <w:rsid w:val="00801721"/>
    <w:rsid w:val="00801B0B"/>
    <w:rsid w:val="00801CF2"/>
    <w:rsid w:val="00801D1D"/>
    <w:rsid w:val="008025DE"/>
    <w:rsid w:val="00802737"/>
    <w:rsid w:val="00802788"/>
    <w:rsid w:val="0080286D"/>
    <w:rsid w:val="00802980"/>
    <w:rsid w:val="00802AB6"/>
    <w:rsid w:val="00803028"/>
    <w:rsid w:val="0080317D"/>
    <w:rsid w:val="008034B1"/>
    <w:rsid w:val="00803BF0"/>
    <w:rsid w:val="008040B0"/>
    <w:rsid w:val="008041A0"/>
    <w:rsid w:val="00804CFB"/>
    <w:rsid w:val="00805DAD"/>
    <w:rsid w:val="00806060"/>
    <w:rsid w:val="008061A5"/>
    <w:rsid w:val="008062B4"/>
    <w:rsid w:val="008063CC"/>
    <w:rsid w:val="00806BB3"/>
    <w:rsid w:val="00806D7B"/>
    <w:rsid w:val="00807263"/>
    <w:rsid w:val="0080740D"/>
    <w:rsid w:val="008076E0"/>
    <w:rsid w:val="008077D3"/>
    <w:rsid w:val="008079C4"/>
    <w:rsid w:val="00807BA5"/>
    <w:rsid w:val="008104BE"/>
    <w:rsid w:val="008105B0"/>
    <w:rsid w:val="008107D4"/>
    <w:rsid w:val="00810F12"/>
    <w:rsid w:val="0081101C"/>
    <w:rsid w:val="00811077"/>
    <w:rsid w:val="00811096"/>
    <w:rsid w:val="00811DAA"/>
    <w:rsid w:val="00812182"/>
    <w:rsid w:val="00812291"/>
    <w:rsid w:val="0081255E"/>
    <w:rsid w:val="00812DA8"/>
    <w:rsid w:val="00812EE4"/>
    <w:rsid w:val="008134C4"/>
    <w:rsid w:val="0081386F"/>
    <w:rsid w:val="00813AFE"/>
    <w:rsid w:val="00813B0A"/>
    <w:rsid w:val="00813B61"/>
    <w:rsid w:val="0081431D"/>
    <w:rsid w:val="0081450E"/>
    <w:rsid w:val="0081481A"/>
    <w:rsid w:val="00814C63"/>
    <w:rsid w:val="00814CC5"/>
    <w:rsid w:val="008150FF"/>
    <w:rsid w:val="00815409"/>
    <w:rsid w:val="008155A1"/>
    <w:rsid w:val="00815658"/>
    <w:rsid w:val="0081593E"/>
    <w:rsid w:val="008160A4"/>
    <w:rsid w:val="0081613E"/>
    <w:rsid w:val="00816E4F"/>
    <w:rsid w:val="00817353"/>
    <w:rsid w:val="0081738F"/>
    <w:rsid w:val="008175A7"/>
    <w:rsid w:val="00817EAC"/>
    <w:rsid w:val="00817EB3"/>
    <w:rsid w:val="00817F69"/>
    <w:rsid w:val="0082005C"/>
    <w:rsid w:val="0082034B"/>
    <w:rsid w:val="00820428"/>
    <w:rsid w:val="0082095C"/>
    <w:rsid w:val="00820A71"/>
    <w:rsid w:val="00820B08"/>
    <w:rsid w:val="008214B3"/>
    <w:rsid w:val="008215F4"/>
    <w:rsid w:val="008216BF"/>
    <w:rsid w:val="00821DBE"/>
    <w:rsid w:val="00821E02"/>
    <w:rsid w:val="00821FFA"/>
    <w:rsid w:val="0082230C"/>
    <w:rsid w:val="0082236B"/>
    <w:rsid w:val="0082255B"/>
    <w:rsid w:val="0082261C"/>
    <w:rsid w:val="00822A64"/>
    <w:rsid w:val="00822D03"/>
    <w:rsid w:val="008232CA"/>
    <w:rsid w:val="008236E5"/>
    <w:rsid w:val="0082372D"/>
    <w:rsid w:val="008241E3"/>
    <w:rsid w:val="008245B7"/>
    <w:rsid w:val="008249C1"/>
    <w:rsid w:val="00824D72"/>
    <w:rsid w:val="008252B2"/>
    <w:rsid w:val="00825318"/>
    <w:rsid w:val="0082535A"/>
    <w:rsid w:val="0082556C"/>
    <w:rsid w:val="00825D78"/>
    <w:rsid w:val="00826198"/>
    <w:rsid w:val="00826629"/>
    <w:rsid w:val="00826DBF"/>
    <w:rsid w:val="00826EA9"/>
    <w:rsid w:val="00827328"/>
    <w:rsid w:val="008275B4"/>
    <w:rsid w:val="00827622"/>
    <w:rsid w:val="00827776"/>
    <w:rsid w:val="0082778E"/>
    <w:rsid w:val="0082789D"/>
    <w:rsid w:val="00827BD1"/>
    <w:rsid w:val="00827E51"/>
    <w:rsid w:val="008302BA"/>
    <w:rsid w:val="0083061B"/>
    <w:rsid w:val="00830B9C"/>
    <w:rsid w:val="00830DAF"/>
    <w:rsid w:val="008317CB"/>
    <w:rsid w:val="00831988"/>
    <w:rsid w:val="00831D0D"/>
    <w:rsid w:val="00831D8D"/>
    <w:rsid w:val="00831F28"/>
    <w:rsid w:val="00832AA3"/>
    <w:rsid w:val="00832C2D"/>
    <w:rsid w:val="00832EF2"/>
    <w:rsid w:val="00832F79"/>
    <w:rsid w:val="00833274"/>
    <w:rsid w:val="00834363"/>
    <w:rsid w:val="008343E1"/>
    <w:rsid w:val="00834D70"/>
    <w:rsid w:val="00834F30"/>
    <w:rsid w:val="00835482"/>
    <w:rsid w:val="00835639"/>
    <w:rsid w:val="008358E3"/>
    <w:rsid w:val="0083592E"/>
    <w:rsid w:val="00835A3D"/>
    <w:rsid w:val="00835B51"/>
    <w:rsid w:val="00835D95"/>
    <w:rsid w:val="00835EDB"/>
    <w:rsid w:val="008361F3"/>
    <w:rsid w:val="00836261"/>
    <w:rsid w:val="008362AC"/>
    <w:rsid w:val="00836391"/>
    <w:rsid w:val="00836465"/>
    <w:rsid w:val="00836BB8"/>
    <w:rsid w:val="00836C2C"/>
    <w:rsid w:val="00836CBC"/>
    <w:rsid w:val="008374A7"/>
    <w:rsid w:val="008375A4"/>
    <w:rsid w:val="0083776E"/>
    <w:rsid w:val="008377DC"/>
    <w:rsid w:val="0083790A"/>
    <w:rsid w:val="00837CA1"/>
    <w:rsid w:val="00837F51"/>
    <w:rsid w:val="0084054F"/>
    <w:rsid w:val="008405CE"/>
    <w:rsid w:val="008407EE"/>
    <w:rsid w:val="00840861"/>
    <w:rsid w:val="008408D8"/>
    <w:rsid w:val="00841223"/>
    <w:rsid w:val="00841285"/>
    <w:rsid w:val="008412AB"/>
    <w:rsid w:val="00841541"/>
    <w:rsid w:val="008416AB"/>
    <w:rsid w:val="0084171D"/>
    <w:rsid w:val="008417DC"/>
    <w:rsid w:val="00841F9B"/>
    <w:rsid w:val="00842010"/>
    <w:rsid w:val="0084264A"/>
    <w:rsid w:val="008426D9"/>
    <w:rsid w:val="00842968"/>
    <w:rsid w:val="00842AEC"/>
    <w:rsid w:val="00842CC8"/>
    <w:rsid w:val="00842D1D"/>
    <w:rsid w:val="00842D7A"/>
    <w:rsid w:val="008432C7"/>
    <w:rsid w:val="0084382F"/>
    <w:rsid w:val="00843ADD"/>
    <w:rsid w:val="00843C07"/>
    <w:rsid w:val="00843DAE"/>
    <w:rsid w:val="00844094"/>
    <w:rsid w:val="008440D6"/>
    <w:rsid w:val="008443A5"/>
    <w:rsid w:val="008446D2"/>
    <w:rsid w:val="00844BE1"/>
    <w:rsid w:val="00845030"/>
    <w:rsid w:val="008450AC"/>
    <w:rsid w:val="00845457"/>
    <w:rsid w:val="008454C2"/>
    <w:rsid w:val="0084564F"/>
    <w:rsid w:val="00845695"/>
    <w:rsid w:val="00845AEE"/>
    <w:rsid w:val="00845BC0"/>
    <w:rsid w:val="00846190"/>
    <w:rsid w:val="008462AE"/>
    <w:rsid w:val="008467EB"/>
    <w:rsid w:val="008468CC"/>
    <w:rsid w:val="00847436"/>
    <w:rsid w:val="00847795"/>
    <w:rsid w:val="00847867"/>
    <w:rsid w:val="0084790B"/>
    <w:rsid w:val="00847F64"/>
    <w:rsid w:val="00847FDE"/>
    <w:rsid w:val="00850150"/>
    <w:rsid w:val="0085022D"/>
    <w:rsid w:val="008504DB"/>
    <w:rsid w:val="008504E8"/>
    <w:rsid w:val="008510D4"/>
    <w:rsid w:val="0085145C"/>
    <w:rsid w:val="008523B1"/>
    <w:rsid w:val="0085246B"/>
    <w:rsid w:val="008524DA"/>
    <w:rsid w:val="00852765"/>
    <w:rsid w:val="00852A4E"/>
    <w:rsid w:val="00852CB6"/>
    <w:rsid w:val="00853009"/>
    <w:rsid w:val="008535EB"/>
    <w:rsid w:val="00853688"/>
    <w:rsid w:val="008536DC"/>
    <w:rsid w:val="008538B2"/>
    <w:rsid w:val="00853B2F"/>
    <w:rsid w:val="00853BFB"/>
    <w:rsid w:val="00853CA4"/>
    <w:rsid w:val="00853EA2"/>
    <w:rsid w:val="00854222"/>
    <w:rsid w:val="008543F2"/>
    <w:rsid w:val="008544FD"/>
    <w:rsid w:val="00854A55"/>
    <w:rsid w:val="00854B6E"/>
    <w:rsid w:val="00854DB5"/>
    <w:rsid w:val="00854DC6"/>
    <w:rsid w:val="0085523B"/>
    <w:rsid w:val="00855506"/>
    <w:rsid w:val="00855514"/>
    <w:rsid w:val="0085591A"/>
    <w:rsid w:val="00855C14"/>
    <w:rsid w:val="00856030"/>
    <w:rsid w:val="0085643F"/>
    <w:rsid w:val="0085686E"/>
    <w:rsid w:val="00856B8B"/>
    <w:rsid w:val="00856D58"/>
    <w:rsid w:val="00856D6F"/>
    <w:rsid w:val="00857498"/>
    <w:rsid w:val="00857995"/>
    <w:rsid w:val="008579CD"/>
    <w:rsid w:val="008602C1"/>
    <w:rsid w:val="008602D1"/>
    <w:rsid w:val="00860398"/>
    <w:rsid w:val="00860978"/>
    <w:rsid w:val="00860DA2"/>
    <w:rsid w:val="00860F59"/>
    <w:rsid w:val="00861109"/>
    <w:rsid w:val="0086151A"/>
    <w:rsid w:val="0086183E"/>
    <w:rsid w:val="00861870"/>
    <w:rsid w:val="00861D9B"/>
    <w:rsid w:val="00861F60"/>
    <w:rsid w:val="00862027"/>
    <w:rsid w:val="008623B8"/>
    <w:rsid w:val="008625D7"/>
    <w:rsid w:val="00862D01"/>
    <w:rsid w:val="00862F98"/>
    <w:rsid w:val="00863140"/>
    <w:rsid w:val="00863462"/>
    <w:rsid w:val="0086357D"/>
    <w:rsid w:val="0086363B"/>
    <w:rsid w:val="00864607"/>
    <w:rsid w:val="00864E7B"/>
    <w:rsid w:val="008650E4"/>
    <w:rsid w:val="008650F2"/>
    <w:rsid w:val="008651F8"/>
    <w:rsid w:val="00865298"/>
    <w:rsid w:val="00865598"/>
    <w:rsid w:val="00865650"/>
    <w:rsid w:val="008657EB"/>
    <w:rsid w:val="00865856"/>
    <w:rsid w:val="00865A01"/>
    <w:rsid w:val="00865B08"/>
    <w:rsid w:val="00865CDC"/>
    <w:rsid w:val="00865F27"/>
    <w:rsid w:val="0086620C"/>
    <w:rsid w:val="0086622A"/>
    <w:rsid w:val="00866330"/>
    <w:rsid w:val="00866356"/>
    <w:rsid w:val="008663D8"/>
    <w:rsid w:val="0086641E"/>
    <w:rsid w:val="00866441"/>
    <w:rsid w:val="008664E8"/>
    <w:rsid w:val="0086658C"/>
    <w:rsid w:val="00866658"/>
    <w:rsid w:val="0086697D"/>
    <w:rsid w:val="00866A1B"/>
    <w:rsid w:val="00866FD1"/>
    <w:rsid w:val="008674C5"/>
    <w:rsid w:val="00867506"/>
    <w:rsid w:val="00867BB6"/>
    <w:rsid w:val="00867C41"/>
    <w:rsid w:val="00867C52"/>
    <w:rsid w:val="00870286"/>
    <w:rsid w:val="008702EC"/>
    <w:rsid w:val="008704B5"/>
    <w:rsid w:val="0087082E"/>
    <w:rsid w:val="00870923"/>
    <w:rsid w:val="00870A87"/>
    <w:rsid w:val="00870FF9"/>
    <w:rsid w:val="0087110D"/>
    <w:rsid w:val="008711CB"/>
    <w:rsid w:val="008713D5"/>
    <w:rsid w:val="00871747"/>
    <w:rsid w:val="00871ABC"/>
    <w:rsid w:val="00871B6D"/>
    <w:rsid w:val="00871C50"/>
    <w:rsid w:val="00872437"/>
    <w:rsid w:val="008727A7"/>
    <w:rsid w:val="008728AC"/>
    <w:rsid w:val="008729B1"/>
    <w:rsid w:val="00872BB8"/>
    <w:rsid w:val="008730EC"/>
    <w:rsid w:val="0087331B"/>
    <w:rsid w:val="008733B6"/>
    <w:rsid w:val="00873E8C"/>
    <w:rsid w:val="00873F20"/>
    <w:rsid w:val="00874062"/>
    <w:rsid w:val="008740C9"/>
    <w:rsid w:val="0087426A"/>
    <w:rsid w:val="00874323"/>
    <w:rsid w:val="00874E2B"/>
    <w:rsid w:val="008751C5"/>
    <w:rsid w:val="008752D1"/>
    <w:rsid w:val="00875498"/>
    <w:rsid w:val="00875570"/>
    <w:rsid w:val="00875776"/>
    <w:rsid w:val="00875A0A"/>
    <w:rsid w:val="00875A36"/>
    <w:rsid w:val="00875AFD"/>
    <w:rsid w:val="00875FD6"/>
    <w:rsid w:val="0087606F"/>
    <w:rsid w:val="008760A0"/>
    <w:rsid w:val="00876531"/>
    <w:rsid w:val="00876574"/>
    <w:rsid w:val="00876677"/>
    <w:rsid w:val="00876A94"/>
    <w:rsid w:val="0087707D"/>
    <w:rsid w:val="008777EA"/>
    <w:rsid w:val="00877BF5"/>
    <w:rsid w:val="00880068"/>
    <w:rsid w:val="00880100"/>
    <w:rsid w:val="00880190"/>
    <w:rsid w:val="00880220"/>
    <w:rsid w:val="00880343"/>
    <w:rsid w:val="008804AD"/>
    <w:rsid w:val="00880B52"/>
    <w:rsid w:val="00880CBC"/>
    <w:rsid w:val="00881036"/>
    <w:rsid w:val="00881071"/>
    <w:rsid w:val="0088139D"/>
    <w:rsid w:val="0088148F"/>
    <w:rsid w:val="0088183A"/>
    <w:rsid w:val="00881DDE"/>
    <w:rsid w:val="0088269C"/>
    <w:rsid w:val="0088284F"/>
    <w:rsid w:val="008828EC"/>
    <w:rsid w:val="00882A5E"/>
    <w:rsid w:val="008830F7"/>
    <w:rsid w:val="0088348F"/>
    <w:rsid w:val="0088359E"/>
    <w:rsid w:val="00883617"/>
    <w:rsid w:val="0088368F"/>
    <w:rsid w:val="00883C56"/>
    <w:rsid w:val="00883EB5"/>
    <w:rsid w:val="00883F9D"/>
    <w:rsid w:val="00884614"/>
    <w:rsid w:val="00885040"/>
    <w:rsid w:val="008852E3"/>
    <w:rsid w:val="00885502"/>
    <w:rsid w:val="00885629"/>
    <w:rsid w:val="00885952"/>
    <w:rsid w:val="00886153"/>
    <w:rsid w:val="00886210"/>
    <w:rsid w:val="008867C1"/>
    <w:rsid w:val="008868E5"/>
    <w:rsid w:val="0088696A"/>
    <w:rsid w:val="0088697B"/>
    <w:rsid w:val="00886AAC"/>
    <w:rsid w:val="0088722D"/>
    <w:rsid w:val="008873FE"/>
    <w:rsid w:val="0088798A"/>
    <w:rsid w:val="00887B3D"/>
    <w:rsid w:val="00890407"/>
    <w:rsid w:val="00890802"/>
    <w:rsid w:val="00890837"/>
    <w:rsid w:val="008908F9"/>
    <w:rsid w:val="00890A01"/>
    <w:rsid w:val="00890B4D"/>
    <w:rsid w:val="00890B65"/>
    <w:rsid w:val="00890F48"/>
    <w:rsid w:val="0089116D"/>
    <w:rsid w:val="008911B9"/>
    <w:rsid w:val="00891219"/>
    <w:rsid w:val="0089131E"/>
    <w:rsid w:val="008918EF"/>
    <w:rsid w:val="00891D96"/>
    <w:rsid w:val="00891EC1"/>
    <w:rsid w:val="008923B0"/>
    <w:rsid w:val="0089288E"/>
    <w:rsid w:val="00892955"/>
    <w:rsid w:val="00892B6E"/>
    <w:rsid w:val="00893209"/>
    <w:rsid w:val="0089335D"/>
    <w:rsid w:val="00893540"/>
    <w:rsid w:val="0089366E"/>
    <w:rsid w:val="00893B81"/>
    <w:rsid w:val="00893E52"/>
    <w:rsid w:val="00893F27"/>
    <w:rsid w:val="008944BC"/>
    <w:rsid w:val="00894BBE"/>
    <w:rsid w:val="00894D4F"/>
    <w:rsid w:val="00894D5B"/>
    <w:rsid w:val="00895626"/>
    <w:rsid w:val="008956F2"/>
    <w:rsid w:val="008957B8"/>
    <w:rsid w:val="00895BBF"/>
    <w:rsid w:val="00895E51"/>
    <w:rsid w:val="00895EC6"/>
    <w:rsid w:val="008964C4"/>
    <w:rsid w:val="0089661B"/>
    <w:rsid w:val="00896940"/>
    <w:rsid w:val="00897009"/>
    <w:rsid w:val="0089731C"/>
    <w:rsid w:val="008976BC"/>
    <w:rsid w:val="0089796D"/>
    <w:rsid w:val="00897D8B"/>
    <w:rsid w:val="00897E5A"/>
    <w:rsid w:val="008A037D"/>
    <w:rsid w:val="008A057A"/>
    <w:rsid w:val="008A0618"/>
    <w:rsid w:val="008A07EF"/>
    <w:rsid w:val="008A0937"/>
    <w:rsid w:val="008A0F8B"/>
    <w:rsid w:val="008A1969"/>
    <w:rsid w:val="008A1983"/>
    <w:rsid w:val="008A1A9B"/>
    <w:rsid w:val="008A1CC4"/>
    <w:rsid w:val="008A201D"/>
    <w:rsid w:val="008A26D2"/>
    <w:rsid w:val="008A2710"/>
    <w:rsid w:val="008A27C6"/>
    <w:rsid w:val="008A2B76"/>
    <w:rsid w:val="008A2D41"/>
    <w:rsid w:val="008A3082"/>
    <w:rsid w:val="008A3540"/>
    <w:rsid w:val="008A367E"/>
    <w:rsid w:val="008A3814"/>
    <w:rsid w:val="008A39D4"/>
    <w:rsid w:val="008A3CFD"/>
    <w:rsid w:val="008A3DCA"/>
    <w:rsid w:val="008A3F96"/>
    <w:rsid w:val="008A43F0"/>
    <w:rsid w:val="008A4472"/>
    <w:rsid w:val="008A4653"/>
    <w:rsid w:val="008A4B27"/>
    <w:rsid w:val="008A4C6C"/>
    <w:rsid w:val="008A4CEF"/>
    <w:rsid w:val="008A4DC7"/>
    <w:rsid w:val="008A4FB5"/>
    <w:rsid w:val="008A5172"/>
    <w:rsid w:val="008A52DF"/>
    <w:rsid w:val="008A5418"/>
    <w:rsid w:val="008A5504"/>
    <w:rsid w:val="008A5B59"/>
    <w:rsid w:val="008A601F"/>
    <w:rsid w:val="008A605B"/>
    <w:rsid w:val="008A6091"/>
    <w:rsid w:val="008A60B4"/>
    <w:rsid w:val="008A67F3"/>
    <w:rsid w:val="008A6990"/>
    <w:rsid w:val="008A6E0E"/>
    <w:rsid w:val="008A74D2"/>
    <w:rsid w:val="008A7925"/>
    <w:rsid w:val="008A7B5A"/>
    <w:rsid w:val="008A7B6C"/>
    <w:rsid w:val="008A7D03"/>
    <w:rsid w:val="008B00C7"/>
    <w:rsid w:val="008B0335"/>
    <w:rsid w:val="008B0455"/>
    <w:rsid w:val="008B0538"/>
    <w:rsid w:val="008B064C"/>
    <w:rsid w:val="008B08F8"/>
    <w:rsid w:val="008B0C65"/>
    <w:rsid w:val="008B0E36"/>
    <w:rsid w:val="008B0F06"/>
    <w:rsid w:val="008B1568"/>
    <w:rsid w:val="008B192C"/>
    <w:rsid w:val="008B1EB5"/>
    <w:rsid w:val="008B1F5B"/>
    <w:rsid w:val="008B2065"/>
    <w:rsid w:val="008B2796"/>
    <w:rsid w:val="008B2DBD"/>
    <w:rsid w:val="008B34A7"/>
    <w:rsid w:val="008B3558"/>
    <w:rsid w:val="008B384B"/>
    <w:rsid w:val="008B3CC4"/>
    <w:rsid w:val="008B41F9"/>
    <w:rsid w:val="008B425F"/>
    <w:rsid w:val="008B43EB"/>
    <w:rsid w:val="008B44E1"/>
    <w:rsid w:val="008B457E"/>
    <w:rsid w:val="008B460F"/>
    <w:rsid w:val="008B4A06"/>
    <w:rsid w:val="008B4C2E"/>
    <w:rsid w:val="008B4CA2"/>
    <w:rsid w:val="008B4D67"/>
    <w:rsid w:val="008B4E03"/>
    <w:rsid w:val="008B4EE8"/>
    <w:rsid w:val="008B4F6A"/>
    <w:rsid w:val="008B5211"/>
    <w:rsid w:val="008B5C86"/>
    <w:rsid w:val="008B5E9D"/>
    <w:rsid w:val="008B62B9"/>
    <w:rsid w:val="008B6840"/>
    <w:rsid w:val="008B6BF4"/>
    <w:rsid w:val="008B70CA"/>
    <w:rsid w:val="008B71F4"/>
    <w:rsid w:val="008B7280"/>
    <w:rsid w:val="008B7309"/>
    <w:rsid w:val="008B7368"/>
    <w:rsid w:val="008B7550"/>
    <w:rsid w:val="008B75C4"/>
    <w:rsid w:val="008B7618"/>
    <w:rsid w:val="008B7741"/>
    <w:rsid w:val="008B78EC"/>
    <w:rsid w:val="008B7D18"/>
    <w:rsid w:val="008B7D39"/>
    <w:rsid w:val="008B7DEB"/>
    <w:rsid w:val="008C01FE"/>
    <w:rsid w:val="008C04BB"/>
    <w:rsid w:val="008C0AAF"/>
    <w:rsid w:val="008C0CED"/>
    <w:rsid w:val="008C0F65"/>
    <w:rsid w:val="008C1126"/>
    <w:rsid w:val="008C1210"/>
    <w:rsid w:val="008C1484"/>
    <w:rsid w:val="008C1568"/>
    <w:rsid w:val="008C15E9"/>
    <w:rsid w:val="008C1A16"/>
    <w:rsid w:val="008C1D04"/>
    <w:rsid w:val="008C1DBC"/>
    <w:rsid w:val="008C2053"/>
    <w:rsid w:val="008C2083"/>
    <w:rsid w:val="008C24A2"/>
    <w:rsid w:val="008C2576"/>
    <w:rsid w:val="008C27C8"/>
    <w:rsid w:val="008C2980"/>
    <w:rsid w:val="008C2B85"/>
    <w:rsid w:val="008C2F0B"/>
    <w:rsid w:val="008C30B0"/>
    <w:rsid w:val="008C3214"/>
    <w:rsid w:val="008C343C"/>
    <w:rsid w:val="008C3563"/>
    <w:rsid w:val="008C39FE"/>
    <w:rsid w:val="008C3D8A"/>
    <w:rsid w:val="008C3DE4"/>
    <w:rsid w:val="008C3E4D"/>
    <w:rsid w:val="008C3EEE"/>
    <w:rsid w:val="008C3F74"/>
    <w:rsid w:val="008C451A"/>
    <w:rsid w:val="008C47D4"/>
    <w:rsid w:val="008C4978"/>
    <w:rsid w:val="008C4E42"/>
    <w:rsid w:val="008C4ED1"/>
    <w:rsid w:val="008C5844"/>
    <w:rsid w:val="008C5937"/>
    <w:rsid w:val="008C60C4"/>
    <w:rsid w:val="008C6148"/>
    <w:rsid w:val="008C62AC"/>
    <w:rsid w:val="008C650F"/>
    <w:rsid w:val="008C6695"/>
    <w:rsid w:val="008C67AF"/>
    <w:rsid w:val="008C6853"/>
    <w:rsid w:val="008C6BB7"/>
    <w:rsid w:val="008C6F07"/>
    <w:rsid w:val="008C6F48"/>
    <w:rsid w:val="008C6FF1"/>
    <w:rsid w:val="008C71BE"/>
    <w:rsid w:val="008C7225"/>
    <w:rsid w:val="008C79CA"/>
    <w:rsid w:val="008C79ED"/>
    <w:rsid w:val="008C7D4E"/>
    <w:rsid w:val="008C7FA1"/>
    <w:rsid w:val="008D0323"/>
    <w:rsid w:val="008D0357"/>
    <w:rsid w:val="008D0D2D"/>
    <w:rsid w:val="008D0D64"/>
    <w:rsid w:val="008D124E"/>
    <w:rsid w:val="008D1607"/>
    <w:rsid w:val="008D1AAA"/>
    <w:rsid w:val="008D1AED"/>
    <w:rsid w:val="008D1AEE"/>
    <w:rsid w:val="008D1B99"/>
    <w:rsid w:val="008D1DE1"/>
    <w:rsid w:val="008D1EC9"/>
    <w:rsid w:val="008D253C"/>
    <w:rsid w:val="008D25EB"/>
    <w:rsid w:val="008D2952"/>
    <w:rsid w:val="008D2A19"/>
    <w:rsid w:val="008D2BAF"/>
    <w:rsid w:val="008D39FA"/>
    <w:rsid w:val="008D3CDD"/>
    <w:rsid w:val="008D3EA9"/>
    <w:rsid w:val="008D4761"/>
    <w:rsid w:val="008D4B1D"/>
    <w:rsid w:val="008D4D8A"/>
    <w:rsid w:val="008D4E7F"/>
    <w:rsid w:val="008D5026"/>
    <w:rsid w:val="008D502B"/>
    <w:rsid w:val="008D54E9"/>
    <w:rsid w:val="008D57D1"/>
    <w:rsid w:val="008D5842"/>
    <w:rsid w:val="008D5848"/>
    <w:rsid w:val="008D5A00"/>
    <w:rsid w:val="008D5B6A"/>
    <w:rsid w:val="008D5C33"/>
    <w:rsid w:val="008D5C3F"/>
    <w:rsid w:val="008D5C63"/>
    <w:rsid w:val="008D67E7"/>
    <w:rsid w:val="008D69BE"/>
    <w:rsid w:val="008D6B07"/>
    <w:rsid w:val="008D6B8A"/>
    <w:rsid w:val="008D6CBF"/>
    <w:rsid w:val="008D6D12"/>
    <w:rsid w:val="008D74ED"/>
    <w:rsid w:val="008D7D2A"/>
    <w:rsid w:val="008D7EBA"/>
    <w:rsid w:val="008E0046"/>
    <w:rsid w:val="008E0343"/>
    <w:rsid w:val="008E035F"/>
    <w:rsid w:val="008E06A8"/>
    <w:rsid w:val="008E09E9"/>
    <w:rsid w:val="008E0CD0"/>
    <w:rsid w:val="008E103E"/>
    <w:rsid w:val="008E1297"/>
    <w:rsid w:val="008E1422"/>
    <w:rsid w:val="008E1F2F"/>
    <w:rsid w:val="008E2207"/>
    <w:rsid w:val="008E24A4"/>
    <w:rsid w:val="008E2592"/>
    <w:rsid w:val="008E27A9"/>
    <w:rsid w:val="008E2A52"/>
    <w:rsid w:val="008E376A"/>
    <w:rsid w:val="008E37D1"/>
    <w:rsid w:val="008E3A20"/>
    <w:rsid w:val="008E3A47"/>
    <w:rsid w:val="008E419D"/>
    <w:rsid w:val="008E493E"/>
    <w:rsid w:val="008E4968"/>
    <w:rsid w:val="008E4A23"/>
    <w:rsid w:val="008E4F29"/>
    <w:rsid w:val="008E5276"/>
    <w:rsid w:val="008E551C"/>
    <w:rsid w:val="008E56E0"/>
    <w:rsid w:val="008E5776"/>
    <w:rsid w:val="008E5A4E"/>
    <w:rsid w:val="008E5E33"/>
    <w:rsid w:val="008E63AD"/>
    <w:rsid w:val="008E6639"/>
    <w:rsid w:val="008E6762"/>
    <w:rsid w:val="008E6975"/>
    <w:rsid w:val="008E6984"/>
    <w:rsid w:val="008E69BB"/>
    <w:rsid w:val="008E6E4A"/>
    <w:rsid w:val="008E7092"/>
    <w:rsid w:val="008E7171"/>
    <w:rsid w:val="008E72FB"/>
    <w:rsid w:val="008E7346"/>
    <w:rsid w:val="008E75FD"/>
    <w:rsid w:val="008E7A89"/>
    <w:rsid w:val="008E7CC6"/>
    <w:rsid w:val="008F0103"/>
    <w:rsid w:val="008F0297"/>
    <w:rsid w:val="008F030A"/>
    <w:rsid w:val="008F05A5"/>
    <w:rsid w:val="008F0714"/>
    <w:rsid w:val="008F07FD"/>
    <w:rsid w:val="008F0A60"/>
    <w:rsid w:val="008F0ACD"/>
    <w:rsid w:val="008F0DB5"/>
    <w:rsid w:val="008F0F72"/>
    <w:rsid w:val="008F1522"/>
    <w:rsid w:val="008F1554"/>
    <w:rsid w:val="008F168E"/>
    <w:rsid w:val="008F1995"/>
    <w:rsid w:val="008F1B88"/>
    <w:rsid w:val="008F1E53"/>
    <w:rsid w:val="008F1F48"/>
    <w:rsid w:val="008F21F8"/>
    <w:rsid w:val="008F2575"/>
    <w:rsid w:val="008F2719"/>
    <w:rsid w:val="008F287C"/>
    <w:rsid w:val="008F2C28"/>
    <w:rsid w:val="008F2CC5"/>
    <w:rsid w:val="008F2EF6"/>
    <w:rsid w:val="008F3452"/>
    <w:rsid w:val="008F356F"/>
    <w:rsid w:val="008F3761"/>
    <w:rsid w:val="008F376C"/>
    <w:rsid w:val="008F3849"/>
    <w:rsid w:val="008F41A0"/>
    <w:rsid w:val="008F44A4"/>
    <w:rsid w:val="008F44B3"/>
    <w:rsid w:val="008F485F"/>
    <w:rsid w:val="008F4C32"/>
    <w:rsid w:val="008F4E2B"/>
    <w:rsid w:val="008F4FD4"/>
    <w:rsid w:val="008F52DC"/>
    <w:rsid w:val="008F542B"/>
    <w:rsid w:val="008F56BE"/>
    <w:rsid w:val="008F5B98"/>
    <w:rsid w:val="008F5BB5"/>
    <w:rsid w:val="008F5E0F"/>
    <w:rsid w:val="008F5E15"/>
    <w:rsid w:val="008F609E"/>
    <w:rsid w:val="008F646D"/>
    <w:rsid w:val="008F6731"/>
    <w:rsid w:val="008F68B9"/>
    <w:rsid w:val="008F6B5F"/>
    <w:rsid w:val="008F6DFD"/>
    <w:rsid w:val="008F6E1C"/>
    <w:rsid w:val="008F6E53"/>
    <w:rsid w:val="008F7126"/>
    <w:rsid w:val="008F74E0"/>
    <w:rsid w:val="008F754D"/>
    <w:rsid w:val="008F7C10"/>
    <w:rsid w:val="008F7D73"/>
    <w:rsid w:val="008F7F1D"/>
    <w:rsid w:val="00900242"/>
    <w:rsid w:val="0090027B"/>
    <w:rsid w:val="00900C09"/>
    <w:rsid w:val="00901009"/>
    <w:rsid w:val="00901895"/>
    <w:rsid w:val="00901CDA"/>
    <w:rsid w:val="00901F4E"/>
    <w:rsid w:val="009020D8"/>
    <w:rsid w:val="00902522"/>
    <w:rsid w:val="00902791"/>
    <w:rsid w:val="00902960"/>
    <w:rsid w:val="00902971"/>
    <w:rsid w:val="0090304C"/>
    <w:rsid w:val="009030AC"/>
    <w:rsid w:val="0090310A"/>
    <w:rsid w:val="00903214"/>
    <w:rsid w:val="00903297"/>
    <w:rsid w:val="00903648"/>
    <w:rsid w:val="009037F9"/>
    <w:rsid w:val="00903903"/>
    <w:rsid w:val="00903B70"/>
    <w:rsid w:val="00903DB5"/>
    <w:rsid w:val="00903FD6"/>
    <w:rsid w:val="00903FF0"/>
    <w:rsid w:val="009040BB"/>
    <w:rsid w:val="0090424C"/>
    <w:rsid w:val="009046F4"/>
    <w:rsid w:val="00904868"/>
    <w:rsid w:val="00904A84"/>
    <w:rsid w:val="00904D04"/>
    <w:rsid w:val="00904E83"/>
    <w:rsid w:val="0090504E"/>
    <w:rsid w:val="009054BB"/>
    <w:rsid w:val="00905968"/>
    <w:rsid w:val="00905A9E"/>
    <w:rsid w:val="00906A55"/>
    <w:rsid w:val="00906CA1"/>
    <w:rsid w:val="0090719D"/>
    <w:rsid w:val="00907D5C"/>
    <w:rsid w:val="009103E3"/>
    <w:rsid w:val="00910B02"/>
    <w:rsid w:val="00910C3B"/>
    <w:rsid w:val="00910C67"/>
    <w:rsid w:val="009110FB"/>
    <w:rsid w:val="00911198"/>
    <w:rsid w:val="009113FD"/>
    <w:rsid w:val="009116A7"/>
    <w:rsid w:val="009118BD"/>
    <w:rsid w:val="00911AA6"/>
    <w:rsid w:val="00911DF1"/>
    <w:rsid w:val="00911F9B"/>
    <w:rsid w:val="00912441"/>
    <w:rsid w:val="00912796"/>
    <w:rsid w:val="00912A74"/>
    <w:rsid w:val="00912B94"/>
    <w:rsid w:val="00912F53"/>
    <w:rsid w:val="00912FEC"/>
    <w:rsid w:val="009134D0"/>
    <w:rsid w:val="009136E5"/>
    <w:rsid w:val="00913747"/>
    <w:rsid w:val="00913948"/>
    <w:rsid w:val="0091424E"/>
    <w:rsid w:val="0091481F"/>
    <w:rsid w:val="00914D31"/>
    <w:rsid w:val="009150D0"/>
    <w:rsid w:val="00916212"/>
    <w:rsid w:val="009162D4"/>
    <w:rsid w:val="009162F3"/>
    <w:rsid w:val="009164D2"/>
    <w:rsid w:val="00916989"/>
    <w:rsid w:val="00916BD0"/>
    <w:rsid w:val="00916D3F"/>
    <w:rsid w:val="00916DB9"/>
    <w:rsid w:val="00916EFF"/>
    <w:rsid w:val="009178CE"/>
    <w:rsid w:val="00917EC4"/>
    <w:rsid w:val="0092006C"/>
    <w:rsid w:val="0092062B"/>
    <w:rsid w:val="009206C6"/>
    <w:rsid w:val="009207C3"/>
    <w:rsid w:val="00920BB8"/>
    <w:rsid w:val="00920DE6"/>
    <w:rsid w:val="00920E9A"/>
    <w:rsid w:val="00921207"/>
    <w:rsid w:val="00921223"/>
    <w:rsid w:val="00921B39"/>
    <w:rsid w:val="00921B9B"/>
    <w:rsid w:val="00921D67"/>
    <w:rsid w:val="00921EAC"/>
    <w:rsid w:val="00922316"/>
    <w:rsid w:val="00922752"/>
    <w:rsid w:val="009227B8"/>
    <w:rsid w:val="00922BB8"/>
    <w:rsid w:val="00922CA0"/>
    <w:rsid w:val="00922D66"/>
    <w:rsid w:val="009231E5"/>
    <w:rsid w:val="0092342E"/>
    <w:rsid w:val="009234B2"/>
    <w:rsid w:val="00923576"/>
    <w:rsid w:val="00923591"/>
    <w:rsid w:val="00923647"/>
    <w:rsid w:val="00923669"/>
    <w:rsid w:val="00923723"/>
    <w:rsid w:val="00923781"/>
    <w:rsid w:val="00923884"/>
    <w:rsid w:val="009238FC"/>
    <w:rsid w:val="00923D30"/>
    <w:rsid w:val="0092411E"/>
    <w:rsid w:val="009241AD"/>
    <w:rsid w:val="0092461C"/>
    <w:rsid w:val="0092490F"/>
    <w:rsid w:val="00924A89"/>
    <w:rsid w:val="00924D16"/>
    <w:rsid w:val="0092500C"/>
    <w:rsid w:val="009252F0"/>
    <w:rsid w:val="00925426"/>
    <w:rsid w:val="0092545C"/>
    <w:rsid w:val="0092561D"/>
    <w:rsid w:val="00925A7E"/>
    <w:rsid w:val="00925C8D"/>
    <w:rsid w:val="00925F0D"/>
    <w:rsid w:val="00925F8E"/>
    <w:rsid w:val="00925FA9"/>
    <w:rsid w:val="0092635C"/>
    <w:rsid w:val="009268BB"/>
    <w:rsid w:val="00926C84"/>
    <w:rsid w:val="00926DC1"/>
    <w:rsid w:val="00926EE7"/>
    <w:rsid w:val="009275FA"/>
    <w:rsid w:val="00927631"/>
    <w:rsid w:val="00927960"/>
    <w:rsid w:val="00927CA9"/>
    <w:rsid w:val="00927CF2"/>
    <w:rsid w:val="00927D08"/>
    <w:rsid w:val="00927E90"/>
    <w:rsid w:val="00930089"/>
    <w:rsid w:val="0093026E"/>
    <w:rsid w:val="0093067A"/>
    <w:rsid w:val="009308E5"/>
    <w:rsid w:val="00930AD9"/>
    <w:rsid w:val="00930DF9"/>
    <w:rsid w:val="009316B1"/>
    <w:rsid w:val="009316B9"/>
    <w:rsid w:val="0093193A"/>
    <w:rsid w:val="00931AF4"/>
    <w:rsid w:val="00931DAB"/>
    <w:rsid w:val="00931E68"/>
    <w:rsid w:val="00931E8D"/>
    <w:rsid w:val="0093250B"/>
    <w:rsid w:val="0093289C"/>
    <w:rsid w:val="00932919"/>
    <w:rsid w:val="00932BEF"/>
    <w:rsid w:val="00932D1C"/>
    <w:rsid w:val="00932D32"/>
    <w:rsid w:val="00932EF9"/>
    <w:rsid w:val="0093312C"/>
    <w:rsid w:val="00933959"/>
    <w:rsid w:val="00933CC3"/>
    <w:rsid w:val="00933D01"/>
    <w:rsid w:val="00933E44"/>
    <w:rsid w:val="009344D7"/>
    <w:rsid w:val="00934527"/>
    <w:rsid w:val="00934641"/>
    <w:rsid w:val="009347A9"/>
    <w:rsid w:val="00934949"/>
    <w:rsid w:val="009349CB"/>
    <w:rsid w:val="00934AB0"/>
    <w:rsid w:val="00934C3C"/>
    <w:rsid w:val="00934D59"/>
    <w:rsid w:val="00934ED4"/>
    <w:rsid w:val="00934EDD"/>
    <w:rsid w:val="00934EF4"/>
    <w:rsid w:val="009350CB"/>
    <w:rsid w:val="00935106"/>
    <w:rsid w:val="00935175"/>
    <w:rsid w:val="009352B8"/>
    <w:rsid w:val="009352C2"/>
    <w:rsid w:val="009357E8"/>
    <w:rsid w:val="00935C48"/>
    <w:rsid w:val="00935DB5"/>
    <w:rsid w:val="0093624C"/>
    <w:rsid w:val="009362D0"/>
    <w:rsid w:val="009362E4"/>
    <w:rsid w:val="00936396"/>
    <w:rsid w:val="0093642D"/>
    <w:rsid w:val="009369CE"/>
    <w:rsid w:val="00936CF8"/>
    <w:rsid w:val="00937014"/>
    <w:rsid w:val="00937137"/>
    <w:rsid w:val="00937645"/>
    <w:rsid w:val="00937A79"/>
    <w:rsid w:val="00940093"/>
    <w:rsid w:val="009400B5"/>
    <w:rsid w:val="00940657"/>
    <w:rsid w:val="00940B3C"/>
    <w:rsid w:val="00940C1F"/>
    <w:rsid w:val="00940E06"/>
    <w:rsid w:val="009411D8"/>
    <w:rsid w:val="009412CB"/>
    <w:rsid w:val="00941383"/>
    <w:rsid w:val="00941D2A"/>
    <w:rsid w:val="00941FAF"/>
    <w:rsid w:val="00942296"/>
    <w:rsid w:val="00942734"/>
    <w:rsid w:val="009428E1"/>
    <w:rsid w:val="00942BA4"/>
    <w:rsid w:val="00942C8F"/>
    <w:rsid w:val="009431BD"/>
    <w:rsid w:val="00943730"/>
    <w:rsid w:val="00943784"/>
    <w:rsid w:val="009439C2"/>
    <w:rsid w:val="009439CB"/>
    <w:rsid w:val="00943AFC"/>
    <w:rsid w:val="00943AFE"/>
    <w:rsid w:val="00943B5D"/>
    <w:rsid w:val="00943BCB"/>
    <w:rsid w:val="00944301"/>
    <w:rsid w:val="0094455F"/>
    <w:rsid w:val="00944634"/>
    <w:rsid w:val="009449C4"/>
    <w:rsid w:val="00944AB3"/>
    <w:rsid w:val="00944B64"/>
    <w:rsid w:val="00944F72"/>
    <w:rsid w:val="009456D6"/>
    <w:rsid w:val="009457B7"/>
    <w:rsid w:val="0094614E"/>
    <w:rsid w:val="00946337"/>
    <w:rsid w:val="00946423"/>
    <w:rsid w:val="00946765"/>
    <w:rsid w:val="00946A18"/>
    <w:rsid w:val="00946AEF"/>
    <w:rsid w:val="00946D13"/>
    <w:rsid w:val="00946E7C"/>
    <w:rsid w:val="00947189"/>
    <w:rsid w:val="009471F3"/>
    <w:rsid w:val="0094743A"/>
    <w:rsid w:val="009474DF"/>
    <w:rsid w:val="00947D9D"/>
    <w:rsid w:val="00947F2F"/>
    <w:rsid w:val="00950176"/>
    <w:rsid w:val="00950555"/>
    <w:rsid w:val="009505A6"/>
    <w:rsid w:val="0095232C"/>
    <w:rsid w:val="009525DC"/>
    <w:rsid w:val="0095290F"/>
    <w:rsid w:val="00952911"/>
    <w:rsid w:val="0095367B"/>
    <w:rsid w:val="009537A6"/>
    <w:rsid w:val="009538F7"/>
    <w:rsid w:val="00953E2F"/>
    <w:rsid w:val="009542CD"/>
    <w:rsid w:val="009543D7"/>
    <w:rsid w:val="0095450C"/>
    <w:rsid w:val="0095468D"/>
    <w:rsid w:val="00954A07"/>
    <w:rsid w:val="00954A13"/>
    <w:rsid w:val="00954A2E"/>
    <w:rsid w:val="00954E74"/>
    <w:rsid w:val="00955347"/>
    <w:rsid w:val="00955E08"/>
    <w:rsid w:val="009568D0"/>
    <w:rsid w:val="009568FD"/>
    <w:rsid w:val="00956903"/>
    <w:rsid w:val="0095699E"/>
    <w:rsid w:val="0095740B"/>
    <w:rsid w:val="00957A89"/>
    <w:rsid w:val="00957AD8"/>
    <w:rsid w:val="00957DAE"/>
    <w:rsid w:val="009603C0"/>
    <w:rsid w:val="009603C5"/>
    <w:rsid w:val="009605D6"/>
    <w:rsid w:val="009607CF"/>
    <w:rsid w:val="00960C8C"/>
    <w:rsid w:val="00960D81"/>
    <w:rsid w:val="00961087"/>
    <w:rsid w:val="0096143A"/>
    <w:rsid w:val="00961542"/>
    <w:rsid w:val="00961602"/>
    <w:rsid w:val="00961A61"/>
    <w:rsid w:val="00961D97"/>
    <w:rsid w:val="00961EEA"/>
    <w:rsid w:val="0096268B"/>
    <w:rsid w:val="009629F4"/>
    <w:rsid w:val="00962A3F"/>
    <w:rsid w:val="00962CC2"/>
    <w:rsid w:val="00962E26"/>
    <w:rsid w:val="00963706"/>
    <w:rsid w:val="009641A8"/>
    <w:rsid w:val="009641AE"/>
    <w:rsid w:val="0096454D"/>
    <w:rsid w:val="00964623"/>
    <w:rsid w:val="00964793"/>
    <w:rsid w:val="0096488F"/>
    <w:rsid w:val="00964E1B"/>
    <w:rsid w:val="00964FA4"/>
    <w:rsid w:val="00965011"/>
    <w:rsid w:val="00965355"/>
    <w:rsid w:val="00965BB1"/>
    <w:rsid w:val="00966071"/>
    <w:rsid w:val="0096627E"/>
    <w:rsid w:val="009669C0"/>
    <w:rsid w:val="009669F7"/>
    <w:rsid w:val="00966E81"/>
    <w:rsid w:val="00967073"/>
    <w:rsid w:val="0096765D"/>
    <w:rsid w:val="009708FE"/>
    <w:rsid w:val="00970B43"/>
    <w:rsid w:val="00970D1A"/>
    <w:rsid w:val="00970FB2"/>
    <w:rsid w:val="00971C88"/>
    <w:rsid w:val="00971CE1"/>
    <w:rsid w:val="00971E7A"/>
    <w:rsid w:val="00972369"/>
    <w:rsid w:val="00972726"/>
    <w:rsid w:val="009730A2"/>
    <w:rsid w:val="009730F4"/>
    <w:rsid w:val="0097325C"/>
    <w:rsid w:val="0097338D"/>
    <w:rsid w:val="009736EF"/>
    <w:rsid w:val="009737EA"/>
    <w:rsid w:val="009743E8"/>
    <w:rsid w:val="0097490F"/>
    <w:rsid w:val="00975439"/>
    <w:rsid w:val="00975C4C"/>
    <w:rsid w:val="00975EBF"/>
    <w:rsid w:val="00975F18"/>
    <w:rsid w:val="00975FE0"/>
    <w:rsid w:val="00975FFE"/>
    <w:rsid w:val="00976037"/>
    <w:rsid w:val="00976164"/>
    <w:rsid w:val="009767B2"/>
    <w:rsid w:val="009767C2"/>
    <w:rsid w:val="00976ECE"/>
    <w:rsid w:val="00976FF1"/>
    <w:rsid w:val="0097712F"/>
    <w:rsid w:val="009771DD"/>
    <w:rsid w:val="009772DA"/>
    <w:rsid w:val="009774BE"/>
    <w:rsid w:val="009775FB"/>
    <w:rsid w:val="00977702"/>
    <w:rsid w:val="009803E6"/>
    <w:rsid w:val="0098043C"/>
    <w:rsid w:val="00980513"/>
    <w:rsid w:val="0098057E"/>
    <w:rsid w:val="00980846"/>
    <w:rsid w:val="00980B48"/>
    <w:rsid w:val="00980F1B"/>
    <w:rsid w:val="00980FFC"/>
    <w:rsid w:val="00981125"/>
    <w:rsid w:val="009813C8"/>
    <w:rsid w:val="009815E3"/>
    <w:rsid w:val="00981886"/>
    <w:rsid w:val="00981EF6"/>
    <w:rsid w:val="0098237C"/>
    <w:rsid w:val="0098254C"/>
    <w:rsid w:val="00982588"/>
    <w:rsid w:val="00982665"/>
    <w:rsid w:val="009827F1"/>
    <w:rsid w:val="00982815"/>
    <w:rsid w:val="009828A7"/>
    <w:rsid w:val="00982B73"/>
    <w:rsid w:val="00982B8B"/>
    <w:rsid w:val="00982D41"/>
    <w:rsid w:val="00982EC2"/>
    <w:rsid w:val="00982FFA"/>
    <w:rsid w:val="009831B3"/>
    <w:rsid w:val="009831B6"/>
    <w:rsid w:val="00983601"/>
    <w:rsid w:val="00983798"/>
    <w:rsid w:val="009838E8"/>
    <w:rsid w:val="00983D6F"/>
    <w:rsid w:val="00983E29"/>
    <w:rsid w:val="009843E4"/>
    <w:rsid w:val="00984543"/>
    <w:rsid w:val="00984687"/>
    <w:rsid w:val="00984DF9"/>
    <w:rsid w:val="00984E68"/>
    <w:rsid w:val="00985031"/>
    <w:rsid w:val="009851C2"/>
    <w:rsid w:val="0098530F"/>
    <w:rsid w:val="00985657"/>
    <w:rsid w:val="009856A6"/>
    <w:rsid w:val="009856BA"/>
    <w:rsid w:val="0098624D"/>
    <w:rsid w:val="009865F8"/>
    <w:rsid w:val="009866FD"/>
    <w:rsid w:val="0098692A"/>
    <w:rsid w:val="00986D4A"/>
    <w:rsid w:val="00986F5A"/>
    <w:rsid w:val="00987279"/>
    <w:rsid w:val="00987502"/>
    <w:rsid w:val="009875F1"/>
    <w:rsid w:val="00987782"/>
    <w:rsid w:val="00987B2F"/>
    <w:rsid w:val="00990DC5"/>
    <w:rsid w:val="00990EA5"/>
    <w:rsid w:val="0099132A"/>
    <w:rsid w:val="00991606"/>
    <w:rsid w:val="00991608"/>
    <w:rsid w:val="00991D97"/>
    <w:rsid w:val="00991F7B"/>
    <w:rsid w:val="00992612"/>
    <w:rsid w:val="00992AEF"/>
    <w:rsid w:val="00992B2B"/>
    <w:rsid w:val="00992BE5"/>
    <w:rsid w:val="00992FFA"/>
    <w:rsid w:val="00993478"/>
    <w:rsid w:val="009936C0"/>
    <w:rsid w:val="00993A46"/>
    <w:rsid w:val="00993BD7"/>
    <w:rsid w:val="00993DFB"/>
    <w:rsid w:val="0099418A"/>
    <w:rsid w:val="0099463E"/>
    <w:rsid w:val="0099482B"/>
    <w:rsid w:val="00994BA7"/>
    <w:rsid w:val="00994C71"/>
    <w:rsid w:val="00994F64"/>
    <w:rsid w:val="0099545E"/>
    <w:rsid w:val="009954C2"/>
    <w:rsid w:val="009959E6"/>
    <w:rsid w:val="00995AF4"/>
    <w:rsid w:val="00995D11"/>
    <w:rsid w:val="00995DB3"/>
    <w:rsid w:val="00996434"/>
    <w:rsid w:val="00996589"/>
    <w:rsid w:val="009966BD"/>
    <w:rsid w:val="00996784"/>
    <w:rsid w:val="00996917"/>
    <w:rsid w:val="00996B82"/>
    <w:rsid w:val="00996CDD"/>
    <w:rsid w:val="00996ECB"/>
    <w:rsid w:val="00996F22"/>
    <w:rsid w:val="00997828"/>
    <w:rsid w:val="00997BAC"/>
    <w:rsid w:val="009A0102"/>
    <w:rsid w:val="009A01A5"/>
    <w:rsid w:val="009A070F"/>
    <w:rsid w:val="009A0CB8"/>
    <w:rsid w:val="009A0DC5"/>
    <w:rsid w:val="009A0E15"/>
    <w:rsid w:val="009A0FD0"/>
    <w:rsid w:val="009A11B3"/>
    <w:rsid w:val="009A132D"/>
    <w:rsid w:val="009A1446"/>
    <w:rsid w:val="009A1694"/>
    <w:rsid w:val="009A1B2F"/>
    <w:rsid w:val="009A1BFB"/>
    <w:rsid w:val="009A2010"/>
    <w:rsid w:val="009A20A2"/>
    <w:rsid w:val="009A21C6"/>
    <w:rsid w:val="009A2693"/>
    <w:rsid w:val="009A2745"/>
    <w:rsid w:val="009A2A2A"/>
    <w:rsid w:val="009A2B08"/>
    <w:rsid w:val="009A320D"/>
    <w:rsid w:val="009A3284"/>
    <w:rsid w:val="009A3441"/>
    <w:rsid w:val="009A358A"/>
    <w:rsid w:val="009A3B48"/>
    <w:rsid w:val="009A3EC7"/>
    <w:rsid w:val="009A40B9"/>
    <w:rsid w:val="009A44A7"/>
    <w:rsid w:val="009A4629"/>
    <w:rsid w:val="009A4F14"/>
    <w:rsid w:val="009A4FBB"/>
    <w:rsid w:val="009A4FDB"/>
    <w:rsid w:val="009A508B"/>
    <w:rsid w:val="009A54D8"/>
    <w:rsid w:val="009A5507"/>
    <w:rsid w:val="009A58B2"/>
    <w:rsid w:val="009A58C1"/>
    <w:rsid w:val="009A5956"/>
    <w:rsid w:val="009A5A94"/>
    <w:rsid w:val="009A5FAD"/>
    <w:rsid w:val="009A6705"/>
    <w:rsid w:val="009A7079"/>
    <w:rsid w:val="009A7344"/>
    <w:rsid w:val="009A74DC"/>
    <w:rsid w:val="009A751F"/>
    <w:rsid w:val="009A79B9"/>
    <w:rsid w:val="009A79E5"/>
    <w:rsid w:val="009B030C"/>
    <w:rsid w:val="009B0327"/>
    <w:rsid w:val="009B038F"/>
    <w:rsid w:val="009B0527"/>
    <w:rsid w:val="009B0837"/>
    <w:rsid w:val="009B0879"/>
    <w:rsid w:val="009B088F"/>
    <w:rsid w:val="009B09AE"/>
    <w:rsid w:val="009B0B45"/>
    <w:rsid w:val="009B0D96"/>
    <w:rsid w:val="009B0F05"/>
    <w:rsid w:val="009B0FC9"/>
    <w:rsid w:val="009B134B"/>
    <w:rsid w:val="009B13D2"/>
    <w:rsid w:val="009B13E7"/>
    <w:rsid w:val="009B1E42"/>
    <w:rsid w:val="009B290F"/>
    <w:rsid w:val="009B2F06"/>
    <w:rsid w:val="009B2F6D"/>
    <w:rsid w:val="009B32E8"/>
    <w:rsid w:val="009B3412"/>
    <w:rsid w:val="009B343A"/>
    <w:rsid w:val="009B34B8"/>
    <w:rsid w:val="009B3C44"/>
    <w:rsid w:val="009B3CAA"/>
    <w:rsid w:val="009B3F8F"/>
    <w:rsid w:val="009B424C"/>
    <w:rsid w:val="009B470C"/>
    <w:rsid w:val="009B48C6"/>
    <w:rsid w:val="009B493D"/>
    <w:rsid w:val="009B4A06"/>
    <w:rsid w:val="009B4FB4"/>
    <w:rsid w:val="009B50D6"/>
    <w:rsid w:val="009B5142"/>
    <w:rsid w:val="009B52E2"/>
    <w:rsid w:val="009B5737"/>
    <w:rsid w:val="009B5B66"/>
    <w:rsid w:val="009B5F33"/>
    <w:rsid w:val="009B6362"/>
    <w:rsid w:val="009B6385"/>
    <w:rsid w:val="009B63D2"/>
    <w:rsid w:val="009B63E0"/>
    <w:rsid w:val="009B6564"/>
    <w:rsid w:val="009B6B21"/>
    <w:rsid w:val="009B6B3E"/>
    <w:rsid w:val="009B6C49"/>
    <w:rsid w:val="009B6C5D"/>
    <w:rsid w:val="009B6CBD"/>
    <w:rsid w:val="009B6CF1"/>
    <w:rsid w:val="009B6D4A"/>
    <w:rsid w:val="009B6D6D"/>
    <w:rsid w:val="009B7205"/>
    <w:rsid w:val="009B7766"/>
    <w:rsid w:val="009B7A5C"/>
    <w:rsid w:val="009B7BCF"/>
    <w:rsid w:val="009B7D60"/>
    <w:rsid w:val="009B7D76"/>
    <w:rsid w:val="009C0897"/>
    <w:rsid w:val="009C0F7D"/>
    <w:rsid w:val="009C1087"/>
    <w:rsid w:val="009C1104"/>
    <w:rsid w:val="009C114E"/>
    <w:rsid w:val="009C11AA"/>
    <w:rsid w:val="009C11C1"/>
    <w:rsid w:val="009C11E4"/>
    <w:rsid w:val="009C133D"/>
    <w:rsid w:val="009C1456"/>
    <w:rsid w:val="009C1E2E"/>
    <w:rsid w:val="009C2097"/>
    <w:rsid w:val="009C2793"/>
    <w:rsid w:val="009C283F"/>
    <w:rsid w:val="009C28D1"/>
    <w:rsid w:val="009C2BA5"/>
    <w:rsid w:val="009C2EBE"/>
    <w:rsid w:val="009C2F06"/>
    <w:rsid w:val="009C310C"/>
    <w:rsid w:val="009C3120"/>
    <w:rsid w:val="009C3422"/>
    <w:rsid w:val="009C3468"/>
    <w:rsid w:val="009C3B22"/>
    <w:rsid w:val="009C3EF9"/>
    <w:rsid w:val="009C4214"/>
    <w:rsid w:val="009C42DA"/>
    <w:rsid w:val="009C44EA"/>
    <w:rsid w:val="009C4516"/>
    <w:rsid w:val="009C45A9"/>
    <w:rsid w:val="009C46C0"/>
    <w:rsid w:val="009C46DB"/>
    <w:rsid w:val="009C4D43"/>
    <w:rsid w:val="009C4D89"/>
    <w:rsid w:val="009C4E4B"/>
    <w:rsid w:val="009C4E5A"/>
    <w:rsid w:val="009C54B7"/>
    <w:rsid w:val="009C59B4"/>
    <w:rsid w:val="009C5B1C"/>
    <w:rsid w:val="009C6049"/>
    <w:rsid w:val="009C643D"/>
    <w:rsid w:val="009C64E1"/>
    <w:rsid w:val="009C6639"/>
    <w:rsid w:val="009C6BE2"/>
    <w:rsid w:val="009C6ED1"/>
    <w:rsid w:val="009C7108"/>
    <w:rsid w:val="009C7427"/>
    <w:rsid w:val="009C7513"/>
    <w:rsid w:val="009C7583"/>
    <w:rsid w:val="009C75D9"/>
    <w:rsid w:val="009C7626"/>
    <w:rsid w:val="009C77FD"/>
    <w:rsid w:val="009C780C"/>
    <w:rsid w:val="009C78AA"/>
    <w:rsid w:val="009C7D06"/>
    <w:rsid w:val="009C7FE8"/>
    <w:rsid w:val="009D0507"/>
    <w:rsid w:val="009D0578"/>
    <w:rsid w:val="009D06B1"/>
    <w:rsid w:val="009D0AC4"/>
    <w:rsid w:val="009D0CA2"/>
    <w:rsid w:val="009D110B"/>
    <w:rsid w:val="009D1148"/>
    <w:rsid w:val="009D181A"/>
    <w:rsid w:val="009D1D94"/>
    <w:rsid w:val="009D1DB9"/>
    <w:rsid w:val="009D1F00"/>
    <w:rsid w:val="009D1F9F"/>
    <w:rsid w:val="009D238B"/>
    <w:rsid w:val="009D287D"/>
    <w:rsid w:val="009D287E"/>
    <w:rsid w:val="009D28A2"/>
    <w:rsid w:val="009D2D7D"/>
    <w:rsid w:val="009D2E71"/>
    <w:rsid w:val="009D2F24"/>
    <w:rsid w:val="009D3173"/>
    <w:rsid w:val="009D353C"/>
    <w:rsid w:val="009D358F"/>
    <w:rsid w:val="009D382D"/>
    <w:rsid w:val="009D3ACA"/>
    <w:rsid w:val="009D3F55"/>
    <w:rsid w:val="009D4698"/>
    <w:rsid w:val="009D4991"/>
    <w:rsid w:val="009D4CA4"/>
    <w:rsid w:val="009D4CCE"/>
    <w:rsid w:val="009D535E"/>
    <w:rsid w:val="009D566C"/>
    <w:rsid w:val="009D58A1"/>
    <w:rsid w:val="009D5944"/>
    <w:rsid w:val="009D5AE3"/>
    <w:rsid w:val="009D5EFB"/>
    <w:rsid w:val="009D617E"/>
    <w:rsid w:val="009D6197"/>
    <w:rsid w:val="009D6253"/>
    <w:rsid w:val="009D6305"/>
    <w:rsid w:val="009D6548"/>
    <w:rsid w:val="009D68CF"/>
    <w:rsid w:val="009D68DF"/>
    <w:rsid w:val="009D6912"/>
    <w:rsid w:val="009D6983"/>
    <w:rsid w:val="009D6ABD"/>
    <w:rsid w:val="009D705E"/>
    <w:rsid w:val="009D7104"/>
    <w:rsid w:val="009D7213"/>
    <w:rsid w:val="009D7243"/>
    <w:rsid w:val="009D7542"/>
    <w:rsid w:val="009D7653"/>
    <w:rsid w:val="009D793C"/>
    <w:rsid w:val="009D7ACF"/>
    <w:rsid w:val="009E00A5"/>
    <w:rsid w:val="009E0133"/>
    <w:rsid w:val="009E0380"/>
    <w:rsid w:val="009E0843"/>
    <w:rsid w:val="009E093E"/>
    <w:rsid w:val="009E0FF5"/>
    <w:rsid w:val="009E130D"/>
    <w:rsid w:val="009E1314"/>
    <w:rsid w:val="009E147A"/>
    <w:rsid w:val="009E175B"/>
    <w:rsid w:val="009E1A02"/>
    <w:rsid w:val="009E1B10"/>
    <w:rsid w:val="009E1B7A"/>
    <w:rsid w:val="009E1C47"/>
    <w:rsid w:val="009E1D6E"/>
    <w:rsid w:val="009E1F6C"/>
    <w:rsid w:val="009E220B"/>
    <w:rsid w:val="009E2485"/>
    <w:rsid w:val="009E2624"/>
    <w:rsid w:val="009E2686"/>
    <w:rsid w:val="009E2B5A"/>
    <w:rsid w:val="009E2D0A"/>
    <w:rsid w:val="009E2F68"/>
    <w:rsid w:val="009E301B"/>
    <w:rsid w:val="009E3301"/>
    <w:rsid w:val="009E36F4"/>
    <w:rsid w:val="009E3768"/>
    <w:rsid w:val="009E3978"/>
    <w:rsid w:val="009E3D55"/>
    <w:rsid w:val="009E4019"/>
    <w:rsid w:val="009E43E0"/>
    <w:rsid w:val="009E442E"/>
    <w:rsid w:val="009E46BC"/>
    <w:rsid w:val="009E4786"/>
    <w:rsid w:val="009E48CE"/>
    <w:rsid w:val="009E4A48"/>
    <w:rsid w:val="009E4C7C"/>
    <w:rsid w:val="009E4D07"/>
    <w:rsid w:val="009E4F16"/>
    <w:rsid w:val="009E4F78"/>
    <w:rsid w:val="009E4FAC"/>
    <w:rsid w:val="009E4FEA"/>
    <w:rsid w:val="009E524B"/>
    <w:rsid w:val="009E54AA"/>
    <w:rsid w:val="009E55C0"/>
    <w:rsid w:val="009E583C"/>
    <w:rsid w:val="009E5848"/>
    <w:rsid w:val="009E595B"/>
    <w:rsid w:val="009E5EBA"/>
    <w:rsid w:val="009E64E3"/>
    <w:rsid w:val="009E69CD"/>
    <w:rsid w:val="009E6F3B"/>
    <w:rsid w:val="009E756A"/>
    <w:rsid w:val="009E7725"/>
    <w:rsid w:val="009E7779"/>
    <w:rsid w:val="009E7F03"/>
    <w:rsid w:val="009E7F16"/>
    <w:rsid w:val="009F010E"/>
    <w:rsid w:val="009F03E8"/>
    <w:rsid w:val="009F06E9"/>
    <w:rsid w:val="009F0732"/>
    <w:rsid w:val="009F07B5"/>
    <w:rsid w:val="009F0A37"/>
    <w:rsid w:val="009F0ACB"/>
    <w:rsid w:val="009F119B"/>
    <w:rsid w:val="009F14FF"/>
    <w:rsid w:val="009F165B"/>
    <w:rsid w:val="009F189F"/>
    <w:rsid w:val="009F1A3E"/>
    <w:rsid w:val="009F20A0"/>
    <w:rsid w:val="009F21CE"/>
    <w:rsid w:val="009F230B"/>
    <w:rsid w:val="009F2452"/>
    <w:rsid w:val="009F2597"/>
    <w:rsid w:val="009F2944"/>
    <w:rsid w:val="009F3311"/>
    <w:rsid w:val="009F3368"/>
    <w:rsid w:val="009F3AAB"/>
    <w:rsid w:val="009F3EAB"/>
    <w:rsid w:val="009F3EBE"/>
    <w:rsid w:val="009F41B8"/>
    <w:rsid w:val="009F425D"/>
    <w:rsid w:val="009F4305"/>
    <w:rsid w:val="009F483F"/>
    <w:rsid w:val="009F48E1"/>
    <w:rsid w:val="009F49A8"/>
    <w:rsid w:val="009F4A97"/>
    <w:rsid w:val="009F4AEA"/>
    <w:rsid w:val="009F4C1C"/>
    <w:rsid w:val="009F4D19"/>
    <w:rsid w:val="009F4D7E"/>
    <w:rsid w:val="009F4E47"/>
    <w:rsid w:val="009F51AA"/>
    <w:rsid w:val="009F5209"/>
    <w:rsid w:val="009F528F"/>
    <w:rsid w:val="009F53EF"/>
    <w:rsid w:val="009F58C2"/>
    <w:rsid w:val="009F5C7D"/>
    <w:rsid w:val="009F5E86"/>
    <w:rsid w:val="009F5F37"/>
    <w:rsid w:val="009F665C"/>
    <w:rsid w:val="009F6BB5"/>
    <w:rsid w:val="009F6DC7"/>
    <w:rsid w:val="009F7192"/>
    <w:rsid w:val="009F774F"/>
    <w:rsid w:val="009F7751"/>
    <w:rsid w:val="009F782F"/>
    <w:rsid w:val="009F7AE6"/>
    <w:rsid w:val="009F7D89"/>
    <w:rsid w:val="009F7E9C"/>
    <w:rsid w:val="00A00B0B"/>
    <w:rsid w:val="00A00B66"/>
    <w:rsid w:val="00A00B72"/>
    <w:rsid w:val="00A01343"/>
    <w:rsid w:val="00A01861"/>
    <w:rsid w:val="00A018C2"/>
    <w:rsid w:val="00A01AB4"/>
    <w:rsid w:val="00A01BC5"/>
    <w:rsid w:val="00A01BD2"/>
    <w:rsid w:val="00A01C1C"/>
    <w:rsid w:val="00A0234E"/>
    <w:rsid w:val="00A02680"/>
    <w:rsid w:val="00A02820"/>
    <w:rsid w:val="00A028B0"/>
    <w:rsid w:val="00A02A28"/>
    <w:rsid w:val="00A02B5F"/>
    <w:rsid w:val="00A02DD8"/>
    <w:rsid w:val="00A02E8C"/>
    <w:rsid w:val="00A02EDB"/>
    <w:rsid w:val="00A02F9D"/>
    <w:rsid w:val="00A0329C"/>
    <w:rsid w:val="00A03591"/>
    <w:rsid w:val="00A03783"/>
    <w:rsid w:val="00A03837"/>
    <w:rsid w:val="00A03CB1"/>
    <w:rsid w:val="00A03EF3"/>
    <w:rsid w:val="00A04000"/>
    <w:rsid w:val="00A0433F"/>
    <w:rsid w:val="00A04F0F"/>
    <w:rsid w:val="00A05137"/>
    <w:rsid w:val="00A059BE"/>
    <w:rsid w:val="00A0650F"/>
    <w:rsid w:val="00A06579"/>
    <w:rsid w:val="00A0657C"/>
    <w:rsid w:val="00A0680A"/>
    <w:rsid w:val="00A06CA6"/>
    <w:rsid w:val="00A06D80"/>
    <w:rsid w:val="00A07650"/>
    <w:rsid w:val="00A076F3"/>
    <w:rsid w:val="00A07AF4"/>
    <w:rsid w:val="00A07D6B"/>
    <w:rsid w:val="00A10746"/>
    <w:rsid w:val="00A1090D"/>
    <w:rsid w:val="00A109FA"/>
    <w:rsid w:val="00A109FB"/>
    <w:rsid w:val="00A10AD1"/>
    <w:rsid w:val="00A10D28"/>
    <w:rsid w:val="00A110D0"/>
    <w:rsid w:val="00A110D5"/>
    <w:rsid w:val="00A11696"/>
    <w:rsid w:val="00A11733"/>
    <w:rsid w:val="00A11C73"/>
    <w:rsid w:val="00A11FB0"/>
    <w:rsid w:val="00A120FD"/>
    <w:rsid w:val="00A1211F"/>
    <w:rsid w:val="00A123F0"/>
    <w:rsid w:val="00A12412"/>
    <w:rsid w:val="00A1275C"/>
    <w:rsid w:val="00A127EE"/>
    <w:rsid w:val="00A12DE1"/>
    <w:rsid w:val="00A12E5B"/>
    <w:rsid w:val="00A13206"/>
    <w:rsid w:val="00A13624"/>
    <w:rsid w:val="00A1365A"/>
    <w:rsid w:val="00A13A9D"/>
    <w:rsid w:val="00A1406F"/>
    <w:rsid w:val="00A14212"/>
    <w:rsid w:val="00A14615"/>
    <w:rsid w:val="00A146ED"/>
    <w:rsid w:val="00A1496B"/>
    <w:rsid w:val="00A14980"/>
    <w:rsid w:val="00A155D0"/>
    <w:rsid w:val="00A15A83"/>
    <w:rsid w:val="00A160B2"/>
    <w:rsid w:val="00A160F4"/>
    <w:rsid w:val="00A16344"/>
    <w:rsid w:val="00A16375"/>
    <w:rsid w:val="00A16468"/>
    <w:rsid w:val="00A16582"/>
    <w:rsid w:val="00A1676B"/>
    <w:rsid w:val="00A16A01"/>
    <w:rsid w:val="00A16C22"/>
    <w:rsid w:val="00A16C95"/>
    <w:rsid w:val="00A16EB6"/>
    <w:rsid w:val="00A16FE7"/>
    <w:rsid w:val="00A170FC"/>
    <w:rsid w:val="00A176B3"/>
    <w:rsid w:val="00A177E7"/>
    <w:rsid w:val="00A17B05"/>
    <w:rsid w:val="00A2007C"/>
    <w:rsid w:val="00A203AC"/>
    <w:rsid w:val="00A207A1"/>
    <w:rsid w:val="00A207FA"/>
    <w:rsid w:val="00A21340"/>
    <w:rsid w:val="00A2169D"/>
    <w:rsid w:val="00A2175C"/>
    <w:rsid w:val="00A2186F"/>
    <w:rsid w:val="00A21B92"/>
    <w:rsid w:val="00A221DE"/>
    <w:rsid w:val="00A222E8"/>
    <w:rsid w:val="00A223DC"/>
    <w:rsid w:val="00A2265F"/>
    <w:rsid w:val="00A2274C"/>
    <w:rsid w:val="00A22A1E"/>
    <w:rsid w:val="00A2305A"/>
    <w:rsid w:val="00A23247"/>
    <w:rsid w:val="00A23670"/>
    <w:rsid w:val="00A23C48"/>
    <w:rsid w:val="00A23D74"/>
    <w:rsid w:val="00A23FD8"/>
    <w:rsid w:val="00A240E4"/>
    <w:rsid w:val="00A242E0"/>
    <w:rsid w:val="00A2442B"/>
    <w:rsid w:val="00A2455D"/>
    <w:rsid w:val="00A249B3"/>
    <w:rsid w:val="00A24A17"/>
    <w:rsid w:val="00A24CA6"/>
    <w:rsid w:val="00A25300"/>
    <w:rsid w:val="00A25964"/>
    <w:rsid w:val="00A25A59"/>
    <w:rsid w:val="00A25B4F"/>
    <w:rsid w:val="00A25BF8"/>
    <w:rsid w:val="00A25C9C"/>
    <w:rsid w:val="00A25EA1"/>
    <w:rsid w:val="00A260D7"/>
    <w:rsid w:val="00A261AE"/>
    <w:rsid w:val="00A2670D"/>
    <w:rsid w:val="00A26C0C"/>
    <w:rsid w:val="00A26CAD"/>
    <w:rsid w:val="00A26D3B"/>
    <w:rsid w:val="00A26D50"/>
    <w:rsid w:val="00A27030"/>
    <w:rsid w:val="00A271DC"/>
    <w:rsid w:val="00A275BF"/>
    <w:rsid w:val="00A27AF3"/>
    <w:rsid w:val="00A27D20"/>
    <w:rsid w:val="00A27DE1"/>
    <w:rsid w:val="00A30348"/>
    <w:rsid w:val="00A308F9"/>
    <w:rsid w:val="00A30CEF"/>
    <w:rsid w:val="00A30EF1"/>
    <w:rsid w:val="00A31021"/>
    <w:rsid w:val="00A31A16"/>
    <w:rsid w:val="00A31DF9"/>
    <w:rsid w:val="00A321E8"/>
    <w:rsid w:val="00A3243D"/>
    <w:rsid w:val="00A327BA"/>
    <w:rsid w:val="00A3287B"/>
    <w:rsid w:val="00A3304C"/>
    <w:rsid w:val="00A331D6"/>
    <w:rsid w:val="00A331F8"/>
    <w:rsid w:val="00A33796"/>
    <w:rsid w:val="00A338D9"/>
    <w:rsid w:val="00A33BA4"/>
    <w:rsid w:val="00A341F0"/>
    <w:rsid w:val="00A34509"/>
    <w:rsid w:val="00A34C6A"/>
    <w:rsid w:val="00A34E68"/>
    <w:rsid w:val="00A34FD0"/>
    <w:rsid w:val="00A351F1"/>
    <w:rsid w:val="00A35302"/>
    <w:rsid w:val="00A355AB"/>
    <w:rsid w:val="00A35606"/>
    <w:rsid w:val="00A35746"/>
    <w:rsid w:val="00A35A25"/>
    <w:rsid w:val="00A35CE5"/>
    <w:rsid w:val="00A36055"/>
    <w:rsid w:val="00A360C9"/>
    <w:rsid w:val="00A36131"/>
    <w:rsid w:val="00A36501"/>
    <w:rsid w:val="00A3675A"/>
    <w:rsid w:val="00A36B82"/>
    <w:rsid w:val="00A36CBB"/>
    <w:rsid w:val="00A36F35"/>
    <w:rsid w:val="00A37887"/>
    <w:rsid w:val="00A378EB"/>
    <w:rsid w:val="00A379D6"/>
    <w:rsid w:val="00A37BE7"/>
    <w:rsid w:val="00A4036F"/>
    <w:rsid w:val="00A40377"/>
    <w:rsid w:val="00A404BF"/>
    <w:rsid w:val="00A4072B"/>
    <w:rsid w:val="00A40751"/>
    <w:rsid w:val="00A407DC"/>
    <w:rsid w:val="00A408DD"/>
    <w:rsid w:val="00A40A29"/>
    <w:rsid w:val="00A40CCC"/>
    <w:rsid w:val="00A40CF5"/>
    <w:rsid w:val="00A40DC0"/>
    <w:rsid w:val="00A40FDF"/>
    <w:rsid w:val="00A41300"/>
    <w:rsid w:val="00A414AA"/>
    <w:rsid w:val="00A416A1"/>
    <w:rsid w:val="00A41723"/>
    <w:rsid w:val="00A41757"/>
    <w:rsid w:val="00A41A9F"/>
    <w:rsid w:val="00A421C5"/>
    <w:rsid w:val="00A42308"/>
    <w:rsid w:val="00A4267F"/>
    <w:rsid w:val="00A4279E"/>
    <w:rsid w:val="00A42D06"/>
    <w:rsid w:val="00A42D0B"/>
    <w:rsid w:val="00A42D71"/>
    <w:rsid w:val="00A42E75"/>
    <w:rsid w:val="00A430C8"/>
    <w:rsid w:val="00A430EF"/>
    <w:rsid w:val="00A433D8"/>
    <w:rsid w:val="00A437C3"/>
    <w:rsid w:val="00A43AE8"/>
    <w:rsid w:val="00A440BC"/>
    <w:rsid w:val="00A44291"/>
    <w:rsid w:val="00A44449"/>
    <w:rsid w:val="00A4462A"/>
    <w:rsid w:val="00A446E4"/>
    <w:rsid w:val="00A447B9"/>
    <w:rsid w:val="00A4484C"/>
    <w:rsid w:val="00A4497D"/>
    <w:rsid w:val="00A44A3A"/>
    <w:rsid w:val="00A452C2"/>
    <w:rsid w:val="00A45C9E"/>
    <w:rsid w:val="00A45CC2"/>
    <w:rsid w:val="00A46074"/>
    <w:rsid w:val="00A4626E"/>
    <w:rsid w:val="00A46678"/>
    <w:rsid w:val="00A46997"/>
    <w:rsid w:val="00A469DE"/>
    <w:rsid w:val="00A46CAD"/>
    <w:rsid w:val="00A46F7F"/>
    <w:rsid w:val="00A4703B"/>
    <w:rsid w:val="00A47414"/>
    <w:rsid w:val="00A474B8"/>
    <w:rsid w:val="00A475B1"/>
    <w:rsid w:val="00A47983"/>
    <w:rsid w:val="00A47BC9"/>
    <w:rsid w:val="00A47C7B"/>
    <w:rsid w:val="00A47C7E"/>
    <w:rsid w:val="00A47D97"/>
    <w:rsid w:val="00A50380"/>
    <w:rsid w:val="00A506D1"/>
    <w:rsid w:val="00A50D96"/>
    <w:rsid w:val="00A50DC3"/>
    <w:rsid w:val="00A5173D"/>
    <w:rsid w:val="00A517DB"/>
    <w:rsid w:val="00A519F8"/>
    <w:rsid w:val="00A51B6B"/>
    <w:rsid w:val="00A51CF3"/>
    <w:rsid w:val="00A52092"/>
    <w:rsid w:val="00A527D8"/>
    <w:rsid w:val="00A529F0"/>
    <w:rsid w:val="00A52A66"/>
    <w:rsid w:val="00A52F9E"/>
    <w:rsid w:val="00A5340C"/>
    <w:rsid w:val="00A535B0"/>
    <w:rsid w:val="00A535C8"/>
    <w:rsid w:val="00A53C33"/>
    <w:rsid w:val="00A53CF6"/>
    <w:rsid w:val="00A53D63"/>
    <w:rsid w:val="00A53E1E"/>
    <w:rsid w:val="00A54B79"/>
    <w:rsid w:val="00A54C72"/>
    <w:rsid w:val="00A54FFE"/>
    <w:rsid w:val="00A55189"/>
    <w:rsid w:val="00A552B7"/>
    <w:rsid w:val="00A556D9"/>
    <w:rsid w:val="00A55AA6"/>
    <w:rsid w:val="00A55C92"/>
    <w:rsid w:val="00A55F38"/>
    <w:rsid w:val="00A56620"/>
    <w:rsid w:val="00A56AC4"/>
    <w:rsid w:val="00A56D2D"/>
    <w:rsid w:val="00A56F6F"/>
    <w:rsid w:val="00A574CB"/>
    <w:rsid w:val="00A57667"/>
    <w:rsid w:val="00A5782D"/>
    <w:rsid w:val="00A57A45"/>
    <w:rsid w:val="00A57C5F"/>
    <w:rsid w:val="00A57F04"/>
    <w:rsid w:val="00A600DB"/>
    <w:rsid w:val="00A600F6"/>
    <w:rsid w:val="00A60134"/>
    <w:rsid w:val="00A60561"/>
    <w:rsid w:val="00A6066D"/>
    <w:rsid w:val="00A6092C"/>
    <w:rsid w:val="00A60A44"/>
    <w:rsid w:val="00A60BE4"/>
    <w:rsid w:val="00A60C6C"/>
    <w:rsid w:val="00A612F7"/>
    <w:rsid w:val="00A61533"/>
    <w:rsid w:val="00A615D2"/>
    <w:rsid w:val="00A616AB"/>
    <w:rsid w:val="00A6217C"/>
    <w:rsid w:val="00A62B72"/>
    <w:rsid w:val="00A62F6A"/>
    <w:rsid w:val="00A630BB"/>
    <w:rsid w:val="00A637CF"/>
    <w:rsid w:val="00A63E08"/>
    <w:rsid w:val="00A64009"/>
    <w:rsid w:val="00A644B0"/>
    <w:rsid w:val="00A645E8"/>
    <w:rsid w:val="00A64610"/>
    <w:rsid w:val="00A6471E"/>
    <w:rsid w:val="00A64868"/>
    <w:rsid w:val="00A64937"/>
    <w:rsid w:val="00A64945"/>
    <w:rsid w:val="00A64E88"/>
    <w:rsid w:val="00A6529E"/>
    <w:rsid w:val="00A652BE"/>
    <w:rsid w:val="00A65A81"/>
    <w:rsid w:val="00A65B8D"/>
    <w:rsid w:val="00A65F6F"/>
    <w:rsid w:val="00A6650F"/>
    <w:rsid w:val="00A666C9"/>
    <w:rsid w:val="00A6695D"/>
    <w:rsid w:val="00A6725C"/>
    <w:rsid w:val="00A67972"/>
    <w:rsid w:val="00A67B25"/>
    <w:rsid w:val="00A701E7"/>
    <w:rsid w:val="00A70268"/>
    <w:rsid w:val="00A70568"/>
    <w:rsid w:val="00A70E61"/>
    <w:rsid w:val="00A7126F"/>
    <w:rsid w:val="00A71523"/>
    <w:rsid w:val="00A71A76"/>
    <w:rsid w:val="00A72977"/>
    <w:rsid w:val="00A72A9B"/>
    <w:rsid w:val="00A72ACE"/>
    <w:rsid w:val="00A72CE3"/>
    <w:rsid w:val="00A73060"/>
    <w:rsid w:val="00A732A2"/>
    <w:rsid w:val="00A733EC"/>
    <w:rsid w:val="00A73934"/>
    <w:rsid w:val="00A73D92"/>
    <w:rsid w:val="00A73DCE"/>
    <w:rsid w:val="00A74765"/>
    <w:rsid w:val="00A74D4E"/>
    <w:rsid w:val="00A74D7B"/>
    <w:rsid w:val="00A7505F"/>
    <w:rsid w:val="00A75171"/>
    <w:rsid w:val="00A75A79"/>
    <w:rsid w:val="00A75B12"/>
    <w:rsid w:val="00A75BF2"/>
    <w:rsid w:val="00A75DC2"/>
    <w:rsid w:val="00A7605C"/>
    <w:rsid w:val="00A76149"/>
    <w:rsid w:val="00A76263"/>
    <w:rsid w:val="00A76368"/>
    <w:rsid w:val="00A7665D"/>
    <w:rsid w:val="00A766D0"/>
    <w:rsid w:val="00A76B3D"/>
    <w:rsid w:val="00A76EBD"/>
    <w:rsid w:val="00A770BB"/>
    <w:rsid w:val="00A770F4"/>
    <w:rsid w:val="00A775B0"/>
    <w:rsid w:val="00A775C7"/>
    <w:rsid w:val="00A7789E"/>
    <w:rsid w:val="00A77BAD"/>
    <w:rsid w:val="00A77E6D"/>
    <w:rsid w:val="00A77E74"/>
    <w:rsid w:val="00A8009E"/>
    <w:rsid w:val="00A80390"/>
    <w:rsid w:val="00A80416"/>
    <w:rsid w:val="00A80BEB"/>
    <w:rsid w:val="00A80DCE"/>
    <w:rsid w:val="00A8154C"/>
    <w:rsid w:val="00A815D8"/>
    <w:rsid w:val="00A81859"/>
    <w:rsid w:val="00A818DB"/>
    <w:rsid w:val="00A81EE7"/>
    <w:rsid w:val="00A81EF9"/>
    <w:rsid w:val="00A821BC"/>
    <w:rsid w:val="00A82360"/>
    <w:rsid w:val="00A8252E"/>
    <w:rsid w:val="00A8281B"/>
    <w:rsid w:val="00A828A2"/>
    <w:rsid w:val="00A82AD6"/>
    <w:rsid w:val="00A82CF4"/>
    <w:rsid w:val="00A82E6F"/>
    <w:rsid w:val="00A82ED1"/>
    <w:rsid w:val="00A83028"/>
    <w:rsid w:val="00A830D3"/>
    <w:rsid w:val="00A8310D"/>
    <w:rsid w:val="00A8325F"/>
    <w:rsid w:val="00A836A9"/>
    <w:rsid w:val="00A83783"/>
    <w:rsid w:val="00A837D5"/>
    <w:rsid w:val="00A8394F"/>
    <w:rsid w:val="00A83956"/>
    <w:rsid w:val="00A839DC"/>
    <w:rsid w:val="00A83C3B"/>
    <w:rsid w:val="00A84023"/>
    <w:rsid w:val="00A84287"/>
    <w:rsid w:val="00A84312"/>
    <w:rsid w:val="00A843F6"/>
    <w:rsid w:val="00A845E5"/>
    <w:rsid w:val="00A848C1"/>
    <w:rsid w:val="00A84A3D"/>
    <w:rsid w:val="00A84C25"/>
    <w:rsid w:val="00A84D91"/>
    <w:rsid w:val="00A85243"/>
    <w:rsid w:val="00A852D3"/>
    <w:rsid w:val="00A8538E"/>
    <w:rsid w:val="00A85A58"/>
    <w:rsid w:val="00A86259"/>
    <w:rsid w:val="00A8654D"/>
    <w:rsid w:val="00A86558"/>
    <w:rsid w:val="00A86762"/>
    <w:rsid w:val="00A86892"/>
    <w:rsid w:val="00A86B4B"/>
    <w:rsid w:val="00A86D4C"/>
    <w:rsid w:val="00A86DB9"/>
    <w:rsid w:val="00A86F8C"/>
    <w:rsid w:val="00A8704F"/>
    <w:rsid w:val="00A87153"/>
    <w:rsid w:val="00A874AC"/>
    <w:rsid w:val="00A8776C"/>
    <w:rsid w:val="00A8799F"/>
    <w:rsid w:val="00A87EE4"/>
    <w:rsid w:val="00A87FD3"/>
    <w:rsid w:val="00A87FE1"/>
    <w:rsid w:val="00A90079"/>
    <w:rsid w:val="00A900C3"/>
    <w:rsid w:val="00A9054F"/>
    <w:rsid w:val="00A90559"/>
    <w:rsid w:val="00A90926"/>
    <w:rsid w:val="00A90A37"/>
    <w:rsid w:val="00A90A65"/>
    <w:rsid w:val="00A90BBA"/>
    <w:rsid w:val="00A90D9D"/>
    <w:rsid w:val="00A90E6F"/>
    <w:rsid w:val="00A912FC"/>
    <w:rsid w:val="00A9153D"/>
    <w:rsid w:val="00A9154B"/>
    <w:rsid w:val="00A91AF3"/>
    <w:rsid w:val="00A91FEA"/>
    <w:rsid w:val="00A92061"/>
    <w:rsid w:val="00A92E70"/>
    <w:rsid w:val="00A93124"/>
    <w:rsid w:val="00A93382"/>
    <w:rsid w:val="00A9370F"/>
    <w:rsid w:val="00A9379B"/>
    <w:rsid w:val="00A93809"/>
    <w:rsid w:val="00A93ACF"/>
    <w:rsid w:val="00A93B33"/>
    <w:rsid w:val="00A93C96"/>
    <w:rsid w:val="00A93CFC"/>
    <w:rsid w:val="00A93EB5"/>
    <w:rsid w:val="00A93F22"/>
    <w:rsid w:val="00A94169"/>
    <w:rsid w:val="00A944F4"/>
    <w:rsid w:val="00A944FB"/>
    <w:rsid w:val="00A949BA"/>
    <w:rsid w:val="00A94B8C"/>
    <w:rsid w:val="00A94BE4"/>
    <w:rsid w:val="00A950BA"/>
    <w:rsid w:val="00A9553E"/>
    <w:rsid w:val="00A95560"/>
    <w:rsid w:val="00A956C3"/>
    <w:rsid w:val="00A95710"/>
    <w:rsid w:val="00A9586D"/>
    <w:rsid w:val="00A95C16"/>
    <w:rsid w:val="00A95EA1"/>
    <w:rsid w:val="00A95F22"/>
    <w:rsid w:val="00A960AF"/>
    <w:rsid w:val="00A96410"/>
    <w:rsid w:val="00A96528"/>
    <w:rsid w:val="00A965CB"/>
    <w:rsid w:val="00A969BC"/>
    <w:rsid w:val="00A96C86"/>
    <w:rsid w:val="00A96EBA"/>
    <w:rsid w:val="00A971A0"/>
    <w:rsid w:val="00A976B8"/>
    <w:rsid w:val="00A978B7"/>
    <w:rsid w:val="00AA0261"/>
    <w:rsid w:val="00AA042D"/>
    <w:rsid w:val="00AA0475"/>
    <w:rsid w:val="00AA0543"/>
    <w:rsid w:val="00AA0ABC"/>
    <w:rsid w:val="00AA0B35"/>
    <w:rsid w:val="00AA0E0C"/>
    <w:rsid w:val="00AA10CF"/>
    <w:rsid w:val="00AA15AA"/>
    <w:rsid w:val="00AA16EB"/>
    <w:rsid w:val="00AA18D7"/>
    <w:rsid w:val="00AA1A23"/>
    <w:rsid w:val="00AA1AC3"/>
    <w:rsid w:val="00AA1C2D"/>
    <w:rsid w:val="00AA1DB0"/>
    <w:rsid w:val="00AA2102"/>
    <w:rsid w:val="00AA2114"/>
    <w:rsid w:val="00AA21FE"/>
    <w:rsid w:val="00AA234A"/>
    <w:rsid w:val="00AA258A"/>
    <w:rsid w:val="00AA2638"/>
    <w:rsid w:val="00AA285D"/>
    <w:rsid w:val="00AA299A"/>
    <w:rsid w:val="00AA2A64"/>
    <w:rsid w:val="00AA2DA0"/>
    <w:rsid w:val="00AA2EBB"/>
    <w:rsid w:val="00AA30B1"/>
    <w:rsid w:val="00AA31C4"/>
    <w:rsid w:val="00AA3469"/>
    <w:rsid w:val="00AA35D8"/>
    <w:rsid w:val="00AA35E0"/>
    <w:rsid w:val="00AA37E4"/>
    <w:rsid w:val="00AA3847"/>
    <w:rsid w:val="00AA3CF0"/>
    <w:rsid w:val="00AA41E6"/>
    <w:rsid w:val="00AA420F"/>
    <w:rsid w:val="00AA49E0"/>
    <w:rsid w:val="00AA4B79"/>
    <w:rsid w:val="00AA4D16"/>
    <w:rsid w:val="00AA4EAB"/>
    <w:rsid w:val="00AA5213"/>
    <w:rsid w:val="00AA5938"/>
    <w:rsid w:val="00AA5AF2"/>
    <w:rsid w:val="00AA5C21"/>
    <w:rsid w:val="00AA5D3B"/>
    <w:rsid w:val="00AA5EBD"/>
    <w:rsid w:val="00AA5F7C"/>
    <w:rsid w:val="00AA6075"/>
    <w:rsid w:val="00AA6086"/>
    <w:rsid w:val="00AA63E8"/>
    <w:rsid w:val="00AA672D"/>
    <w:rsid w:val="00AA692A"/>
    <w:rsid w:val="00AA6D4F"/>
    <w:rsid w:val="00AA7837"/>
    <w:rsid w:val="00AA7E33"/>
    <w:rsid w:val="00AB01DB"/>
    <w:rsid w:val="00AB03F3"/>
    <w:rsid w:val="00AB0639"/>
    <w:rsid w:val="00AB08E3"/>
    <w:rsid w:val="00AB0A23"/>
    <w:rsid w:val="00AB0A2D"/>
    <w:rsid w:val="00AB0C94"/>
    <w:rsid w:val="00AB0D40"/>
    <w:rsid w:val="00AB165B"/>
    <w:rsid w:val="00AB177D"/>
    <w:rsid w:val="00AB1852"/>
    <w:rsid w:val="00AB1B4B"/>
    <w:rsid w:val="00AB1C21"/>
    <w:rsid w:val="00AB209A"/>
    <w:rsid w:val="00AB209F"/>
    <w:rsid w:val="00AB226B"/>
    <w:rsid w:val="00AB23F7"/>
    <w:rsid w:val="00AB2401"/>
    <w:rsid w:val="00AB2795"/>
    <w:rsid w:val="00AB292B"/>
    <w:rsid w:val="00AB2DC3"/>
    <w:rsid w:val="00AB2E29"/>
    <w:rsid w:val="00AB2E95"/>
    <w:rsid w:val="00AB2FCD"/>
    <w:rsid w:val="00AB31C8"/>
    <w:rsid w:val="00AB39AF"/>
    <w:rsid w:val="00AB3BCE"/>
    <w:rsid w:val="00AB3FB0"/>
    <w:rsid w:val="00AB4331"/>
    <w:rsid w:val="00AB4A40"/>
    <w:rsid w:val="00AB4C8A"/>
    <w:rsid w:val="00AB512D"/>
    <w:rsid w:val="00AB513D"/>
    <w:rsid w:val="00AB5361"/>
    <w:rsid w:val="00AB5388"/>
    <w:rsid w:val="00AB54C0"/>
    <w:rsid w:val="00AB5794"/>
    <w:rsid w:val="00AB5B20"/>
    <w:rsid w:val="00AB5CB0"/>
    <w:rsid w:val="00AB6DB5"/>
    <w:rsid w:val="00AB72F7"/>
    <w:rsid w:val="00AB74A1"/>
    <w:rsid w:val="00AB78D7"/>
    <w:rsid w:val="00AB7961"/>
    <w:rsid w:val="00AB7CA0"/>
    <w:rsid w:val="00AC03CE"/>
    <w:rsid w:val="00AC0841"/>
    <w:rsid w:val="00AC0AA0"/>
    <w:rsid w:val="00AC0C37"/>
    <w:rsid w:val="00AC0D82"/>
    <w:rsid w:val="00AC0DA1"/>
    <w:rsid w:val="00AC0DEE"/>
    <w:rsid w:val="00AC1163"/>
    <w:rsid w:val="00AC12F8"/>
    <w:rsid w:val="00AC1345"/>
    <w:rsid w:val="00AC147A"/>
    <w:rsid w:val="00AC14BA"/>
    <w:rsid w:val="00AC163C"/>
    <w:rsid w:val="00AC166C"/>
    <w:rsid w:val="00AC19B0"/>
    <w:rsid w:val="00AC1B50"/>
    <w:rsid w:val="00AC1B68"/>
    <w:rsid w:val="00AC1C56"/>
    <w:rsid w:val="00AC1D47"/>
    <w:rsid w:val="00AC1EE8"/>
    <w:rsid w:val="00AC1EFC"/>
    <w:rsid w:val="00AC22DE"/>
    <w:rsid w:val="00AC26E1"/>
    <w:rsid w:val="00AC2E18"/>
    <w:rsid w:val="00AC2EA6"/>
    <w:rsid w:val="00AC2EFA"/>
    <w:rsid w:val="00AC322F"/>
    <w:rsid w:val="00AC3D42"/>
    <w:rsid w:val="00AC414A"/>
    <w:rsid w:val="00AC4478"/>
    <w:rsid w:val="00AC483D"/>
    <w:rsid w:val="00AC4A61"/>
    <w:rsid w:val="00AC4A90"/>
    <w:rsid w:val="00AC4CA8"/>
    <w:rsid w:val="00AC4ED1"/>
    <w:rsid w:val="00AC521E"/>
    <w:rsid w:val="00AC5425"/>
    <w:rsid w:val="00AC5668"/>
    <w:rsid w:val="00AC5923"/>
    <w:rsid w:val="00AC5A35"/>
    <w:rsid w:val="00AC5C6B"/>
    <w:rsid w:val="00AC5D7A"/>
    <w:rsid w:val="00AC5E3A"/>
    <w:rsid w:val="00AC5EF2"/>
    <w:rsid w:val="00AC640A"/>
    <w:rsid w:val="00AC6537"/>
    <w:rsid w:val="00AC6CE3"/>
    <w:rsid w:val="00AC708D"/>
    <w:rsid w:val="00AC765E"/>
    <w:rsid w:val="00AC7B30"/>
    <w:rsid w:val="00AD00E9"/>
    <w:rsid w:val="00AD0389"/>
    <w:rsid w:val="00AD0642"/>
    <w:rsid w:val="00AD0ABC"/>
    <w:rsid w:val="00AD0B45"/>
    <w:rsid w:val="00AD0B67"/>
    <w:rsid w:val="00AD0BE1"/>
    <w:rsid w:val="00AD0CCB"/>
    <w:rsid w:val="00AD1283"/>
    <w:rsid w:val="00AD12F8"/>
    <w:rsid w:val="00AD1AD3"/>
    <w:rsid w:val="00AD1E13"/>
    <w:rsid w:val="00AD21C6"/>
    <w:rsid w:val="00AD2257"/>
    <w:rsid w:val="00AD22A0"/>
    <w:rsid w:val="00AD2809"/>
    <w:rsid w:val="00AD28B2"/>
    <w:rsid w:val="00AD28D7"/>
    <w:rsid w:val="00AD2A81"/>
    <w:rsid w:val="00AD2B9A"/>
    <w:rsid w:val="00AD2D71"/>
    <w:rsid w:val="00AD2F49"/>
    <w:rsid w:val="00AD3310"/>
    <w:rsid w:val="00AD342D"/>
    <w:rsid w:val="00AD3515"/>
    <w:rsid w:val="00AD3BAF"/>
    <w:rsid w:val="00AD4222"/>
    <w:rsid w:val="00AD4689"/>
    <w:rsid w:val="00AD46A0"/>
    <w:rsid w:val="00AD4852"/>
    <w:rsid w:val="00AD4A52"/>
    <w:rsid w:val="00AD4A7B"/>
    <w:rsid w:val="00AD4B26"/>
    <w:rsid w:val="00AD4CA7"/>
    <w:rsid w:val="00AD4FAA"/>
    <w:rsid w:val="00AD57BD"/>
    <w:rsid w:val="00AD58C1"/>
    <w:rsid w:val="00AD604E"/>
    <w:rsid w:val="00AD638F"/>
    <w:rsid w:val="00AD6390"/>
    <w:rsid w:val="00AD63A1"/>
    <w:rsid w:val="00AD71BE"/>
    <w:rsid w:val="00AD746C"/>
    <w:rsid w:val="00AD74C3"/>
    <w:rsid w:val="00AD7C27"/>
    <w:rsid w:val="00AD7C91"/>
    <w:rsid w:val="00AD7F38"/>
    <w:rsid w:val="00AD7F7B"/>
    <w:rsid w:val="00AD7FBA"/>
    <w:rsid w:val="00AE0053"/>
    <w:rsid w:val="00AE0191"/>
    <w:rsid w:val="00AE0287"/>
    <w:rsid w:val="00AE06C4"/>
    <w:rsid w:val="00AE072E"/>
    <w:rsid w:val="00AE0D21"/>
    <w:rsid w:val="00AE0D9C"/>
    <w:rsid w:val="00AE0E23"/>
    <w:rsid w:val="00AE10B9"/>
    <w:rsid w:val="00AE15EB"/>
    <w:rsid w:val="00AE19A7"/>
    <w:rsid w:val="00AE1B1B"/>
    <w:rsid w:val="00AE1D48"/>
    <w:rsid w:val="00AE1E92"/>
    <w:rsid w:val="00AE2228"/>
    <w:rsid w:val="00AE28EF"/>
    <w:rsid w:val="00AE29F4"/>
    <w:rsid w:val="00AE2ABF"/>
    <w:rsid w:val="00AE2C00"/>
    <w:rsid w:val="00AE2D21"/>
    <w:rsid w:val="00AE2E75"/>
    <w:rsid w:val="00AE303A"/>
    <w:rsid w:val="00AE3103"/>
    <w:rsid w:val="00AE3210"/>
    <w:rsid w:val="00AE3650"/>
    <w:rsid w:val="00AE370D"/>
    <w:rsid w:val="00AE3A25"/>
    <w:rsid w:val="00AE3D2D"/>
    <w:rsid w:val="00AE426E"/>
    <w:rsid w:val="00AE44E2"/>
    <w:rsid w:val="00AE45D6"/>
    <w:rsid w:val="00AE4C6E"/>
    <w:rsid w:val="00AE4E37"/>
    <w:rsid w:val="00AE5204"/>
    <w:rsid w:val="00AE593A"/>
    <w:rsid w:val="00AE5C92"/>
    <w:rsid w:val="00AE5D9E"/>
    <w:rsid w:val="00AE5FE6"/>
    <w:rsid w:val="00AE645E"/>
    <w:rsid w:val="00AE69A9"/>
    <w:rsid w:val="00AE6A51"/>
    <w:rsid w:val="00AE6A83"/>
    <w:rsid w:val="00AE6ACB"/>
    <w:rsid w:val="00AE6C49"/>
    <w:rsid w:val="00AE6D3E"/>
    <w:rsid w:val="00AE7084"/>
    <w:rsid w:val="00AE7532"/>
    <w:rsid w:val="00AE75BF"/>
    <w:rsid w:val="00AE79DF"/>
    <w:rsid w:val="00AE7B60"/>
    <w:rsid w:val="00AE7BAF"/>
    <w:rsid w:val="00AE7CC1"/>
    <w:rsid w:val="00AF001C"/>
    <w:rsid w:val="00AF00AB"/>
    <w:rsid w:val="00AF04FA"/>
    <w:rsid w:val="00AF06B4"/>
    <w:rsid w:val="00AF0725"/>
    <w:rsid w:val="00AF1007"/>
    <w:rsid w:val="00AF191A"/>
    <w:rsid w:val="00AF1951"/>
    <w:rsid w:val="00AF1D43"/>
    <w:rsid w:val="00AF20BE"/>
    <w:rsid w:val="00AF24CD"/>
    <w:rsid w:val="00AF2968"/>
    <w:rsid w:val="00AF2BF1"/>
    <w:rsid w:val="00AF2D0C"/>
    <w:rsid w:val="00AF2DEA"/>
    <w:rsid w:val="00AF320C"/>
    <w:rsid w:val="00AF3272"/>
    <w:rsid w:val="00AF32B2"/>
    <w:rsid w:val="00AF33B7"/>
    <w:rsid w:val="00AF3521"/>
    <w:rsid w:val="00AF3702"/>
    <w:rsid w:val="00AF3785"/>
    <w:rsid w:val="00AF380A"/>
    <w:rsid w:val="00AF3988"/>
    <w:rsid w:val="00AF39D3"/>
    <w:rsid w:val="00AF40B8"/>
    <w:rsid w:val="00AF4241"/>
    <w:rsid w:val="00AF4265"/>
    <w:rsid w:val="00AF4284"/>
    <w:rsid w:val="00AF4298"/>
    <w:rsid w:val="00AF4A34"/>
    <w:rsid w:val="00AF4CC2"/>
    <w:rsid w:val="00AF4DAF"/>
    <w:rsid w:val="00AF4E12"/>
    <w:rsid w:val="00AF4E2E"/>
    <w:rsid w:val="00AF5177"/>
    <w:rsid w:val="00AF5D8C"/>
    <w:rsid w:val="00AF616C"/>
    <w:rsid w:val="00AF62F7"/>
    <w:rsid w:val="00AF683E"/>
    <w:rsid w:val="00AF6AF9"/>
    <w:rsid w:val="00AF6D01"/>
    <w:rsid w:val="00AF6F46"/>
    <w:rsid w:val="00AF6FAF"/>
    <w:rsid w:val="00AF730D"/>
    <w:rsid w:val="00AF731A"/>
    <w:rsid w:val="00AF739F"/>
    <w:rsid w:val="00AF7748"/>
    <w:rsid w:val="00AF7A4A"/>
    <w:rsid w:val="00AF7E5D"/>
    <w:rsid w:val="00AF7E9D"/>
    <w:rsid w:val="00B001A0"/>
    <w:rsid w:val="00B001DD"/>
    <w:rsid w:val="00B0028D"/>
    <w:rsid w:val="00B0056D"/>
    <w:rsid w:val="00B00745"/>
    <w:rsid w:val="00B007AF"/>
    <w:rsid w:val="00B008E3"/>
    <w:rsid w:val="00B00A90"/>
    <w:rsid w:val="00B00C5B"/>
    <w:rsid w:val="00B00F2C"/>
    <w:rsid w:val="00B010D0"/>
    <w:rsid w:val="00B0151F"/>
    <w:rsid w:val="00B015B7"/>
    <w:rsid w:val="00B01B0D"/>
    <w:rsid w:val="00B01CDC"/>
    <w:rsid w:val="00B01D33"/>
    <w:rsid w:val="00B025E4"/>
    <w:rsid w:val="00B025F2"/>
    <w:rsid w:val="00B02D40"/>
    <w:rsid w:val="00B02DF2"/>
    <w:rsid w:val="00B03510"/>
    <w:rsid w:val="00B03D1A"/>
    <w:rsid w:val="00B03EE8"/>
    <w:rsid w:val="00B046E0"/>
    <w:rsid w:val="00B047E3"/>
    <w:rsid w:val="00B047E9"/>
    <w:rsid w:val="00B049E2"/>
    <w:rsid w:val="00B05013"/>
    <w:rsid w:val="00B0526F"/>
    <w:rsid w:val="00B054C1"/>
    <w:rsid w:val="00B05799"/>
    <w:rsid w:val="00B05836"/>
    <w:rsid w:val="00B060DB"/>
    <w:rsid w:val="00B061AC"/>
    <w:rsid w:val="00B06341"/>
    <w:rsid w:val="00B0651A"/>
    <w:rsid w:val="00B06883"/>
    <w:rsid w:val="00B068B0"/>
    <w:rsid w:val="00B06ED2"/>
    <w:rsid w:val="00B07087"/>
    <w:rsid w:val="00B071C1"/>
    <w:rsid w:val="00B0749D"/>
    <w:rsid w:val="00B07528"/>
    <w:rsid w:val="00B07744"/>
    <w:rsid w:val="00B0784E"/>
    <w:rsid w:val="00B07AF6"/>
    <w:rsid w:val="00B07DDA"/>
    <w:rsid w:val="00B07DF3"/>
    <w:rsid w:val="00B10270"/>
    <w:rsid w:val="00B103AD"/>
    <w:rsid w:val="00B10686"/>
    <w:rsid w:val="00B10995"/>
    <w:rsid w:val="00B110E0"/>
    <w:rsid w:val="00B112D6"/>
    <w:rsid w:val="00B11399"/>
    <w:rsid w:val="00B11447"/>
    <w:rsid w:val="00B11A97"/>
    <w:rsid w:val="00B12139"/>
    <w:rsid w:val="00B123D5"/>
    <w:rsid w:val="00B12503"/>
    <w:rsid w:val="00B12524"/>
    <w:rsid w:val="00B126DF"/>
    <w:rsid w:val="00B12A19"/>
    <w:rsid w:val="00B12AD9"/>
    <w:rsid w:val="00B12BBB"/>
    <w:rsid w:val="00B13157"/>
    <w:rsid w:val="00B132BA"/>
    <w:rsid w:val="00B1359E"/>
    <w:rsid w:val="00B13A7A"/>
    <w:rsid w:val="00B13A86"/>
    <w:rsid w:val="00B13D6F"/>
    <w:rsid w:val="00B146E4"/>
    <w:rsid w:val="00B14CCE"/>
    <w:rsid w:val="00B14DD9"/>
    <w:rsid w:val="00B15082"/>
    <w:rsid w:val="00B150D9"/>
    <w:rsid w:val="00B1529B"/>
    <w:rsid w:val="00B15323"/>
    <w:rsid w:val="00B1547A"/>
    <w:rsid w:val="00B1548D"/>
    <w:rsid w:val="00B155B9"/>
    <w:rsid w:val="00B15C77"/>
    <w:rsid w:val="00B15ED9"/>
    <w:rsid w:val="00B15F8B"/>
    <w:rsid w:val="00B16073"/>
    <w:rsid w:val="00B168C8"/>
    <w:rsid w:val="00B168E8"/>
    <w:rsid w:val="00B16C7E"/>
    <w:rsid w:val="00B16F5C"/>
    <w:rsid w:val="00B16F97"/>
    <w:rsid w:val="00B172A9"/>
    <w:rsid w:val="00B179C8"/>
    <w:rsid w:val="00B17F08"/>
    <w:rsid w:val="00B17FA6"/>
    <w:rsid w:val="00B2082A"/>
    <w:rsid w:val="00B208B6"/>
    <w:rsid w:val="00B21120"/>
    <w:rsid w:val="00B216DC"/>
    <w:rsid w:val="00B2184F"/>
    <w:rsid w:val="00B218F8"/>
    <w:rsid w:val="00B21B7D"/>
    <w:rsid w:val="00B22259"/>
    <w:rsid w:val="00B22A3C"/>
    <w:rsid w:val="00B22CCC"/>
    <w:rsid w:val="00B23376"/>
    <w:rsid w:val="00B236C4"/>
    <w:rsid w:val="00B2371B"/>
    <w:rsid w:val="00B23788"/>
    <w:rsid w:val="00B238A3"/>
    <w:rsid w:val="00B23B2F"/>
    <w:rsid w:val="00B23B76"/>
    <w:rsid w:val="00B23BF3"/>
    <w:rsid w:val="00B23C91"/>
    <w:rsid w:val="00B23F5F"/>
    <w:rsid w:val="00B245B7"/>
    <w:rsid w:val="00B24A8A"/>
    <w:rsid w:val="00B24BE8"/>
    <w:rsid w:val="00B24FAC"/>
    <w:rsid w:val="00B2525F"/>
    <w:rsid w:val="00B2577C"/>
    <w:rsid w:val="00B25821"/>
    <w:rsid w:val="00B25A66"/>
    <w:rsid w:val="00B25C11"/>
    <w:rsid w:val="00B25E85"/>
    <w:rsid w:val="00B260E0"/>
    <w:rsid w:val="00B26213"/>
    <w:rsid w:val="00B264CF"/>
    <w:rsid w:val="00B26E8B"/>
    <w:rsid w:val="00B26F98"/>
    <w:rsid w:val="00B27058"/>
    <w:rsid w:val="00B271CD"/>
    <w:rsid w:val="00B27263"/>
    <w:rsid w:val="00B272ED"/>
    <w:rsid w:val="00B27B57"/>
    <w:rsid w:val="00B27CA2"/>
    <w:rsid w:val="00B30200"/>
    <w:rsid w:val="00B302D9"/>
    <w:rsid w:val="00B30387"/>
    <w:rsid w:val="00B30505"/>
    <w:rsid w:val="00B309F3"/>
    <w:rsid w:val="00B30C18"/>
    <w:rsid w:val="00B30E97"/>
    <w:rsid w:val="00B30F02"/>
    <w:rsid w:val="00B31331"/>
    <w:rsid w:val="00B316A6"/>
    <w:rsid w:val="00B31B34"/>
    <w:rsid w:val="00B31D55"/>
    <w:rsid w:val="00B31D88"/>
    <w:rsid w:val="00B31E71"/>
    <w:rsid w:val="00B31F38"/>
    <w:rsid w:val="00B32000"/>
    <w:rsid w:val="00B320B4"/>
    <w:rsid w:val="00B3211C"/>
    <w:rsid w:val="00B32712"/>
    <w:rsid w:val="00B32771"/>
    <w:rsid w:val="00B32BE1"/>
    <w:rsid w:val="00B330F6"/>
    <w:rsid w:val="00B33180"/>
    <w:rsid w:val="00B334FC"/>
    <w:rsid w:val="00B335B7"/>
    <w:rsid w:val="00B33828"/>
    <w:rsid w:val="00B338B9"/>
    <w:rsid w:val="00B339E1"/>
    <w:rsid w:val="00B33F94"/>
    <w:rsid w:val="00B3437A"/>
    <w:rsid w:val="00B34B46"/>
    <w:rsid w:val="00B351D0"/>
    <w:rsid w:val="00B35204"/>
    <w:rsid w:val="00B35369"/>
    <w:rsid w:val="00B35875"/>
    <w:rsid w:val="00B3599F"/>
    <w:rsid w:val="00B35B6A"/>
    <w:rsid w:val="00B3601E"/>
    <w:rsid w:val="00B36097"/>
    <w:rsid w:val="00B36658"/>
    <w:rsid w:val="00B36AB0"/>
    <w:rsid w:val="00B36AC3"/>
    <w:rsid w:val="00B36CFD"/>
    <w:rsid w:val="00B375AE"/>
    <w:rsid w:val="00B375CE"/>
    <w:rsid w:val="00B37C97"/>
    <w:rsid w:val="00B402D4"/>
    <w:rsid w:val="00B4099C"/>
    <w:rsid w:val="00B409DB"/>
    <w:rsid w:val="00B40B9A"/>
    <w:rsid w:val="00B40C8A"/>
    <w:rsid w:val="00B40D4D"/>
    <w:rsid w:val="00B40E17"/>
    <w:rsid w:val="00B414F4"/>
    <w:rsid w:val="00B419E5"/>
    <w:rsid w:val="00B41EA3"/>
    <w:rsid w:val="00B425AE"/>
    <w:rsid w:val="00B425D6"/>
    <w:rsid w:val="00B428E6"/>
    <w:rsid w:val="00B42ACF"/>
    <w:rsid w:val="00B431A9"/>
    <w:rsid w:val="00B43830"/>
    <w:rsid w:val="00B43C0E"/>
    <w:rsid w:val="00B43CBE"/>
    <w:rsid w:val="00B440C0"/>
    <w:rsid w:val="00B44416"/>
    <w:rsid w:val="00B444E6"/>
    <w:rsid w:val="00B448F2"/>
    <w:rsid w:val="00B44925"/>
    <w:rsid w:val="00B44A75"/>
    <w:rsid w:val="00B44D38"/>
    <w:rsid w:val="00B44F71"/>
    <w:rsid w:val="00B453EF"/>
    <w:rsid w:val="00B45703"/>
    <w:rsid w:val="00B45E8A"/>
    <w:rsid w:val="00B45FC3"/>
    <w:rsid w:val="00B467FD"/>
    <w:rsid w:val="00B46A80"/>
    <w:rsid w:val="00B47203"/>
    <w:rsid w:val="00B47264"/>
    <w:rsid w:val="00B4727D"/>
    <w:rsid w:val="00B4765D"/>
    <w:rsid w:val="00B476A5"/>
    <w:rsid w:val="00B477B3"/>
    <w:rsid w:val="00B478E4"/>
    <w:rsid w:val="00B50065"/>
    <w:rsid w:val="00B5028E"/>
    <w:rsid w:val="00B50599"/>
    <w:rsid w:val="00B5083D"/>
    <w:rsid w:val="00B509A8"/>
    <w:rsid w:val="00B50E6B"/>
    <w:rsid w:val="00B51241"/>
    <w:rsid w:val="00B512AF"/>
    <w:rsid w:val="00B513E4"/>
    <w:rsid w:val="00B5143C"/>
    <w:rsid w:val="00B514B0"/>
    <w:rsid w:val="00B515C9"/>
    <w:rsid w:val="00B518A7"/>
    <w:rsid w:val="00B51952"/>
    <w:rsid w:val="00B519C1"/>
    <w:rsid w:val="00B51B3F"/>
    <w:rsid w:val="00B521CB"/>
    <w:rsid w:val="00B523F2"/>
    <w:rsid w:val="00B52793"/>
    <w:rsid w:val="00B52826"/>
    <w:rsid w:val="00B52FAB"/>
    <w:rsid w:val="00B534AA"/>
    <w:rsid w:val="00B53969"/>
    <w:rsid w:val="00B53F8C"/>
    <w:rsid w:val="00B54220"/>
    <w:rsid w:val="00B5434A"/>
    <w:rsid w:val="00B549BE"/>
    <w:rsid w:val="00B54C9B"/>
    <w:rsid w:val="00B54E9B"/>
    <w:rsid w:val="00B54FA7"/>
    <w:rsid w:val="00B5521B"/>
    <w:rsid w:val="00B55428"/>
    <w:rsid w:val="00B55843"/>
    <w:rsid w:val="00B558E1"/>
    <w:rsid w:val="00B55AFA"/>
    <w:rsid w:val="00B55B52"/>
    <w:rsid w:val="00B55D21"/>
    <w:rsid w:val="00B55DC0"/>
    <w:rsid w:val="00B55F7B"/>
    <w:rsid w:val="00B5643F"/>
    <w:rsid w:val="00B56450"/>
    <w:rsid w:val="00B5653C"/>
    <w:rsid w:val="00B5668E"/>
    <w:rsid w:val="00B56AE3"/>
    <w:rsid w:val="00B56DE3"/>
    <w:rsid w:val="00B57314"/>
    <w:rsid w:val="00B57621"/>
    <w:rsid w:val="00B57891"/>
    <w:rsid w:val="00B57E18"/>
    <w:rsid w:val="00B57E76"/>
    <w:rsid w:val="00B57F85"/>
    <w:rsid w:val="00B600B9"/>
    <w:rsid w:val="00B60358"/>
    <w:rsid w:val="00B6063D"/>
    <w:rsid w:val="00B60A8A"/>
    <w:rsid w:val="00B60E4C"/>
    <w:rsid w:val="00B61047"/>
    <w:rsid w:val="00B61403"/>
    <w:rsid w:val="00B616B3"/>
    <w:rsid w:val="00B61AED"/>
    <w:rsid w:val="00B6208E"/>
    <w:rsid w:val="00B62351"/>
    <w:rsid w:val="00B62701"/>
    <w:rsid w:val="00B628CB"/>
    <w:rsid w:val="00B62ADB"/>
    <w:rsid w:val="00B63159"/>
    <w:rsid w:val="00B63223"/>
    <w:rsid w:val="00B637B4"/>
    <w:rsid w:val="00B63E38"/>
    <w:rsid w:val="00B641A0"/>
    <w:rsid w:val="00B6445E"/>
    <w:rsid w:val="00B64521"/>
    <w:rsid w:val="00B649AD"/>
    <w:rsid w:val="00B64CEE"/>
    <w:rsid w:val="00B64FF2"/>
    <w:rsid w:val="00B6547C"/>
    <w:rsid w:val="00B65815"/>
    <w:rsid w:val="00B65962"/>
    <w:rsid w:val="00B65E20"/>
    <w:rsid w:val="00B65EB3"/>
    <w:rsid w:val="00B662E4"/>
    <w:rsid w:val="00B66340"/>
    <w:rsid w:val="00B66408"/>
    <w:rsid w:val="00B668A1"/>
    <w:rsid w:val="00B668D8"/>
    <w:rsid w:val="00B66FD7"/>
    <w:rsid w:val="00B66FF6"/>
    <w:rsid w:val="00B67237"/>
    <w:rsid w:val="00B6735B"/>
    <w:rsid w:val="00B6764B"/>
    <w:rsid w:val="00B677DC"/>
    <w:rsid w:val="00B6784A"/>
    <w:rsid w:val="00B67B61"/>
    <w:rsid w:val="00B67D6C"/>
    <w:rsid w:val="00B703F9"/>
    <w:rsid w:val="00B70489"/>
    <w:rsid w:val="00B70630"/>
    <w:rsid w:val="00B706BB"/>
    <w:rsid w:val="00B7084E"/>
    <w:rsid w:val="00B70869"/>
    <w:rsid w:val="00B70DC0"/>
    <w:rsid w:val="00B7165E"/>
    <w:rsid w:val="00B717EE"/>
    <w:rsid w:val="00B7195D"/>
    <w:rsid w:val="00B71DF5"/>
    <w:rsid w:val="00B725BC"/>
    <w:rsid w:val="00B726B3"/>
    <w:rsid w:val="00B7297C"/>
    <w:rsid w:val="00B72C5D"/>
    <w:rsid w:val="00B72E6D"/>
    <w:rsid w:val="00B73076"/>
    <w:rsid w:val="00B731A3"/>
    <w:rsid w:val="00B731B8"/>
    <w:rsid w:val="00B73329"/>
    <w:rsid w:val="00B7334E"/>
    <w:rsid w:val="00B73575"/>
    <w:rsid w:val="00B73754"/>
    <w:rsid w:val="00B7393B"/>
    <w:rsid w:val="00B73CAB"/>
    <w:rsid w:val="00B740F9"/>
    <w:rsid w:val="00B7447D"/>
    <w:rsid w:val="00B7453F"/>
    <w:rsid w:val="00B7454F"/>
    <w:rsid w:val="00B74B64"/>
    <w:rsid w:val="00B74BFA"/>
    <w:rsid w:val="00B74C54"/>
    <w:rsid w:val="00B74DC2"/>
    <w:rsid w:val="00B74F2A"/>
    <w:rsid w:val="00B74FA4"/>
    <w:rsid w:val="00B75732"/>
    <w:rsid w:val="00B757DC"/>
    <w:rsid w:val="00B75904"/>
    <w:rsid w:val="00B7603E"/>
    <w:rsid w:val="00B76278"/>
    <w:rsid w:val="00B76382"/>
    <w:rsid w:val="00B7642C"/>
    <w:rsid w:val="00B7643C"/>
    <w:rsid w:val="00B76458"/>
    <w:rsid w:val="00B76513"/>
    <w:rsid w:val="00B766EC"/>
    <w:rsid w:val="00B7672D"/>
    <w:rsid w:val="00B76900"/>
    <w:rsid w:val="00B769A6"/>
    <w:rsid w:val="00B76CB4"/>
    <w:rsid w:val="00B77020"/>
    <w:rsid w:val="00B770D7"/>
    <w:rsid w:val="00B77383"/>
    <w:rsid w:val="00B7792F"/>
    <w:rsid w:val="00B779C0"/>
    <w:rsid w:val="00B77BBB"/>
    <w:rsid w:val="00B8001D"/>
    <w:rsid w:val="00B802FA"/>
    <w:rsid w:val="00B8044A"/>
    <w:rsid w:val="00B80D2C"/>
    <w:rsid w:val="00B80EDD"/>
    <w:rsid w:val="00B815B2"/>
    <w:rsid w:val="00B815FF"/>
    <w:rsid w:val="00B818F0"/>
    <w:rsid w:val="00B819A6"/>
    <w:rsid w:val="00B81ADB"/>
    <w:rsid w:val="00B81C09"/>
    <w:rsid w:val="00B81D36"/>
    <w:rsid w:val="00B81E06"/>
    <w:rsid w:val="00B81E76"/>
    <w:rsid w:val="00B8286D"/>
    <w:rsid w:val="00B82FCF"/>
    <w:rsid w:val="00B83091"/>
    <w:rsid w:val="00B83156"/>
    <w:rsid w:val="00B83326"/>
    <w:rsid w:val="00B8337F"/>
    <w:rsid w:val="00B83475"/>
    <w:rsid w:val="00B83797"/>
    <w:rsid w:val="00B83B7E"/>
    <w:rsid w:val="00B83BFA"/>
    <w:rsid w:val="00B84021"/>
    <w:rsid w:val="00B84399"/>
    <w:rsid w:val="00B8442E"/>
    <w:rsid w:val="00B845C6"/>
    <w:rsid w:val="00B84DD5"/>
    <w:rsid w:val="00B84E1E"/>
    <w:rsid w:val="00B855B3"/>
    <w:rsid w:val="00B857C2"/>
    <w:rsid w:val="00B85C8A"/>
    <w:rsid w:val="00B86012"/>
    <w:rsid w:val="00B86278"/>
    <w:rsid w:val="00B86ABB"/>
    <w:rsid w:val="00B86CE2"/>
    <w:rsid w:val="00B86E35"/>
    <w:rsid w:val="00B87310"/>
    <w:rsid w:val="00B8734A"/>
    <w:rsid w:val="00B875A1"/>
    <w:rsid w:val="00B87917"/>
    <w:rsid w:val="00B87D5D"/>
    <w:rsid w:val="00B904AA"/>
    <w:rsid w:val="00B9095C"/>
    <w:rsid w:val="00B9099E"/>
    <w:rsid w:val="00B909D7"/>
    <w:rsid w:val="00B90AEE"/>
    <w:rsid w:val="00B90CBD"/>
    <w:rsid w:val="00B90EF1"/>
    <w:rsid w:val="00B91045"/>
    <w:rsid w:val="00B91285"/>
    <w:rsid w:val="00B91381"/>
    <w:rsid w:val="00B9184E"/>
    <w:rsid w:val="00B91D4B"/>
    <w:rsid w:val="00B926D4"/>
    <w:rsid w:val="00B92F7F"/>
    <w:rsid w:val="00B93234"/>
    <w:rsid w:val="00B932BF"/>
    <w:rsid w:val="00B93311"/>
    <w:rsid w:val="00B933D2"/>
    <w:rsid w:val="00B93C75"/>
    <w:rsid w:val="00B94257"/>
    <w:rsid w:val="00B94460"/>
    <w:rsid w:val="00B94761"/>
    <w:rsid w:val="00B94826"/>
    <w:rsid w:val="00B94C1A"/>
    <w:rsid w:val="00B94D25"/>
    <w:rsid w:val="00B9539A"/>
    <w:rsid w:val="00B953DD"/>
    <w:rsid w:val="00B954AA"/>
    <w:rsid w:val="00B95734"/>
    <w:rsid w:val="00B959B7"/>
    <w:rsid w:val="00B960D8"/>
    <w:rsid w:val="00B965F6"/>
    <w:rsid w:val="00B96D8C"/>
    <w:rsid w:val="00B96E97"/>
    <w:rsid w:val="00B971B2"/>
    <w:rsid w:val="00B971CF"/>
    <w:rsid w:val="00B97387"/>
    <w:rsid w:val="00B974FA"/>
    <w:rsid w:val="00B976BC"/>
    <w:rsid w:val="00B976FC"/>
    <w:rsid w:val="00B976FD"/>
    <w:rsid w:val="00B97AB6"/>
    <w:rsid w:val="00B97B3A"/>
    <w:rsid w:val="00B97FA6"/>
    <w:rsid w:val="00BA05F3"/>
    <w:rsid w:val="00BA0701"/>
    <w:rsid w:val="00BA0BBE"/>
    <w:rsid w:val="00BA0E6C"/>
    <w:rsid w:val="00BA10B5"/>
    <w:rsid w:val="00BA134A"/>
    <w:rsid w:val="00BA1472"/>
    <w:rsid w:val="00BA19E4"/>
    <w:rsid w:val="00BA1B5A"/>
    <w:rsid w:val="00BA1C86"/>
    <w:rsid w:val="00BA1CB3"/>
    <w:rsid w:val="00BA1DEE"/>
    <w:rsid w:val="00BA1FFB"/>
    <w:rsid w:val="00BA222F"/>
    <w:rsid w:val="00BA23D3"/>
    <w:rsid w:val="00BA2409"/>
    <w:rsid w:val="00BA2F96"/>
    <w:rsid w:val="00BA3052"/>
    <w:rsid w:val="00BA32D1"/>
    <w:rsid w:val="00BA33EB"/>
    <w:rsid w:val="00BA36A5"/>
    <w:rsid w:val="00BA3800"/>
    <w:rsid w:val="00BA3956"/>
    <w:rsid w:val="00BA3A65"/>
    <w:rsid w:val="00BA4063"/>
    <w:rsid w:val="00BA468E"/>
    <w:rsid w:val="00BA4811"/>
    <w:rsid w:val="00BA4AAA"/>
    <w:rsid w:val="00BA4BD7"/>
    <w:rsid w:val="00BA4C80"/>
    <w:rsid w:val="00BA53CA"/>
    <w:rsid w:val="00BA55C6"/>
    <w:rsid w:val="00BA59E1"/>
    <w:rsid w:val="00BA5B3C"/>
    <w:rsid w:val="00BA5F0C"/>
    <w:rsid w:val="00BA61DE"/>
    <w:rsid w:val="00BA61F8"/>
    <w:rsid w:val="00BA6535"/>
    <w:rsid w:val="00BA6570"/>
    <w:rsid w:val="00BA660F"/>
    <w:rsid w:val="00BA7049"/>
    <w:rsid w:val="00BA7076"/>
    <w:rsid w:val="00BA75B0"/>
    <w:rsid w:val="00BA779A"/>
    <w:rsid w:val="00BA785F"/>
    <w:rsid w:val="00BA7C41"/>
    <w:rsid w:val="00BA7FA2"/>
    <w:rsid w:val="00BB019F"/>
    <w:rsid w:val="00BB0239"/>
    <w:rsid w:val="00BB05AE"/>
    <w:rsid w:val="00BB0A7A"/>
    <w:rsid w:val="00BB0C5D"/>
    <w:rsid w:val="00BB0D86"/>
    <w:rsid w:val="00BB0E66"/>
    <w:rsid w:val="00BB10DB"/>
    <w:rsid w:val="00BB16A2"/>
    <w:rsid w:val="00BB1887"/>
    <w:rsid w:val="00BB1A44"/>
    <w:rsid w:val="00BB1DCB"/>
    <w:rsid w:val="00BB1E3C"/>
    <w:rsid w:val="00BB1E6D"/>
    <w:rsid w:val="00BB1ECE"/>
    <w:rsid w:val="00BB274B"/>
    <w:rsid w:val="00BB2769"/>
    <w:rsid w:val="00BB279E"/>
    <w:rsid w:val="00BB28DC"/>
    <w:rsid w:val="00BB2C27"/>
    <w:rsid w:val="00BB3215"/>
    <w:rsid w:val="00BB331A"/>
    <w:rsid w:val="00BB35E8"/>
    <w:rsid w:val="00BB379F"/>
    <w:rsid w:val="00BB4127"/>
    <w:rsid w:val="00BB4355"/>
    <w:rsid w:val="00BB45D3"/>
    <w:rsid w:val="00BB4BC2"/>
    <w:rsid w:val="00BB4BC6"/>
    <w:rsid w:val="00BB4FD8"/>
    <w:rsid w:val="00BB5210"/>
    <w:rsid w:val="00BB562E"/>
    <w:rsid w:val="00BB587E"/>
    <w:rsid w:val="00BB5CFA"/>
    <w:rsid w:val="00BB5D6D"/>
    <w:rsid w:val="00BB5E39"/>
    <w:rsid w:val="00BB605D"/>
    <w:rsid w:val="00BB631F"/>
    <w:rsid w:val="00BB6328"/>
    <w:rsid w:val="00BB669A"/>
    <w:rsid w:val="00BB673C"/>
    <w:rsid w:val="00BB6B3C"/>
    <w:rsid w:val="00BB6C92"/>
    <w:rsid w:val="00BB70E3"/>
    <w:rsid w:val="00BB7258"/>
    <w:rsid w:val="00BB742B"/>
    <w:rsid w:val="00BB7826"/>
    <w:rsid w:val="00BB7986"/>
    <w:rsid w:val="00BB7D3A"/>
    <w:rsid w:val="00BB7E35"/>
    <w:rsid w:val="00BB7F31"/>
    <w:rsid w:val="00BC0161"/>
    <w:rsid w:val="00BC04A2"/>
    <w:rsid w:val="00BC05F7"/>
    <w:rsid w:val="00BC0EC4"/>
    <w:rsid w:val="00BC0EDF"/>
    <w:rsid w:val="00BC0F3B"/>
    <w:rsid w:val="00BC1130"/>
    <w:rsid w:val="00BC11A3"/>
    <w:rsid w:val="00BC12DC"/>
    <w:rsid w:val="00BC19B5"/>
    <w:rsid w:val="00BC1B9F"/>
    <w:rsid w:val="00BC2044"/>
    <w:rsid w:val="00BC2292"/>
    <w:rsid w:val="00BC244C"/>
    <w:rsid w:val="00BC2519"/>
    <w:rsid w:val="00BC2815"/>
    <w:rsid w:val="00BC2827"/>
    <w:rsid w:val="00BC2A90"/>
    <w:rsid w:val="00BC3137"/>
    <w:rsid w:val="00BC3196"/>
    <w:rsid w:val="00BC33A4"/>
    <w:rsid w:val="00BC346E"/>
    <w:rsid w:val="00BC36F4"/>
    <w:rsid w:val="00BC3738"/>
    <w:rsid w:val="00BC37DF"/>
    <w:rsid w:val="00BC3C09"/>
    <w:rsid w:val="00BC4066"/>
    <w:rsid w:val="00BC40B8"/>
    <w:rsid w:val="00BC426E"/>
    <w:rsid w:val="00BC48FF"/>
    <w:rsid w:val="00BC4B6B"/>
    <w:rsid w:val="00BC4C53"/>
    <w:rsid w:val="00BC4C6F"/>
    <w:rsid w:val="00BC4E14"/>
    <w:rsid w:val="00BC4EB9"/>
    <w:rsid w:val="00BC4F0A"/>
    <w:rsid w:val="00BC501F"/>
    <w:rsid w:val="00BC50CF"/>
    <w:rsid w:val="00BC5598"/>
    <w:rsid w:val="00BC5A66"/>
    <w:rsid w:val="00BC5AB6"/>
    <w:rsid w:val="00BC5B9E"/>
    <w:rsid w:val="00BC5BBD"/>
    <w:rsid w:val="00BC5DA2"/>
    <w:rsid w:val="00BC5FE0"/>
    <w:rsid w:val="00BC62CB"/>
    <w:rsid w:val="00BC6795"/>
    <w:rsid w:val="00BC67F9"/>
    <w:rsid w:val="00BC6D11"/>
    <w:rsid w:val="00BC6E1A"/>
    <w:rsid w:val="00BC6E69"/>
    <w:rsid w:val="00BC6FC1"/>
    <w:rsid w:val="00BC7412"/>
    <w:rsid w:val="00BC786D"/>
    <w:rsid w:val="00BC7AC2"/>
    <w:rsid w:val="00BC7C2B"/>
    <w:rsid w:val="00BC7E57"/>
    <w:rsid w:val="00BC7ED3"/>
    <w:rsid w:val="00BD04B2"/>
    <w:rsid w:val="00BD0611"/>
    <w:rsid w:val="00BD0B31"/>
    <w:rsid w:val="00BD0B51"/>
    <w:rsid w:val="00BD0B73"/>
    <w:rsid w:val="00BD0EBE"/>
    <w:rsid w:val="00BD1060"/>
    <w:rsid w:val="00BD10B0"/>
    <w:rsid w:val="00BD155C"/>
    <w:rsid w:val="00BD161D"/>
    <w:rsid w:val="00BD1B6B"/>
    <w:rsid w:val="00BD1C76"/>
    <w:rsid w:val="00BD225D"/>
    <w:rsid w:val="00BD2B91"/>
    <w:rsid w:val="00BD2ECD"/>
    <w:rsid w:val="00BD364C"/>
    <w:rsid w:val="00BD3B20"/>
    <w:rsid w:val="00BD41C2"/>
    <w:rsid w:val="00BD4243"/>
    <w:rsid w:val="00BD43A2"/>
    <w:rsid w:val="00BD4D6A"/>
    <w:rsid w:val="00BD5011"/>
    <w:rsid w:val="00BD5361"/>
    <w:rsid w:val="00BD552B"/>
    <w:rsid w:val="00BD578E"/>
    <w:rsid w:val="00BD5BD8"/>
    <w:rsid w:val="00BD63CB"/>
    <w:rsid w:val="00BD6B08"/>
    <w:rsid w:val="00BD6C9F"/>
    <w:rsid w:val="00BD7241"/>
    <w:rsid w:val="00BD754A"/>
    <w:rsid w:val="00BD754C"/>
    <w:rsid w:val="00BD7569"/>
    <w:rsid w:val="00BD7BBD"/>
    <w:rsid w:val="00BD7F94"/>
    <w:rsid w:val="00BE0159"/>
    <w:rsid w:val="00BE09DE"/>
    <w:rsid w:val="00BE0AFC"/>
    <w:rsid w:val="00BE0B9A"/>
    <w:rsid w:val="00BE1305"/>
    <w:rsid w:val="00BE1393"/>
    <w:rsid w:val="00BE1517"/>
    <w:rsid w:val="00BE1E95"/>
    <w:rsid w:val="00BE231F"/>
    <w:rsid w:val="00BE232E"/>
    <w:rsid w:val="00BE2502"/>
    <w:rsid w:val="00BE252E"/>
    <w:rsid w:val="00BE2D07"/>
    <w:rsid w:val="00BE2E59"/>
    <w:rsid w:val="00BE3059"/>
    <w:rsid w:val="00BE31D9"/>
    <w:rsid w:val="00BE3232"/>
    <w:rsid w:val="00BE3A50"/>
    <w:rsid w:val="00BE4660"/>
    <w:rsid w:val="00BE4A5C"/>
    <w:rsid w:val="00BE5031"/>
    <w:rsid w:val="00BE5303"/>
    <w:rsid w:val="00BE56B2"/>
    <w:rsid w:val="00BE56F4"/>
    <w:rsid w:val="00BE5CCE"/>
    <w:rsid w:val="00BE5F2F"/>
    <w:rsid w:val="00BE6518"/>
    <w:rsid w:val="00BE67CE"/>
    <w:rsid w:val="00BE6811"/>
    <w:rsid w:val="00BE692A"/>
    <w:rsid w:val="00BE692C"/>
    <w:rsid w:val="00BE6943"/>
    <w:rsid w:val="00BE7058"/>
    <w:rsid w:val="00BE7087"/>
    <w:rsid w:val="00BE7115"/>
    <w:rsid w:val="00BE7729"/>
    <w:rsid w:val="00BE7992"/>
    <w:rsid w:val="00BE7C1C"/>
    <w:rsid w:val="00BE7EA1"/>
    <w:rsid w:val="00BF03DE"/>
    <w:rsid w:val="00BF0749"/>
    <w:rsid w:val="00BF08FC"/>
    <w:rsid w:val="00BF0B9F"/>
    <w:rsid w:val="00BF10CF"/>
    <w:rsid w:val="00BF12ED"/>
    <w:rsid w:val="00BF1444"/>
    <w:rsid w:val="00BF16D6"/>
    <w:rsid w:val="00BF1DDE"/>
    <w:rsid w:val="00BF1F8C"/>
    <w:rsid w:val="00BF2069"/>
    <w:rsid w:val="00BF22C3"/>
    <w:rsid w:val="00BF2333"/>
    <w:rsid w:val="00BF24FD"/>
    <w:rsid w:val="00BF27F6"/>
    <w:rsid w:val="00BF36BA"/>
    <w:rsid w:val="00BF3863"/>
    <w:rsid w:val="00BF41BE"/>
    <w:rsid w:val="00BF44D4"/>
    <w:rsid w:val="00BF479F"/>
    <w:rsid w:val="00BF4F2E"/>
    <w:rsid w:val="00BF50B0"/>
    <w:rsid w:val="00BF50D0"/>
    <w:rsid w:val="00BF56E7"/>
    <w:rsid w:val="00BF581E"/>
    <w:rsid w:val="00BF5AA7"/>
    <w:rsid w:val="00BF5D01"/>
    <w:rsid w:val="00BF6150"/>
    <w:rsid w:val="00BF61A5"/>
    <w:rsid w:val="00BF66D6"/>
    <w:rsid w:val="00BF6849"/>
    <w:rsid w:val="00BF6C46"/>
    <w:rsid w:val="00BF6C89"/>
    <w:rsid w:val="00BF6F43"/>
    <w:rsid w:val="00BF7670"/>
    <w:rsid w:val="00BF7989"/>
    <w:rsid w:val="00BF7B0A"/>
    <w:rsid w:val="00BF7D7E"/>
    <w:rsid w:val="00BF7E0B"/>
    <w:rsid w:val="00C001C8"/>
    <w:rsid w:val="00C005EC"/>
    <w:rsid w:val="00C00871"/>
    <w:rsid w:val="00C00AC0"/>
    <w:rsid w:val="00C00CA4"/>
    <w:rsid w:val="00C00E37"/>
    <w:rsid w:val="00C00F20"/>
    <w:rsid w:val="00C00FBC"/>
    <w:rsid w:val="00C00FBD"/>
    <w:rsid w:val="00C00FF0"/>
    <w:rsid w:val="00C0123F"/>
    <w:rsid w:val="00C01268"/>
    <w:rsid w:val="00C01483"/>
    <w:rsid w:val="00C01510"/>
    <w:rsid w:val="00C01746"/>
    <w:rsid w:val="00C0175E"/>
    <w:rsid w:val="00C01768"/>
    <w:rsid w:val="00C01893"/>
    <w:rsid w:val="00C01895"/>
    <w:rsid w:val="00C02370"/>
    <w:rsid w:val="00C0282D"/>
    <w:rsid w:val="00C02CC0"/>
    <w:rsid w:val="00C032A9"/>
    <w:rsid w:val="00C03307"/>
    <w:rsid w:val="00C03371"/>
    <w:rsid w:val="00C035B5"/>
    <w:rsid w:val="00C03E22"/>
    <w:rsid w:val="00C041D4"/>
    <w:rsid w:val="00C043DC"/>
    <w:rsid w:val="00C04E1E"/>
    <w:rsid w:val="00C04F19"/>
    <w:rsid w:val="00C0503D"/>
    <w:rsid w:val="00C05964"/>
    <w:rsid w:val="00C059A5"/>
    <w:rsid w:val="00C06268"/>
    <w:rsid w:val="00C06334"/>
    <w:rsid w:val="00C063C6"/>
    <w:rsid w:val="00C063FF"/>
    <w:rsid w:val="00C064F4"/>
    <w:rsid w:val="00C067DB"/>
    <w:rsid w:val="00C0683A"/>
    <w:rsid w:val="00C07027"/>
    <w:rsid w:val="00C07048"/>
    <w:rsid w:val="00C0708F"/>
    <w:rsid w:val="00C07367"/>
    <w:rsid w:val="00C07672"/>
    <w:rsid w:val="00C0773D"/>
    <w:rsid w:val="00C07888"/>
    <w:rsid w:val="00C07B8D"/>
    <w:rsid w:val="00C07E61"/>
    <w:rsid w:val="00C10051"/>
    <w:rsid w:val="00C102F4"/>
    <w:rsid w:val="00C1037D"/>
    <w:rsid w:val="00C103F7"/>
    <w:rsid w:val="00C10709"/>
    <w:rsid w:val="00C1089F"/>
    <w:rsid w:val="00C108FB"/>
    <w:rsid w:val="00C1099C"/>
    <w:rsid w:val="00C10A91"/>
    <w:rsid w:val="00C10BF8"/>
    <w:rsid w:val="00C10C1A"/>
    <w:rsid w:val="00C10CE5"/>
    <w:rsid w:val="00C10FB3"/>
    <w:rsid w:val="00C1120C"/>
    <w:rsid w:val="00C114A8"/>
    <w:rsid w:val="00C11641"/>
    <w:rsid w:val="00C1184C"/>
    <w:rsid w:val="00C11AC2"/>
    <w:rsid w:val="00C11C41"/>
    <w:rsid w:val="00C11D61"/>
    <w:rsid w:val="00C124EC"/>
    <w:rsid w:val="00C126D5"/>
    <w:rsid w:val="00C12982"/>
    <w:rsid w:val="00C12B25"/>
    <w:rsid w:val="00C12EBA"/>
    <w:rsid w:val="00C12FB0"/>
    <w:rsid w:val="00C1327C"/>
    <w:rsid w:val="00C13B08"/>
    <w:rsid w:val="00C13B90"/>
    <w:rsid w:val="00C13CE1"/>
    <w:rsid w:val="00C13D2B"/>
    <w:rsid w:val="00C14147"/>
    <w:rsid w:val="00C14184"/>
    <w:rsid w:val="00C144FF"/>
    <w:rsid w:val="00C14B7A"/>
    <w:rsid w:val="00C14FC8"/>
    <w:rsid w:val="00C1507D"/>
    <w:rsid w:val="00C153AF"/>
    <w:rsid w:val="00C15501"/>
    <w:rsid w:val="00C15536"/>
    <w:rsid w:val="00C15889"/>
    <w:rsid w:val="00C158FF"/>
    <w:rsid w:val="00C15A82"/>
    <w:rsid w:val="00C15B78"/>
    <w:rsid w:val="00C15BBF"/>
    <w:rsid w:val="00C15C7F"/>
    <w:rsid w:val="00C15C9A"/>
    <w:rsid w:val="00C15F9D"/>
    <w:rsid w:val="00C16054"/>
    <w:rsid w:val="00C1624E"/>
    <w:rsid w:val="00C1638A"/>
    <w:rsid w:val="00C16C6D"/>
    <w:rsid w:val="00C16EAD"/>
    <w:rsid w:val="00C178F8"/>
    <w:rsid w:val="00C17BB3"/>
    <w:rsid w:val="00C17D81"/>
    <w:rsid w:val="00C17F2B"/>
    <w:rsid w:val="00C203B9"/>
    <w:rsid w:val="00C20406"/>
    <w:rsid w:val="00C205FB"/>
    <w:rsid w:val="00C20772"/>
    <w:rsid w:val="00C20EF4"/>
    <w:rsid w:val="00C20F7B"/>
    <w:rsid w:val="00C213DD"/>
    <w:rsid w:val="00C21BBA"/>
    <w:rsid w:val="00C21C84"/>
    <w:rsid w:val="00C21E7F"/>
    <w:rsid w:val="00C221FF"/>
    <w:rsid w:val="00C223CE"/>
    <w:rsid w:val="00C227AE"/>
    <w:rsid w:val="00C22BA0"/>
    <w:rsid w:val="00C22E20"/>
    <w:rsid w:val="00C237DE"/>
    <w:rsid w:val="00C238E0"/>
    <w:rsid w:val="00C23C79"/>
    <w:rsid w:val="00C23C86"/>
    <w:rsid w:val="00C2446E"/>
    <w:rsid w:val="00C2479C"/>
    <w:rsid w:val="00C2482E"/>
    <w:rsid w:val="00C24945"/>
    <w:rsid w:val="00C24C34"/>
    <w:rsid w:val="00C24C59"/>
    <w:rsid w:val="00C24CA2"/>
    <w:rsid w:val="00C24D46"/>
    <w:rsid w:val="00C25517"/>
    <w:rsid w:val="00C25786"/>
    <w:rsid w:val="00C2593B"/>
    <w:rsid w:val="00C25FB9"/>
    <w:rsid w:val="00C271DC"/>
    <w:rsid w:val="00C275E4"/>
    <w:rsid w:val="00C2765B"/>
    <w:rsid w:val="00C277F3"/>
    <w:rsid w:val="00C27CC2"/>
    <w:rsid w:val="00C27D42"/>
    <w:rsid w:val="00C30130"/>
    <w:rsid w:val="00C301C3"/>
    <w:rsid w:val="00C30256"/>
    <w:rsid w:val="00C30325"/>
    <w:rsid w:val="00C30E5B"/>
    <w:rsid w:val="00C31227"/>
    <w:rsid w:val="00C312C2"/>
    <w:rsid w:val="00C3138F"/>
    <w:rsid w:val="00C313B3"/>
    <w:rsid w:val="00C318C7"/>
    <w:rsid w:val="00C31B75"/>
    <w:rsid w:val="00C32045"/>
    <w:rsid w:val="00C32202"/>
    <w:rsid w:val="00C3258A"/>
    <w:rsid w:val="00C32619"/>
    <w:rsid w:val="00C3281B"/>
    <w:rsid w:val="00C32B49"/>
    <w:rsid w:val="00C32DBB"/>
    <w:rsid w:val="00C32EEB"/>
    <w:rsid w:val="00C32F9B"/>
    <w:rsid w:val="00C32F9F"/>
    <w:rsid w:val="00C33317"/>
    <w:rsid w:val="00C33438"/>
    <w:rsid w:val="00C334F9"/>
    <w:rsid w:val="00C337C3"/>
    <w:rsid w:val="00C338F9"/>
    <w:rsid w:val="00C33A6D"/>
    <w:rsid w:val="00C33D30"/>
    <w:rsid w:val="00C33FE4"/>
    <w:rsid w:val="00C34815"/>
    <w:rsid w:val="00C353AC"/>
    <w:rsid w:val="00C35B79"/>
    <w:rsid w:val="00C35C94"/>
    <w:rsid w:val="00C364C9"/>
    <w:rsid w:val="00C364DE"/>
    <w:rsid w:val="00C36937"/>
    <w:rsid w:val="00C369F4"/>
    <w:rsid w:val="00C37038"/>
    <w:rsid w:val="00C3703F"/>
    <w:rsid w:val="00C3728E"/>
    <w:rsid w:val="00C372F5"/>
    <w:rsid w:val="00C37953"/>
    <w:rsid w:val="00C40269"/>
    <w:rsid w:val="00C4031A"/>
    <w:rsid w:val="00C40387"/>
    <w:rsid w:val="00C40423"/>
    <w:rsid w:val="00C404FB"/>
    <w:rsid w:val="00C40573"/>
    <w:rsid w:val="00C40612"/>
    <w:rsid w:val="00C406E6"/>
    <w:rsid w:val="00C409C5"/>
    <w:rsid w:val="00C4116F"/>
    <w:rsid w:val="00C411B3"/>
    <w:rsid w:val="00C41355"/>
    <w:rsid w:val="00C41512"/>
    <w:rsid w:val="00C41736"/>
    <w:rsid w:val="00C41772"/>
    <w:rsid w:val="00C41E1C"/>
    <w:rsid w:val="00C4232A"/>
    <w:rsid w:val="00C42403"/>
    <w:rsid w:val="00C42807"/>
    <w:rsid w:val="00C42890"/>
    <w:rsid w:val="00C42AF1"/>
    <w:rsid w:val="00C42D4E"/>
    <w:rsid w:val="00C4305D"/>
    <w:rsid w:val="00C4306B"/>
    <w:rsid w:val="00C43215"/>
    <w:rsid w:val="00C4360D"/>
    <w:rsid w:val="00C4392F"/>
    <w:rsid w:val="00C43A76"/>
    <w:rsid w:val="00C43CA6"/>
    <w:rsid w:val="00C43F98"/>
    <w:rsid w:val="00C44408"/>
    <w:rsid w:val="00C4446E"/>
    <w:rsid w:val="00C44674"/>
    <w:rsid w:val="00C446F5"/>
    <w:rsid w:val="00C44BC0"/>
    <w:rsid w:val="00C44CD3"/>
    <w:rsid w:val="00C44DD7"/>
    <w:rsid w:val="00C451F8"/>
    <w:rsid w:val="00C45AAA"/>
    <w:rsid w:val="00C45B3A"/>
    <w:rsid w:val="00C46356"/>
    <w:rsid w:val="00C46577"/>
    <w:rsid w:val="00C4685E"/>
    <w:rsid w:val="00C469CB"/>
    <w:rsid w:val="00C46BAE"/>
    <w:rsid w:val="00C46CC7"/>
    <w:rsid w:val="00C46DFB"/>
    <w:rsid w:val="00C477E5"/>
    <w:rsid w:val="00C47C34"/>
    <w:rsid w:val="00C47CDF"/>
    <w:rsid w:val="00C50BED"/>
    <w:rsid w:val="00C51173"/>
    <w:rsid w:val="00C51705"/>
    <w:rsid w:val="00C518AD"/>
    <w:rsid w:val="00C51EAB"/>
    <w:rsid w:val="00C51ECF"/>
    <w:rsid w:val="00C520F9"/>
    <w:rsid w:val="00C5230E"/>
    <w:rsid w:val="00C52385"/>
    <w:rsid w:val="00C52787"/>
    <w:rsid w:val="00C529F9"/>
    <w:rsid w:val="00C52C2F"/>
    <w:rsid w:val="00C52DB2"/>
    <w:rsid w:val="00C52E34"/>
    <w:rsid w:val="00C52FD1"/>
    <w:rsid w:val="00C53074"/>
    <w:rsid w:val="00C5336E"/>
    <w:rsid w:val="00C533F1"/>
    <w:rsid w:val="00C53678"/>
    <w:rsid w:val="00C5377B"/>
    <w:rsid w:val="00C537CD"/>
    <w:rsid w:val="00C53BB3"/>
    <w:rsid w:val="00C54038"/>
    <w:rsid w:val="00C54179"/>
    <w:rsid w:val="00C54279"/>
    <w:rsid w:val="00C54297"/>
    <w:rsid w:val="00C54535"/>
    <w:rsid w:val="00C54632"/>
    <w:rsid w:val="00C55158"/>
    <w:rsid w:val="00C554C3"/>
    <w:rsid w:val="00C55781"/>
    <w:rsid w:val="00C55C4D"/>
    <w:rsid w:val="00C55EC1"/>
    <w:rsid w:val="00C55F85"/>
    <w:rsid w:val="00C56141"/>
    <w:rsid w:val="00C56425"/>
    <w:rsid w:val="00C5685D"/>
    <w:rsid w:val="00C56A03"/>
    <w:rsid w:val="00C56B0B"/>
    <w:rsid w:val="00C5723F"/>
    <w:rsid w:val="00C574D8"/>
    <w:rsid w:val="00C577D4"/>
    <w:rsid w:val="00C57B3E"/>
    <w:rsid w:val="00C60227"/>
    <w:rsid w:val="00C60229"/>
    <w:rsid w:val="00C602FE"/>
    <w:rsid w:val="00C6084C"/>
    <w:rsid w:val="00C608FD"/>
    <w:rsid w:val="00C60CF6"/>
    <w:rsid w:val="00C60F69"/>
    <w:rsid w:val="00C61101"/>
    <w:rsid w:val="00C61208"/>
    <w:rsid w:val="00C61235"/>
    <w:rsid w:val="00C61270"/>
    <w:rsid w:val="00C61836"/>
    <w:rsid w:val="00C61892"/>
    <w:rsid w:val="00C618CD"/>
    <w:rsid w:val="00C6240E"/>
    <w:rsid w:val="00C62AAE"/>
    <w:rsid w:val="00C62D2F"/>
    <w:rsid w:val="00C63344"/>
    <w:rsid w:val="00C63C8A"/>
    <w:rsid w:val="00C63CD0"/>
    <w:rsid w:val="00C640E1"/>
    <w:rsid w:val="00C6454A"/>
    <w:rsid w:val="00C64C3F"/>
    <w:rsid w:val="00C64C92"/>
    <w:rsid w:val="00C64CB3"/>
    <w:rsid w:val="00C650ED"/>
    <w:rsid w:val="00C6523D"/>
    <w:rsid w:val="00C6529F"/>
    <w:rsid w:val="00C653F5"/>
    <w:rsid w:val="00C653FB"/>
    <w:rsid w:val="00C65616"/>
    <w:rsid w:val="00C6564E"/>
    <w:rsid w:val="00C656E0"/>
    <w:rsid w:val="00C65765"/>
    <w:rsid w:val="00C6589F"/>
    <w:rsid w:val="00C658CB"/>
    <w:rsid w:val="00C65A7D"/>
    <w:rsid w:val="00C66116"/>
    <w:rsid w:val="00C66BC8"/>
    <w:rsid w:val="00C66CA5"/>
    <w:rsid w:val="00C67031"/>
    <w:rsid w:val="00C67079"/>
    <w:rsid w:val="00C671C3"/>
    <w:rsid w:val="00C67202"/>
    <w:rsid w:val="00C67723"/>
    <w:rsid w:val="00C67C04"/>
    <w:rsid w:val="00C67E5E"/>
    <w:rsid w:val="00C700F1"/>
    <w:rsid w:val="00C703DA"/>
    <w:rsid w:val="00C7053B"/>
    <w:rsid w:val="00C70636"/>
    <w:rsid w:val="00C706D9"/>
    <w:rsid w:val="00C7090E"/>
    <w:rsid w:val="00C7091D"/>
    <w:rsid w:val="00C70A0D"/>
    <w:rsid w:val="00C70EE7"/>
    <w:rsid w:val="00C71038"/>
    <w:rsid w:val="00C71065"/>
    <w:rsid w:val="00C716DC"/>
    <w:rsid w:val="00C7183B"/>
    <w:rsid w:val="00C71951"/>
    <w:rsid w:val="00C72113"/>
    <w:rsid w:val="00C72291"/>
    <w:rsid w:val="00C723F2"/>
    <w:rsid w:val="00C7263D"/>
    <w:rsid w:val="00C7292F"/>
    <w:rsid w:val="00C72937"/>
    <w:rsid w:val="00C73144"/>
    <w:rsid w:val="00C73219"/>
    <w:rsid w:val="00C732DD"/>
    <w:rsid w:val="00C735D6"/>
    <w:rsid w:val="00C737CD"/>
    <w:rsid w:val="00C73832"/>
    <w:rsid w:val="00C739F3"/>
    <w:rsid w:val="00C73EA4"/>
    <w:rsid w:val="00C740C1"/>
    <w:rsid w:val="00C742DB"/>
    <w:rsid w:val="00C744DF"/>
    <w:rsid w:val="00C74634"/>
    <w:rsid w:val="00C74661"/>
    <w:rsid w:val="00C74973"/>
    <w:rsid w:val="00C74C41"/>
    <w:rsid w:val="00C74D13"/>
    <w:rsid w:val="00C74DFD"/>
    <w:rsid w:val="00C74F9E"/>
    <w:rsid w:val="00C7516A"/>
    <w:rsid w:val="00C75518"/>
    <w:rsid w:val="00C755D7"/>
    <w:rsid w:val="00C75A00"/>
    <w:rsid w:val="00C75AF8"/>
    <w:rsid w:val="00C75B42"/>
    <w:rsid w:val="00C75C73"/>
    <w:rsid w:val="00C760F8"/>
    <w:rsid w:val="00C7617B"/>
    <w:rsid w:val="00C76641"/>
    <w:rsid w:val="00C767BA"/>
    <w:rsid w:val="00C76873"/>
    <w:rsid w:val="00C7687D"/>
    <w:rsid w:val="00C76898"/>
    <w:rsid w:val="00C76A27"/>
    <w:rsid w:val="00C76B0C"/>
    <w:rsid w:val="00C76C0F"/>
    <w:rsid w:val="00C76E9E"/>
    <w:rsid w:val="00C77070"/>
    <w:rsid w:val="00C77412"/>
    <w:rsid w:val="00C7785D"/>
    <w:rsid w:val="00C77B63"/>
    <w:rsid w:val="00C77B6C"/>
    <w:rsid w:val="00C80073"/>
    <w:rsid w:val="00C8008C"/>
    <w:rsid w:val="00C801C2"/>
    <w:rsid w:val="00C8020C"/>
    <w:rsid w:val="00C8084E"/>
    <w:rsid w:val="00C81631"/>
    <w:rsid w:val="00C81734"/>
    <w:rsid w:val="00C81C68"/>
    <w:rsid w:val="00C821C9"/>
    <w:rsid w:val="00C825FC"/>
    <w:rsid w:val="00C82B1B"/>
    <w:rsid w:val="00C82FFE"/>
    <w:rsid w:val="00C83C0A"/>
    <w:rsid w:val="00C83C57"/>
    <w:rsid w:val="00C84132"/>
    <w:rsid w:val="00C84222"/>
    <w:rsid w:val="00C844C2"/>
    <w:rsid w:val="00C84701"/>
    <w:rsid w:val="00C84BB6"/>
    <w:rsid w:val="00C857DE"/>
    <w:rsid w:val="00C8598D"/>
    <w:rsid w:val="00C8599A"/>
    <w:rsid w:val="00C85A56"/>
    <w:rsid w:val="00C860ED"/>
    <w:rsid w:val="00C86268"/>
    <w:rsid w:val="00C86B58"/>
    <w:rsid w:val="00C86C9A"/>
    <w:rsid w:val="00C86CE0"/>
    <w:rsid w:val="00C86EB0"/>
    <w:rsid w:val="00C87131"/>
    <w:rsid w:val="00C873A4"/>
    <w:rsid w:val="00C875D3"/>
    <w:rsid w:val="00C87843"/>
    <w:rsid w:val="00C87A90"/>
    <w:rsid w:val="00C87C98"/>
    <w:rsid w:val="00C87E29"/>
    <w:rsid w:val="00C87F72"/>
    <w:rsid w:val="00C90092"/>
    <w:rsid w:val="00C90481"/>
    <w:rsid w:val="00C90A4F"/>
    <w:rsid w:val="00C90BBE"/>
    <w:rsid w:val="00C90CEE"/>
    <w:rsid w:val="00C90F56"/>
    <w:rsid w:val="00C91165"/>
    <w:rsid w:val="00C91287"/>
    <w:rsid w:val="00C915A2"/>
    <w:rsid w:val="00C91874"/>
    <w:rsid w:val="00C91B5B"/>
    <w:rsid w:val="00C91CFB"/>
    <w:rsid w:val="00C922E6"/>
    <w:rsid w:val="00C9249A"/>
    <w:rsid w:val="00C9278D"/>
    <w:rsid w:val="00C9287B"/>
    <w:rsid w:val="00C928A1"/>
    <w:rsid w:val="00C92CBB"/>
    <w:rsid w:val="00C93136"/>
    <w:rsid w:val="00C937CF"/>
    <w:rsid w:val="00C938F5"/>
    <w:rsid w:val="00C93915"/>
    <w:rsid w:val="00C93A69"/>
    <w:rsid w:val="00C93D66"/>
    <w:rsid w:val="00C9480F"/>
    <w:rsid w:val="00C94A3B"/>
    <w:rsid w:val="00C94B8A"/>
    <w:rsid w:val="00C94D88"/>
    <w:rsid w:val="00C9531B"/>
    <w:rsid w:val="00C9541C"/>
    <w:rsid w:val="00C9584D"/>
    <w:rsid w:val="00C95ACC"/>
    <w:rsid w:val="00C95CE0"/>
    <w:rsid w:val="00C963A3"/>
    <w:rsid w:val="00C96AB5"/>
    <w:rsid w:val="00C96B8B"/>
    <w:rsid w:val="00C96F5C"/>
    <w:rsid w:val="00C97242"/>
    <w:rsid w:val="00C9728D"/>
    <w:rsid w:val="00C978A0"/>
    <w:rsid w:val="00C97A10"/>
    <w:rsid w:val="00C97C4F"/>
    <w:rsid w:val="00C97C74"/>
    <w:rsid w:val="00CA02B9"/>
    <w:rsid w:val="00CA0617"/>
    <w:rsid w:val="00CA1245"/>
    <w:rsid w:val="00CA1CCA"/>
    <w:rsid w:val="00CA1E0D"/>
    <w:rsid w:val="00CA1EF5"/>
    <w:rsid w:val="00CA24AE"/>
    <w:rsid w:val="00CA25EE"/>
    <w:rsid w:val="00CA3185"/>
    <w:rsid w:val="00CA3366"/>
    <w:rsid w:val="00CA3AA3"/>
    <w:rsid w:val="00CA4030"/>
    <w:rsid w:val="00CA45B9"/>
    <w:rsid w:val="00CA47CE"/>
    <w:rsid w:val="00CA48D4"/>
    <w:rsid w:val="00CA4F43"/>
    <w:rsid w:val="00CA53DF"/>
    <w:rsid w:val="00CA55F4"/>
    <w:rsid w:val="00CA5832"/>
    <w:rsid w:val="00CA59EB"/>
    <w:rsid w:val="00CA5DEE"/>
    <w:rsid w:val="00CA5F21"/>
    <w:rsid w:val="00CA5FCE"/>
    <w:rsid w:val="00CA65E4"/>
    <w:rsid w:val="00CA6684"/>
    <w:rsid w:val="00CA675B"/>
    <w:rsid w:val="00CA73F5"/>
    <w:rsid w:val="00CA744B"/>
    <w:rsid w:val="00CA74E8"/>
    <w:rsid w:val="00CA79A3"/>
    <w:rsid w:val="00CA7A06"/>
    <w:rsid w:val="00CB0572"/>
    <w:rsid w:val="00CB057A"/>
    <w:rsid w:val="00CB0593"/>
    <w:rsid w:val="00CB07CF"/>
    <w:rsid w:val="00CB0B49"/>
    <w:rsid w:val="00CB0BA7"/>
    <w:rsid w:val="00CB0D04"/>
    <w:rsid w:val="00CB0DAC"/>
    <w:rsid w:val="00CB0F6A"/>
    <w:rsid w:val="00CB0FF2"/>
    <w:rsid w:val="00CB1EC9"/>
    <w:rsid w:val="00CB1F2F"/>
    <w:rsid w:val="00CB2147"/>
    <w:rsid w:val="00CB2177"/>
    <w:rsid w:val="00CB32AD"/>
    <w:rsid w:val="00CB355C"/>
    <w:rsid w:val="00CB3820"/>
    <w:rsid w:val="00CB3A38"/>
    <w:rsid w:val="00CB3EA8"/>
    <w:rsid w:val="00CB3FFE"/>
    <w:rsid w:val="00CB4043"/>
    <w:rsid w:val="00CB4106"/>
    <w:rsid w:val="00CB44FE"/>
    <w:rsid w:val="00CB4516"/>
    <w:rsid w:val="00CB4CBF"/>
    <w:rsid w:val="00CB4EAE"/>
    <w:rsid w:val="00CB520A"/>
    <w:rsid w:val="00CB5319"/>
    <w:rsid w:val="00CB54B7"/>
    <w:rsid w:val="00CB5DF6"/>
    <w:rsid w:val="00CB6238"/>
    <w:rsid w:val="00CB6671"/>
    <w:rsid w:val="00CB678A"/>
    <w:rsid w:val="00CB680A"/>
    <w:rsid w:val="00CB6D97"/>
    <w:rsid w:val="00CB6F30"/>
    <w:rsid w:val="00CB70ED"/>
    <w:rsid w:val="00CB714F"/>
    <w:rsid w:val="00CB7961"/>
    <w:rsid w:val="00CB7AD7"/>
    <w:rsid w:val="00CB7B42"/>
    <w:rsid w:val="00CC05B5"/>
    <w:rsid w:val="00CC064B"/>
    <w:rsid w:val="00CC0A3D"/>
    <w:rsid w:val="00CC0FBB"/>
    <w:rsid w:val="00CC120F"/>
    <w:rsid w:val="00CC1445"/>
    <w:rsid w:val="00CC1B00"/>
    <w:rsid w:val="00CC1B8E"/>
    <w:rsid w:val="00CC1CC8"/>
    <w:rsid w:val="00CC1DAA"/>
    <w:rsid w:val="00CC22DB"/>
    <w:rsid w:val="00CC2624"/>
    <w:rsid w:val="00CC29EF"/>
    <w:rsid w:val="00CC2AB3"/>
    <w:rsid w:val="00CC2B21"/>
    <w:rsid w:val="00CC2F4C"/>
    <w:rsid w:val="00CC2FE4"/>
    <w:rsid w:val="00CC31C4"/>
    <w:rsid w:val="00CC3A6E"/>
    <w:rsid w:val="00CC3AB1"/>
    <w:rsid w:val="00CC3B0B"/>
    <w:rsid w:val="00CC3B66"/>
    <w:rsid w:val="00CC3C34"/>
    <w:rsid w:val="00CC3FC0"/>
    <w:rsid w:val="00CC4079"/>
    <w:rsid w:val="00CC412F"/>
    <w:rsid w:val="00CC442C"/>
    <w:rsid w:val="00CC482A"/>
    <w:rsid w:val="00CC4AFC"/>
    <w:rsid w:val="00CC5072"/>
    <w:rsid w:val="00CC579E"/>
    <w:rsid w:val="00CC57EF"/>
    <w:rsid w:val="00CC5A94"/>
    <w:rsid w:val="00CC5F9F"/>
    <w:rsid w:val="00CC603F"/>
    <w:rsid w:val="00CC6389"/>
    <w:rsid w:val="00CC6D8B"/>
    <w:rsid w:val="00CC6E08"/>
    <w:rsid w:val="00CC7078"/>
    <w:rsid w:val="00CC7805"/>
    <w:rsid w:val="00CC78A5"/>
    <w:rsid w:val="00CC7C2D"/>
    <w:rsid w:val="00CC7F07"/>
    <w:rsid w:val="00CD00CD"/>
    <w:rsid w:val="00CD00F0"/>
    <w:rsid w:val="00CD0402"/>
    <w:rsid w:val="00CD0554"/>
    <w:rsid w:val="00CD0643"/>
    <w:rsid w:val="00CD0B04"/>
    <w:rsid w:val="00CD0B0E"/>
    <w:rsid w:val="00CD0C3B"/>
    <w:rsid w:val="00CD0FAD"/>
    <w:rsid w:val="00CD135E"/>
    <w:rsid w:val="00CD1360"/>
    <w:rsid w:val="00CD1430"/>
    <w:rsid w:val="00CD1BD4"/>
    <w:rsid w:val="00CD1BEF"/>
    <w:rsid w:val="00CD2100"/>
    <w:rsid w:val="00CD2126"/>
    <w:rsid w:val="00CD2997"/>
    <w:rsid w:val="00CD2A92"/>
    <w:rsid w:val="00CD2B38"/>
    <w:rsid w:val="00CD2DB3"/>
    <w:rsid w:val="00CD2E00"/>
    <w:rsid w:val="00CD3243"/>
    <w:rsid w:val="00CD343E"/>
    <w:rsid w:val="00CD361F"/>
    <w:rsid w:val="00CD365A"/>
    <w:rsid w:val="00CD3735"/>
    <w:rsid w:val="00CD3934"/>
    <w:rsid w:val="00CD42A2"/>
    <w:rsid w:val="00CD43D7"/>
    <w:rsid w:val="00CD4495"/>
    <w:rsid w:val="00CD4942"/>
    <w:rsid w:val="00CD4D73"/>
    <w:rsid w:val="00CD5108"/>
    <w:rsid w:val="00CD5430"/>
    <w:rsid w:val="00CD589D"/>
    <w:rsid w:val="00CD5B72"/>
    <w:rsid w:val="00CD636A"/>
    <w:rsid w:val="00CD63AE"/>
    <w:rsid w:val="00CD65F8"/>
    <w:rsid w:val="00CD6785"/>
    <w:rsid w:val="00CD67EB"/>
    <w:rsid w:val="00CD6B29"/>
    <w:rsid w:val="00CD6B48"/>
    <w:rsid w:val="00CD6C7B"/>
    <w:rsid w:val="00CD6FAF"/>
    <w:rsid w:val="00CD7047"/>
    <w:rsid w:val="00CD73C5"/>
    <w:rsid w:val="00CD73FC"/>
    <w:rsid w:val="00CD7539"/>
    <w:rsid w:val="00CD79F6"/>
    <w:rsid w:val="00CE0251"/>
    <w:rsid w:val="00CE040A"/>
    <w:rsid w:val="00CE093C"/>
    <w:rsid w:val="00CE09C0"/>
    <w:rsid w:val="00CE09FD"/>
    <w:rsid w:val="00CE0AB6"/>
    <w:rsid w:val="00CE0C92"/>
    <w:rsid w:val="00CE0E0C"/>
    <w:rsid w:val="00CE17B1"/>
    <w:rsid w:val="00CE1A24"/>
    <w:rsid w:val="00CE1E8E"/>
    <w:rsid w:val="00CE1FB5"/>
    <w:rsid w:val="00CE2177"/>
    <w:rsid w:val="00CE24DD"/>
    <w:rsid w:val="00CE24FC"/>
    <w:rsid w:val="00CE3906"/>
    <w:rsid w:val="00CE3962"/>
    <w:rsid w:val="00CE39A7"/>
    <w:rsid w:val="00CE3B3D"/>
    <w:rsid w:val="00CE3D23"/>
    <w:rsid w:val="00CE3E0D"/>
    <w:rsid w:val="00CE4133"/>
    <w:rsid w:val="00CE4620"/>
    <w:rsid w:val="00CE4895"/>
    <w:rsid w:val="00CE4AF8"/>
    <w:rsid w:val="00CE4C1D"/>
    <w:rsid w:val="00CE50BD"/>
    <w:rsid w:val="00CE51F1"/>
    <w:rsid w:val="00CE5736"/>
    <w:rsid w:val="00CE576D"/>
    <w:rsid w:val="00CE5B9D"/>
    <w:rsid w:val="00CE5F06"/>
    <w:rsid w:val="00CE6126"/>
    <w:rsid w:val="00CE6430"/>
    <w:rsid w:val="00CE67DA"/>
    <w:rsid w:val="00CE6E84"/>
    <w:rsid w:val="00CE710B"/>
    <w:rsid w:val="00CE74FD"/>
    <w:rsid w:val="00CE7CC0"/>
    <w:rsid w:val="00CE7CC6"/>
    <w:rsid w:val="00CE7D4B"/>
    <w:rsid w:val="00CF0297"/>
    <w:rsid w:val="00CF0A6B"/>
    <w:rsid w:val="00CF0C2D"/>
    <w:rsid w:val="00CF0CB8"/>
    <w:rsid w:val="00CF0EF4"/>
    <w:rsid w:val="00CF10B7"/>
    <w:rsid w:val="00CF1286"/>
    <w:rsid w:val="00CF1605"/>
    <w:rsid w:val="00CF253C"/>
    <w:rsid w:val="00CF2A5B"/>
    <w:rsid w:val="00CF2EBD"/>
    <w:rsid w:val="00CF2EDD"/>
    <w:rsid w:val="00CF2EE8"/>
    <w:rsid w:val="00CF3156"/>
    <w:rsid w:val="00CF35E2"/>
    <w:rsid w:val="00CF36E1"/>
    <w:rsid w:val="00CF38C4"/>
    <w:rsid w:val="00CF40A8"/>
    <w:rsid w:val="00CF4690"/>
    <w:rsid w:val="00CF4872"/>
    <w:rsid w:val="00CF4B2C"/>
    <w:rsid w:val="00CF4D22"/>
    <w:rsid w:val="00CF4F56"/>
    <w:rsid w:val="00CF5044"/>
    <w:rsid w:val="00CF509E"/>
    <w:rsid w:val="00CF542C"/>
    <w:rsid w:val="00CF56FF"/>
    <w:rsid w:val="00CF58C8"/>
    <w:rsid w:val="00CF58DB"/>
    <w:rsid w:val="00CF5C6D"/>
    <w:rsid w:val="00CF608E"/>
    <w:rsid w:val="00CF6403"/>
    <w:rsid w:val="00CF647E"/>
    <w:rsid w:val="00CF64E9"/>
    <w:rsid w:val="00CF68F3"/>
    <w:rsid w:val="00CF6C50"/>
    <w:rsid w:val="00CF6FAD"/>
    <w:rsid w:val="00CF70FA"/>
    <w:rsid w:val="00CF7300"/>
    <w:rsid w:val="00CF75F5"/>
    <w:rsid w:val="00CF7A4B"/>
    <w:rsid w:val="00CF7AD7"/>
    <w:rsid w:val="00D00040"/>
    <w:rsid w:val="00D0018E"/>
    <w:rsid w:val="00D003C3"/>
    <w:rsid w:val="00D00473"/>
    <w:rsid w:val="00D0048A"/>
    <w:rsid w:val="00D0082B"/>
    <w:rsid w:val="00D00DCE"/>
    <w:rsid w:val="00D00DF7"/>
    <w:rsid w:val="00D00F71"/>
    <w:rsid w:val="00D00FA2"/>
    <w:rsid w:val="00D0112A"/>
    <w:rsid w:val="00D01132"/>
    <w:rsid w:val="00D01470"/>
    <w:rsid w:val="00D01562"/>
    <w:rsid w:val="00D01637"/>
    <w:rsid w:val="00D01711"/>
    <w:rsid w:val="00D0184A"/>
    <w:rsid w:val="00D02053"/>
    <w:rsid w:val="00D026C4"/>
    <w:rsid w:val="00D02881"/>
    <w:rsid w:val="00D02C1F"/>
    <w:rsid w:val="00D02CFB"/>
    <w:rsid w:val="00D02F88"/>
    <w:rsid w:val="00D031B0"/>
    <w:rsid w:val="00D035DC"/>
    <w:rsid w:val="00D03CC4"/>
    <w:rsid w:val="00D03D3E"/>
    <w:rsid w:val="00D04080"/>
    <w:rsid w:val="00D0422F"/>
    <w:rsid w:val="00D043E3"/>
    <w:rsid w:val="00D0458C"/>
    <w:rsid w:val="00D045CB"/>
    <w:rsid w:val="00D048CF"/>
    <w:rsid w:val="00D04A6E"/>
    <w:rsid w:val="00D04BCB"/>
    <w:rsid w:val="00D05044"/>
    <w:rsid w:val="00D05508"/>
    <w:rsid w:val="00D055E9"/>
    <w:rsid w:val="00D05776"/>
    <w:rsid w:val="00D05A16"/>
    <w:rsid w:val="00D05B32"/>
    <w:rsid w:val="00D05BED"/>
    <w:rsid w:val="00D0605D"/>
    <w:rsid w:val="00D0612E"/>
    <w:rsid w:val="00D063B5"/>
    <w:rsid w:val="00D0667F"/>
    <w:rsid w:val="00D066C5"/>
    <w:rsid w:val="00D0740B"/>
    <w:rsid w:val="00D07B7E"/>
    <w:rsid w:val="00D10AAC"/>
    <w:rsid w:val="00D10CC0"/>
    <w:rsid w:val="00D10CFD"/>
    <w:rsid w:val="00D10D03"/>
    <w:rsid w:val="00D11044"/>
    <w:rsid w:val="00D110D2"/>
    <w:rsid w:val="00D118E8"/>
    <w:rsid w:val="00D11B55"/>
    <w:rsid w:val="00D11CD1"/>
    <w:rsid w:val="00D11D44"/>
    <w:rsid w:val="00D11DBB"/>
    <w:rsid w:val="00D11E58"/>
    <w:rsid w:val="00D12082"/>
    <w:rsid w:val="00D12381"/>
    <w:rsid w:val="00D1278A"/>
    <w:rsid w:val="00D127BD"/>
    <w:rsid w:val="00D12C62"/>
    <w:rsid w:val="00D131E6"/>
    <w:rsid w:val="00D13208"/>
    <w:rsid w:val="00D1321B"/>
    <w:rsid w:val="00D134EB"/>
    <w:rsid w:val="00D1360B"/>
    <w:rsid w:val="00D13636"/>
    <w:rsid w:val="00D13A7D"/>
    <w:rsid w:val="00D13C50"/>
    <w:rsid w:val="00D13D44"/>
    <w:rsid w:val="00D14187"/>
    <w:rsid w:val="00D1420E"/>
    <w:rsid w:val="00D1439C"/>
    <w:rsid w:val="00D1440A"/>
    <w:rsid w:val="00D149B8"/>
    <w:rsid w:val="00D14AEA"/>
    <w:rsid w:val="00D14F8C"/>
    <w:rsid w:val="00D150EA"/>
    <w:rsid w:val="00D151D6"/>
    <w:rsid w:val="00D151FE"/>
    <w:rsid w:val="00D15451"/>
    <w:rsid w:val="00D15565"/>
    <w:rsid w:val="00D157DC"/>
    <w:rsid w:val="00D1583F"/>
    <w:rsid w:val="00D15986"/>
    <w:rsid w:val="00D159AE"/>
    <w:rsid w:val="00D15AB8"/>
    <w:rsid w:val="00D15B18"/>
    <w:rsid w:val="00D15EBA"/>
    <w:rsid w:val="00D15FDD"/>
    <w:rsid w:val="00D16084"/>
    <w:rsid w:val="00D16B71"/>
    <w:rsid w:val="00D16E78"/>
    <w:rsid w:val="00D1703E"/>
    <w:rsid w:val="00D1754D"/>
    <w:rsid w:val="00D1788C"/>
    <w:rsid w:val="00D17BAC"/>
    <w:rsid w:val="00D17C2A"/>
    <w:rsid w:val="00D17E80"/>
    <w:rsid w:val="00D17FA8"/>
    <w:rsid w:val="00D17FEC"/>
    <w:rsid w:val="00D205B7"/>
    <w:rsid w:val="00D20AD0"/>
    <w:rsid w:val="00D20CF6"/>
    <w:rsid w:val="00D20F7E"/>
    <w:rsid w:val="00D2104F"/>
    <w:rsid w:val="00D219F1"/>
    <w:rsid w:val="00D21B6E"/>
    <w:rsid w:val="00D21BBB"/>
    <w:rsid w:val="00D21D48"/>
    <w:rsid w:val="00D224DE"/>
    <w:rsid w:val="00D226EE"/>
    <w:rsid w:val="00D2274D"/>
    <w:rsid w:val="00D22772"/>
    <w:rsid w:val="00D22AB6"/>
    <w:rsid w:val="00D22AD6"/>
    <w:rsid w:val="00D22D9A"/>
    <w:rsid w:val="00D2371E"/>
    <w:rsid w:val="00D2374F"/>
    <w:rsid w:val="00D237CD"/>
    <w:rsid w:val="00D23918"/>
    <w:rsid w:val="00D23937"/>
    <w:rsid w:val="00D23CB1"/>
    <w:rsid w:val="00D23CE6"/>
    <w:rsid w:val="00D24186"/>
    <w:rsid w:val="00D241EC"/>
    <w:rsid w:val="00D24347"/>
    <w:rsid w:val="00D243F0"/>
    <w:rsid w:val="00D2453B"/>
    <w:rsid w:val="00D2476A"/>
    <w:rsid w:val="00D24AD0"/>
    <w:rsid w:val="00D25033"/>
    <w:rsid w:val="00D251EF"/>
    <w:rsid w:val="00D2578A"/>
    <w:rsid w:val="00D25C09"/>
    <w:rsid w:val="00D25CFA"/>
    <w:rsid w:val="00D25DEE"/>
    <w:rsid w:val="00D25FBC"/>
    <w:rsid w:val="00D26395"/>
    <w:rsid w:val="00D26861"/>
    <w:rsid w:val="00D268E5"/>
    <w:rsid w:val="00D269C4"/>
    <w:rsid w:val="00D26A74"/>
    <w:rsid w:val="00D26ABC"/>
    <w:rsid w:val="00D26AF9"/>
    <w:rsid w:val="00D27088"/>
    <w:rsid w:val="00D271F7"/>
    <w:rsid w:val="00D2726F"/>
    <w:rsid w:val="00D272BA"/>
    <w:rsid w:val="00D2750B"/>
    <w:rsid w:val="00D276E1"/>
    <w:rsid w:val="00D27751"/>
    <w:rsid w:val="00D27A1E"/>
    <w:rsid w:val="00D27E4B"/>
    <w:rsid w:val="00D27E83"/>
    <w:rsid w:val="00D304A5"/>
    <w:rsid w:val="00D30816"/>
    <w:rsid w:val="00D3092C"/>
    <w:rsid w:val="00D3099F"/>
    <w:rsid w:val="00D30C10"/>
    <w:rsid w:val="00D30CC5"/>
    <w:rsid w:val="00D30E9C"/>
    <w:rsid w:val="00D30F88"/>
    <w:rsid w:val="00D3124B"/>
    <w:rsid w:val="00D31376"/>
    <w:rsid w:val="00D3163B"/>
    <w:rsid w:val="00D31673"/>
    <w:rsid w:val="00D31C55"/>
    <w:rsid w:val="00D31DDB"/>
    <w:rsid w:val="00D3287F"/>
    <w:rsid w:val="00D32D20"/>
    <w:rsid w:val="00D32E43"/>
    <w:rsid w:val="00D33608"/>
    <w:rsid w:val="00D3362D"/>
    <w:rsid w:val="00D3372F"/>
    <w:rsid w:val="00D33870"/>
    <w:rsid w:val="00D3414E"/>
    <w:rsid w:val="00D343CA"/>
    <w:rsid w:val="00D34EAB"/>
    <w:rsid w:val="00D350E6"/>
    <w:rsid w:val="00D351F4"/>
    <w:rsid w:val="00D35403"/>
    <w:rsid w:val="00D357D7"/>
    <w:rsid w:val="00D3586E"/>
    <w:rsid w:val="00D35AF9"/>
    <w:rsid w:val="00D35C55"/>
    <w:rsid w:val="00D35D6C"/>
    <w:rsid w:val="00D36533"/>
    <w:rsid w:val="00D36630"/>
    <w:rsid w:val="00D369EC"/>
    <w:rsid w:val="00D36A9D"/>
    <w:rsid w:val="00D36C14"/>
    <w:rsid w:val="00D36D2C"/>
    <w:rsid w:val="00D36F7F"/>
    <w:rsid w:val="00D37931"/>
    <w:rsid w:val="00D37B25"/>
    <w:rsid w:val="00D37CFF"/>
    <w:rsid w:val="00D40144"/>
    <w:rsid w:val="00D4055F"/>
    <w:rsid w:val="00D40979"/>
    <w:rsid w:val="00D40E0B"/>
    <w:rsid w:val="00D40E37"/>
    <w:rsid w:val="00D40F6A"/>
    <w:rsid w:val="00D41264"/>
    <w:rsid w:val="00D414FD"/>
    <w:rsid w:val="00D41A81"/>
    <w:rsid w:val="00D41B0E"/>
    <w:rsid w:val="00D41DF5"/>
    <w:rsid w:val="00D426AC"/>
    <w:rsid w:val="00D42983"/>
    <w:rsid w:val="00D42AFE"/>
    <w:rsid w:val="00D43164"/>
    <w:rsid w:val="00D43B3F"/>
    <w:rsid w:val="00D444DB"/>
    <w:rsid w:val="00D44635"/>
    <w:rsid w:val="00D446A5"/>
    <w:rsid w:val="00D446CA"/>
    <w:rsid w:val="00D44971"/>
    <w:rsid w:val="00D44979"/>
    <w:rsid w:val="00D44A79"/>
    <w:rsid w:val="00D44AEE"/>
    <w:rsid w:val="00D44C2B"/>
    <w:rsid w:val="00D44D06"/>
    <w:rsid w:val="00D45148"/>
    <w:rsid w:val="00D451ED"/>
    <w:rsid w:val="00D45244"/>
    <w:rsid w:val="00D45773"/>
    <w:rsid w:val="00D457D2"/>
    <w:rsid w:val="00D45965"/>
    <w:rsid w:val="00D45B8C"/>
    <w:rsid w:val="00D45ECB"/>
    <w:rsid w:val="00D45F64"/>
    <w:rsid w:val="00D461C3"/>
    <w:rsid w:val="00D46D04"/>
    <w:rsid w:val="00D46D0D"/>
    <w:rsid w:val="00D46F20"/>
    <w:rsid w:val="00D46F55"/>
    <w:rsid w:val="00D471D6"/>
    <w:rsid w:val="00D4759E"/>
    <w:rsid w:val="00D4783F"/>
    <w:rsid w:val="00D478EF"/>
    <w:rsid w:val="00D50021"/>
    <w:rsid w:val="00D50038"/>
    <w:rsid w:val="00D50354"/>
    <w:rsid w:val="00D50554"/>
    <w:rsid w:val="00D50840"/>
    <w:rsid w:val="00D50868"/>
    <w:rsid w:val="00D50BCA"/>
    <w:rsid w:val="00D50F33"/>
    <w:rsid w:val="00D51148"/>
    <w:rsid w:val="00D5135D"/>
    <w:rsid w:val="00D5157C"/>
    <w:rsid w:val="00D5172B"/>
    <w:rsid w:val="00D51857"/>
    <w:rsid w:val="00D519EA"/>
    <w:rsid w:val="00D51A2E"/>
    <w:rsid w:val="00D51D85"/>
    <w:rsid w:val="00D51EEC"/>
    <w:rsid w:val="00D521E0"/>
    <w:rsid w:val="00D5222F"/>
    <w:rsid w:val="00D525A1"/>
    <w:rsid w:val="00D5273D"/>
    <w:rsid w:val="00D52870"/>
    <w:rsid w:val="00D528A6"/>
    <w:rsid w:val="00D52A29"/>
    <w:rsid w:val="00D52F4A"/>
    <w:rsid w:val="00D5322E"/>
    <w:rsid w:val="00D53653"/>
    <w:rsid w:val="00D53890"/>
    <w:rsid w:val="00D53B72"/>
    <w:rsid w:val="00D53DC0"/>
    <w:rsid w:val="00D53EBA"/>
    <w:rsid w:val="00D5403B"/>
    <w:rsid w:val="00D544EC"/>
    <w:rsid w:val="00D54784"/>
    <w:rsid w:val="00D547A4"/>
    <w:rsid w:val="00D54B32"/>
    <w:rsid w:val="00D54DD3"/>
    <w:rsid w:val="00D54FE0"/>
    <w:rsid w:val="00D55B04"/>
    <w:rsid w:val="00D55B23"/>
    <w:rsid w:val="00D55BEB"/>
    <w:rsid w:val="00D55C37"/>
    <w:rsid w:val="00D55C88"/>
    <w:rsid w:val="00D55C9F"/>
    <w:rsid w:val="00D55D44"/>
    <w:rsid w:val="00D55DD1"/>
    <w:rsid w:val="00D568DF"/>
    <w:rsid w:val="00D56AB0"/>
    <w:rsid w:val="00D56C73"/>
    <w:rsid w:val="00D56CDE"/>
    <w:rsid w:val="00D56D95"/>
    <w:rsid w:val="00D56EF0"/>
    <w:rsid w:val="00D56FC7"/>
    <w:rsid w:val="00D56FE5"/>
    <w:rsid w:val="00D577B5"/>
    <w:rsid w:val="00D57A49"/>
    <w:rsid w:val="00D57B5B"/>
    <w:rsid w:val="00D60847"/>
    <w:rsid w:val="00D60981"/>
    <w:rsid w:val="00D60A28"/>
    <w:rsid w:val="00D60B0A"/>
    <w:rsid w:val="00D60FCC"/>
    <w:rsid w:val="00D6197E"/>
    <w:rsid w:val="00D61A1D"/>
    <w:rsid w:val="00D61B0E"/>
    <w:rsid w:val="00D61C8C"/>
    <w:rsid w:val="00D61D14"/>
    <w:rsid w:val="00D62148"/>
    <w:rsid w:val="00D623C5"/>
    <w:rsid w:val="00D624DE"/>
    <w:rsid w:val="00D62718"/>
    <w:rsid w:val="00D631C7"/>
    <w:rsid w:val="00D634F2"/>
    <w:rsid w:val="00D63566"/>
    <w:rsid w:val="00D63598"/>
    <w:rsid w:val="00D63622"/>
    <w:rsid w:val="00D636E0"/>
    <w:rsid w:val="00D638D1"/>
    <w:rsid w:val="00D63BA0"/>
    <w:rsid w:val="00D63C7E"/>
    <w:rsid w:val="00D63CE9"/>
    <w:rsid w:val="00D64243"/>
    <w:rsid w:val="00D64295"/>
    <w:rsid w:val="00D6458A"/>
    <w:rsid w:val="00D64635"/>
    <w:rsid w:val="00D64636"/>
    <w:rsid w:val="00D64904"/>
    <w:rsid w:val="00D64DFB"/>
    <w:rsid w:val="00D64E68"/>
    <w:rsid w:val="00D64ED2"/>
    <w:rsid w:val="00D65524"/>
    <w:rsid w:val="00D65B92"/>
    <w:rsid w:val="00D660F7"/>
    <w:rsid w:val="00D66122"/>
    <w:rsid w:val="00D6616C"/>
    <w:rsid w:val="00D661E5"/>
    <w:rsid w:val="00D663D6"/>
    <w:rsid w:val="00D66547"/>
    <w:rsid w:val="00D6682D"/>
    <w:rsid w:val="00D66961"/>
    <w:rsid w:val="00D66C3B"/>
    <w:rsid w:val="00D66DB5"/>
    <w:rsid w:val="00D6733C"/>
    <w:rsid w:val="00D674A9"/>
    <w:rsid w:val="00D6777D"/>
    <w:rsid w:val="00D67890"/>
    <w:rsid w:val="00D70022"/>
    <w:rsid w:val="00D7077A"/>
    <w:rsid w:val="00D71272"/>
    <w:rsid w:val="00D71358"/>
    <w:rsid w:val="00D7135B"/>
    <w:rsid w:val="00D71935"/>
    <w:rsid w:val="00D71B02"/>
    <w:rsid w:val="00D71D42"/>
    <w:rsid w:val="00D71D81"/>
    <w:rsid w:val="00D71E94"/>
    <w:rsid w:val="00D72078"/>
    <w:rsid w:val="00D721B7"/>
    <w:rsid w:val="00D7234D"/>
    <w:rsid w:val="00D72573"/>
    <w:rsid w:val="00D726DE"/>
    <w:rsid w:val="00D72774"/>
    <w:rsid w:val="00D72AD3"/>
    <w:rsid w:val="00D72E7D"/>
    <w:rsid w:val="00D733BA"/>
    <w:rsid w:val="00D73663"/>
    <w:rsid w:val="00D736FC"/>
    <w:rsid w:val="00D73883"/>
    <w:rsid w:val="00D73EF9"/>
    <w:rsid w:val="00D7436A"/>
    <w:rsid w:val="00D7438A"/>
    <w:rsid w:val="00D74564"/>
    <w:rsid w:val="00D747D1"/>
    <w:rsid w:val="00D749E4"/>
    <w:rsid w:val="00D74C3A"/>
    <w:rsid w:val="00D74CC4"/>
    <w:rsid w:val="00D74D62"/>
    <w:rsid w:val="00D74DD4"/>
    <w:rsid w:val="00D75393"/>
    <w:rsid w:val="00D75471"/>
    <w:rsid w:val="00D75937"/>
    <w:rsid w:val="00D75B33"/>
    <w:rsid w:val="00D75ED8"/>
    <w:rsid w:val="00D75F88"/>
    <w:rsid w:val="00D7664E"/>
    <w:rsid w:val="00D766A1"/>
    <w:rsid w:val="00D76736"/>
    <w:rsid w:val="00D76A98"/>
    <w:rsid w:val="00D76B80"/>
    <w:rsid w:val="00D7788D"/>
    <w:rsid w:val="00D77C24"/>
    <w:rsid w:val="00D77EA2"/>
    <w:rsid w:val="00D80524"/>
    <w:rsid w:val="00D806EE"/>
    <w:rsid w:val="00D807BF"/>
    <w:rsid w:val="00D80A96"/>
    <w:rsid w:val="00D80AA1"/>
    <w:rsid w:val="00D80D07"/>
    <w:rsid w:val="00D80DEC"/>
    <w:rsid w:val="00D80EBE"/>
    <w:rsid w:val="00D8132E"/>
    <w:rsid w:val="00D81A80"/>
    <w:rsid w:val="00D81A8B"/>
    <w:rsid w:val="00D81C63"/>
    <w:rsid w:val="00D81CD9"/>
    <w:rsid w:val="00D822B4"/>
    <w:rsid w:val="00D8248B"/>
    <w:rsid w:val="00D824FE"/>
    <w:rsid w:val="00D82604"/>
    <w:rsid w:val="00D82823"/>
    <w:rsid w:val="00D82988"/>
    <w:rsid w:val="00D82A86"/>
    <w:rsid w:val="00D82B7D"/>
    <w:rsid w:val="00D82DFB"/>
    <w:rsid w:val="00D82E8A"/>
    <w:rsid w:val="00D83273"/>
    <w:rsid w:val="00D8327A"/>
    <w:rsid w:val="00D83368"/>
    <w:rsid w:val="00D8359D"/>
    <w:rsid w:val="00D8371B"/>
    <w:rsid w:val="00D83781"/>
    <w:rsid w:val="00D83836"/>
    <w:rsid w:val="00D846E1"/>
    <w:rsid w:val="00D84990"/>
    <w:rsid w:val="00D852B3"/>
    <w:rsid w:val="00D8576A"/>
    <w:rsid w:val="00D857AA"/>
    <w:rsid w:val="00D85860"/>
    <w:rsid w:val="00D85B6A"/>
    <w:rsid w:val="00D85CEC"/>
    <w:rsid w:val="00D85F18"/>
    <w:rsid w:val="00D8609A"/>
    <w:rsid w:val="00D8655D"/>
    <w:rsid w:val="00D86704"/>
    <w:rsid w:val="00D86AD3"/>
    <w:rsid w:val="00D86CA2"/>
    <w:rsid w:val="00D8703E"/>
    <w:rsid w:val="00D8708B"/>
    <w:rsid w:val="00D871F7"/>
    <w:rsid w:val="00D8723C"/>
    <w:rsid w:val="00D873B6"/>
    <w:rsid w:val="00D8792A"/>
    <w:rsid w:val="00D87AE8"/>
    <w:rsid w:val="00D87D26"/>
    <w:rsid w:val="00D87F7E"/>
    <w:rsid w:val="00D9001E"/>
    <w:rsid w:val="00D90028"/>
    <w:rsid w:val="00D90088"/>
    <w:rsid w:val="00D909BA"/>
    <w:rsid w:val="00D90DEF"/>
    <w:rsid w:val="00D90F0F"/>
    <w:rsid w:val="00D90FD5"/>
    <w:rsid w:val="00D910C4"/>
    <w:rsid w:val="00D911B4"/>
    <w:rsid w:val="00D91225"/>
    <w:rsid w:val="00D91594"/>
    <w:rsid w:val="00D916F5"/>
    <w:rsid w:val="00D9184C"/>
    <w:rsid w:val="00D918CE"/>
    <w:rsid w:val="00D9192E"/>
    <w:rsid w:val="00D91A17"/>
    <w:rsid w:val="00D91DDD"/>
    <w:rsid w:val="00D91E7B"/>
    <w:rsid w:val="00D92094"/>
    <w:rsid w:val="00D92387"/>
    <w:rsid w:val="00D923FA"/>
    <w:rsid w:val="00D92762"/>
    <w:rsid w:val="00D92909"/>
    <w:rsid w:val="00D92967"/>
    <w:rsid w:val="00D92D7D"/>
    <w:rsid w:val="00D935B2"/>
    <w:rsid w:val="00D93B14"/>
    <w:rsid w:val="00D93C55"/>
    <w:rsid w:val="00D93CCE"/>
    <w:rsid w:val="00D94246"/>
    <w:rsid w:val="00D94369"/>
    <w:rsid w:val="00D9442E"/>
    <w:rsid w:val="00D94563"/>
    <w:rsid w:val="00D945E1"/>
    <w:rsid w:val="00D94674"/>
    <w:rsid w:val="00D94745"/>
    <w:rsid w:val="00D947AF"/>
    <w:rsid w:val="00D9481F"/>
    <w:rsid w:val="00D9484F"/>
    <w:rsid w:val="00D94A93"/>
    <w:rsid w:val="00D94B26"/>
    <w:rsid w:val="00D94F6C"/>
    <w:rsid w:val="00D95509"/>
    <w:rsid w:val="00D95838"/>
    <w:rsid w:val="00D95B06"/>
    <w:rsid w:val="00D95BB9"/>
    <w:rsid w:val="00D965CD"/>
    <w:rsid w:val="00D967CC"/>
    <w:rsid w:val="00D96C84"/>
    <w:rsid w:val="00D96D16"/>
    <w:rsid w:val="00D96FFE"/>
    <w:rsid w:val="00D97025"/>
    <w:rsid w:val="00D970B1"/>
    <w:rsid w:val="00D974E7"/>
    <w:rsid w:val="00D974EA"/>
    <w:rsid w:val="00D9754A"/>
    <w:rsid w:val="00D97637"/>
    <w:rsid w:val="00D97C04"/>
    <w:rsid w:val="00D97E30"/>
    <w:rsid w:val="00D97E6F"/>
    <w:rsid w:val="00D97EF6"/>
    <w:rsid w:val="00D97F9A"/>
    <w:rsid w:val="00DA0981"/>
    <w:rsid w:val="00DA0B11"/>
    <w:rsid w:val="00DA0B61"/>
    <w:rsid w:val="00DA102F"/>
    <w:rsid w:val="00DA124D"/>
    <w:rsid w:val="00DA14DD"/>
    <w:rsid w:val="00DA19CF"/>
    <w:rsid w:val="00DA1E07"/>
    <w:rsid w:val="00DA1E7E"/>
    <w:rsid w:val="00DA22C2"/>
    <w:rsid w:val="00DA230F"/>
    <w:rsid w:val="00DA2416"/>
    <w:rsid w:val="00DA2424"/>
    <w:rsid w:val="00DA24A9"/>
    <w:rsid w:val="00DA2689"/>
    <w:rsid w:val="00DA26C6"/>
    <w:rsid w:val="00DA27A3"/>
    <w:rsid w:val="00DA2908"/>
    <w:rsid w:val="00DA2A56"/>
    <w:rsid w:val="00DA2E3A"/>
    <w:rsid w:val="00DA2EFD"/>
    <w:rsid w:val="00DA30A9"/>
    <w:rsid w:val="00DA3157"/>
    <w:rsid w:val="00DA35F1"/>
    <w:rsid w:val="00DA3DBF"/>
    <w:rsid w:val="00DA3E95"/>
    <w:rsid w:val="00DA3F5F"/>
    <w:rsid w:val="00DA40E8"/>
    <w:rsid w:val="00DA4336"/>
    <w:rsid w:val="00DA45FC"/>
    <w:rsid w:val="00DA490A"/>
    <w:rsid w:val="00DA494F"/>
    <w:rsid w:val="00DA50CB"/>
    <w:rsid w:val="00DA531D"/>
    <w:rsid w:val="00DA5421"/>
    <w:rsid w:val="00DA55DE"/>
    <w:rsid w:val="00DA5624"/>
    <w:rsid w:val="00DA58A1"/>
    <w:rsid w:val="00DA5C5B"/>
    <w:rsid w:val="00DA5C65"/>
    <w:rsid w:val="00DA5D57"/>
    <w:rsid w:val="00DA6025"/>
    <w:rsid w:val="00DA6568"/>
    <w:rsid w:val="00DA6B1F"/>
    <w:rsid w:val="00DA6FC0"/>
    <w:rsid w:val="00DA7577"/>
    <w:rsid w:val="00DA7917"/>
    <w:rsid w:val="00DB00D9"/>
    <w:rsid w:val="00DB05E2"/>
    <w:rsid w:val="00DB0686"/>
    <w:rsid w:val="00DB0A0D"/>
    <w:rsid w:val="00DB0AF9"/>
    <w:rsid w:val="00DB0BC4"/>
    <w:rsid w:val="00DB0BF5"/>
    <w:rsid w:val="00DB0D28"/>
    <w:rsid w:val="00DB0D57"/>
    <w:rsid w:val="00DB117D"/>
    <w:rsid w:val="00DB11BD"/>
    <w:rsid w:val="00DB1227"/>
    <w:rsid w:val="00DB1326"/>
    <w:rsid w:val="00DB1348"/>
    <w:rsid w:val="00DB1513"/>
    <w:rsid w:val="00DB15C3"/>
    <w:rsid w:val="00DB16EE"/>
    <w:rsid w:val="00DB1DB5"/>
    <w:rsid w:val="00DB1EA8"/>
    <w:rsid w:val="00DB24BE"/>
    <w:rsid w:val="00DB24D2"/>
    <w:rsid w:val="00DB25CA"/>
    <w:rsid w:val="00DB28B9"/>
    <w:rsid w:val="00DB2DB9"/>
    <w:rsid w:val="00DB2E2A"/>
    <w:rsid w:val="00DB2F67"/>
    <w:rsid w:val="00DB3059"/>
    <w:rsid w:val="00DB328D"/>
    <w:rsid w:val="00DB35EC"/>
    <w:rsid w:val="00DB3C1F"/>
    <w:rsid w:val="00DB4167"/>
    <w:rsid w:val="00DB4554"/>
    <w:rsid w:val="00DB4665"/>
    <w:rsid w:val="00DB46F1"/>
    <w:rsid w:val="00DB482B"/>
    <w:rsid w:val="00DB4879"/>
    <w:rsid w:val="00DB4CD9"/>
    <w:rsid w:val="00DB4EAF"/>
    <w:rsid w:val="00DB4F55"/>
    <w:rsid w:val="00DB4FC1"/>
    <w:rsid w:val="00DB5485"/>
    <w:rsid w:val="00DB54B4"/>
    <w:rsid w:val="00DB55CC"/>
    <w:rsid w:val="00DB5610"/>
    <w:rsid w:val="00DB58C6"/>
    <w:rsid w:val="00DB6871"/>
    <w:rsid w:val="00DB6E56"/>
    <w:rsid w:val="00DB6FB1"/>
    <w:rsid w:val="00DB7584"/>
    <w:rsid w:val="00DB7A1E"/>
    <w:rsid w:val="00DC0253"/>
    <w:rsid w:val="00DC0391"/>
    <w:rsid w:val="00DC03DD"/>
    <w:rsid w:val="00DC0620"/>
    <w:rsid w:val="00DC07B2"/>
    <w:rsid w:val="00DC082F"/>
    <w:rsid w:val="00DC0BB1"/>
    <w:rsid w:val="00DC0F46"/>
    <w:rsid w:val="00DC13E0"/>
    <w:rsid w:val="00DC1612"/>
    <w:rsid w:val="00DC17EF"/>
    <w:rsid w:val="00DC186B"/>
    <w:rsid w:val="00DC1999"/>
    <w:rsid w:val="00DC1B9F"/>
    <w:rsid w:val="00DC1C37"/>
    <w:rsid w:val="00DC1ECB"/>
    <w:rsid w:val="00DC1FF5"/>
    <w:rsid w:val="00DC226D"/>
    <w:rsid w:val="00DC22D1"/>
    <w:rsid w:val="00DC28B5"/>
    <w:rsid w:val="00DC2C9C"/>
    <w:rsid w:val="00DC2EEB"/>
    <w:rsid w:val="00DC2FDD"/>
    <w:rsid w:val="00DC316D"/>
    <w:rsid w:val="00DC317C"/>
    <w:rsid w:val="00DC34AA"/>
    <w:rsid w:val="00DC38C3"/>
    <w:rsid w:val="00DC3FD1"/>
    <w:rsid w:val="00DC4119"/>
    <w:rsid w:val="00DC4147"/>
    <w:rsid w:val="00DC417F"/>
    <w:rsid w:val="00DC437C"/>
    <w:rsid w:val="00DC4D41"/>
    <w:rsid w:val="00DC5055"/>
    <w:rsid w:val="00DC51F7"/>
    <w:rsid w:val="00DC52B2"/>
    <w:rsid w:val="00DC5474"/>
    <w:rsid w:val="00DC5549"/>
    <w:rsid w:val="00DC5654"/>
    <w:rsid w:val="00DC59EC"/>
    <w:rsid w:val="00DC5A2B"/>
    <w:rsid w:val="00DC5C16"/>
    <w:rsid w:val="00DC5C4E"/>
    <w:rsid w:val="00DC5C9B"/>
    <w:rsid w:val="00DC5E56"/>
    <w:rsid w:val="00DC6862"/>
    <w:rsid w:val="00DC68C2"/>
    <w:rsid w:val="00DC6A9E"/>
    <w:rsid w:val="00DC6F0C"/>
    <w:rsid w:val="00DC718D"/>
    <w:rsid w:val="00DC77AD"/>
    <w:rsid w:val="00DC7B4C"/>
    <w:rsid w:val="00DC7B62"/>
    <w:rsid w:val="00DC7F78"/>
    <w:rsid w:val="00DD0293"/>
    <w:rsid w:val="00DD0527"/>
    <w:rsid w:val="00DD0763"/>
    <w:rsid w:val="00DD0B1B"/>
    <w:rsid w:val="00DD1000"/>
    <w:rsid w:val="00DD113B"/>
    <w:rsid w:val="00DD129F"/>
    <w:rsid w:val="00DD132E"/>
    <w:rsid w:val="00DD1987"/>
    <w:rsid w:val="00DD1BF3"/>
    <w:rsid w:val="00DD1D7D"/>
    <w:rsid w:val="00DD2109"/>
    <w:rsid w:val="00DD25FF"/>
    <w:rsid w:val="00DD2689"/>
    <w:rsid w:val="00DD3372"/>
    <w:rsid w:val="00DD37C0"/>
    <w:rsid w:val="00DD3AB9"/>
    <w:rsid w:val="00DD3D0A"/>
    <w:rsid w:val="00DD4036"/>
    <w:rsid w:val="00DD44A9"/>
    <w:rsid w:val="00DD4666"/>
    <w:rsid w:val="00DD4B3C"/>
    <w:rsid w:val="00DD50D4"/>
    <w:rsid w:val="00DD5233"/>
    <w:rsid w:val="00DD5277"/>
    <w:rsid w:val="00DD542B"/>
    <w:rsid w:val="00DD595A"/>
    <w:rsid w:val="00DD5975"/>
    <w:rsid w:val="00DD5A62"/>
    <w:rsid w:val="00DD5EC1"/>
    <w:rsid w:val="00DD5FA9"/>
    <w:rsid w:val="00DD662E"/>
    <w:rsid w:val="00DD6672"/>
    <w:rsid w:val="00DD683F"/>
    <w:rsid w:val="00DD72B1"/>
    <w:rsid w:val="00DD75FD"/>
    <w:rsid w:val="00DD7962"/>
    <w:rsid w:val="00DE02D7"/>
    <w:rsid w:val="00DE0357"/>
    <w:rsid w:val="00DE07CA"/>
    <w:rsid w:val="00DE0AD5"/>
    <w:rsid w:val="00DE0C42"/>
    <w:rsid w:val="00DE0F38"/>
    <w:rsid w:val="00DE0F8A"/>
    <w:rsid w:val="00DE11C7"/>
    <w:rsid w:val="00DE1226"/>
    <w:rsid w:val="00DE1623"/>
    <w:rsid w:val="00DE178B"/>
    <w:rsid w:val="00DE18E0"/>
    <w:rsid w:val="00DE1954"/>
    <w:rsid w:val="00DE1D8F"/>
    <w:rsid w:val="00DE1F67"/>
    <w:rsid w:val="00DE22B5"/>
    <w:rsid w:val="00DE25B8"/>
    <w:rsid w:val="00DE26A7"/>
    <w:rsid w:val="00DE28FB"/>
    <w:rsid w:val="00DE2B6F"/>
    <w:rsid w:val="00DE2D56"/>
    <w:rsid w:val="00DE30DF"/>
    <w:rsid w:val="00DE3264"/>
    <w:rsid w:val="00DE33FB"/>
    <w:rsid w:val="00DE341F"/>
    <w:rsid w:val="00DE3424"/>
    <w:rsid w:val="00DE3A1C"/>
    <w:rsid w:val="00DE3BCD"/>
    <w:rsid w:val="00DE42B4"/>
    <w:rsid w:val="00DE42CD"/>
    <w:rsid w:val="00DE4312"/>
    <w:rsid w:val="00DE445B"/>
    <w:rsid w:val="00DE47F4"/>
    <w:rsid w:val="00DE49D1"/>
    <w:rsid w:val="00DE54A7"/>
    <w:rsid w:val="00DE5E44"/>
    <w:rsid w:val="00DE5F56"/>
    <w:rsid w:val="00DE61F0"/>
    <w:rsid w:val="00DE637F"/>
    <w:rsid w:val="00DE658B"/>
    <w:rsid w:val="00DE6817"/>
    <w:rsid w:val="00DE7D2D"/>
    <w:rsid w:val="00DE7E85"/>
    <w:rsid w:val="00DE7EA8"/>
    <w:rsid w:val="00DF038A"/>
    <w:rsid w:val="00DF03A6"/>
    <w:rsid w:val="00DF0551"/>
    <w:rsid w:val="00DF08B1"/>
    <w:rsid w:val="00DF1002"/>
    <w:rsid w:val="00DF10B1"/>
    <w:rsid w:val="00DF1364"/>
    <w:rsid w:val="00DF1649"/>
    <w:rsid w:val="00DF16F4"/>
    <w:rsid w:val="00DF196F"/>
    <w:rsid w:val="00DF2036"/>
    <w:rsid w:val="00DF2411"/>
    <w:rsid w:val="00DF2750"/>
    <w:rsid w:val="00DF29A3"/>
    <w:rsid w:val="00DF2CF5"/>
    <w:rsid w:val="00DF301D"/>
    <w:rsid w:val="00DF373E"/>
    <w:rsid w:val="00DF38E5"/>
    <w:rsid w:val="00DF3FE8"/>
    <w:rsid w:val="00DF4178"/>
    <w:rsid w:val="00DF43F9"/>
    <w:rsid w:val="00DF4E2A"/>
    <w:rsid w:val="00DF4E3A"/>
    <w:rsid w:val="00DF538C"/>
    <w:rsid w:val="00DF5505"/>
    <w:rsid w:val="00DF55D0"/>
    <w:rsid w:val="00DF58C2"/>
    <w:rsid w:val="00DF5B4A"/>
    <w:rsid w:val="00DF5D99"/>
    <w:rsid w:val="00DF5F91"/>
    <w:rsid w:val="00DF6082"/>
    <w:rsid w:val="00DF60D7"/>
    <w:rsid w:val="00DF61A0"/>
    <w:rsid w:val="00DF6224"/>
    <w:rsid w:val="00DF64F0"/>
    <w:rsid w:val="00DF6A59"/>
    <w:rsid w:val="00DF7130"/>
    <w:rsid w:val="00DF728A"/>
    <w:rsid w:val="00DF754D"/>
    <w:rsid w:val="00DF7C55"/>
    <w:rsid w:val="00DF7CF3"/>
    <w:rsid w:val="00E003E3"/>
    <w:rsid w:val="00E00844"/>
    <w:rsid w:val="00E00B23"/>
    <w:rsid w:val="00E00CFC"/>
    <w:rsid w:val="00E00E9E"/>
    <w:rsid w:val="00E01011"/>
    <w:rsid w:val="00E01577"/>
    <w:rsid w:val="00E01E14"/>
    <w:rsid w:val="00E01E4F"/>
    <w:rsid w:val="00E02270"/>
    <w:rsid w:val="00E02371"/>
    <w:rsid w:val="00E02606"/>
    <w:rsid w:val="00E02AF9"/>
    <w:rsid w:val="00E02B78"/>
    <w:rsid w:val="00E02E4E"/>
    <w:rsid w:val="00E03519"/>
    <w:rsid w:val="00E035DF"/>
    <w:rsid w:val="00E03B14"/>
    <w:rsid w:val="00E03CC1"/>
    <w:rsid w:val="00E03D13"/>
    <w:rsid w:val="00E03EB7"/>
    <w:rsid w:val="00E03F0C"/>
    <w:rsid w:val="00E0402E"/>
    <w:rsid w:val="00E04126"/>
    <w:rsid w:val="00E042D8"/>
    <w:rsid w:val="00E04538"/>
    <w:rsid w:val="00E0460D"/>
    <w:rsid w:val="00E0494B"/>
    <w:rsid w:val="00E04CA4"/>
    <w:rsid w:val="00E04FA4"/>
    <w:rsid w:val="00E04FDC"/>
    <w:rsid w:val="00E05297"/>
    <w:rsid w:val="00E05435"/>
    <w:rsid w:val="00E05A4D"/>
    <w:rsid w:val="00E05C89"/>
    <w:rsid w:val="00E05D5A"/>
    <w:rsid w:val="00E063B7"/>
    <w:rsid w:val="00E06458"/>
    <w:rsid w:val="00E06574"/>
    <w:rsid w:val="00E068F0"/>
    <w:rsid w:val="00E06C7E"/>
    <w:rsid w:val="00E06DB0"/>
    <w:rsid w:val="00E06F0C"/>
    <w:rsid w:val="00E07436"/>
    <w:rsid w:val="00E076D2"/>
    <w:rsid w:val="00E07752"/>
    <w:rsid w:val="00E078B0"/>
    <w:rsid w:val="00E079CB"/>
    <w:rsid w:val="00E07C9C"/>
    <w:rsid w:val="00E07D2A"/>
    <w:rsid w:val="00E07E92"/>
    <w:rsid w:val="00E10276"/>
    <w:rsid w:val="00E10407"/>
    <w:rsid w:val="00E10630"/>
    <w:rsid w:val="00E109EE"/>
    <w:rsid w:val="00E10A77"/>
    <w:rsid w:val="00E10DBD"/>
    <w:rsid w:val="00E11254"/>
    <w:rsid w:val="00E11626"/>
    <w:rsid w:val="00E1180E"/>
    <w:rsid w:val="00E118F5"/>
    <w:rsid w:val="00E11FB1"/>
    <w:rsid w:val="00E11FDF"/>
    <w:rsid w:val="00E124F8"/>
    <w:rsid w:val="00E126FA"/>
    <w:rsid w:val="00E128C0"/>
    <w:rsid w:val="00E1297F"/>
    <w:rsid w:val="00E130EA"/>
    <w:rsid w:val="00E13597"/>
    <w:rsid w:val="00E13718"/>
    <w:rsid w:val="00E13A6C"/>
    <w:rsid w:val="00E13ECC"/>
    <w:rsid w:val="00E1433D"/>
    <w:rsid w:val="00E14822"/>
    <w:rsid w:val="00E1484B"/>
    <w:rsid w:val="00E14D49"/>
    <w:rsid w:val="00E14D5C"/>
    <w:rsid w:val="00E14EA0"/>
    <w:rsid w:val="00E154B6"/>
    <w:rsid w:val="00E15AF7"/>
    <w:rsid w:val="00E15CB6"/>
    <w:rsid w:val="00E15FFC"/>
    <w:rsid w:val="00E1617C"/>
    <w:rsid w:val="00E166C3"/>
    <w:rsid w:val="00E16D89"/>
    <w:rsid w:val="00E16EC7"/>
    <w:rsid w:val="00E16F3D"/>
    <w:rsid w:val="00E17058"/>
    <w:rsid w:val="00E173A6"/>
    <w:rsid w:val="00E173F3"/>
    <w:rsid w:val="00E17520"/>
    <w:rsid w:val="00E17C0A"/>
    <w:rsid w:val="00E2042A"/>
    <w:rsid w:val="00E207AD"/>
    <w:rsid w:val="00E207B7"/>
    <w:rsid w:val="00E20D82"/>
    <w:rsid w:val="00E20E6C"/>
    <w:rsid w:val="00E2101C"/>
    <w:rsid w:val="00E2141B"/>
    <w:rsid w:val="00E21501"/>
    <w:rsid w:val="00E218D5"/>
    <w:rsid w:val="00E21DFC"/>
    <w:rsid w:val="00E21EB0"/>
    <w:rsid w:val="00E21F63"/>
    <w:rsid w:val="00E2253C"/>
    <w:rsid w:val="00E229CB"/>
    <w:rsid w:val="00E22CD6"/>
    <w:rsid w:val="00E2307E"/>
    <w:rsid w:val="00E231C8"/>
    <w:rsid w:val="00E23324"/>
    <w:rsid w:val="00E23735"/>
    <w:rsid w:val="00E23819"/>
    <w:rsid w:val="00E23960"/>
    <w:rsid w:val="00E239CE"/>
    <w:rsid w:val="00E23B76"/>
    <w:rsid w:val="00E23C76"/>
    <w:rsid w:val="00E23DAE"/>
    <w:rsid w:val="00E24286"/>
    <w:rsid w:val="00E24431"/>
    <w:rsid w:val="00E2460A"/>
    <w:rsid w:val="00E24813"/>
    <w:rsid w:val="00E24EC7"/>
    <w:rsid w:val="00E25378"/>
    <w:rsid w:val="00E256CB"/>
    <w:rsid w:val="00E25739"/>
    <w:rsid w:val="00E258E5"/>
    <w:rsid w:val="00E25B57"/>
    <w:rsid w:val="00E25BA3"/>
    <w:rsid w:val="00E25D9A"/>
    <w:rsid w:val="00E26506"/>
    <w:rsid w:val="00E26AE3"/>
    <w:rsid w:val="00E26BAA"/>
    <w:rsid w:val="00E26DA2"/>
    <w:rsid w:val="00E27681"/>
    <w:rsid w:val="00E2796B"/>
    <w:rsid w:val="00E27C05"/>
    <w:rsid w:val="00E27D59"/>
    <w:rsid w:val="00E27F62"/>
    <w:rsid w:val="00E27FA3"/>
    <w:rsid w:val="00E3016C"/>
    <w:rsid w:val="00E3020A"/>
    <w:rsid w:val="00E302D8"/>
    <w:rsid w:val="00E307A2"/>
    <w:rsid w:val="00E308AC"/>
    <w:rsid w:val="00E30B11"/>
    <w:rsid w:val="00E3161A"/>
    <w:rsid w:val="00E31A9E"/>
    <w:rsid w:val="00E31E56"/>
    <w:rsid w:val="00E31E85"/>
    <w:rsid w:val="00E31F7F"/>
    <w:rsid w:val="00E320DD"/>
    <w:rsid w:val="00E32439"/>
    <w:rsid w:val="00E326F3"/>
    <w:rsid w:val="00E32884"/>
    <w:rsid w:val="00E32DEC"/>
    <w:rsid w:val="00E32E89"/>
    <w:rsid w:val="00E32EEF"/>
    <w:rsid w:val="00E3322B"/>
    <w:rsid w:val="00E33A0C"/>
    <w:rsid w:val="00E33C32"/>
    <w:rsid w:val="00E33D69"/>
    <w:rsid w:val="00E33E0D"/>
    <w:rsid w:val="00E34428"/>
    <w:rsid w:val="00E345C9"/>
    <w:rsid w:val="00E345F2"/>
    <w:rsid w:val="00E34776"/>
    <w:rsid w:val="00E34984"/>
    <w:rsid w:val="00E34B3D"/>
    <w:rsid w:val="00E34B9D"/>
    <w:rsid w:val="00E3517B"/>
    <w:rsid w:val="00E356CB"/>
    <w:rsid w:val="00E356F9"/>
    <w:rsid w:val="00E3592A"/>
    <w:rsid w:val="00E35CB9"/>
    <w:rsid w:val="00E35F47"/>
    <w:rsid w:val="00E36248"/>
    <w:rsid w:val="00E36475"/>
    <w:rsid w:val="00E365E3"/>
    <w:rsid w:val="00E366B3"/>
    <w:rsid w:val="00E36A03"/>
    <w:rsid w:val="00E36CDF"/>
    <w:rsid w:val="00E36DEC"/>
    <w:rsid w:val="00E36FB5"/>
    <w:rsid w:val="00E37128"/>
    <w:rsid w:val="00E37BBA"/>
    <w:rsid w:val="00E40364"/>
    <w:rsid w:val="00E404C1"/>
    <w:rsid w:val="00E40952"/>
    <w:rsid w:val="00E40A0A"/>
    <w:rsid w:val="00E40BBA"/>
    <w:rsid w:val="00E41482"/>
    <w:rsid w:val="00E41881"/>
    <w:rsid w:val="00E41EB4"/>
    <w:rsid w:val="00E42076"/>
    <w:rsid w:val="00E425D2"/>
    <w:rsid w:val="00E427AD"/>
    <w:rsid w:val="00E42D01"/>
    <w:rsid w:val="00E42EFE"/>
    <w:rsid w:val="00E43193"/>
    <w:rsid w:val="00E439C6"/>
    <w:rsid w:val="00E43E2A"/>
    <w:rsid w:val="00E4437E"/>
    <w:rsid w:val="00E4471E"/>
    <w:rsid w:val="00E4472C"/>
    <w:rsid w:val="00E448FE"/>
    <w:rsid w:val="00E44AD1"/>
    <w:rsid w:val="00E44C25"/>
    <w:rsid w:val="00E44DF7"/>
    <w:rsid w:val="00E45480"/>
    <w:rsid w:val="00E454D3"/>
    <w:rsid w:val="00E45864"/>
    <w:rsid w:val="00E46463"/>
    <w:rsid w:val="00E464AD"/>
    <w:rsid w:val="00E46B99"/>
    <w:rsid w:val="00E470EF"/>
    <w:rsid w:val="00E476D5"/>
    <w:rsid w:val="00E47B4B"/>
    <w:rsid w:val="00E47EF5"/>
    <w:rsid w:val="00E50703"/>
    <w:rsid w:val="00E507ED"/>
    <w:rsid w:val="00E50F9B"/>
    <w:rsid w:val="00E51159"/>
    <w:rsid w:val="00E512A9"/>
    <w:rsid w:val="00E51492"/>
    <w:rsid w:val="00E51E71"/>
    <w:rsid w:val="00E51F66"/>
    <w:rsid w:val="00E51FD1"/>
    <w:rsid w:val="00E52162"/>
    <w:rsid w:val="00E527F2"/>
    <w:rsid w:val="00E5283A"/>
    <w:rsid w:val="00E5391E"/>
    <w:rsid w:val="00E539FA"/>
    <w:rsid w:val="00E53DDE"/>
    <w:rsid w:val="00E53E81"/>
    <w:rsid w:val="00E53FBB"/>
    <w:rsid w:val="00E54364"/>
    <w:rsid w:val="00E543A0"/>
    <w:rsid w:val="00E54804"/>
    <w:rsid w:val="00E549A5"/>
    <w:rsid w:val="00E54B76"/>
    <w:rsid w:val="00E54D21"/>
    <w:rsid w:val="00E54D88"/>
    <w:rsid w:val="00E54DCC"/>
    <w:rsid w:val="00E55571"/>
    <w:rsid w:val="00E5557B"/>
    <w:rsid w:val="00E555BA"/>
    <w:rsid w:val="00E555D5"/>
    <w:rsid w:val="00E55726"/>
    <w:rsid w:val="00E55BC9"/>
    <w:rsid w:val="00E55F31"/>
    <w:rsid w:val="00E56040"/>
    <w:rsid w:val="00E56104"/>
    <w:rsid w:val="00E5631D"/>
    <w:rsid w:val="00E56988"/>
    <w:rsid w:val="00E56B88"/>
    <w:rsid w:val="00E57327"/>
    <w:rsid w:val="00E57E2E"/>
    <w:rsid w:val="00E57E3B"/>
    <w:rsid w:val="00E60702"/>
    <w:rsid w:val="00E60852"/>
    <w:rsid w:val="00E6091E"/>
    <w:rsid w:val="00E60A57"/>
    <w:rsid w:val="00E60B91"/>
    <w:rsid w:val="00E60C14"/>
    <w:rsid w:val="00E60E3F"/>
    <w:rsid w:val="00E60F15"/>
    <w:rsid w:val="00E6130A"/>
    <w:rsid w:val="00E61394"/>
    <w:rsid w:val="00E613F1"/>
    <w:rsid w:val="00E6175A"/>
    <w:rsid w:val="00E6186D"/>
    <w:rsid w:val="00E618DF"/>
    <w:rsid w:val="00E621A5"/>
    <w:rsid w:val="00E629D5"/>
    <w:rsid w:val="00E62BB5"/>
    <w:rsid w:val="00E62F53"/>
    <w:rsid w:val="00E62F74"/>
    <w:rsid w:val="00E630B0"/>
    <w:rsid w:val="00E630CD"/>
    <w:rsid w:val="00E63111"/>
    <w:rsid w:val="00E633A1"/>
    <w:rsid w:val="00E6355A"/>
    <w:rsid w:val="00E636FB"/>
    <w:rsid w:val="00E6370B"/>
    <w:rsid w:val="00E6396A"/>
    <w:rsid w:val="00E63CE1"/>
    <w:rsid w:val="00E64521"/>
    <w:rsid w:val="00E646C1"/>
    <w:rsid w:val="00E64746"/>
    <w:rsid w:val="00E647A6"/>
    <w:rsid w:val="00E6498D"/>
    <w:rsid w:val="00E64D1C"/>
    <w:rsid w:val="00E64DBD"/>
    <w:rsid w:val="00E65817"/>
    <w:rsid w:val="00E65B14"/>
    <w:rsid w:val="00E65B64"/>
    <w:rsid w:val="00E662D2"/>
    <w:rsid w:val="00E663D1"/>
    <w:rsid w:val="00E66738"/>
    <w:rsid w:val="00E66BB3"/>
    <w:rsid w:val="00E66C80"/>
    <w:rsid w:val="00E66F73"/>
    <w:rsid w:val="00E6701F"/>
    <w:rsid w:val="00E6719D"/>
    <w:rsid w:val="00E674F6"/>
    <w:rsid w:val="00E6756C"/>
    <w:rsid w:val="00E67620"/>
    <w:rsid w:val="00E6783B"/>
    <w:rsid w:val="00E70049"/>
    <w:rsid w:val="00E700A3"/>
    <w:rsid w:val="00E700D2"/>
    <w:rsid w:val="00E700D4"/>
    <w:rsid w:val="00E70476"/>
    <w:rsid w:val="00E707B9"/>
    <w:rsid w:val="00E708CC"/>
    <w:rsid w:val="00E70986"/>
    <w:rsid w:val="00E70DBF"/>
    <w:rsid w:val="00E7106D"/>
    <w:rsid w:val="00E713F3"/>
    <w:rsid w:val="00E7145B"/>
    <w:rsid w:val="00E716B8"/>
    <w:rsid w:val="00E716E1"/>
    <w:rsid w:val="00E71CFD"/>
    <w:rsid w:val="00E71D85"/>
    <w:rsid w:val="00E71F6E"/>
    <w:rsid w:val="00E7235D"/>
    <w:rsid w:val="00E726B7"/>
    <w:rsid w:val="00E727DB"/>
    <w:rsid w:val="00E72B42"/>
    <w:rsid w:val="00E72BE4"/>
    <w:rsid w:val="00E73430"/>
    <w:rsid w:val="00E7359A"/>
    <w:rsid w:val="00E735D6"/>
    <w:rsid w:val="00E7387C"/>
    <w:rsid w:val="00E73B8F"/>
    <w:rsid w:val="00E740C5"/>
    <w:rsid w:val="00E7430E"/>
    <w:rsid w:val="00E7454F"/>
    <w:rsid w:val="00E747FB"/>
    <w:rsid w:val="00E7483E"/>
    <w:rsid w:val="00E748E4"/>
    <w:rsid w:val="00E749BE"/>
    <w:rsid w:val="00E74AD7"/>
    <w:rsid w:val="00E74B9E"/>
    <w:rsid w:val="00E74E68"/>
    <w:rsid w:val="00E74FD3"/>
    <w:rsid w:val="00E75006"/>
    <w:rsid w:val="00E754F4"/>
    <w:rsid w:val="00E75630"/>
    <w:rsid w:val="00E75C56"/>
    <w:rsid w:val="00E76047"/>
    <w:rsid w:val="00E7610A"/>
    <w:rsid w:val="00E76B58"/>
    <w:rsid w:val="00E76B5B"/>
    <w:rsid w:val="00E76CF2"/>
    <w:rsid w:val="00E76E81"/>
    <w:rsid w:val="00E76EA8"/>
    <w:rsid w:val="00E76EF2"/>
    <w:rsid w:val="00E7719A"/>
    <w:rsid w:val="00E800C7"/>
    <w:rsid w:val="00E8015A"/>
    <w:rsid w:val="00E801E0"/>
    <w:rsid w:val="00E8023D"/>
    <w:rsid w:val="00E80774"/>
    <w:rsid w:val="00E8089A"/>
    <w:rsid w:val="00E80C72"/>
    <w:rsid w:val="00E80D13"/>
    <w:rsid w:val="00E80DF7"/>
    <w:rsid w:val="00E80F44"/>
    <w:rsid w:val="00E81437"/>
    <w:rsid w:val="00E81801"/>
    <w:rsid w:val="00E8195A"/>
    <w:rsid w:val="00E81AD2"/>
    <w:rsid w:val="00E82797"/>
    <w:rsid w:val="00E829F3"/>
    <w:rsid w:val="00E82BC1"/>
    <w:rsid w:val="00E83344"/>
    <w:rsid w:val="00E833F8"/>
    <w:rsid w:val="00E83971"/>
    <w:rsid w:val="00E83AB7"/>
    <w:rsid w:val="00E83BD8"/>
    <w:rsid w:val="00E83DAF"/>
    <w:rsid w:val="00E84597"/>
    <w:rsid w:val="00E8473D"/>
    <w:rsid w:val="00E8473F"/>
    <w:rsid w:val="00E84897"/>
    <w:rsid w:val="00E84D79"/>
    <w:rsid w:val="00E84F21"/>
    <w:rsid w:val="00E85144"/>
    <w:rsid w:val="00E8557D"/>
    <w:rsid w:val="00E85C38"/>
    <w:rsid w:val="00E85E44"/>
    <w:rsid w:val="00E85F3B"/>
    <w:rsid w:val="00E86193"/>
    <w:rsid w:val="00E861E2"/>
    <w:rsid w:val="00E86233"/>
    <w:rsid w:val="00E865D1"/>
    <w:rsid w:val="00E8698C"/>
    <w:rsid w:val="00E87294"/>
    <w:rsid w:val="00E872A6"/>
    <w:rsid w:val="00E873C0"/>
    <w:rsid w:val="00E87410"/>
    <w:rsid w:val="00E87480"/>
    <w:rsid w:val="00E879A7"/>
    <w:rsid w:val="00E879E4"/>
    <w:rsid w:val="00E87A76"/>
    <w:rsid w:val="00E87B38"/>
    <w:rsid w:val="00E87DBE"/>
    <w:rsid w:val="00E87E67"/>
    <w:rsid w:val="00E90066"/>
    <w:rsid w:val="00E90565"/>
    <w:rsid w:val="00E906B8"/>
    <w:rsid w:val="00E90C0F"/>
    <w:rsid w:val="00E90E6A"/>
    <w:rsid w:val="00E90E79"/>
    <w:rsid w:val="00E9100C"/>
    <w:rsid w:val="00E9121E"/>
    <w:rsid w:val="00E914B1"/>
    <w:rsid w:val="00E914D6"/>
    <w:rsid w:val="00E91754"/>
    <w:rsid w:val="00E91937"/>
    <w:rsid w:val="00E91ADF"/>
    <w:rsid w:val="00E91B6B"/>
    <w:rsid w:val="00E91E6C"/>
    <w:rsid w:val="00E91F55"/>
    <w:rsid w:val="00E9218B"/>
    <w:rsid w:val="00E9243B"/>
    <w:rsid w:val="00E92515"/>
    <w:rsid w:val="00E93195"/>
    <w:rsid w:val="00E9329B"/>
    <w:rsid w:val="00E93725"/>
    <w:rsid w:val="00E938EC"/>
    <w:rsid w:val="00E93FE5"/>
    <w:rsid w:val="00E94278"/>
    <w:rsid w:val="00E946DD"/>
    <w:rsid w:val="00E947E1"/>
    <w:rsid w:val="00E949CD"/>
    <w:rsid w:val="00E94A8B"/>
    <w:rsid w:val="00E94E06"/>
    <w:rsid w:val="00E95403"/>
    <w:rsid w:val="00E95472"/>
    <w:rsid w:val="00E9565B"/>
    <w:rsid w:val="00E95688"/>
    <w:rsid w:val="00E95A28"/>
    <w:rsid w:val="00E95B32"/>
    <w:rsid w:val="00E95C51"/>
    <w:rsid w:val="00E95D13"/>
    <w:rsid w:val="00E95D94"/>
    <w:rsid w:val="00E96012"/>
    <w:rsid w:val="00E9656A"/>
    <w:rsid w:val="00E967C3"/>
    <w:rsid w:val="00E96ADC"/>
    <w:rsid w:val="00E96C6E"/>
    <w:rsid w:val="00E974AE"/>
    <w:rsid w:val="00EA038C"/>
    <w:rsid w:val="00EA0A5F"/>
    <w:rsid w:val="00EA0C66"/>
    <w:rsid w:val="00EA0D5A"/>
    <w:rsid w:val="00EA1321"/>
    <w:rsid w:val="00EA13B8"/>
    <w:rsid w:val="00EA1A1E"/>
    <w:rsid w:val="00EA1D51"/>
    <w:rsid w:val="00EA25D1"/>
    <w:rsid w:val="00EA268E"/>
    <w:rsid w:val="00EA273A"/>
    <w:rsid w:val="00EA297A"/>
    <w:rsid w:val="00EA29AD"/>
    <w:rsid w:val="00EA2C2F"/>
    <w:rsid w:val="00EA2DC1"/>
    <w:rsid w:val="00EA323D"/>
    <w:rsid w:val="00EA3368"/>
    <w:rsid w:val="00EA34C7"/>
    <w:rsid w:val="00EA354D"/>
    <w:rsid w:val="00EA356A"/>
    <w:rsid w:val="00EA36F1"/>
    <w:rsid w:val="00EA3971"/>
    <w:rsid w:val="00EA3FC5"/>
    <w:rsid w:val="00EA415B"/>
    <w:rsid w:val="00EA47A5"/>
    <w:rsid w:val="00EA4E1D"/>
    <w:rsid w:val="00EA4FCF"/>
    <w:rsid w:val="00EA5740"/>
    <w:rsid w:val="00EA5A94"/>
    <w:rsid w:val="00EA5B70"/>
    <w:rsid w:val="00EA5EEA"/>
    <w:rsid w:val="00EA5FFD"/>
    <w:rsid w:val="00EA68D5"/>
    <w:rsid w:val="00EA6D5B"/>
    <w:rsid w:val="00EA719F"/>
    <w:rsid w:val="00EA7229"/>
    <w:rsid w:val="00EA7DDA"/>
    <w:rsid w:val="00EA7FC8"/>
    <w:rsid w:val="00EB01AC"/>
    <w:rsid w:val="00EB02BF"/>
    <w:rsid w:val="00EB084F"/>
    <w:rsid w:val="00EB0911"/>
    <w:rsid w:val="00EB0A06"/>
    <w:rsid w:val="00EB0E0F"/>
    <w:rsid w:val="00EB0F44"/>
    <w:rsid w:val="00EB119A"/>
    <w:rsid w:val="00EB1312"/>
    <w:rsid w:val="00EB13A0"/>
    <w:rsid w:val="00EB1891"/>
    <w:rsid w:val="00EB1E33"/>
    <w:rsid w:val="00EB2055"/>
    <w:rsid w:val="00EB215B"/>
    <w:rsid w:val="00EB22E1"/>
    <w:rsid w:val="00EB234C"/>
    <w:rsid w:val="00EB282D"/>
    <w:rsid w:val="00EB29EB"/>
    <w:rsid w:val="00EB2A2C"/>
    <w:rsid w:val="00EB2F07"/>
    <w:rsid w:val="00EB2FE3"/>
    <w:rsid w:val="00EB3069"/>
    <w:rsid w:val="00EB3698"/>
    <w:rsid w:val="00EB3D43"/>
    <w:rsid w:val="00EB3F89"/>
    <w:rsid w:val="00EB40E8"/>
    <w:rsid w:val="00EB4239"/>
    <w:rsid w:val="00EB428D"/>
    <w:rsid w:val="00EB4734"/>
    <w:rsid w:val="00EB4750"/>
    <w:rsid w:val="00EB48AB"/>
    <w:rsid w:val="00EB4D84"/>
    <w:rsid w:val="00EB4D8E"/>
    <w:rsid w:val="00EB52C3"/>
    <w:rsid w:val="00EB5335"/>
    <w:rsid w:val="00EB55CB"/>
    <w:rsid w:val="00EB570F"/>
    <w:rsid w:val="00EB58EE"/>
    <w:rsid w:val="00EB5AB5"/>
    <w:rsid w:val="00EB5C9B"/>
    <w:rsid w:val="00EB5D9A"/>
    <w:rsid w:val="00EB5FEC"/>
    <w:rsid w:val="00EB622F"/>
    <w:rsid w:val="00EB6575"/>
    <w:rsid w:val="00EB6599"/>
    <w:rsid w:val="00EB6664"/>
    <w:rsid w:val="00EB67B7"/>
    <w:rsid w:val="00EB691B"/>
    <w:rsid w:val="00EB6976"/>
    <w:rsid w:val="00EB7474"/>
    <w:rsid w:val="00EB7846"/>
    <w:rsid w:val="00EC029E"/>
    <w:rsid w:val="00EC02FF"/>
    <w:rsid w:val="00EC0AA9"/>
    <w:rsid w:val="00EC0D62"/>
    <w:rsid w:val="00EC1225"/>
    <w:rsid w:val="00EC1739"/>
    <w:rsid w:val="00EC2288"/>
    <w:rsid w:val="00EC2307"/>
    <w:rsid w:val="00EC2B31"/>
    <w:rsid w:val="00EC2D5F"/>
    <w:rsid w:val="00EC2DA5"/>
    <w:rsid w:val="00EC2EDD"/>
    <w:rsid w:val="00EC3156"/>
    <w:rsid w:val="00EC318E"/>
    <w:rsid w:val="00EC352D"/>
    <w:rsid w:val="00EC3599"/>
    <w:rsid w:val="00EC38D3"/>
    <w:rsid w:val="00EC3FD4"/>
    <w:rsid w:val="00EC4042"/>
    <w:rsid w:val="00EC45A5"/>
    <w:rsid w:val="00EC47F5"/>
    <w:rsid w:val="00EC5045"/>
    <w:rsid w:val="00EC61B4"/>
    <w:rsid w:val="00EC7626"/>
    <w:rsid w:val="00EC79AF"/>
    <w:rsid w:val="00EC7C1E"/>
    <w:rsid w:val="00EC7C33"/>
    <w:rsid w:val="00EC7C69"/>
    <w:rsid w:val="00ED0115"/>
    <w:rsid w:val="00ED0554"/>
    <w:rsid w:val="00ED0A5D"/>
    <w:rsid w:val="00ED0A77"/>
    <w:rsid w:val="00ED0DF5"/>
    <w:rsid w:val="00ED0E8D"/>
    <w:rsid w:val="00ED1101"/>
    <w:rsid w:val="00ED115D"/>
    <w:rsid w:val="00ED17BB"/>
    <w:rsid w:val="00ED19E7"/>
    <w:rsid w:val="00ED1CE9"/>
    <w:rsid w:val="00ED2567"/>
    <w:rsid w:val="00ED2B60"/>
    <w:rsid w:val="00ED2D9F"/>
    <w:rsid w:val="00ED2F96"/>
    <w:rsid w:val="00ED3384"/>
    <w:rsid w:val="00ED340E"/>
    <w:rsid w:val="00ED360A"/>
    <w:rsid w:val="00ED3903"/>
    <w:rsid w:val="00ED3E45"/>
    <w:rsid w:val="00ED415A"/>
    <w:rsid w:val="00ED41FE"/>
    <w:rsid w:val="00ED42F3"/>
    <w:rsid w:val="00ED4950"/>
    <w:rsid w:val="00ED4DA1"/>
    <w:rsid w:val="00ED552D"/>
    <w:rsid w:val="00ED569C"/>
    <w:rsid w:val="00ED5D01"/>
    <w:rsid w:val="00ED5F33"/>
    <w:rsid w:val="00ED6048"/>
    <w:rsid w:val="00ED6184"/>
    <w:rsid w:val="00ED619D"/>
    <w:rsid w:val="00ED6432"/>
    <w:rsid w:val="00ED64DC"/>
    <w:rsid w:val="00ED656B"/>
    <w:rsid w:val="00ED65A6"/>
    <w:rsid w:val="00ED6D5C"/>
    <w:rsid w:val="00ED6EA4"/>
    <w:rsid w:val="00ED72E4"/>
    <w:rsid w:val="00ED775B"/>
    <w:rsid w:val="00ED7AD5"/>
    <w:rsid w:val="00ED7CE9"/>
    <w:rsid w:val="00EE0014"/>
    <w:rsid w:val="00EE0331"/>
    <w:rsid w:val="00EE03C3"/>
    <w:rsid w:val="00EE04BA"/>
    <w:rsid w:val="00EE0705"/>
    <w:rsid w:val="00EE0809"/>
    <w:rsid w:val="00EE0985"/>
    <w:rsid w:val="00EE0AB1"/>
    <w:rsid w:val="00EE0FD4"/>
    <w:rsid w:val="00EE1554"/>
    <w:rsid w:val="00EE17C6"/>
    <w:rsid w:val="00EE1A5D"/>
    <w:rsid w:val="00EE1D5C"/>
    <w:rsid w:val="00EE1F56"/>
    <w:rsid w:val="00EE1F61"/>
    <w:rsid w:val="00EE206A"/>
    <w:rsid w:val="00EE21DC"/>
    <w:rsid w:val="00EE2308"/>
    <w:rsid w:val="00EE234E"/>
    <w:rsid w:val="00EE26FF"/>
    <w:rsid w:val="00EE2722"/>
    <w:rsid w:val="00EE2C4C"/>
    <w:rsid w:val="00EE3104"/>
    <w:rsid w:val="00EE3245"/>
    <w:rsid w:val="00EE33AE"/>
    <w:rsid w:val="00EE3632"/>
    <w:rsid w:val="00EE396E"/>
    <w:rsid w:val="00EE3AED"/>
    <w:rsid w:val="00EE3E73"/>
    <w:rsid w:val="00EE3EEC"/>
    <w:rsid w:val="00EE4564"/>
    <w:rsid w:val="00EE4C2C"/>
    <w:rsid w:val="00EE4DD7"/>
    <w:rsid w:val="00EE5008"/>
    <w:rsid w:val="00EE521F"/>
    <w:rsid w:val="00EE5550"/>
    <w:rsid w:val="00EE5755"/>
    <w:rsid w:val="00EE5762"/>
    <w:rsid w:val="00EE58BA"/>
    <w:rsid w:val="00EE5A5B"/>
    <w:rsid w:val="00EE5B0C"/>
    <w:rsid w:val="00EE5C75"/>
    <w:rsid w:val="00EE6499"/>
    <w:rsid w:val="00EE6A62"/>
    <w:rsid w:val="00EE6A92"/>
    <w:rsid w:val="00EE6E17"/>
    <w:rsid w:val="00EE6F2E"/>
    <w:rsid w:val="00EE73CE"/>
    <w:rsid w:val="00EE753E"/>
    <w:rsid w:val="00EE755E"/>
    <w:rsid w:val="00EE7BA7"/>
    <w:rsid w:val="00EE7BD7"/>
    <w:rsid w:val="00EE7BFF"/>
    <w:rsid w:val="00EE7FD3"/>
    <w:rsid w:val="00EF01FD"/>
    <w:rsid w:val="00EF0911"/>
    <w:rsid w:val="00EF0C36"/>
    <w:rsid w:val="00EF0DD0"/>
    <w:rsid w:val="00EF11B2"/>
    <w:rsid w:val="00EF1E03"/>
    <w:rsid w:val="00EF1EB2"/>
    <w:rsid w:val="00EF20FC"/>
    <w:rsid w:val="00EF284E"/>
    <w:rsid w:val="00EF2DA4"/>
    <w:rsid w:val="00EF2E4E"/>
    <w:rsid w:val="00EF2E70"/>
    <w:rsid w:val="00EF3BD6"/>
    <w:rsid w:val="00EF3D7E"/>
    <w:rsid w:val="00EF3F1D"/>
    <w:rsid w:val="00EF4491"/>
    <w:rsid w:val="00EF481E"/>
    <w:rsid w:val="00EF48F3"/>
    <w:rsid w:val="00EF49E6"/>
    <w:rsid w:val="00EF4C61"/>
    <w:rsid w:val="00EF4E16"/>
    <w:rsid w:val="00EF55E5"/>
    <w:rsid w:val="00EF5910"/>
    <w:rsid w:val="00EF5B45"/>
    <w:rsid w:val="00EF61ED"/>
    <w:rsid w:val="00EF6584"/>
    <w:rsid w:val="00EF65C1"/>
    <w:rsid w:val="00EF667F"/>
    <w:rsid w:val="00EF6873"/>
    <w:rsid w:val="00EF69EC"/>
    <w:rsid w:val="00EF6BD7"/>
    <w:rsid w:val="00EF6EDD"/>
    <w:rsid w:val="00EF6F6F"/>
    <w:rsid w:val="00EF71E7"/>
    <w:rsid w:val="00EF7365"/>
    <w:rsid w:val="00EF7413"/>
    <w:rsid w:val="00EF7BEC"/>
    <w:rsid w:val="00F0029A"/>
    <w:rsid w:val="00F003BA"/>
    <w:rsid w:val="00F0049C"/>
    <w:rsid w:val="00F00A9E"/>
    <w:rsid w:val="00F00CB6"/>
    <w:rsid w:val="00F00DEE"/>
    <w:rsid w:val="00F00E23"/>
    <w:rsid w:val="00F00FD5"/>
    <w:rsid w:val="00F010B8"/>
    <w:rsid w:val="00F012AB"/>
    <w:rsid w:val="00F01735"/>
    <w:rsid w:val="00F01790"/>
    <w:rsid w:val="00F01E6A"/>
    <w:rsid w:val="00F01E90"/>
    <w:rsid w:val="00F01EAF"/>
    <w:rsid w:val="00F020FB"/>
    <w:rsid w:val="00F021F7"/>
    <w:rsid w:val="00F0278D"/>
    <w:rsid w:val="00F0289C"/>
    <w:rsid w:val="00F02B13"/>
    <w:rsid w:val="00F02D67"/>
    <w:rsid w:val="00F0310A"/>
    <w:rsid w:val="00F033C8"/>
    <w:rsid w:val="00F03707"/>
    <w:rsid w:val="00F03733"/>
    <w:rsid w:val="00F0394C"/>
    <w:rsid w:val="00F03969"/>
    <w:rsid w:val="00F03D16"/>
    <w:rsid w:val="00F04085"/>
    <w:rsid w:val="00F040B2"/>
    <w:rsid w:val="00F040DB"/>
    <w:rsid w:val="00F041B1"/>
    <w:rsid w:val="00F043FA"/>
    <w:rsid w:val="00F04579"/>
    <w:rsid w:val="00F048D9"/>
    <w:rsid w:val="00F04A3E"/>
    <w:rsid w:val="00F04C6A"/>
    <w:rsid w:val="00F0519A"/>
    <w:rsid w:val="00F0575D"/>
    <w:rsid w:val="00F05868"/>
    <w:rsid w:val="00F059D3"/>
    <w:rsid w:val="00F05B1E"/>
    <w:rsid w:val="00F05BA7"/>
    <w:rsid w:val="00F060CA"/>
    <w:rsid w:val="00F0620E"/>
    <w:rsid w:val="00F0629F"/>
    <w:rsid w:val="00F06473"/>
    <w:rsid w:val="00F06795"/>
    <w:rsid w:val="00F06955"/>
    <w:rsid w:val="00F06ACF"/>
    <w:rsid w:val="00F06AD1"/>
    <w:rsid w:val="00F06B2A"/>
    <w:rsid w:val="00F06C39"/>
    <w:rsid w:val="00F072E6"/>
    <w:rsid w:val="00F073E5"/>
    <w:rsid w:val="00F07B6F"/>
    <w:rsid w:val="00F07C53"/>
    <w:rsid w:val="00F07EF9"/>
    <w:rsid w:val="00F10136"/>
    <w:rsid w:val="00F102F4"/>
    <w:rsid w:val="00F10643"/>
    <w:rsid w:val="00F10ABB"/>
    <w:rsid w:val="00F10CF0"/>
    <w:rsid w:val="00F10FC7"/>
    <w:rsid w:val="00F1124C"/>
    <w:rsid w:val="00F11482"/>
    <w:rsid w:val="00F1160A"/>
    <w:rsid w:val="00F1186E"/>
    <w:rsid w:val="00F11B1B"/>
    <w:rsid w:val="00F11B28"/>
    <w:rsid w:val="00F11E73"/>
    <w:rsid w:val="00F11F23"/>
    <w:rsid w:val="00F11F96"/>
    <w:rsid w:val="00F12301"/>
    <w:rsid w:val="00F127DF"/>
    <w:rsid w:val="00F1329D"/>
    <w:rsid w:val="00F138B3"/>
    <w:rsid w:val="00F13963"/>
    <w:rsid w:val="00F13F19"/>
    <w:rsid w:val="00F1481A"/>
    <w:rsid w:val="00F1484A"/>
    <w:rsid w:val="00F1491C"/>
    <w:rsid w:val="00F14C51"/>
    <w:rsid w:val="00F15390"/>
    <w:rsid w:val="00F159CF"/>
    <w:rsid w:val="00F15A59"/>
    <w:rsid w:val="00F16192"/>
    <w:rsid w:val="00F16247"/>
    <w:rsid w:val="00F163F0"/>
    <w:rsid w:val="00F167E1"/>
    <w:rsid w:val="00F16997"/>
    <w:rsid w:val="00F16BCF"/>
    <w:rsid w:val="00F16BD2"/>
    <w:rsid w:val="00F16CCF"/>
    <w:rsid w:val="00F16CFB"/>
    <w:rsid w:val="00F16D08"/>
    <w:rsid w:val="00F16D49"/>
    <w:rsid w:val="00F170D3"/>
    <w:rsid w:val="00F17477"/>
    <w:rsid w:val="00F1759F"/>
    <w:rsid w:val="00F2027A"/>
    <w:rsid w:val="00F2062C"/>
    <w:rsid w:val="00F20704"/>
    <w:rsid w:val="00F2092C"/>
    <w:rsid w:val="00F20EA1"/>
    <w:rsid w:val="00F214E0"/>
    <w:rsid w:val="00F21AC8"/>
    <w:rsid w:val="00F2225F"/>
    <w:rsid w:val="00F22400"/>
    <w:rsid w:val="00F227D1"/>
    <w:rsid w:val="00F22946"/>
    <w:rsid w:val="00F22CB5"/>
    <w:rsid w:val="00F2309D"/>
    <w:rsid w:val="00F23333"/>
    <w:rsid w:val="00F23525"/>
    <w:rsid w:val="00F23684"/>
    <w:rsid w:val="00F238D0"/>
    <w:rsid w:val="00F238D8"/>
    <w:rsid w:val="00F23A06"/>
    <w:rsid w:val="00F23CF2"/>
    <w:rsid w:val="00F23EB5"/>
    <w:rsid w:val="00F23F51"/>
    <w:rsid w:val="00F240CA"/>
    <w:rsid w:val="00F241A8"/>
    <w:rsid w:val="00F241F9"/>
    <w:rsid w:val="00F2421E"/>
    <w:rsid w:val="00F2451B"/>
    <w:rsid w:val="00F24B2C"/>
    <w:rsid w:val="00F24D72"/>
    <w:rsid w:val="00F24E23"/>
    <w:rsid w:val="00F24E6C"/>
    <w:rsid w:val="00F252F3"/>
    <w:rsid w:val="00F253AF"/>
    <w:rsid w:val="00F25674"/>
    <w:rsid w:val="00F2569B"/>
    <w:rsid w:val="00F25845"/>
    <w:rsid w:val="00F25A22"/>
    <w:rsid w:val="00F25DAF"/>
    <w:rsid w:val="00F267AA"/>
    <w:rsid w:val="00F26897"/>
    <w:rsid w:val="00F26DB1"/>
    <w:rsid w:val="00F26E60"/>
    <w:rsid w:val="00F26E75"/>
    <w:rsid w:val="00F26FA1"/>
    <w:rsid w:val="00F26FEA"/>
    <w:rsid w:val="00F27377"/>
    <w:rsid w:val="00F273C2"/>
    <w:rsid w:val="00F278D1"/>
    <w:rsid w:val="00F27A21"/>
    <w:rsid w:val="00F27D73"/>
    <w:rsid w:val="00F27F35"/>
    <w:rsid w:val="00F27F7E"/>
    <w:rsid w:val="00F301C8"/>
    <w:rsid w:val="00F3027E"/>
    <w:rsid w:val="00F30949"/>
    <w:rsid w:val="00F31249"/>
    <w:rsid w:val="00F31415"/>
    <w:rsid w:val="00F319B5"/>
    <w:rsid w:val="00F31A42"/>
    <w:rsid w:val="00F31AAC"/>
    <w:rsid w:val="00F31F1B"/>
    <w:rsid w:val="00F320ED"/>
    <w:rsid w:val="00F323B5"/>
    <w:rsid w:val="00F324E8"/>
    <w:rsid w:val="00F3251E"/>
    <w:rsid w:val="00F328CA"/>
    <w:rsid w:val="00F32905"/>
    <w:rsid w:val="00F32A88"/>
    <w:rsid w:val="00F32D4E"/>
    <w:rsid w:val="00F3318F"/>
    <w:rsid w:val="00F331CA"/>
    <w:rsid w:val="00F33288"/>
    <w:rsid w:val="00F33293"/>
    <w:rsid w:val="00F3360D"/>
    <w:rsid w:val="00F33763"/>
    <w:rsid w:val="00F33BC4"/>
    <w:rsid w:val="00F33CF2"/>
    <w:rsid w:val="00F33D9B"/>
    <w:rsid w:val="00F340F6"/>
    <w:rsid w:val="00F340F9"/>
    <w:rsid w:val="00F34187"/>
    <w:rsid w:val="00F34235"/>
    <w:rsid w:val="00F34314"/>
    <w:rsid w:val="00F3467A"/>
    <w:rsid w:val="00F348D4"/>
    <w:rsid w:val="00F354DD"/>
    <w:rsid w:val="00F357B6"/>
    <w:rsid w:val="00F357D7"/>
    <w:rsid w:val="00F35F25"/>
    <w:rsid w:val="00F363D4"/>
    <w:rsid w:val="00F365B8"/>
    <w:rsid w:val="00F3674E"/>
    <w:rsid w:val="00F36A56"/>
    <w:rsid w:val="00F36BBD"/>
    <w:rsid w:val="00F373D3"/>
    <w:rsid w:val="00F37429"/>
    <w:rsid w:val="00F37482"/>
    <w:rsid w:val="00F37911"/>
    <w:rsid w:val="00F40175"/>
    <w:rsid w:val="00F401F7"/>
    <w:rsid w:val="00F4048F"/>
    <w:rsid w:val="00F4074E"/>
    <w:rsid w:val="00F40F81"/>
    <w:rsid w:val="00F412AA"/>
    <w:rsid w:val="00F416BC"/>
    <w:rsid w:val="00F417B6"/>
    <w:rsid w:val="00F41CD8"/>
    <w:rsid w:val="00F428B5"/>
    <w:rsid w:val="00F42B16"/>
    <w:rsid w:val="00F42E5C"/>
    <w:rsid w:val="00F430F2"/>
    <w:rsid w:val="00F4398F"/>
    <w:rsid w:val="00F43ACC"/>
    <w:rsid w:val="00F4412C"/>
    <w:rsid w:val="00F4423E"/>
    <w:rsid w:val="00F446AA"/>
    <w:rsid w:val="00F44966"/>
    <w:rsid w:val="00F44C83"/>
    <w:rsid w:val="00F452AC"/>
    <w:rsid w:val="00F4558B"/>
    <w:rsid w:val="00F4567C"/>
    <w:rsid w:val="00F45E95"/>
    <w:rsid w:val="00F4605F"/>
    <w:rsid w:val="00F4606E"/>
    <w:rsid w:val="00F460CC"/>
    <w:rsid w:val="00F46179"/>
    <w:rsid w:val="00F4624B"/>
    <w:rsid w:val="00F469FA"/>
    <w:rsid w:val="00F46AEA"/>
    <w:rsid w:val="00F46D51"/>
    <w:rsid w:val="00F47016"/>
    <w:rsid w:val="00F47231"/>
    <w:rsid w:val="00F47243"/>
    <w:rsid w:val="00F47282"/>
    <w:rsid w:val="00F472A0"/>
    <w:rsid w:val="00F472D2"/>
    <w:rsid w:val="00F4754C"/>
    <w:rsid w:val="00F476C3"/>
    <w:rsid w:val="00F479D5"/>
    <w:rsid w:val="00F47A4D"/>
    <w:rsid w:val="00F47BD8"/>
    <w:rsid w:val="00F47F4E"/>
    <w:rsid w:val="00F50230"/>
    <w:rsid w:val="00F50506"/>
    <w:rsid w:val="00F5063A"/>
    <w:rsid w:val="00F50642"/>
    <w:rsid w:val="00F506FB"/>
    <w:rsid w:val="00F507DF"/>
    <w:rsid w:val="00F50BFB"/>
    <w:rsid w:val="00F50E81"/>
    <w:rsid w:val="00F50F79"/>
    <w:rsid w:val="00F51489"/>
    <w:rsid w:val="00F51537"/>
    <w:rsid w:val="00F51598"/>
    <w:rsid w:val="00F517B4"/>
    <w:rsid w:val="00F51852"/>
    <w:rsid w:val="00F51CAA"/>
    <w:rsid w:val="00F51EDF"/>
    <w:rsid w:val="00F51F64"/>
    <w:rsid w:val="00F52262"/>
    <w:rsid w:val="00F52280"/>
    <w:rsid w:val="00F52D1C"/>
    <w:rsid w:val="00F5313C"/>
    <w:rsid w:val="00F538D3"/>
    <w:rsid w:val="00F5455B"/>
    <w:rsid w:val="00F54CD8"/>
    <w:rsid w:val="00F5512F"/>
    <w:rsid w:val="00F5544E"/>
    <w:rsid w:val="00F555E0"/>
    <w:rsid w:val="00F55880"/>
    <w:rsid w:val="00F55D46"/>
    <w:rsid w:val="00F560F6"/>
    <w:rsid w:val="00F561FD"/>
    <w:rsid w:val="00F565FF"/>
    <w:rsid w:val="00F5672C"/>
    <w:rsid w:val="00F569A6"/>
    <w:rsid w:val="00F56B4F"/>
    <w:rsid w:val="00F56C98"/>
    <w:rsid w:val="00F56F2E"/>
    <w:rsid w:val="00F56FFD"/>
    <w:rsid w:val="00F57185"/>
    <w:rsid w:val="00F57B1B"/>
    <w:rsid w:val="00F57B41"/>
    <w:rsid w:val="00F57C42"/>
    <w:rsid w:val="00F6033D"/>
    <w:rsid w:val="00F60382"/>
    <w:rsid w:val="00F604FE"/>
    <w:rsid w:val="00F6058E"/>
    <w:rsid w:val="00F605B8"/>
    <w:rsid w:val="00F606FF"/>
    <w:rsid w:val="00F60B47"/>
    <w:rsid w:val="00F60D00"/>
    <w:rsid w:val="00F60DCA"/>
    <w:rsid w:val="00F60E08"/>
    <w:rsid w:val="00F613A8"/>
    <w:rsid w:val="00F61636"/>
    <w:rsid w:val="00F617FD"/>
    <w:rsid w:val="00F61822"/>
    <w:rsid w:val="00F61B4B"/>
    <w:rsid w:val="00F61DDD"/>
    <w:rsid w:val="00F62108"/>
    <w:rsid w:val="00F621A5"/>
    <w:rsid w:val="00F622DB"/>
    <w:rsid w:val="00F625BA"/>
    <w:rsid w:val="00F6287D"/>
    <w:rsid w:val="00F6302D"/>
    <w:rsid w:val="00F63814"/>
    <w:rsid w:val="00F63A91"/>
    <w:rsid w:val="00F63DAF"/>
    <w:rsid w:val="00F640F8"/>
    <w:rsid w:val="00F64409"/>
    <w:rsid w:val="00F648D4"/>
    <w:rsid w:val="00F64E91"/>
    <w:rsid w:val="00F656C0"/>
    <w:rsid w:val="00F658AE"/>
    <w:rsid w:val="00F6594D"/>
    <w:rsid w:val="00F65C25"/>
    <w:rsid w:val="00F65E6F"/>
    <w:rsid w:val="00F65F47"/>
    <w:rsid w:val="00F66234"/>
    <w:rsid w:val="00F662BC"/>
    <w:rsid w:val="00F66475"/>
    <w:rsid w:val="00F66497"/>
    <w:rsid w:val="00F6651E"/>
    <w:rsid w:val="00F66943"/>
    <w:rsid w:val="00F66D0D"/>
    <w:rsid w:val="00F66D65"/>
    <w:rsid w:val="00F66F4F"/>
    <w:rsid w:val="00F67145"/>
    <w:rsid w:val="00F67154"/>
    <w:rsid w:val="00F6723E"/>
    <w:rsid w:val="00F67447"/>
    <w:rsid w:val="00F67B99"/>
    <w:rsid w:val="00F67CE8"/>
    <w:rsid w:val="00F67DA7"/>
    <w:rsid w:val="00F67E6A"/>
    <w:rsid w:val="00F67E8A"/>
    <w:rsid w:val="00F702AA"/>
    <w:rsid w:val="00F7031A"/>
    <w:rsid w:val="00F704CF"/>
    <w:rsid w:val="00F70704"/>
    <w:rsid w:val="00F708B5"/>
    <w:rsid w:val="00F709F6"/>
    <w:rsid w:val="00F709F9"/>
    <w:rsid w:val="00F709FD"/>
    <w:rsid w:val="00F70A44"/>
    <w:rsid w:val="00F70A97"/>
    <w:rsid w:val="00F70AE8"/>
    <w:rsid w:val="00F710BB"/>
    <w:rsid w:val="00F712FB"/>
    <w:rsid w:val="00F727EB"/>
    <w:rsid w:val="00F728C3"/>
    <w:rsid w:val="00F72C8A"/>
    <w:rsid w:val="00F72D2A"/>
    <w:rsid w:val="00F734BA"/>
    <w:rsid w:val="00F736A7"/>
    <w:rsid w:val="00F7385F"/>
    <w:rsid w:val="00F73A0B"/>
    <w:rsid w:val="00F73F2A"/>
    <w:rsid w:val="00F740FF"/>
    <w:rsid w:val="00F741FD"/>
    <w:rsid w:val="00F74612"/>
    <w:rsid w:val="00F748D3"/>
    <w:rsid w:val="00F75036"/>
    <w:rsid w:val="00F75C9E"/>
    <w:rsid w:val="00F7647E"/>
    <w:rsid w:val="00F76526"/>
    <w:rsid w:val="00F765FB"/>
    <w:rsid w:val="00F76710"/>
    <w:rsid w:val="00F76743"/>
    <w:rsid w:val="00F768F9"/>
    <w:rsid w:val="00F76C3E"/>
    <w:rsid w:val="00F77149"/>
    <w:rsid w:val="00F771B1"/>
    <w:rsid w:val="00F774EA"/>
    <w:rsid w:val="00F77772"/>
    <w:rsid w:val="00F77E91"/>
    <w:rsid w:val="00F77F23"/>
    <w:rsid w:val="00F800FD"/>
    <w:rsid w:val="00F80200"/>
    <w:rsid w:val="00F80202"/>
    <w:rsid w:val="00F802CA"/>
    <w:rsid w:val="00F803D4"/>
    <w:rsid w:val="00F80701"/>
    <w:rsid w:val="00F80B15"/>
    <w:rsid w:val="00F80D59"/>
    <w:rsid w:val="00F80DDF"/>
    <w:rsid w:val="00F80ECB"/>
    <w:rsid w:val="00F812DF"/>
    <w:rsid w:val="00F814A4"/>
    <w:rsid w:val="00F814C8"/>
    <w:rsid w:val="00F81A0C"/>
    <w:rsid w:val="00F81D02"/>
    <w:rsid w:val="00F81E3F"/>
    <w:rsid w:val="00F81F56"/>
    <w:rsid w:val="00F81FE1"/>
    <w:rsid w:val="00F820FA"/>
    <w:rsid w:val="00F821F1"/>
    <w:rsid w:val="00F82474"/>
    <w:rsid w:val="00F82490"/>
    <w:rsid w:val="00F8270B"/>
    <w:rsid w:val="00F82B48"/>
    <w:rsid w:val="00F82B4D"/>
    <w:rsid w:val="00F82D69"/>
    <w:rsid w:val="00F82F0F"/>
    <w:rsid w:val="00F83100"/>
    <w:rsid w:val="00F83F81"/>
    <w:rsid w:val="00F84752"/>
    <w:rsid w:val="00F84D8A"/>
    <w:rsid w:val="00F85192"/>
    <w:rsid w:val="00F851E8"/>
    <w:rsid w:val="00F85858"/>
    <w:rsid w:val="00F858DF"/>
    <w:rsid w:val="00F85AF4"/>
    <w:rsid w:val="00F85B31"/>
    <w:rsid w:val="00F85D2C"/>
    <w:rsid w:val="00F85EB0"/>
    <w:rsid w:val="00F869A8"/>
    <w:rsid w:val="00F869B7"/>
    <w:rsid w:val="00F86BB3"/>
    <w:rsid w:val="00F86F68"/>
    <w:rsid w:val="00F870D6"/>
    <w:rsid w:val="00F8710F"/>
    <w:rsid w:val="00F87623"/>
    <w:rsid w:val="00F87D69"/>
    <w:rsid w:val="00F87EF7"/>
    <w:rsid w:val="00F87F81"/>
    <w:rsid w:val="00F9028D"/>
    <w:rsid w:val="00F90556"/>
    <w:rsid w:val="00F908BC"/>
    <w:rsid w:val="00F90901"/>
    <w:rsid w:val="00F909DE"/>
    <w:rsid w:val="00F90AAE"/>
    <w:rsid w:val="00F91034"/>
    <w:rsid w:val="00F91143"/>
    <w:rsid w:val="00F91348"/>
    <w:rsid w:val="00F914DD"/>
    <w:rsid w:val="00F9152F"/>
    <w:rsid w:val="00F91658"/>
    <w:rsid w:val="00F91901"/>
    <w:rsid w:val="00F91943"/>
    <w:rsid w:val="00F91B75"/>
    <w:rsid w:val="00F91E3F"/>
    <w:rsid w:val="00F92530"/>
    <w:rsid w:val="00F927DC"/>
    <w:rsid w:val="00F927E3"/>
    <w:rsid w:val="00F92875"/>
    <w:rsid w:val="00F92965"/>
    <w:rsid w:val="00F92ACE"/>
    <w:rsid w:val="00F92E21"/>
    <w:rsid w:val="00F92F06"/>
    <w:rsid w:val="00F92F2A"/>
    <w:rsid w:val="00F92FF6"/>
    <w:rsid w:val="00F93071"/>
    <w:rsid w:val="00F93403"/>
    <w:rsid w:val="00F934C1"/>
    <w:rsid w:val="00F93F82"/>
    <w:rsid w:val="00F94209"/>
    <w:rsid w:val="00F94BDC"/>
    <w:rsid w:val="00F94C68"/>
    <w:rsid w:val="00F94D9B"/>
    <w:rsid w:val="00F94DC2"/>
    <w:rsid w:val="00F94F3D"/>
    <w:rsid w:val="00F95217"/>
    <w:rsid w:val="00F952EA"/>
    <w:rsid w:val="00F9533C"/>
    <w:rsid w:val="00F95822"/>
    <w:rsid w:val="00F95860"/>
    <w:rsid w:val="00F9592E"/>
    <w:rsid w:val="00F95A12"/>
    <w:rsid w:val="00F95EF7"/>
    <w:rsid w:val="00F963A3"/>
    <w:rsid w:val="00F96463"/>
    <w:rsid w:val="00F965E4"/>
    <w:rsid w:val="00F9700B"/>
    <w:rsid w:val="00F971A9"/>
    <w:rsid w:val="00F97234"/>
    <w:rsid w:val="00F97542"/>
    <w:rsid w:val="00F9797F"/>
    <w:rsid w:val="00FA0259"/>
    <w:rsid w:val="00FA0266"/>
    <w:rsid w:val="00FA035C"/>
    <w:rsid w:val="00FA069E"/>
    <w:rsid w:val="00FA07A0"/>
    <w:rsid w:val="00FA0853"/>
    <w:rsid w:val="00FA08BD"/>
    <w:rsid w:val="00FA0A4A"/>
    <w:rsid w:val="00FA10B2"/>
    <w:rsid w:val="00FA17CB"/>
    <w:rsid w:val="00FA19BF"/>
    <w:rsid w:val="00FA1D4A"/>
    <w:rsid w:val="00FA1E82"/>
    <w:rsid w:val="00FA1EB3"/>
    <w:rsid w:val="00FA1FCF"/>
    <w:rsid w:val="00FA2143"/>
    <w:rsid w:val="00FA2A34"/>
    <w:rsid w:val="00FA2A3B"/>
    <w:rsid w:val="00FA2ABF"/>
    <w:rsid w:val="00FA2C42"/>
    <w:rsid w:val="00FA2D43"/>
    <w:rsid w:val="00FA2DB4"/>
    <w:rsid w:val="00FA2EE9"/>
    <w:rsid w:val="00FA2F3E"/>
    <w:rsid w:val="00FA2FC5"/>
    <w:rsid w:val="00FA306E"/>
    <w:rsid w:val="00FA3120"/>
    <w:rsid w:val="00FA31E2"/>
    <w:rsid w:val="00FA33DB"/>
    <w:rsid w:val="00FA3998"/>
    <w:rsid w:val="00FA416E"/>
    <w:rsid w:val="00FA476F"/>
    <w:rsid w:val="00FA482F"/>
    <w:rsid w:val="00FA4D01"/>
    <w:rsid w:val="00FA4F82"/>
    <w:rsid w:val="00FA50BB"/>
    <w:rsid w:val="00FA55AD"/>
    <w:rsid w:val="00FA5884"/>
    <w:rsid w:val="00FA588C"/>
    <w:rsid w:val="00FA5DB9"/>
    <w:rsid w:val="00FA617B"/>
    <w:rsid w:val="00FA6414"/>
    <w:rsid w:val="00FA690C"/>
    <w:rsid w:val="00FA6B2E"/>
    <w:rsid w:val="00FA6DD4"/>
    <w:rsid w:val="00FA6EF7"/>
    <w:rsid w:val="00FA7122"/>
    <w:rsid w:val="00FA75F7"/>
    <w:rsid w:val="00FA7676"/>
    <w:rsid w:val="00FA7797"/>
    <w:rsid w:val="00FA7A24"/>
    <w:rsid w:val="00FA7BFF"/>
    <w:rsid w:val="00FA7D3D"/>
    <w:rsid w:val="00FA7D68"/>
    <w:rsid w:val="00FB009F"/>
    <w:rsid w:val="00FB01A2"/>
    <w:rsid w:val="00FB08B6"/>
    <w:rsid w:val="00FB0BF2"/>
    <w:rsid w:val="00FB0D7F"/>
    <w:rsid w:val="00FB0DE4"/>
    <w:rsid w:val="00FB1251"/>
    <w:rsid w:val="00FB1646"/>
    <w:rsid w:val="00FB18AF"/>
    <w:rsid w:val="00FB1AD7"/>
    <w:rsid w:val="00FB1E54"/>
    <w:rsid w:val="00FB237A"/>
    <w:rsid w:val="00FB279C"/>
    <w:rsid w:val="00FB298D"/>
    <w:rsid w:val="00FB2D54"/>
    <w:rsid w:val="00FB2E83"/>
    <w:rsid w:val="00FB307E"/>
    <w:rsid w:val="00FB3349"/>
    <w:rsid w:val="00FB34A0"/>
    <w:rsid w:val="00FB37B8"/>
    <w:rsid w:val="00FB43B6"/>
    <w:rsid w:val="00FB4829"/>
    <w:rsid w:val="00FB4949"/>
    <w:rsid w:val="00FB4B70"/>
    <w:rsid w:val="00FB51E5"/>
    <w:rsid w:val="00FB51EE"/>
    <w:rsid w:val="00FB59C5"/>
    <w:rsid w:val="00FB5BB1"/>
    <w:rsid w:val="00FB5BCC"/>
    <w:rsid w:val="00FB5C87"/>
    <w:rsid w:val="00FB5D7B"/>
    <w:rsid w:val="00FB5ED4"/>
    <w:rsid w:val="00FB5F6A"/>
    <w:rsid w:val="00FB6093"/>
    <w:rsid w:val="00FB6275"/>
    <w:rsid w:val="00FB6383"/>
    <w:rsid w:val="00FB67F6"/>
    <w:rsid w:val="00FB6E81"/>
    <w:rsid w:val="00FB7415"/>
    <w:rsid w:val="00FB754F"/>
    <w:rsid w:val="00FB768F"/>
    <w:rsid w:val="00FB7DB0"/>
    <w:rsid w:val="00FB7E77"/>
    <w:rsid w:val="00FC0382"/>
    <w:rsid w:val="00FC0BAB"/>
    <w:rsid w:val="00FC0CA1"/>
    <w:rsid w:val="00FC0F16"/>
    <w:rsid w:val="00FC14C5"/>
    <w:rsid w:val="00FC1704"/>
    <w:rsid w:val="00FC17B2"/>
    <w:rsid w:val="00FC17BF"/>
    <w:rsid w:val="00FC188E"/>
    <w:rsid w:val="00FC1D56"/>
    <w:rsid w:val="00FC2228"/>
    <w:rsid w:val="00FC22FB"/>
    <w:rsid w:val="00FC2773"/>
    <w:rsid w:val="00FC2E1D"/>
    <w:rsid w:val="00FC2E56"/>
    <w:rsid w:val="00FC3379"/>
    <w:rsid w:val="00FC3CD7"/>
    <w:rsid w:val="00FC42D5"/>
    <w:rsid w:val="00FC4301"/>
    <w:rsid w:val="00FC4326"/>
    <w:rsid w:val="00FC486E"/>
    <w:rsid w:val="00FC4951"/>
    <w:rsid w:val="00FC49CA"/>
    <w:rsid w:val="00FC4B72"/>
    <w:rsid w:val="00FC4DBE"/>
    <w:rsid w:val="00FC536C"/>
    <w:rsid w:val="00FC548C"/>
    <w:rsid w:val="00FC5794"/>
    <w:rsid w:val="00FC5E15"/>
    <w:rsid w:val="00FC5F59"/>
    <w:rsid w:val="00FC5F7E"/>
    <w:rsid w:val="00FC5FF3"/>
    <w:rsid w:val="00FC665A"/>
    <w:rsid w:val="00FC681D"/>
    <w:rsid w:val="00FC6CFA"/>
    <w:rsid w:val="00FC6DA5"/>
    <w:rsid w:val="00FC6DA6"/>
    <w:rsid w:val="00FC712A"/>
    <w:rsid w:val="00FC75E2"/>
    <w:rsid w:val="00FC76BD"/>
    <w:rsid w:val="00FC77F9"/>
    <w:rsid w:val="00FC7C46"/>
    <w:rsid w:val="00FC7CCF"/>
    <w:rsid w:val="00FD00F5"/>
    <w:rsid w:val="00FD0185"/>
    <w:rsid w:val="00FD0318"/>
    <w:rsid w:val="00FD0B79"/>
    <w:rsid w:val="00FD0C59"/>
    <w:rsid w:val="00FD1240"/>
    <w:rsid w:val="00FD171A"/>
    <w:rsid w:val="00FD1796"/>
    <w:rsid w:val="00FD1851"/>
    <w:rsid w:val="00FD1980"/>
    <w:rsid w:val="00FD1A50"/>
    <w:rsid w:val="00FD1C0A"/>
    <w:rsid w:val="00FD1CF0"/>
    <w:rsid w:val="00FD1F20"/>
    <w:rsid w:val="00FD1F47"/>
    <w:rsid w:val="00FD274B"/>
    <w:rsid w:val="00FD2CFD"/>
    <w:rsid w:val="00FD2D65"/>
    <w:rsid w:val="00FD301C"/>
    <w:rsid w:val="00FD30B2"/>
    <w:rsid w:val="00FD3393"/>
    <w:rsid w:val="00FD358F"/>
    <w:rsid w:val="00FD3591"/>
    <w:rsid w:val="00FD384E"/>
    <w:rsid w:val="00FD3B10"/>
    <w:rsid w:val="00FD3DA2"/>
    <w:rsid w:val="00FD3E31"/>
    <w:rsid w:val="00FD4243"/>
    <w:rsid w:val="00FD426A"/>
    <w:rsid w:val="00FD461A"/>
    <w:rsid w:val="00FD4780"/>
    <w:rsid w:val="00FD491A"/>
    <w:rsid w:val="00FD49BF"/>
    <w:rsid w:val="00FD4A2A"/>
    <w:rsid w:val="00FD5697"/>
    <w:rsid w:val="00FD56A9"/>
    <w:rsid w:val="00FD5758"/>
    <w:rsid w:val="00FD5B6D"/>
    <w:rsid w:val="00FD5C50"/>
    <w:rsid w:val="00FD64A9"/>
    <w:rsid w:val="00FD6959"/>
    <w:rsid w:val="00FD7199"/>
    <w:rsid w:val="00FD7223"/>
    <w:rsid w:val="00FD745F"/>
    <w:rsid w:val="00FD760F"/>
    <w:rsid w:val="00FD7756"/>
    <w:rsid w:val="00FD79CE"/>
    <w:rsid w:val="00FE0426"/>
    <w:rsid w:val="00FE085E"/>
    <w:rsid w:val="00FE0B37"/>
    <w:rsid w:val="00FE0D8E"/>
    <w:rsid w:val="00FE0E4A"/>
    <w:rsid w:val="00FE0E9E"/>
    <w:rsid w:val="00FE0FA6"/>
    <w:rsid w:val="00FE1283"/>
    <w:rsid w:val="00FE1284"/>
    <w:rsid w:val="00FE1351"/>
    <w:rsid w:val="00FE13D4"/>
    <w:rsid w:val="00FE154D"/>
    <w:rsid w:val="00FE1EFD"/>
    <w:rsid w:val="00FE1FB5"/>
    <w:rsid w:val="00FE2148"/>
    <w:rsid w:val="00FE2249"/>
    <w:rsid w:val="00FE22ED"/>
    <w:rsid w:val="00FE2341"/>
    <w:rsid w:val="00FE2717"/>
    <w:rsid w:val="00FE27CB"/>
    <w:rsid w:val="00FE27F2"/>
    <w:rsid w:val="00FE28C0"/>
    <w:rsid w:val="00FE2BCF"/>
    <w:rsid w:val="00FE2C49"/>
    <w:rsid w:val="00FE2CC9"/>
    <w:rsid w:val="00FE2E3B"/>
    <w:rsid w:val="00FE3340"/>
    <w:rsid w:val="00FE35A7"/>
    <w:rsid w:val="00FE3E06"/>
    <w:rsid w:val="00FE3F7E"/>
    <w:rsid w:val="00FE44E3"/>
    <w:rsid w:val="00FE4C13"/>
    <w:rsid w:val="00FE4D68"/>
    <w:rsid w:val="00FE508B"/>
    <w:rsid w:val="00FE5183"/>
    <w:rsid w:val="00FE525B"/>
    <w:rsid w:val="00FE52B5"/>
    <w:rsid w:val="00FE551E"/>
    <w:rsid w:val="00FE57C0"/>
    <w:rsid w:val="00FE58F3"/>
    <w:rsid w:val="00FE618E"/>
    <w:rsid w:val="00FE6331"/>
    <w:rsid w:val="00FE6579"/>
    <w:rsid w:val="00FE675E"/>
    <w:rsid w:val="00FE68D6"/>
    <w:rsid w:val="00FE697B"/>
    <w:rsid w:val="00FE6A2E"/>
    <w:rsid w:val="00FE6A9B"/>
    <w:rsid w:val="00FE6CCB"/>
    <w:rsid w:val="00FE6E8F"/>
    <w:rsid w:val="00FE6FEB"/>
    <w:rsid w:val="00FE700D"/>
    <w:rsid w:val="00FE7851"/>
    <w:rsid w:val="00FF009B"/>
    <w:rsid w:val="00FF01E2"/>
    <w:rsid w:val="00FF04EF"/>
    <w:rsid w:val="00FF0880"/>
    <w:rsid w:val="00FF0E37"/>
    <w:rsid w:val="00FF1590"/>
    <w:rsid w:val="00FF1930"/>
    <w:rsid w:val="00FF1C22"/>
    <w:rsid w:val="00FF1C6D"/>
    <w:rsid w:val="00FF1ED6"/>
    <w:rsid w:val="00FF1FA8"/>
    <w:rsid w:val="00FF209C"/>
    <w:rsid w:val="00FF23D4"/>
    <w:rsid w:val="00FF2423"/>
    <w:rsid w:val="00FF2F06"/>
    <w:rsid w:val="00FF311A"/>
    <w:rsid w:val="00FF3227"/>
    <w:rsid w:val="00FF3518"/>
    <w:rsid w:val="00FF3C4C"/>
    <w:rsid w:val="00FF3EB3"/>
    <w:rsid w:val="00FF3EFF"/>
    <w:rsid w:val="00FF41BE"/>
    <w:rsid w:val="00FF48E5"/>
    <w:rsid w:val="00FF48EE"/>
    <w:rsid w:val="00FF49C3"/>
    <w:rsid w:val="00FF4AAA"/>
    <w:rsid w:val="00FF4CD2"/>
    <w:rsid w:val="00FF4E2E"/>
    <w:rsid w:val="00FF4E74"/>
    <w:rsid w:val="00FF4EBA"/>
    <w:rsid w:val="00FF4ED6"/>
    <w:rsid w:val="00FF5142"/>
    <w:rsid w:val="00FF51F0"/>
    <w:rsid w:val="00FF53E6"/>
    <w:rsid w:val="00FF551D"/>
    <w:rsid w:val="00FF56D3"/>
    <w:rsid w:val="00FF5DE8"/>
    <w:rsid w:val="00FF5F3D"/>
    <w:rsid w:val="00FF5FFE"/>
    <w:rsid w:val="00FF60B9"/>
    <w:rsid w:val="00FF627B"/>
    <w:rsid w:val="00FF627E"/>
    <w:rsid w:val="00FF66CE"/>
    <w:rsid w:val="00FF6B74"/>
    <w:rsid w:val="00FF6CC1"/>
    <w:rsid w:val="00FF6CCB"/>
    <w:rsid w:val="00FF6DD1"/>
    <w:rsid w:val="00FF6F2A"/>
    <w:rsid w:val="00FF74FF"/>
    <w:rsid w:val="00FF7BFC"/>
    <w:rsid w:val="00FF7C75"/>
    <w:rsid w:val="00FF7C76"/>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black"/>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08"/>
    <w:rPr>
      <w:sz w:val="24"/>
      <w:szCs w:val="24"/>
    </w:rPr>
  </w:style>
  <w:style w:type="paragraph" w:styleId="10">
    <w:name w:val="heading 1"/>
    <w:basedOn w:val="a"/>
    <w:next w:val="a"/>
    <w:link w:val="11"/>
    <w:uiPriority w:val="9"/>
    <w:qFormat/>
    <w:rsid w:val="00020383"/>
    <w:pPr>
      <w:keepNext/>
      <w:spacing w:before="240" w:after="60"/>
      <w:outlineLvl w:val="0"/>
    </w:pPr>
    <w:rPr>
      <w:rFonts w:ascii="Arial" w:hAnsi="Arial"/>
      <w:b/>
      <w:bCs/>
      <w:kern w:val="32"/>
      <w:sz w:val="32"/>
      <w:szCs w:val="32"/>
    </w:rPr>
  </w:style>
  <w:style w:type="paragraph" w:styleId="2">
    <w:name w:val="heading 2"/>
    <w:basedOn w:val="a"/>
    <w:next w:val="a"/>
    <w:qFormat/>
    <w:rsid w:val="000203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20383"/>
    <w:pPr>
      <w:keepNext/>
      <w:spacing w:before="240" w:after="60"/>
      <w:outlineLvl w:val="2"/>
    </w:pPr>
    <w:rPr>
      <w:rFonts w:ascii="Arial" w:hAnsi="Arial"/>
      <w:b/>
      <w:bCs/>
      <w:sz w:val="26"/>
      <w:szCs w:val="26"/>
    </w:rPr>
  </w:style>
  <w:style w:type="paragraph" w:styleId="5">
    <w:name w:val="heading 5"/>
    <w:basedOn w:val="a"/>
    <w:next w:val="a"/>
    <w:qFormat/>
    <w:rsid w:val="0083592E"/>
    <w:pPr>
      <w:spacing w:before="240" w:after="60"/>
      <w:outlineLvl w:val="4"/>
    </w:pPr>
    <w:rPr>
      <w:b/>
      <w:bCs/>
      <w:i/>
      <w:iCs/>
      <w:sz w:val="26"/>
      <w:szCs w:val="26"/>
    </w:rPr>
  </w:style>
  <w:style w:type="paragraph" w:styleId="6">
    <w:name w:val="heading 6"/>
    <w:basedOn w:val="a"/>
    <w:next w:val="a"/>
    <w:qFormat/>
    <w:rsid w:val="0083592E"/>
    <w:pPr>
      <w:spacing w:before="240" w:after="60"/>
      <w:outlineLvl w:val="5"/>
    </w:pPr>
    <w:rPr>
      <w:b/>
      <w:bCs/>
      <w:sz w:val="22"/>
      <w:szCs w:val="22"/>
    </w:rPr>
  </w:style>
  <w:style w:type="paragraph" w:styleId="7">
    <w:name w:val="heading 7"/>
    <w:basedOn w:val="a"/>
    <w:next w:val="a"/>
    <w:qFormat/>
    <w:rsid w:val="0083592E"/>
    <w:pPr>
      <w:spacing w:before="240" w:after="60"/>
      <w:outlineLvl w:val="6"/>
    </w:pPr>
  </w:style>
  <w:style w:type="paragraph" w:styleId="9">
    <w:name w:val="heading 9"/>
    <w:basedOn w:val="a"/>
    <w:next w:val="a"/>
    <w:qFormat/>
    <w:rsid w:val="008359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BC33A4"/>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rsid w:val="00BC33A4"/>
    <w:pPr>
      <w:widowControl w:val="0"/>
      <w:autoSpaceDE w:val="0"/>
      <w:autoSpaceDN w:val="0"/>
      <w:adjustRightInd w:val="0"/>
      <w:ind w:right="19772"/>
    </w:pPr>
    <w:rPr>
      <w:rFonts w:ascii="Courier New" w:hAnsi="Courier New" w:cs="Courier New"/>
      <w:sz w:val="16"/>
      <w:szCs w:val="16"/>
    </w:rPr>
  </w:style>
  <w:style w:type="paragraph" w:customStyle="1" w:styleId="ConsTitle">
    <w:name w:val="ConsTitle"/>
    <w:rsid w:val="00BC33A4"/>
    <w:pPr>
      <w:widowControl w:val="0"/>
      <w:autoSpaceDE w:val="0"/>
      <w:autoSpaceDN w:val="0"/>
      <w:adjustRightInd w:val="0"/>
      <w:ind w:right="19772"/>
    </w:pPr>
    <w:rPr>
      <w:rFonts w:ascii="Arial" w:hAnsi="Arial" w:cs="Arial"/>
      <w:b/>
      <w:bCs/>
      <w:sz w:val="14"/>
      <w:szCs w:val="14"/>
    </w:rPr>
  </w:style>
  <w:style w:type="paragraph" w:customStyle="1" w:styleId="ConsCell">
    <w:name w:val="ConsCell"/>
    <w:rsid w:val="00BC33A4"/>
    <w:pPr>
      <w:widowControl w:val="0"/>
      <w:autoSpaceDE w:val="0"/>
      <w:autoSpaceDN w:val="0"/>
      <w:adjustRightInd w:val="0"/>
      <w:ind w:right="19772"/>
    </w:pPr>
    <w:rPr>
      <w:rFonts w:ascii="Arial" w:hAnsi="Arial" w:cs="Arial"/>
      <w:sz w:val="16"/>
      <w:szCs w:val="16"/>
    </w:rPr>
  </w:style>
  <w:style w:type="paragraph" w:customStyle="1" w:styleId="ConsDocList">
    <w:name w:val="ConsDocList"/>
    <w:rsid w:val="00BC33A4"/>
    <w:pPr>
      <w:widowControl w:val="0"/>
      <w:autoSpaceDE w:val="0"/>
      <w:autoSpaceDN w:val="0"/>
      <w:adjustRightInd w:val="0"/>
      <w:ind w:right="19772"/>
    </w:pPr>
    <w:rPr>
      <w:rFonts w:ascii="Courier New" w:hAnsi="Courier New" w:cs="Courier New"/>
      <w:sz w:val="16"/>
      <w:szCs w:val="16"/>
    </w:rPr>
  </w:style>
  <w:style w:type="paragraph" w:styleId="12">
    <w:name w:val="toc 1"/>
    <w:basedOn w:val="a"/>
    <w:next w:val="a"/>
    <w:autoRedefine/>
    <w:uiPriority w:val="39"/>
    <w:rsid w:val="001D5BBC"/>
    <w:pPr>
      <w:tabs>
        <w:tab w:val="left" w:pos="9214"/>
      </w:tabs>
    </w:pPr>
    <w:rPr>
      <w:noProof/>
      <w:sz w:val="28"/>
      <w:szCs w:val="28"/>
    </w:rPr>
  </w:style>
  <w:style w:type="paragraph" w:styleId="20">
    <w:name w:val="toc 2"/>
    <w:basedOn w:val="a"/>
    <w:next w:val="a"/>
    <w:autoRedefine/>
    <w:uiPriority w:val="39"/>
    <w:rsid w:val="004D45A7"/>
    <w:pPr>
      <w:tabs>
        <w:tab w:val="left" w:pos="709"/>
        <w:tab w:val="left" w:pos="9214"/>
      </w:tabs>
      <w:spacing w:line="360" w:lineRule="auto"/>
      <w:ind w:firstLine="709"/>
      <w:jc w:val="both"/>
    </w:pPr>
    <w:rPr>
      <w:noProof/>
      <w:sz w:val="28"/>
      <w:szCs w:val="28"/>
    </w:rPr>
  </w:style>
  <w:style w:type="paragraph" w:styleId="31">
    <w:name w:val="toc 3"/>
    <w:basedOn w:val="a"/>
    <w:next w:val="a"/>
    <w:autoRedefine/>
    <w:uiPriority w:val="39"/>
    <w:rsid w:val="001D5BBC"/>
    <w:pPr>
      <w:tabs>
        <w:tab w:val="left" w:pos="1276"/>
        <w:tab w:val="left" w:pos="9214"/>
      </w:tabs>
    </w:pPr>
    <w:rPr>
      <w:b/>
      <w:iCs/>
      <w:noProof/>
      <w:sz w:val="28"/>
      <w:szCs w:val="28"/>
    </w:rPr>
  </w:style>
  <w:style w:type="character" w:styleId="a3">
    <w:name w:val="Hyperlink"/>
    <w:uiPriority w:val="99"/>
    <w:rsid w:val="00A076F3"/>
    <w:rPr>
      <w:color w:val="0000FF"/>
      <w:u w:val="single"/>
    </w:rPr>
  </w:style>
  <w:style w:type="paragraph" w:styleId="a4">
    <w:name w:val="Normal (Web)"/>
    <w:basedOn w:val="a"/>
    <w:uiPriority w:val="99"/>
    <w:rsid w:val="005A5619"/>
    <w:pPr>
      <w:spacing w:before="100" w:beforeAutospacing="1" w:after="100" w:afterAutospacing="1"/>
    </w:pPr>
  </w:style>
  <w:style w:type="paragraph" w:styleId="a5">
    <w:name w:val="footnote text"/>
    <w:basedOn w:val="a"/>
    <w:link w:val="a6"/>
    <w:rsid w:val="0051624D"/>
    <w:rPr>
      <w:sz w:val="20"/>
      <w:szCs w:val="20"/>
    </w:rPr>
  </w:style>
  <w:style w:type="character" w:styleId="a7">
    <w:name w:val="footnote reference"/>
    <w:rsid w:val="0051624D"/>
    <w:rPr>
      <w:vertAlign w:val="superscript"/>
    </w:rPr>
  </w:style>
  <w:style w:type="character" w:styleId="a8">
    <w:name w:val="FollowedHyperlink"/>
    <w:rsid w:val="00DC03DD"/>
    <w:rPr>
      <w:color w:val="800080"/>
      <w:u w:val="single"/>
    </w:rPr>
  </w:style>
  <w:style w:type="paragraph" w:styleId="a9">
    <w:name w:val="Balloon Text"/>
    <w:basedOn w:val="a"/>
    <w:semiHidden/>
    <w:rsid w:val="00996917"/>
    <w:rPr>
      <w:rFonts w:ascii="Tahoma" w:hAnsi="Tahoma" w:cs="Tahoma"/>
      <w:sz w:val="16"/>
      <w:szCs w:val="16"/>
    </w:rPr>
  </w:style>
  <w:style w:type="paragraph" w:styleId="aa">
    <w:name w:val="Body Text Indent"/>
    <w:basedOn w:val="a"/>
    <w:rsid w:val="00792582"/>
    <w:pPr>
      <w:widowControl w:val="0"/>
      <w:shd w:val="clear" w:color="auto" w:fill="FFFFFF"/>
      <w:ind w:firstLine="567"/>
      <w:jc w:val="both"/>
    </w:pPr>
    <w:rPr>
      <w:color w:val="000000"/>
      <w:spacing w:val="-14"/>
      <w:sz w:val="29"/>
    </w:rPr>
  </w:style>
  <w:style w:type="paragraph" w:styleId="70">
    <w:name w:val="toc 7"/>
    <w:basedOn w:val="a"/>
    <w:next w:val="a"/>
    <w:autoRedefine/>
    <w:uiPriority w:val="39"/>
    <w:rsid w:val="00E8473F"/>
    <w:pPr>
      <w:ind w:left="1200"/>
    </w:pPr>
    <w:rPr>
      <w:sz w:val="20"/>
    </w:rPr>
  </w:style>
  <w:style w:type="paragraph" w:styleId="ab">
    <w:name w:val="Body Text"/>
    <w:basedOn w:val="a"/>
    <w:link w:val="ac"/>
    <w:rsid w:val="00E90066"/>
    <w:pPr>
      <w:spacing w:after="120"/>
    </w:pPr>
  </w:style>
  <w:style w:type="paragraph" w:styleId="21">
    <w:name w:val="Body Text 2"/>
    <w:basedOn w:val="a"/>
    <w:link w:val="22"/>
    <w:uiPriority w:val="99"/>
    <w:rsid w:val="00E90066"/>
    <w:pPr>
      <w:spacing w:after="120" w:line="480" w:lineRule="auto"/>
    </w:pPr>
  </w:style>
  <w:style w:type="paragraph" w:styleId="ad">
    <w:name w:val="header"/>
    <w:basedOn w:val="a"/>
    <w:link w:val="ae"/>
    <w:uiPriority w:val="99"/>
    <w:rsid w:val="00E90066"/>
    <w:pPr>
      <w:tabs>
        <w:tab w:val="center" w:pos="4153"/>
        <w:tab w:val="right" w:pos="8306"/>
      </w:tabs>
    </w:pPr>
  </w:style>
  <w:style w:type="paragraph" w:styleId="af">
    <w:name w:val="caption"/>
    <w:basedOn w:val="a"/>
    <w:next w:val="a"/>
    <w:qFormat/>
    <w:rsid w:val="00E90066"/>
    <w:pPr>
      <w:spacing w:after="120" w:line="240" w:lineRule="atLeast"/>
      <w:ind w:left="-142" w:right="26" w:hanging="851"/>
      <w:jc w:val="both"/>
    </w:pPr>
    <w:rPr>
      <w:b/>
      <w:spacing w:val="44"/>
      <w:szCs w:val="20"/>
    </w:rPr>
  </w:style>
  <w:style w:type="character" w:styleId="af0">
    <w:name w:val="page number"/>
    <w:basedOn w:val="a0"/>
    <w:rsid w:val="00B57314"/>
  </w:style>
  <w:style w:type="paragraph" w:styleId="af1">
    <w:name w:val="Body Text First Indent"/>
    <w:basedOn w:val="ab"/>
    <w:rsid w:val="00BE0159"/>
    <w:pPr>
      <w:ind w:firstLine="210"/>
    </w:pPr>
  </w:style>
  <w:style w:type="paragraph" w:styleId="23">
    <w:name w:val="Body Text Indent 2"/>
    <w:basedOn w:val="a"/>
    <w:rsid w:val="00D46F55"/>
    <w:pPr>
      <w:spacing w:after="120" w:line="480" w:lineRule="auto"/>
      <w:ind w:left="283"/>
    </w:pPr>
  </w:style>
  <w:style w:type="paragraph" w:styleId="af2">
    <w:name w:val="Block Text"/>
    <w:basedOn w:val="a"/>
    <w:rsid w:val="00BC2827"/>
    <w:pPr>
      <w:shd w:val="clear" w:color="auto" w:fill="FFFFFF"/>
      <w:tabs>
        <w:tab w:val="left" w:pos="8647"/>
      </w:tabs>
      <w:spacing w:before="24" w:line="312" w:lineRule="exact"/>
      <w:ind w:left="2166" w:right="792" w:firstLine="168"/>
    </w:pPr>
    <w:rPr>
      <w:color w:val="000000"/>
      <w:spacing w:val="-2"/>
      <w:sz w:val="14"/>
    </w:rPr>
  </w:style>
  <w:style w:type="paragraph" w:styleId="af3">
    <w:name w:val="endnote text"/>
    <w:basedOn w:val="a"/>
    <w:semiHidden/>
    <w:rsid w:val="00FC1D56"/>
    <w:rPr>
      <w:sz w:val="20"/>
      <w:szCs w:val="20"/>
    </w:rPr>
  </w:style>
  <w:style w:type="character" w:styleId="af4">
    <w:name w:val="endnote reference"/>
    <w:semiHidden/>
    <w:rsid w:val="00FC1D56"/>
    <w:rPr>
      <w:vertAlign w:val="superscript"/>
    </w:rPr>
  </w:style>
  <w:style w:type="paragraph" w:styleId="af5">
    <w:name w:val="List"/>
    <w:basedOn w:val="a"/>
    <w:rsid w:val="0083592E"/>
    <w:pPr>
      <w:ind w:left="283" w:hanging="283"/>
    </w:pPr>
  </w:style>
  <w:style w:type="paragraph" w:styleId="af6">
    <w:name w:val="table of figures"/>
    <w:basedOn w:val="a"/>
    <w:next w:val="a"/>
    <w:semiHidden/>
    <w:rsid w:val="00C238E0"/>
  </w:style>
  <w:style w:type="paragraph" w:styleId="24">
    <w:name w:val="List 2"/>
    <w:basedOn w:val="a"/>
    <w:rsid w:val="0083592E"/>
    <w:pPr>
      <w:ind w:left="566" w:hanging="283"/>
    </w:pPr>
  </w:style>
  <w:style w:type="paragraph" w:styleId="32">
    <w:name w:val="List 3"/>
    <w:basedOn w:val="a"/>
    <w:rsid w:val="0083592E"/>
    <w:pPr>
      <w:ind w:left="849" w:hanging="283"/>
    </w:pPr>
  </w:style>
  <w:style w:type="paragraph" w:styleId="4">
    <w:name w:val="List 4"/>
    <w:basedOn w:val="a"/>
    <w:rsid w:val="0083592E"/>
    <w:pPr>
      <w:ind w:left="1132" w:hanging="283"/>
    </w:pPr>
  </w:style>
  <w:style w:type="paragraph" w:styleId="50">
    <w:name w:val="List 5"/>
    <w:basedOn w:val="a"/>
    <w:rsid w:val="0083592E"/>
    <w:pPr>
      <w:ind w:left="1415" w:hanging="283"/>
    </w:pPr>
  </w:style>
  <w:style w:type="paragraph" w:styleId="af7">
    <w:name w:val="Closing"/>
    <w:basedOn w:val="a"/>
    <w:rsid w:val="0083592E"/>
    <w:pPr>
      <w:ind w:left="4252"/>
    </w:pPr>
  </w:style>
  <w:style w:type="paragraph" w:styleId="af8">
    <w:name w:val="Date"/>
    <w:basedOn w:val="a"/>
    <w:next w:val="a"/>
    <w:rsid w:val="0083592E"/>
  </w:style>
  <w:style w:type="paragraph" w:styleId="25">
    <w:name w:val="List Continue 2"/>
    <w:basedOn w:val="a"/>
    <w:rsid w:val="0083592E"/>
    <w:pPr>
      <w:spacing w:after="120"/>
      <w:ind w:left="566"/>
    </w:pPr>
  </w:style>
  <w:style w:type="paragraph" w:styleId="af9">
    <w:name w:val="Normal Indent"/>
    <w:basedOn w:val="a"/>
    <w:rsid w:val="0083592E"/>
    <w:pPr>
      <w:ind w:left="708"/>
    </w:pPr>
  </w:style>
  <w:style w:type="paragraph" w:styleId="26">
    <w:name w:val="Body Text First Indent 2"/>
    <w:basedOn w:val="aa"/>
    <w:rsid w:val="0083592E"/>
    <w:pPr>
      <w:widowControl/>
      <w:shd w:val="clear" w:color="auto" w:fill="auto"/>
      <w:spacing w:after="120"/>
      <w:ind w:left="283" w:firstLine="210"/>
      <w:jc w:val="left"/>
    </w:pPr>
    <w:rPr>
      <w:color w:val="auto"/>
      <w:spacing w:val="0"/>
      <w:sz w:val="24"/>
    </w:rPr>
  </w:style>
  <w:style w:type="paragraph" w:customStyle="1" w:styleId="afa">
    <w:name w:val="Таблицы (моноширинный)"/>
    <w:basedOn w:val="a"/>
    <w:next w:val="a"/>
    <w:rsid w:val="005730EF"/>
    <w:pPr>
      <w:autoSpaceDE w:val="0"/>
      <w:autoSpaceDN w:val="0"/>
      <w:adjustRightInd w:val="0"/>
      <w:jc w:val="both"/>
    </w:pPr>
    <w:rPr>
      <w:rFonts w:ascii="Courier New" w:hAnsi="Courier New" w:cs="Courier New"/>
      <w:sz w:val="26"/>
      <w:szCs w:val="26"/>
    </w:rPr>
  </w:style>
  <w:style w:type="paragraph" w:customStyle="1" w:styleId="13">
    <w:name w:val="Стиль1"/>
    <w:basedOn w:val="af"/>
    <w:rsid w:val="00792F6F"/>
    <w:pPr>
      <w:spacing w:after="0"/>
      <w:ind w:left="567" w:right="0" w:firstLine="0"/>
    </w:pPr>
    <w:rPr>
      <w:b w:val="0"/>
      <w:spacing w:val="0"/>
    </w:rPr>
  </w:style>
  <w:style w:type="paragraph" w:customStyle="1" w:styleId="27">
    <w:name w:val="Стиль2"/>
    <w:basedOn w:val="31"/>
    <w:rsid w:val="00F81D02"/>
  </w:style>
  <w:style w:type="paragraph" w:customStyle="1" w:styleId="33">
    <w:name w:val="Стиль3"/>
    <w:basedOn w:val="a"/>
    <w:rsid w:val="00FD491A"/>
    <w:pPr>
      <w:ind w:firstLine="709"/>
      <w:jc w:val="both"/>
    </w:pPr>
    <w:rPr>
      <w:b/>
      <w:color w:val="000000"/>
      <w:spacing w:val="-2"/>
      <w:sz w:val="26"/>
      <w:szCs w:val="26"/>
    </w:rPr>
  </w:style>
  <w:style w:type="paragraph" w:customStyle="1" w:styleId="40">
    <w:name w:val="Стиль4"/>
    <w:basedOn w:val="33"/>
    <w:rsid w:val="00FD491A"/>
    <w:pPr>
      <w:spacing w:before="120" w:after="120"/>
    </w:pPr>
  </w:style>
  <w:style w:type="paragraph" w:customStyle="1" w:styleId="51">
    <w:name w:val="Стиль5"/>
    <w:basedOn w:val="3"/>
    <w:rsid w:val="000F78F0"/>
    <w:pPr>
      <w:spacing w:before="120" w:after="120" w:line="360" w:lineRule="auto"/>
      <w:ind w:firstLine="709"/>
      <w:jc w:val="both"/>
    </w:pPr>
    <w:rPr>
      <w:rFonts w:ascii="Times New Roman" w:hAnsi="Times New Roman"/>
    </w:rPr>
  </w:style>
  <w:style w:type="character" w:customStyle="1" w:styleId="afb">
    <w:name w:val="Гипертекстовая ссылка"/>
    <w:rsid w:val="00E7106D"/>
    <w:rPr>
      <w:color w:val="008000"/>
      <w:u w:val="single"/>
    </w:rPr>
  </w:style>
  <w:style w:type="paragraph" w:styleId="afc">
    <w:name w:val="footer"/>
    <w:basedOn w:val="a"/>
    <w:link w:val="afd"/>
    <w:uiPriority w:val="99"/>
    <w:rsid w:val="00A93382"/>
    <w:pPr>
      <w:tabs>
        <w:tab w:val="center" w:pos="4536"/>
        <w:tab w:val="right" w:pos="9072"/>
      </w:tabs>
    </w:pPr>
    <w:rPr>
      <w:sz w:val="20"/>
      <w:szCs w:val="20"/>
    </w:rPr>
  </w:style>
  <w:style w:type="table" w:styleId="afe">
    <w:name w:val="Table Grid"/>
    <w:basedOn w:val="a1"/>
    <w:uiPriority w:val="59"/>
    <w:rsid w:val="003F7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76E37"/>
    <w:pPr>
      <w:widowControl w:val="0"/>
      <w:autoSpaceDE w:val="0"/>
      <w:autoSpaceDN w:val="0"/>
      <w:adjustRightInd w:val="0"/>
      <w:ind w:firstLine="720"/>
    </w:pPr>
    <w:rPr>
      <w:rFonts w:ascii="Arial" w:hAnsi="Arial" w:cs="Arial"/>
    </w:rPr>
  </w:style>
  <w:style w:type="paragraph" w:customStyle="1" w:styleId="ConsPlusCell">
    <w:name w:val="ConsPlusCell"/>
    <w:rsid w:val="00456AC7"/>
    <w:pPr>
      <w:widowControl w:val="0"/>
      <w:autoSpaceDE w:val="0"/>
      <w:autoSpaceDN w:val="0"/>
      <w:adjustRightInd w:val="0"/>
    </w:pPr>
    <w:rPr>
      <w:rFonts w:ascii="Arial" w:hAnsi="Arial" w:cs="Arial"/>
    </w:rPr>
  </w:style>
  <w:style w:type="paragraph" w:customStyle="1" w:styleId="210">
    <w:name w:val="Основной текст 21"/>
    <w:basedOn w:val="a"/>
    <w:rsid w:val="00445AD4"/>
    <w:pPr>
      <w:widowControl w:val="0"/>
      <w:overflowPunct w:val="0"/>
      <w:autoSpaceDE w:val="0"/>
      <w:autoSpaceDN w:val="0"/>
      <w:adjustRightInd w:val="0"/>
      <w:ind w:firstLine="709"/>
      <w:jc w:val="both"/>
      <w:textAlignment w:val="baseline"/>
    </w:pPr>
    <w:rPr>
      <w:sz w:val="28"/>
      <w:szCs w:val="20"/>
    </w:rPr>
  </w:style>
  <w:style w:type="paragraph" w:customStyle="1" w:styleId="14">
    <w:name w:val="Знак1"/>
    <w:basedOn w:val="a"/>
    <w:rsid w:val="00445AD4"/>
    <w:pPr>
      <w:spacing w:before="100" w:beforeAutospacing="1" w:after="100" w:afterAutospacing="1"/>
    </w:pPr>
    <w:rPr>
      <w:rFonts w:ascii="Tahoma" w:hAnsi="Tahoma"/>
      <w:sz w:val="20"/>
      <w:szCs w:val="20"/>
      <w:lang w:val="en-US" w:eastAsia="en-US"/>
    </w:rPr>
  </w:style>
  <w:style w:type="paragraph" w:customStyle="1" w:styleId="aff">
    <w:name w:val="Знак"/>
    <w:basedOn w:val="a"/>
    <w:rsid w:val="005814B5"/>
    <w:rPr>
      <w:rFonts w:ascii="Verdana" w:hAnsi="Verdana" w:cs="Verdana"/>
      <w:sz w:val="20"/>
      <w:szCs w:val="20"/>
      <w:lang w:val="en-US" w:eastAsia="en-US"/>
    </w:rPr>
  </w:style>
  <w:style w:type="character" w:customStyle="1" w:styleId="ac">
    <w:name w:val="Основной текст Знак"/>
    <w:link w:val="ab"/>
    <w:semiHidden/>
    <w:rsid w:val="00C3728E"/>
    <w:rPr>
      <w:sz w:val="24"/>
      <w:szCs w:val="24"/>
      <w:lang w:val="ru-RU" w:eastAsia="ru-RU" w:bidi="ar-SA"/>
    </w:rPr>
  </w:style>
  <w:style w:type="paragraph" w:customStyle="1" w:styleId="28">
    <w:name w:val="заголовок 2"/>
    <w:basedOn w:val="a"/>
    <w:next w:val="a"/>
    <w:rsid w:val="00007972"/>
    <w:pPr>
      <w:keepNext/>
    </w:pPr>
    <w:rPr>
      <w:szCs w:val="20"/>
    </w:rPr>
  </w:style>
  <w:style w:type="paragraph" w:customStyle="1" w:styleId="29">
    <w:name w:val="Знак2"/>
    <w:basedOn w:val="a"/>
    <w:rsid w:val="00BD155C"/>
    <w:pPr>
      <w:spacing w:after="160" w:line="240" w:lineRule="exact"/>
    </w:pPr>
    <w:rPr>
      <w:rFonts w:ascii="Verdana" w:hAnsi="Verdana"/>
      <w:sz w:val="20"/>
      <w:szCs w:val="20"/>
      <w:lang w:val="en-US" w:eastAsia="en-US"/>
    </w:rPr>
  </w:style>
  <w:style w:type="paragraph" w:customStyle="1" w:styleId="ConsPlusTitle">
    <w:name w:val="ConsPlusTitle"/>
    <w:rsid w:val="00C66116"/>
    <w:pPr>
      <w:widowControl w:val="0"/>
      <w:autoSpaceDE w:val="0"/>
      <w:autoSpaceDN w:val="0"/>
      <w:adjustRightInd w:val="0"/>
    </w:pPr>
    <w:rPr>
      <w:rFonts w:ascii="Arial" w:hAnsi="Arial" w:cs="Arial"/>
      <w:b/>
      <w:bCs/>
    </w:rPr>
  </w:style>
  <w:style w:type="paragraph" w:customStyle="1" w:styleId="Default">
    <w:name w:val="Default"/>
    <w:rsid w:val="00911F9B"/>
    <w:pPr>
      <w:autoSpaceDE w:val="0"/>
      <w:autoSpaceDN w:val="0"/>
      <w:adjustRightInd w:val="0"/>
    </w:pPr>
    <w:rPr>
      <w:color w:val="000000"/>
      <w:sz w:val="24"/>
      <w:szCs w:val="24"/>
    </w:rPr>
  </w:style>
  <w:style w:type="paragraph" w:customStyle="1" w:styleId="BodyText21">
    <w:name w:val="Body Text 21"/>
    <w:basedOn w:val="a"/>
    <w:rsid w:val="00553969"/>
    <w:pPr>
      <w:widowControl w:val="0"/>
      <w:jc w:val="both"/>
    </w:pPr>
    <w:rPr>
      <w:snapToGrid w:val="0"/>
      <w:sz w:val="28"/>
      <w:szCs w:val="20"/>
    </w:rPr>
  </w:style>
  <w:style w:type="paragraph" w:styleId="aff0">
    <w:name w:val="List Paragraph"/>
    <w:basedOn w:val="a"/>
    <w:uiPriority w:val="34"/>
    <w:qFormat/>
    <w:rsid w:val="00750595"/>
    <w:pPr>
      <w:ind w:left="720"/>
      <w:contextualSpacing/>
    </w:pPr>
    <w:rPr>
      <w:rFonts w:ascii="Cambria" w:eastAsia="MS Mincho" w:hAnsi="Cambria"/>
    </w:rPr>
  </w:style>
  <w:style w:type="character" w:customStyle="1" w:styleId="30">
    <w:name w:val="Заголовок 3 Знак"/>
    <w:link w:val="3"/>
    <w:rsid w:val="00463ACA"/>
    <w:rPr>
      <w:rFonts w:ascii="Arial" w:hAnsi="Arial" w:cs="Arial"/>
      <w:b/>
      <w:bCs/>
      <w:sz w:val="26"/>
      <w:szCs w:val="26"/>
    </w:rPr>
  </w:style>
  <w:style w:type="paragraph" w:styleId="34">
    <w:name w:val="Body Text Indent 3"/>
    <w:basedOn w:val="a"/>
    <w:link w:val="35"/>
    <w:rsid w:val="00DE7D2D"/>
    <w:pPr>
      <w:spacing w:after="120"/>
      <w:ind w:left="283"/>
    </w:pPr>
    <w:rPr>
      <w:sz w:val="16"/>
      <w:szCs w:val="16"/>
    </w:rPr>
  </w:style>
  <w:style w:type="character" w:customStyle="1" w:styleId="35">
    <w:name w:val="Основной текст с отступом 3 Знак"/>
    <w:link w:val="34"/>
    <w:rsid w:val="00DE7D2D"/>
    <w:rPr>
      <w:sz w:val="16"/>
      <w:szCs w:val="16"/>
    </w:rPr>
  </w:style>
  <w:style w:type="character" w:customStyle="1" w:styleId="FontStyle59">
    <w:name w:val="Font Style59"/>
    <w:rsid w:val="00B66FF6"/>
    <w:rPr>
      <w:rFonts w:ascii="Times New Roman" w:hAnsi="Times New Roman"/>
      <w:sz w:val="24"/>
    </w:rPr>
  </w:style>
  <w:style w:type="character" w:customStyle="1" w:styleId="FontStyle17">
    <w:name w:val="Font Style17"/>
    <w:uiPriority w:val="99"/>
    <w:rsid w:val="00B66FF6"/>
    <w:rPr>
      <w:rFonts w:ascii="Times New Roman" w:hAnsi="Times New Roman"/>
      <w:sz w:val="26"/>
    </w:rPr>
  </w:style>
  <w:style w:type="character" w:customStyle="1" w:styleId="a6">
    <w:name w:val="Текст сноски Знак"/>
    <w:link w:val="a5"/>
    <w:uiPriority w:val="99"/>
    <w:semiHidden/>
    <w:rsid w:val="009774BE"/>
  </w:style>
  <w:style w:type="paragraph" w:styleId="aff1">
    <w:name w:val="Title"/>
    <w:basedOn w:val="a"/>
    <w:link w:val="aff2"/>
    <w:qFormat/>
    <w:rsid w:val="00440AE5"/>
    <w:pPr>
      <w:jc w:val="center"/>
    </w:pPr>
    <w:rPr>
      <w:b/>
      <w:sz w:val="28"/>
      <w:szCs w:val="20"/>
    </w:rPr>
  </w:style>
  <w:style w:type="character" w:customStyle="1" w:styleId="aff2">
    <w:name w:val="Название Знак"/>
    <w:link w:val="aff1"/>
    <w:rsid w:val="00440AE5"/>
    <w:rPr>
      <w:b/>
      <w:sz w:val="28"/>
    </w:rPr>
  </w:style>
  <w:style w:type="character" w:customStyle="1" w:styleId="FontStyle14">
    <w:name w:val="Font Style14"/>
    <w:rsid w:val="00440AE5"/>
    <w:rPr>
      <w:rFonts w:ascii="Times New Roman" w:hAnsi="Times New Roman" w:cs="Times New Roman"/>
      <w:sz w:val="26"/>
      <w:szCs w:val="26"/>
    </w:rPr>
  </w:style>
  <w:style w:type="character" w:customStyle="1" w:styleId="22">
    <w:name w:val="Основной текст 2 Знак"/>
    <w:link w:val="21"/>
    <w:uiPriority w:val="99"/>
    <w:locked/>
    <w:rsid w:val="004A4F6B"/>
    <w:rPr>
      <w:sz w:val="24"/>
      <w:szCs w:val="24"/>
    </w:rPr>
  </w:style>
  <w:style w:type="paragraph" w:customStyle="1" w:styleId="15">
    <w:name w:val="Знак Знак Знак1 Знак Знак Знак Знак"/>
    <w:basedOn w:val="a"/>
    <w:autoRedefine/>
    <w:rsid w:val="00001306"/>
    <w:pPr>
      <w:spacing w:after="160" w:line="240" w:lineRule="exact"/>
    </w:pPr>
    <w:rPr>
      <w:rFonts w:eastAsia="SimSun"/>
      <w:b/>
      <w:sz w:val="28"/>
      <w:lang w:val="en-US" w:eastAsia="en-US"/>
    </w:rPr>
  </w:style>
  <w:style w:type="paragraph" w:customStyle="1" w:styleId="1">
    <w:name w:val="нумерация1"/>
    <w:basedOn w:val="a"/>
    <w:link w:val="16"/>
    <w:qFormat/>
    <w:rsid w:val="00F51489"/>
    <w:pPr>
      <w:numPr>
        <w:ilvl w:val="1"/>
        <w:numId w:val="20"/>
      </w:numPr>
      <w:tabs>
        <w:tab w:val="left" w:pos="1418"/>
      </w:tabs>
      <w:spacing w:line="360" w:lineRule="auto"/>
      <w:jc w:val="both"/>
    </w:pPr>
    <w:rPr>
      <w:sz w:val="28"/>
      <w:szCs w:val="28"/>
      <w:lang w:eastAsia="en-US"/>
    </w:rPr>
  </w:style>
  <w:style w:type="character" w:customStyle="1" w:styleId="16">
    <w:name w:val="нумерация1 Знак"/>
    <w:link w:val="1"/>
    <w:rsid w:val="00F51489"/>
    <w:rPr>
      <w:sz w:val="28"/>
      <w:szCs w:val="28"/>
      <w:lang w:eastAsia="en-US"/>
    </w:rPr>
  </w:style>
  <w:style w:type="paragraph" w:styleId="aff3">
    <w:name w:val="No Spacing"/>
    <w:uiPriority w:val="1"/>
    <w:qFormat/>
    <w:rsid w:val="00C56A03"/>
    <w:rPr>
      <w:rFonts w:ascii="Calibri" w:eastAsia="Calibri" w:hAnsi="Calibri"/>
      <w:sz w:val="22"/>
      <w:szCs w:val="22"/>
      <w:lang w:eastAsia="en-US"/>
    </w:rPr>
  </w:style>
  <w:style w:type="character" w:customStyle="1" w:styleId="apple-converted-space">
    <w:name w:val="apple-converted-space"/>
    <w:rsid w:val="00745C63"/>
  </w:style>
  <w:style w:type="character" w:styleId="aff4">
    <w:name w:val="annotation reference"/>
    <w:rsid w:val="008C3563"/>
    <w:rPr>
      <w:sz w:val="16"/>
      <w:szCs w:val="16"/>
    </w:rPr>
  </w:style>
  <w:style w:type="paragraph" w:styleId="aff5">
    <w:name w:val="annotation text"/>
    <w:basedOn w:val="a"/>
    <w:link w:val="aff6"/>
    <w:uiPriority w:val="99"/>
    <w:rsid w:val="008C3563"/>
    <w:rPr>
      <w:sz w:val="20"/>
      <w:szCs w:val="20"/>
    </w:rPr>
  </w:style>
  <w:style w:type="character" w:customStyle="1" w:styleId="aff6">
    <w:name w:val="Текст примечания Знак"/>
    <w:basedOn w:val="a0"/>
    <w:link w:val="aff5"/>
    <w:uiPriority w:val="99"/>
    <w:rsid w:val="008C3563"/>
  </w:style>
  <w:style w:type="paragraph" w:styleId="aff7">
    <w:name w:val="annotation subject"/>
    <w:basedOn w:val="aff5"/>
    <w:next w:val="aff5"/>
    <w:link w:val="aff8"/>
    <w:rsid w:val="008C3563"/>
    <w:rPr>
      <w:b/>
      <w:bCs/>
    </w:rPr>
  </w:style>
  <w:style w:type="character" w:customStyle="1" w:styleId="aff8">
    <w:name w:val="Тема примечания Знак"/>
    <w:link w:val="aff7"/>
    <w:rsid w:val="008C3563"/>
    <w:rPr>
      <w:b/>
      <w:bCs/>
    </w:rPr>
  </w:style>
  <w:style w:type="paragraph" w:styleId="aff9">
    <w:name w:val="Revision"/>
    <w:hidden/>
    <w:uiPriority w:val="99"/>
    <w:semiHidden/>
    <w:rsid w:val="008C3563"/>
    <w:rPr>
      <w:sz w:val="24"/>
      <w:szCs w:val="24"/>
    </w:rPr>
  </w:style>
  <w:style w:type="paragraph" w:customStyle="1" w:styleId="s1">
    <w:name w:val="s_1"/>
    <w:basedOn w:val="a"/>
    <w:rsid w:val="003801B4"/>
    <w:pPr>
      <w:spacing w:before="100" w:beforeAutospacing="1" w:after="100" w:afterAutospacing="1"/>
    </w:pPr>
  </w:style>
  <w:style w:type="character" w:customStyle="1" w:styleId="highlightsearch">
    <w:name w:val="highlightsearch"/>
    <w:rsid w:val="003801B4"/>
  </w:style>
  <w:style w:type="character" w:customStyle="1" w:styleId="blk">
    <w:name w:val="blk"/>
    <w:rsid w:val="00235DE6"/>
  </w:style>
  <w:style w:type="character" w:styleId="affa">
    <w:name w:val="Strong"/>
    <w:uiPriority w:val="22"/>
    <w:qFormat/>
    <w:rsid w:val="00B5028E"/>
    <w:rPr>
      <w:b/>
      <w:bCs/>
    </w:rPr>
  </w:style>
  <w:style w:type="paragraph" w:styleId="affb">
    <w:name w:val="TOC Heading"/>
    <w:basedOn w:val="10"/>
    <w:next w:val="a"/>
    <w:uiPriority w:val="39"/>
    <w:semiHidden/>
    <w:unhideWhenUsed/>
    <w:qFormat/>
    <w:rsid w:val="00EA1A1E"/>
    <w:pPr>
      <w:keepLines/>
      <w:spacing w:before="480" w:after="0" w:line="276" w:lineRule="auto"/>
      <w:outlineLvl w:val="9"/>
    </w:pPr>
    <w:rPr>
      <w:rFonts w:ascii="Cambria" w:hAnsi="Cambria"/>
      <w:color w:val="365F91"/>
      <w:kern w:val="0"/>
      <w:sz w:val="28"/>
      <w:szCs w:val="28"/>
    </w:rPr>
  </w:style>
  <w:style w:type="character" w:styleId="affc">
    <w:name w:val="Emphasis"/>
    <w:qFormat/>
    <w:rsid w:val="006234CF"/>
    <w:rPr>
      <w:i/>
      <w:iCs/>
    </w:rPr>
  </w:style>
  <w:style w:type="paragraph" w:styleId="41">
    <w:name w:val="toc 4"/>
    <w:basedOn w:val="a"/>
    <w:next w:val="a"/>
    <w:autoRedefine/>
    <w:uiPriority w:val="39"/>
    <w:unhideWhenUsed/>
    <w:rsid w:val="008B6840"/>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8B6840"/>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8B6840"/>
    <w:pPr>
      <w:spacing w:after="100" w:line="276" w:lineRule="auto"/>
      <w:ind w:left="1100"/>
    </w:pPr>
    <w:rPr>
      <w:rFonts w:ascii="Calibri" w:hAnsi="Calibri"/>
      <w:sz w:val="22"/>
      <w:szCs w:val="22"/>
    </w:rPr>
  </w:style>
  <w:style w:type="paragraph" w:styleId="8">
    <w:name w:val="toc 8"/>
    <w:basedOn w:val="a"/>
    <w:next w:val="a"/>
    <w:autoRedefine/>
    <w:uiPriority w:val="39"/>
    <w:unhideWhenUsed/>
    <w:rsid w:val="008B6840"/>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8B6840"/>
    <w:pPr>
      <w:spacing w:after="100" w:line="276" w:lineRule="auto"/>
      <w:ind w:left="1760"/>
    </w:pPr>
    <w:rPr>
      <w:rFonts w:ascii="Calibri" w:hAnsi="Calibri"/>
      <w:sz w:val="22"/>
      <w:szCs w:val="22"/>
    </w:rPr>
  </w:style>
  <w:style w:type="character" w:customStyle="1" w:styleId="afd">
    <w:name w:val="Нижний колонтитул Знак"/>
    <w:link w:val="afc"/>
    <w:uiPriority w:val="99"/>
    <w:rsid w:val="00561A2E"/>
  </w:style>
  <w:style w:type="character" w:customStyle="1" w:styleId="affd">
    <w:name w:val="Основной текст_"/>
    <w:link w:val="42"/>
    <w:rsid w:val="00BB7E35"/>
    <w:rPr>
      <w:sz w:val="27"/>
      <w:szCs w:val="27"/>
      <w:shd w:val="clear" w:color="auto" w:fill="FFFFFF"/>
    </w:rPr>
  </w:style>
  <w:style w:type="character" w:customStyle="1" w:styleId="2a">
    <w:name w:val="Основной текст2"/>
    <w:rsid w:val="00BB7E35"/>
    <w:rPr>
      <w:rFonts w:ascii="Times New Roman" w:eastAsia="Times New Roman" w:hAnsi="Times New Roman" w:cs="Times New Roman"/>
      <w:sz w:val="27"/>
      <w:szCs w:val="27"/>
      <w:u w:val="single"/>
      <w:shd w:val="clear" w:color="auto" w:fill="FFFFFF"/>
    </w:rPr>
  </w:style>
  <w:style w:type="paragraph" w:customStyle="1" w:styleId="42">
    <w:name w:val="Основной текст4"/>
    <w:basedOn w:val="a"/>
    <w:link w:val="affd"/>
    <w:rsid w:val="00BB7E35"/>
    <w:pPr>
      <w:shd w:val="clear" w:color="auto" w:fill="FFFFFF"/>
      <w:spacing w:after="240" w:line="298" w:lineRule="exact"/>
      <w:jc w:val="center"/>
    </w:pPr>
    <w:rPr>
      <w:sz w:val="27"/>
      <w:szCs w:val="27"/>
    </w:rPr>
  </w:style>
  <w:style w:type="character" w:customStyle="1" w:styleId="11">
    <w:name w:val="Заголовок 1 Знак"/>
    <w:link w:val="10"/>
    <w:uiPriority w:val="9"/>
    <w:rsid w:val="00665A1F"/>
    <w:rPr>
      <w:rFonts w:ascii="Arial" w:hAnsi="Arial" w:cs="Arial"/>
      <w:b/>
      <w:bCs/>
      <w:kern w:val="32"/>
      <w:sz w:val="32"/>
      <w:szCs w:val="32"/>
    </w:rPr>
  </w:style>
  <w:style w:type="character" w:customStyle="1" w:styleId="FontStyle20">
    <w:name w:val="Font Style20"/>
    <w:uiPriority w:val="99"/>
    <w:rsid w:val="00F238D0"/>
    <w:rPr>
      <w:rFonts w:ascii="Times New Roman" w:hAnsi="Times New Roman" w:cs="Times New Roman"/>
      <w:sz w:val="26"/>
      <w:szCs w:val="26"/>
    </w:rPr>
  </w:style>
  <w:style w:type="paragraph" w:customStyle="1" w:styleId="Style1">
    <w:name w:val="Style1"/>
    <w:basedOn w:val="a"/>
    <w:uiPriority w:val="99"/>
    <w:rsid w:val="009F0732"/>
    <w:pPr>
      <w:widowControl w:val="0"/>
      <w:autoSpaceDE w:val="0"/>
      <w:autoSpaceDN w:val="0"/>
      <w:adjustRightInd w:val="0"/>
    </w:pPr>
  </w:style>
  <w:style w:type="paragraph" w:customStyle="1" w:styleId="Style2">
    <w:name w:val="Style2"/>
    <w:basedOn w:val="a"/>
    <w:uiPriority w:val="99"/>
    <w:rsid w:val="009F0732"/>
    <w:pPr>
      <w:widowControl w:val="0"/>
      <w:autoSpaceDE w:val="0"/>
      <w:autoSpaceDN w:val="0"/>
      <w:adjustRightInd w:val="0"/>
    </w:pPr>
  </w:style>
  <w:style w:type="paragraph" w:customStyle="1" w:styleId="Style3">
    <w:name w:val="Style3"/>
    <w:basedOn w:val="a"/>
    <w:uiPriority w:val="99"/>
    <w:rsid w:val="009F0732"/>
    <w:pPr>
      <w:widowControl w:val="0"/>
      <w:autoSpaceDE w:val="0"/>
      <w:autoSpaceDN w:val="0"/>
      <w:adjustRightInd w:val="0"/>
      <w:spacing w:line="302" w:lineRule="exact"/>
      <w:ind w:hanging="324"/>
    </w:pPr>
  </w:style>
  <w:style w:type="paragraph" w:customStyle="1" w:styleId="Style5">
    <w:name w:val="Style5"/>
    <w:basedOn w:val="a"/>
    <w:uiPriority w:val="99"/>
    <w:rsid w:val="009F0732"/>
    <w:pPr>
      <w:widowControl w:val="0"/>
      <w:autoSpaceDE w:val="0"/>
      <w:autoSpaceDN w:val="0"/>
      <w:adjustRightInd w:val="0"/>
      <w:spacing w:line="324" w:lineRule="exact"/>
      <w:jc w:val="both"/>
    </w:pPr>
  </w:style>
  <w:style w:type="paragraph" w:customStyle="1" w:styleId="Style6">
    <w:name w:val="Style6"/>
    <w:basedOn w:val="a"/>
    <w:uiPriority w:val="99"/>
    <w:rsid w:val="009F0732"/>
    <w:pPr>
      <w:widowControl w:val="0"/>
      <w:autoSpaceDE w:val="0"/>
      <w:autoSpaceDN w:val="0"/>
      <w:adjustRightInd w:val="0"/>
      <w:spacing w:line="323" w:lineRule="exact"/>
      <w:ind w:firstLine="619"/>
      <w:jc w:val="both"/>
    </w:pPr>
  </w:style>
  <w:style w:type="paragraph" w:customStyle="1" w:styleId="Style15">
    <w:name w:val="Style15"/>
    <w:basedOn w:val="a"/>
    <w:uiPriority w:val="99"/>
    <w:rsid w:val="009F0732"/>
    <w:pPr>
      <w:widowControl w:val="0"/>
      <w:autoSpaceDE w:val="0"/>
      <w:autoSpaceDN w:val="0"/>
      <w:adjustRightInd w:val="0"/>
      <w:spacing w:line="324" w:lineRule="exact"/>
      <w:jc w:val="center"/>
    </w:pPr>
  </w:style>
  <w:style w:type="character" w:customStyle="1" w:styleId="FontStyle19">
    <w:name w:val="Font Style19"/>
    <w:uiPriority w:val="99"/>
    <w:rsid w:val="009F0732"/>
    <w:rPr>
      <w:rFonts w:ascii="Times New Roman" w:hAnsi="Times New Roman" w:cs="Times New Roman"/>
      <w:sz w:val="26"/>
      <w:szCs w:val="26"/>
    </w:rPr>
  </w:style>
  <w:style w:type="character" w:customStyle="1" w:styleId="ae">
    <w:name w:val="Верхний колонтитул Знак"/>
    <w:link w:val="ad"/>
    <w:uiPriority w:val="99"/>
    <w:rsid w:val="00F75C9E"/>
    <w:rPr>
      <w:sz w:val="24"/>
      <w:szCs w:val="24"/>
    </w:rPr>
  </w:style>
  <w:style w:type="paragraph" w:styleId="affe">
    <w:name w:val="Plain Text"/>
    <w:basedOn w:val="a"/>
    <w:link w:val="afff"/>
    <w:uiPriority w:val="99"/>
    <w:unhideWhenUsed/>
    <w:rsid w:val="00FF4AAA"/>
    <w:rPr>
      <w:rFonts w:ascii="Calibri" w:eastAsiaTheme="minorHAnsi" w:hAnsi="Calibri" w:cstheme="minorBidi"/>
      <w:sz w:val="22"/>
      <w:szCs w:val="21"/>
      <w:lang w:eastAsia="en-US"/>
    </w:rPr>
  </w:style>
  <w:style w:type="character" w:customStyle="1" w:styleId="afff">
    <w:name w:val="Текст Знак"/>
    <w:basedOn w:val="a0"/>
    <w:link w:val="affe"/>
    <w:uiPriority w:val="99"/>
    <w:rsid w:val="00FF4AAA"/>
    <w:rPr>
      <w:rFonts w:ascii="Calibri" w:eastAsiaTheme="minorHAnsi" w:hAnsi="Calibri" w:cstheme="minorBidi"/>
      <w:sz w:val="22"/>
      <w:szCs w:val="21"/>
      <w:lang w:eastAsia="en-US"/>
    </w:rPr>
  </w:style>
  <w:style w:type="paragraph" w:customStyle="1" w:styleId="Style9">
    <w:name w:val="Style9"/>
    <w:basedOn w:val="a"/>
    <w:uiPriority w:val="99"/>
    <w:rsid w:val="00FA2FC5"/>
    <w:pPr>
      <w:widowControl w:val="0"/>
      <w:autoSpaceDE w:val="0"/>
      <w:autoSpaceDN w:val="0"/>
      <w:adjustRightInd w:val="0"/>
      <w:jc w:val="both"/>
    </w:pPr>
    <w:rPr>
      <w:rFonts w:ascii="Franklin Gothic Medium Cond" w:eastAsiaTheme="minorEastAsia" w:hAnsi="Franklin Gothic Medium Cond" w:cstheme="minorBidi"/>
    </w:rPr>
  </w:style>
  <w:style w:type="character" w:customStyle="1" w:styleId="FontStyle41">
    <w:name w:val="Font Style41"/>
    <w:basedOn w:val="a0"/>
    <w:uiPriority w:val="99"/>
    <w:rsid w:val="00FA2FC5"/>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08"/>
    <w:rPr>
      <w:sz w:val="24"/>
      <w:szCs w:val="24"/>
    </w:rPr>
  </w:style>
  <w:style w:type="paragraph" w:styleId="10">
    <w:name w:val="heading 1"/>
    <w:basedOn w:val="a"/>
    <w:next w:val="a"/>
    <w:link w:val="11"/>
    <w:uiPriority w:val="9"/>
    <w:qFormat/>
    <w:rsid w:val="00020383"/>
    <w:pPr>
      <w:keepNext/>
      <w:spacing w:before="240" w:after="60"/>
      <w:outlineLvl w:val="0"/>
    </w:pPr>
    <w:rPr>
      <w:rFonts w:ascii="Arial" w:hAnsi="Arial"/>
      <w:b/>
      <w:bCs/>
      <w:kern w:val="32"/>
      <w:sz w:val="32"/>
      <w:szCs w:val="32"/>
    </w:rPr>
  </w:style>
  <w:style w:type="paragraph" w:styleId="2">
    <w:name w:val="heading 2"/>
    <w:basedOn w:val="a"/>
    <w:next w:val="a"/>
    <w:qFormat/>
    <w:rsid w:val="000203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20383"/>
    <w:pPr>
      <w:keepNext/>
      <w:spacing w:before="240" w:after="60"/>
      <w:outlineLvl w:val="2"/>
    </w:pPr>
    <w:rPr>
      <w:rFonts w:ascii="Arial" w:hAnsi="Arial"/>
      <w:b/>
      <w:bCs/>
      <w:sz w:val="26"/>
      <w:szCs w:val="26"/>
    </w:rPr>
  </w:style>
  <w:style w:type="paragraph" w:styleId="5">
    <w:name w:val="heading 5"/>
    <w:basedOn w:val="a"/>
    <w:next w:val="a"/>
    <w:qFormat/>
    <w:rsid w:val="0083592E"/>
    <w:pPr>
      <w:spacing w:before="240" w:after="60"/>
      <w:outlineLvl w:val="4"/>
    </w:pPr>
    <w:rPr>
      <w:b/>
      <w:bCs/>
      <w:i/>
      <w:iCs/>
      <w:sz w:val="26"/>
      <w:szCs w:val="26"/>
    </w:rPr>
  </w:style>
  <w:style w:type="paragraph" w:styleId="6">
    <w:name w:val="heading 6"/>
    <w:basedOn w:val="a"/>
    <w:next w:val="a"/>
    <w:qFormat/>
    <w:rsid w:val="0083592E"/>
    <w:pPr>
      <w:spacing w:before="240" w:after="60"/>
      <w:outlineLvl w:val="5"/>
    </w:pPr>
    <w:rPr>
      <w:b/>
      <w:bCs/>
      <w:sz w:val="22"/>
      <w:szCs w:val="22"/>
    </w:rPr>
  </w:style>
  <w:style w:type="paragraph" w:styleId="7">
    <w:name w:val="heading 7"/>
    <w:basedOn w:val="a"/>
    <w:next w:val="a"/>
    <w:qFormat/>
    <w:rsid w:val="0083592E"/>
    <w:pPr>
      <w:spacing w:before="240" w:after="60"/>
      <w:outlineLvl w:val="6"/>
    </w:pPr>
  </w:style>
  <w:style w:type="paragraph" w:styleId="9">
    <w:name w:val="heading 9"/>
    <w:basedOn w:val="a"/>
    <w:next w:val="a"/>
    <w:qFormat/>
    <w:rsid w:val="008359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BC33A4"/>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rsid w:val="00BC33A4"/>
    <w:pPr>
      <w:widowControl w:val="0"/>
      <w:autoSpaceDE w:val="0"/>
      <w:autoSpaceDN w:val="0"/>
      <w:adjustRightInd w:val="0"/>
      <w:ind w:right="19772"/>
    </w:pPr>
    <w:rPr>
      <w:rFonts w:ascii="Courier New" w:hAnsi="Courier New" w:cs="Courier New"/>
      <w:sz w:val="16"/>
      <w:szCs w:val="16"/>
    </w:rPr>
  </w:style>
  <w:style w:type="paragraph" w:customStyle="1" w:styleId="ConsTitle">
    <w:name w:val="ConsTitle"/>
    <w:rsid w:val="00BC33A4"/>
    <w:pPr>
      <w:widowControl w:val="0"/>
      <w:autoSpaceDE w:val="0"/>
      <w:autoSpaceDN w:val="0"/>
      <w:adjustRightInd w:val="0"/>
      <w:ind w:right="19772"/>
    </w:pPr>
    <w:rPr>
      <w:rFonts w:ascii="Arial" w:hAnsi="Arial" w:cs="Arial"/>
      <w:b/>
      <w:bCs/>
      <w:sz w:val="14"/>
      <w:szCs w:val="14"/>
    </w:rPr>
  </w:style>
  <w:style w:type="paragraph" w:customStyle="1" w:styleId="ConsCell">
    <w:name w:val="ConsCell"/>
    <w:rsid w:val="00BC33A4"/>
    <w:pPr>
      <w:widowControl w:val="0"/>
      <w:autoSpaceDE w:val="0"/>
      <w:autoSpaceDN w:val="0"/>
      <w:adjustRightInd w:val="0"/>
      <w:ind w:right="19772"/>
    </w:pPr>
    <w:rPr>
      <w:rFonts w:ascii="Arial" w:hAnsi="Arial" w:cs="Arial"/>
      <w:sz w:val="16"/>
      <w:szCs w:val="16"/>
    </w:rPr>
  </w:style>
  <w:style w:type="paragraph" w:customStyle="1" w:styleId="ConsDocList">
    <w:name w:val="ConsDocList"/>
    <w:rsid w:val="00BC33A4"/>
    <w:pPr>
      <w:widowControl w:val="0"/>
      <w:autoSpaceDE w:val="0"/>
      <w:autoSpaceDN w:val="0"/>
      <w:adjustRightInd w:val="0"/>
      <w:ind w:right="19772"/>
    </w:pPr>
    <w:rPr>
      <w:rFonts w:ascii="Courier New" w:hAnsi="Courier New" w:cs="Courier New"/>
      <w:sz w:val="16"/>
      <w:szCs w:val="16"/>
    </w:rPr>
  </w:style>
  <w:style w:type="paragraph" w:styleId="12">
    <w:name w:val="toc 1"/>
    <w:basedOn w:val="a"/>
    <w:next w:val="a"/>
    <w:autoRedefine/>
    <w:uiPriority w:val="39"/>
    <w:rsid w:val="001D5BBC"/>
    <w:pPr>
      <w:tabs>
        <w:tab w:val="left" w:pos="9214"/>
      </w:tabs>
    </w:pPr>
    <w:rPr>
      <w:noProof/>
      <w:sz w:val="28"/>
      <w:szCs w:val="28"/>
    </w:rPr>
  </w:style>
  <w:style w:type="paragraph" w:styleId="20">
    <w:name w:val="toc 2"/>
    <w:basedOn w:val="a"/>
    <w:next w:val="a"/>
    <w:autoRedefine/>
    <w:uiPriority w:val="39"/>
    <w:rsid w:val="004D45A7"/>
    <w:pPr>
      <w:tabs>
        <w:tab w:val="left" w:pos="709"/>
        <w:tab w:val="left" w:pos="9214"/>
      </w:tabs>
      <w:spacing w:line="360" w:lineRule="auto"/>
      <w:ind w:firstLine="709"/>
      <w:jc w:val="both"/>
    </w:pPr>
    <w:rPr>
      <w:noProof/>
      <w:sz w:val="28"/>
      <w:szCs w:val="28"/>
    </w:rPr>
  </w:style>
  <w:style w:type="paragraph" w:styleId="31">
    <w:name w:val="toc 3"/>
    <w:basedOn w:val="a"/>
    <w:next w:val="a"/>
    <w:autoRedefine/>
    <w:uiPriority w:val="39"/>
    <w:rsid w:val="001D5BBC"/>
    <w:pPr>
      <w:tabs>
        <w:tab w:val="left" w:pos="1276"/>
        <w:tab w:val="left" w:pos="9214"/>
      </w:tabs>
    </w:pPr>
    <w:rPr>
      <w:b/>
      <w:iCs/>
      <w:noProof/>
      <w:sz w:val="28"/>
      <w:szCs w:val="28"/>
    </w:rPr>
  </w:style>
  <w:style w:type="character" w:styleId="a3">
    <w:name w:val="Hyperlink"/>
    <w:uiPriority w:val="99"/>
    <w:rsid w:val="00A076F3"/>
    <w:rPr>
      <w:color w:val="0000FF"/>
      <w:u w:val="single"/>
    </w:rPr>
  </w:style>
  <w:style w:type="paragraph" w:styleId="a4">
    <w:name w:val="Normal (Web)"/>
    <w:basedOn w:val="a"/>
    <w:uiPriority w:val="99"/>
    <w:rsid w:val="005A5619"/>
    <w:pPr>
      <w:spacing w:before="100" w:beforeAutospacing="1" w:after="100" w:afterAutospacing="1"/>
    </w:pPr>
  </w:style>
  <w:style w:type="paragraph" w:styleId="a5">
    <w:name w:val="footnote text"/>
    <w:basedOn w:val="a"/>
    <w:link w:val="a6"/>
    <w:rsid w:val="0051624D"/>
    <w:rPr>
      <w:sz w:val="20"/>
      <w:szCs w:val="20"/>
    </w:rPr>
  </w:style>
  <w:style w:type="character" w:styleId="a7">
    <w:name w:val="footnote reference"/>
    <w:rsid w:val="0051624D"/>
    <w:rPr>
      <w:vertAlign w:val="superscript"/>
    </w:rPr>
  </w:style>
  <w:style w:type="character" w:styleId="a8">
    <w:name w:val="FollowedHyperlink"/>
    <w:rsid w:val="00DC03DD"/>
    <w:rPr>
      <w:color w:val="800080"/>
      <w:u w:val="single"/>
    </w:rPr>
  </w:style>
  <w:style w:type="paragraph" w:styleId="a9">
    <w:name w:val="Balloon Text"/>
    <w:basedOn w:val="a"/>
    <w:semiHidden/>
    <w:rsid w:val="00996917"/>
    <w:rPr>
      <w:rFonts w:ascii="Tahoma" w:hAnsi="Tahoma" w:cs="Tahoma"/>
      <w:sz w:val="16"/>
      <w:szCs w:val="16"/>
    </w:rPr>
  </w:style>
  <w:style w:type="paragraph" w:styleId="aa">
    <w:name w:val="Body Text Indent"/>
    <w:basedOn w:val="a"/>
    <w:rsid w:val="00792582"/>
    <w:pPr>
      <w:widowControl w:val="0"/>
      <w:shd w:val="clear" w:color="auto" w:fill="FFFFFF"/>
      <w:ind w:firstLine="567"/>
      <w:jc w:val="both"/>
    </w:pPr>
    <w:rPr>
      <w:color w:val="000000"/>
      <w:spacing w:val="-14"/>
      <w:sz w:val="29"/>
    </w:rPr>
  </w:style>
  <w:style w:type="paragraph" w:styleId="70">
    <w:name w:val="toc 7"/>
    <w:basedOn w:val="a"/>
    <w:next w:val="a"/>
    <w:autoRedefine/>
    <w:uiPriority w:val="39"/>
    <w:rsid w:val="00E8473F"/>
    <w:pPr>
      <w:ind w:left="1200"/>
    </w:pPr>
    <w:rPr>
      <w:sz w:val="20"/>
    </w:rPr>
  </w:style>
  <w:style w:type="paragraph" w:styleId="ab">
    <w:name w:val="Body Text"/>
    <w:basedOn w:val="a"/>
    <w:link w:val="ac"/>
    <w:rsid w:val="00E90066"/>
    <w:pPr>
      <w:spacing w:after="120"/>
    </w:pPr>
  </w:style>
  <w:style w:type="paragraph" w:styleId="21">
    <w:name w:val="Body Text 2"/>
    <w:basedOn w:val="a"/>
    <w:link w:val="22"/>
    <w:uiPriority w:val="99"/>
    <w:rsid w:val="00E90066"/>
    <w:pPr>
      <w:spacing w:after="120" w:line="480" w:lineRule="auto"/>
    </w:pPr>
  </w:style>
  <w:style w:type="paragraph" w:styleId="ad">
    <w:name w:val="header"/>
    <w:basedOn w:val="a"/>
    <w:link w:val="ae"/>
    <w:uiPriority w:val="99"/>
    <w:rsid w:val="00E90066"/>
    <w:pPr>
      <w:tabs>
        <w:tab w:val="center" w:pos="4153"/>
        <w:tab w:val="right" w:pos="8306"/>
      </w:tabs>
    </w:pPr>
  </w:style>
  <w:style w:type="paragraph" w:styleId="af">
    <w:name w:val="caption"/>
    <w:basedOn w:val="a"/>
    <w:next w:val="a"/>
    <w:qFormat/>
    <w:rsid w:val="00E90066"/>
    <w:pPr>
      <w:spacing w:after="120" w:line="240" w:lineRule="atLeast"/>
      <w:ind w:left="-142" w:right="26" w:hanging="851"/>
      <w:jc w:val="both"/>
    </w:pPr>
    <w:rPr>
      <w:b/>
      <w:spacing w:val="44"/>
      <w:szCs w:val="20"/>
    </w:rPr>
  </w:style>
  <w:style w:type="character" w:styleId="af0">
    <w:name w:val="page number"/>
    <w:basedOn w:val="a0"/>
    <w:rsid w:val="00B57314"/>
  </w:style>
  <w:style w:type="paragraph" w:styleId="af1">
    <w:name w:val="Body Text First Indent"/>
    <w:basedOn w:val="ab"/>
    <w:rsid w:val="00BE0159"/>
    <w:pPr>
      <w:ind w:firstLine="210"/>
    </w:pPr>
  </w:style>
  <w:style w:type="paragraph" w:styleId="23">
    <w:name w:val="Body Text Indent 2"/>
    <w:basedOn w:val="a"/>
    <w:rsid w:val="00D46F55"/>
    <w:pPr>
      <w:spacing w:after="120" w:line="480" w:lineRule="auto"/>
      <w:ind w:left="283"/>
    </w:pPr>
  </w:style>
  <w:style w:type="paragraph" w:styleId="af2">
    <w:name w:val="Block Text"/>
    <w:basedOn w:val="a"/>
    <w:rsid w:val="00BC2827"/>
    <w:pPr>
      <w:shd w:val="clear" w:color="auto" w:fill="FFFFFF"/>
      <w:tabs>
        <w:tab w:val="left" w:pos="8647"/>
      </w:tabs>
      <w:spacing w:before="24" w:line="312" w:lineRule="exact"/>
      <w:ind w:left="2166" w:right="792" w:firstLine="168"/>
    </w:pPr>
    <w:rPr>
      <w:color w:val="000000"/>
      <w:spacing w:val="-2"/>
      <w:sz w:val="14"/>
    </w:rPr>
  </w:style>
  <w:style w:type="paragraph" w:styleId="af3">
    <w:name w:val="endnote text"/>
    <w:basedOn w:val="a"/>
    <w:semiHidden/>
    <w:rsid w:val="00FC1D56"/>
    <w:rPr>
      <w:sz w:val="20"/>
      <w:szCs w:val="20"/>
    </w:rPr>
  </w:style>
  <w:style w:type="character" w:styleId="af4">
    <w:name w:val="endnote reference"/>
    <w:semiHidden/>
    <w:rsid w:val="00FC1D56"/>
    <w:rPr>
      <w:vertAlign w:val="superscript"/>
    </w:rPr>
  </w:style>
  <w:style w:type="paragraph" w:styleId="af5">
    <w:name w:val="List"/>
    <w:basedOn w:val="a"/>
    <w:rsid w:val="0083592E"/>
    <w:pPr>
      <w:ind w:left="283" w:hanging="283"/>
    </w:pPr>
  </w:style>
  <w:style w:type="paragraph" w:styleId="af6">
    <w:name w:val="table of figures"/>
    <w:basedOn w:val="a"/>
    <w:next w:val="a"/>
    <w:semiHidden/>
    <w:rsid w:val="00C238E0"/>
  </w:style>
  <w:style w:type="paragraph" w:styleId="24">
    <w:name w:val="List 2"/>
    <w:basedOn w:val="a"/>
    <w:rsid w:val="0083592E"/>
    <w:pPr>
      <w:ind w:left="566" w:hanging="283"/>
    </w:pPr>
  </w:style>
  <w:style w:type="paragraph" w:styleId="32">
    <w:name w:val="List 3"/>
    <w:basedOn w:val="a"/>
    <w:rsid w:val="0083592E"/>
    <w:pPr>
      <w:ind w:left="849" w:hanging="283"/>
    </w:pPr>
  </w:style>
  <w:style w:type="paragraph" w:styleId="4">
    <w:name w:val="List 4"/>
    <w:basedOn w:val="a"/>
    <w:rsid w:val="0083592E"/>
    <w:pPr>
      <w:ind w:left="1132" w:hanging="283"/>
    </w:pPr>
  </w:style>
  <w:style w:type="paragraph" w:styleId="50">
    <w:name w:val="List 5"/>
    <w:basedOn w:val="a"/>
    <w:rsid w:val="0083592E"/>
    <w:pPr>
      <w:ind w:left="1415" w:hanging="283"/>
    </w:pPr>
  </w:style>
  <w:style w:type="paragraph" w:styleId="af7">
    <w:name w:val="Closing"/>
    <w:basedOn w:val="a"/>
    <w:rsid w:val="0083592E"/>
    <w:pPr>
      <w:ind w:left="4252"/>
    </w:pPr>
  </w:style>
  <w:style w:type="paragraph" w:styleId="af8">
    <w:name w:val="Date"/>
    <w:basedOn w:val="a"/>
    <w:next w:val="a"/>
    <w:rsid w:val="0083592E"/>
  </w:style>
  <w:style w:type="paragraph" w:styleId="25">
    <w:name w:val="List Continue 2"/>
    <w:basedOn w:val="a"/>
    <w:rsid w:val="0083592E"/>
    <w:pPr>
      <w:spacing w:after="120"/>
      <w:ind w:left="566"/>
    </w:pPr>
  </w:style>
  <w:style w:type="paragraph" w:styleId="af9">
    <w:name w:val="Normal Indent"/>
    <w:basedOn w:val="a"/>
    <w:rsid w:val="0083592E"/>
    <w:pPr>
      <w:ind w:left="708"/>
    </w:pPr>
  </w:style>
  <w:style w:type="paragraph" w:styleId="26">
    <w:name w:val="Body Text First Indent 2"/>
    <w:basedOn w:val="aa"/>
    <w:rsid w:val="0083592E"/>
    <w:pPr>
      <w:widowControl/>
      <w:shd w:val="clear" w:color="auto" w:fill="auto"/>
      <w:spacing w:after="120"/>
      <w:ind w:left="283" w:firstLine="210"/>
      <w:jc w:val="left"/>
    </w:pPr>
    <w:rPr>
      <w:color w:val="auto"/>
      <w:spacing w:val="0"/>
      <w:sz w:val="24"/>
    </w:rPr>
  </w:style>
  <w:style w:type="paragraph" w:customStyle="1" w:styleId="afa">
    <w:name w:val="Таблицы (моноширинный)"/>
    <w:basedOn w:val="a"/>
    <w:next w:val="a"/>
    <w:rsid w:val="005730EF"/>
    <w:pPr>
      <w:autoSpaceDE w:val="0"/>
      <w:autoSpaceDN w:val="0"/>
      <w:adjustRightInd w:val="0"/>
      <w:jc w:val="both"/>
    </w:pPr>
    <w:rPr>
      <w:rFonts w:ascii="Courier New" w:hAnsi="Courier New" w:cs="Courier New"/>
      <w:sz w:val="26"/>
      <w:szCs w:val="26"/>
    </w:rPr>
  </w:style>
  <w:style w:type="paragraph" w:customStyle="1" w:styleId="13">
    <w:name w:val="Стиль1"/>
    <w:basedOn w:val="af"/>
    <w:rsid w:val="00792F6F"/>
    <w:pPr>
      <w:spacing w:after="0"/>
      <w:ind w:left="567" w:right="0" w:firstLine="0"/>
    </w:pPr>
    <w:rPr>
      <w:b w:val="0"/>
      <w:spacing w:val="0"/>
    </w:rPr>
  </w:style>
  <w:style w:type="paragraph" w:customStyle="1" w:styleId="27">
    <w:name w:val="Стиль2"/>
    <w:basedOn w:val="31"/>
    <w:rsid w:val="00F81D02"/>
  </w:style>
  <w:style w:type="paragraph" w:customStyle="1" w:styleId="33">
    <w:name w:val="Стиль3"/>
    <w:basedOn w:val="a"/>
    <w:rsid w:val="00FD491A"/>
    <w:pPr>
      <w:ind w:firstLine="709"/>
      <w:jc w:val="both"/>
    </w:pPr>
    <w:rPr>
      <w:b/>
      <w:color w:val="000000"/>
      <w:spacing w:val="-2"/>
      <w:sz w:val="26"/>
      <w:szCs w:val="26"/>
    </w:rPr>
  </w:style>
  <w:style w:type="paragraph" w:customStyle="1" w:styleId="40">
    <w:name w:val="Стиль4"/>
    <w:basedOn w:val="33"/>
    <w:rsid w:val="00FD491A"/>
    <w:pPr>
      <w:spacing w:before="120" w:after="120"/>
    </w:pPr>
  </w:style>
  <w:style w:type="paragraph" w:customStyle="1" w:styleId="51">
    <w:name w:val="Стиль5"/>
    <w:basedOn w:val="3"/>
    <w:rsid w:val="000F78F0"/>
    <w:pPr>
      <w:spacing w:before="120" w:after="120" w:line="360" w:lineRule="auto"/>
      <w:ind w:firstLine="709"/>
      <w:jc w:val="both"/>
    </w:pPr>
    <w:rPr>
      <w:rFonts w:ascii="Times New Roman" w:hAnsi="Times New Roman"/>
    </w:rPr>
  </w:style>
  <w:style w:type="character" w:customStyle="1" w:styleId="afb">
    <w:name w:val="Гипертекстовая ссылка"/>
    <w:rsid w:val="00E7106D"/>
    <w:rPr>
      <w:color w:val="008000"/>
      <w:u w:val="single"/>
    </w:rPr>
  </w:style>
  <w:style w:type="paragraph" w:styleId="afc">
    <w:name w:val="footer"/>
    <w:basedOn w:val="a"/>
    <w:link w:val="afd"/>
    <w:uiPriority w:val="99"/>
    <w:rsid w:val="00A93382"/>
    <w:pPr>
      <w:tabs>
        <w:tab w:val="center" w:pos="4536"/>
        <w:tab w:val="right" w:pos="9072"/>
      </w:tabs>
    </w:pPr>
    <w:rPr>
      <w:sz w:val="20"/>
      <w:szCs w:val="20"/>
    </w:rPr>
  </w:style>
  <w:style w:type="table" w:styleId="afe">
    <w:name w:val="Table Grid"/>
    <w:basedOn w:val="a1"/>
    <w:uiPriority w:val="59"/>
    <w:rsid w:val="003F7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76E37"/>
    <w:pPr>
      <w:widowControl w:val="0"/>
      <w:autoSpaceDE w:val="0"/>
      <w:autoSpaceDN w:val="0"/>
      <w:adjustRightInd w:val="0"/>
      <w:ind w:firstLine="720"/>
    </w:pPr>
    <w:rPr>
      <w:rFonts w:ascii="Arial" w:hAnsi="Arial" w:cs="Arial"/>
    </w:rPr>
  </w:style>
  <w:style w:type="paragraph" w:customStyle="1" w:styleId="ConsPlusCell">
    <w:name w:val="ConsPlusCell"/>
    <w:rsid w:val="00456AC7"/>
    <w:pPr>
      <w:widowControl w:val="0"/>
      <w:autoSpaceDE w:val="0"/>
      <w:autoSpaceDN w:val="0"/>
      <w:adjustRightInd w:val="0"/>
    </w:pPr>
    <w:rPr>
      <w:rFonts w:ascii="Arial" w:hAnsi="Arial" w:cs="Arial"/>
    </w:rPr>
  </w:style>
  <w:style w:type="paragraph" w:customStyle="1" w:styleId="210">
    <w:name w:val="Основной текст 21"/>
    <w:basedOn w:val="a"/>
    <w:rsid w:val="00445AD4"/>
    <w:pPr>
      <w:widowControl w:val="0"/>
      <w:overflowPunct w:val="0"/>
      <w:autoSpaceDE w:val="0"/>
      <w:autoSpaceDN w:val="0"/>
      <w:adjustRightInd w:val="0"/>
      <w:ind w:firstLine="709"/>
      <w:jc w:val="both"/>
      <w:textAlignment w:val="baseline"/>
    </w:pPr>
    <w:rPr>
      <w:sz w:val="28"/>
      <w:szCs w:val="20"/>
    </w:rPr>
  </w:style>
  <w:style w:type="paragraph" w:customStyle="1" w:styleId="14">
    <w:name w:val="Знак1"/>
    <w:basedOn w:val="a"/>
    <w:rsid w:val="00445AD4"/>
    <w:pPr>
      <w:spacing w:before="100" w:beforeAutospacing="1" w:after="100" w:afterAutospacing="1"/>
    </w:pPr>
    <w:rPr>
      <w:rFonts w:ascii="Tahoma" w:hAnsi="Tahoma"/>
      <w:sz w:val="20"/>
      <w:szCs w:val="20"/>
      <w:lang w:val="en-US" w:eastAsia="en-US"/>
    </w:rPr>
  </w:style>
  <w:style w:type="paragraph" w:customStyle="1" w:styleId="aff">
    <w:name w:val="Знак"/>
    <w:basedOn w:val="a"/>
    <w:rsid w:val="005814B5"/>
    <w:rPr>
      <w:rFonts w:ascii="Verdana" w:hAnsi="Verdana" w:cs="Verdana"/>
      <w:sz w:val="20"/>
      <w:szCs w:val="20"/>
      <w:lang w:val="en-US" w:eastAsia="en-US"/>
    </w:rPr>
  </w:style>
  <w:style w:type="character" w:customStyle="1" w:styleId="ac">
    <w:name w:val="Основной текст Знак"/>
    <w:link w:val="ab"/>
    <w:semiHidden/>
    <w:rsid w:val="00C3728E"/>
    <w:rPr>
      <w:sz w:val="24"/>
      <w:szCs w:val="24"/>
      <w:lang w:val="ru-RU" w:eastAsia="ru-RU" w:bidi="ar-SA"/>
    </w:rPr>
  </w:style>
  <w:style w:type="paragraph" w:customStyle="1" w:styleId="28">
    <w:name w:val="заголовок 2"/>
    <w:basedOn w:val="a"/>
    <w:next w:val="a"/>
    <w:rsid w:val="00007972"/>
    <w:pPr>
      <w:keepNext/>
    </w:pPr>
    <w:rPr>
      <w:szCs w:val="20"/>
    </w:rPr>
  </w:style>
  <w:style w:type="paragraph" w:customStyle="1" w:styleId="29">
    <w:name w:val="Знак2"/>
    <w:basedOn w:val="a"/>
    <w:rsid w:val="00BD155C"/>
    <w:pPr>
      <w:spacing w:after="160" w:line="240" w:lineRule="exact"/>
    </w:pPr>
    <w:rPr>
      <w:rFonts w:ascii="Verdana" w:hAnsi="Verdana"/>
      <w:sz w:val="20"/>
      <w:szCs w:val="20"/>
      <w:lang w:val="en-US" w:eastAsia="en-US"/>
    </w:rPr>
  </w:style>
  <w:style w:type="paragraph" w:customStyle="1" w:styleId="ConsPlusTitle">
    <w:name w:val="ConsPlusTitle"/>
    <w:rsid w:val="00C66116"/>
    <w:pPr>
      <w:widowControl w:val="0"/>
      <w:autoSpaceDE w:val="0"/>
      <w:autoSpaceDN w:val="0"/>
      <w:adjustRightInd w:val="0"/>
    </w:pPr>
    <w:rPr>
      <w:rFonts w:ascii="Arial" w:hAnsi="Arial" w:cs="Arial"/>
      <w:b/>
      <w:bCs/>
    </w:rPr>
  </w:style>
  <w:style w:type="paragraph" w:customStyle="1" w:styleId="Default">
    <w:name w:val="Default"/>
    <w:rsid w:val="00911F9B"/>
    <w:pPr>
      <w:autoSpaceDE w:val="0"/>
      <w:autoSpaceDN w:val="0"/>
      <w:adjustRightInd w:val="0"/>
    </w:pPr>
    <w:rPr>
      <w:color w:val="000000"/>
      <w:sz w:val="24"/>
      <w:szCs w:val="24"/>
    </w:rPr>
  </w:style>
  <w:style w:type="paragraph" w:customStyle="1" w:styleId="BodyText21">
    <w:name w:val="Body Text 21"/>
    <w:basedOn w:val="a"/>
    <w:rsid w:val="00553969"/>
    <w:pPr>
      <w:widowControl w:val="0"/>
      <w:jc w:val="both"/>
    </w:pPr>
    <w:rPr>
      <w:snapToGrid w:val="0"/>
      <w:sz w:val="28"/>
      <w:szCs w:val="20"/>
    </w:rPr>
  </w:style>
  <w:style w:type="paragraph" w:styleId="aff0">
    <w:name w:val="List Paragraph"/>
    <w:basedOn w:val="a"/>
    <w:uiPriority w:val="34"/>
    <w:qFormat/>
    <w:rsid w:val="00750595"/>
    <w:pPr>
      <w:ind w:left="720"/>
      <w:contextualSpacing/>
    </w:pPr>
    <w:rPr>
      <w:rFonts w:ascii="Cambria" w:eastAsia="MS Mincho" w:hAnsi="Cambria"/>
    </w:rPr>
  </w:style>
  <w:style w:type="character" w:customStyle="1" w:styleId="30">
    <w:name w:val="Заголовок 3 Знак"/>
    <w:link w:val="3"/>
    <w:rsid w:val="00463ACA"/>
    <w:rPr>
      <w:rFonts w:ascii="Arial" w:hAnsi="Arial" w:cs="Arial"/>
      <w:b/>
      <w:bCs/>
      <w:sz w:val="26"/>
      <w:szCs w:val="26"/>
    </w:rPr>
  </w:style>
  <w:style w:type="paragraph" w:styleId="34">
    <w:name w:val="Body Text Indent 3"/>
    <w:basedOn w:val="a"/>
    <w:link w:val="35"/>
    <w:rsid w:val="00DE7D2D"/>
    <w:pPr>
      <w:spacing w:after="120"/>
      <w:ind w:left="283"/>
    </w:pPr>
    <w:rPr>
      <w:sz w:val="16"/>
      <w:szCs w:val="16"/>
    </w:rPr>
  </w:style>
  <w:style w:type="character" w:customStyle="1" w:styleId="35">
    <w:name w:val="Основной текст с отступом 3 Знак"/>
    <w:link w:val="34"/>
    <w:rsid w:val="00DE7D2D"/>
    <w:rPr>
      <w:sz w:val="16"/>
      <w:szCs w:val="16"/>
    </w:rPr>
  </w:style>
  <w:style w:type="character" w:customStyle="1" w:styleId="FontStyle59">
    <w:name w:val="Font Style59"/>
    <w:rsid w:val="00B66FF6"/>
    <w:rPr>
      <w:rFonts w:ascii="Times New Roman" w:hAnsi="Times New Roman"/>
      <w:sz w:val="24"/>
    </w:rPr>
  </w:style>
  <w:style w:type="character" w:customStyle="1" w:styleId="FontStyle17">
    <w:name w:val="Font Style17"/>
    <w:uiPriority w:val="99"/>
    <w:rsid w:val="00B66FF6"/>
    <w:rPr>
      <w:rFonts w:ascii="Times New Roman" w:hAnsi="Times New Roman"/>
      <w:sz w:val="26"/>
    </w:rPr>
  </w:style>
  <w:style w:type="character" w:customStyle="1" w:styleId="a6">
    <w:name w:val="Текст сноски Знак"/>
    <w:link w:val="a5"/>
    <w:uiPriority w:val="99"/>
    <w:semiHidden/>
    <w:rsid w:val="009774BE"/>
  </w:style>
  <w:style w:type="paragraph" w:styleId="aff1">
    <w:name w:val="Title"/>
    <w:basedOn w:val="a"/>
    <w:link w:val="aff2"/>
    <w:qFormat/>
    <w:rsid w:val="00440AE5"/>
    <w:pPr>
      <w:jc w:val="center"/>
    </w:pPr>
    <w:rPr>
      <w:b/>
      <w:sz w:val="28"/>
      <w:szCs w:val="20"/>
    </w:rPr>
  </w:style>
  <w:style w:type="character" w:customStyle="1" w:styleId="aff2">
    <w:name w:val="Название Знак"/>
    <w:link w:val="aff1"/>
    <w:rsid w:val="00440AE5"/>
    <w:rPr>
      <w:b/>
      <w:sz w:val="28"/>
    </w:rPr>
  </w:style>
  <w:style w:type="character" w:customStyle="1" w:styleId="FontStyle14">
    <w:name w:val="Font Style14"/>
    <w:rsid w:val="00440AE5"/>
    <w:rPr>
      <w:rFonts w:ascii="Times New Roman" w:hAnsi="Times New Roman" w:cs="Times New Roman"/>
      <w:sz w:val="26"/>
      <w:szCs w:val="26"/>
    </w:rPr>
  </w:style>
  <w:style w:type="character" w:customStyle="1" w:styleId="22">
    <w:name w:val="Основной текст 2 Знак"/>
    <w:link w:val="21"/>
    <w:uiPriority w:val="99"/>
    <w:locked/>
    <w:rsid w:val="004A4F6B"/>
    <w:rPr>
      <w:sz w:val="24"/>
      <w:szCs w:val="24"/>
    </w:rPr>
  </w:style>
  <w:style w:type="paragraph" w:customStyle="1" w:styleId="15">
    <w:name w:val="Знак Знак Знак1 Знак Знак Знак Знак"/>
    <w:basedOn w:val="a"/>
    <w:autoRedefine/>
    <w:rsid w:val="00001306"/>
    <w:pPr>
      <w:spacing w:after="160" w:line="240" w:lineRule="exact"/>
    </w:pPr>
    <w:rPr>
      <w:rFonts w:eastAsia="SimSun"/>
      <w:b/>
      <w:sz w:val="28"/>
      <w:lang w:val="en-US" w:eastAsia="en-US"/>
    </w:rPr>
  </w:style>
  <w:style w:type="paragraph" w:customStyle="1" w:styleId="1">
    <w:name w:val="нумерация1"/>
    <w:basedOn w:val="a"/>
    <w:link w:val="16"/>
    <w:qFormat/>
    <w:rsid w:val="00F51489"/>
    <w:pPr>
      <w:numPr>
        <w:ilvl w:val="1"/>
        <w:numId w:val="20"/>
      </w:numPr>
      <w:tabs>
        <w:tab w:val="left" w:pos="1418"/>
      </w:tabs>
      <w:spacing w:line="360" w:lineRule="auto"/>
      <w:jc w:val="both"/>
    </w:pPr>
    <w:rPr>
      <w:sz w:val="28"/>
      <w:szCs w:val="28"/>
      <w:lang w:eastAsia="en-US"/>
    </w:rPr>
  </w:style>
  <w:style w:type="character" w:customStyle="1" w:styleId="16">
    <w:name w:val="нумерация1 Знак"/>
    <w:link w:val="1"/>
    <w:rsid w:val="00F51489"/>
    <w:rPr>
      <w:sz w:val="28"/>
      <w:szCs w:val="28"/>
      <w:lang w:eastAsia="en-US"/>
    </w:rPr>
  </w:style>
  <w:style w:type="paragraph" w:styleId="aff3">
    <w:name w:val="No Spacing"/>
    <w:uiPriority w:val="1"/>
    <w:qFormat/>
    <w:rsid w:val="00C56A03"/>
    <w:rPr>
      <w:rFonts w:ascii="Calibri" w:eastAsia="Calibri" w:hAnsi="Calibri"/>
      <w:sz w:val="22"/>
      <w:szCs w:val="22"/>
      <w:lang w:eastAsia="en-US"/>
    </w:rPr>
  </w:style>
  <w:style w:type="character" w:customStyle="1" w:styleId="apple-converted-space">
    <w:name w:val="apple-converted-space"/>
    <w:rsid w:val="00745C63"/>
  </w:style>
  <w:style w:type="character" w:styleId="aff4">
    <w:name w:val="annotation reference"/>
    <w:rsid w:val="008C3563"/>
    <w:rPr>
      <w:sz w:val="16"/>
      <w:szCs w:val="16"/>
    </w:rPr>
  </w:style>
  <w:style w:type="paragraph" w:styleId="aff5">
    <w:name w:val="annotation text"/>
    <w:basedOn w:val="a"/>
    <w:link w:val="aff6"/>
    <w:uiPriority w:val="99"/>
    <w:rsid w:val="008C3563"/>
    <w:rPr>
      <w:sz w:val="20"/>
      <w:szCs w:val="20"/>
    </w:rPr>
  </w:style>
  <w:style w:type="character" w:customStyle="1" w:styleId="aff6">
    <w:name w:val="Текст примечания Знак"/>
    <w:basedOn w:val="a0"/>
    <w:link w:val="aff5"/>
    <w:uiPriority w:val="99"/>
    <w:rsid w:val="008C3563"/>
  </w:style>
  <w:style w:type="paragraph" w:styleId="aff7">
    <w:name w:val="annotation subject"/>
    <w:basedOn w:val="aff5"/>
    <w:next w:val="aff5"/>
    <w:link w:val="aff8"/>
    <w:rsid w:val="008C3563"/>
    <w:rPr>
      <w:b/>
      <w:bCs/>
    </w:rPr>
  </w:style>
  <w:style w:type="character" w:customStyle="1" w:styleId="aff8">
    <w:name w:val="Тема примечания Знак"/>
    <w:link w:val="aff7"/>
    <w:rsid w:val="008C3563"/>
    <w:rPr>
      <w:b/>
      <w:bCs/>
    </w:rPr>
  </w:style>
  <w:style w:type="paragraph" w:styleId="aff9">
    <w:name w:val="Revision"/>
    <w:hidden/>
    <w:uiPriority w:val="99"/>
    <w:semiHidden/>
    <w:rsid w:val="008C3563"/>
    <w:rPr>
      <w:sz w:val="24"/>
      <w:szCs w:val="24"/>
    </w:rPr>
  </w:style>
  <w:style w:type="paragraph" w:customStyle="1" w:styleId="s1">
    <w:name w:val="s_1"/>
    <w:basedOn w:val="a"/>
    <w:rsid w:val="003801B4"/>
    <w:pPr>
      <w:spacing w:before="100" w:beforeAutospacing="1" w:after="100" w:afterAutospacing="1"/>
    </w:pPr>
  </w:style>
  <w:style w:type="character" w:customStyle="1" w:styleId="highlightsearch">
    <w:name w:val="highlightsearch"/>
    <w:rsid w:val="003801B4"/>
  </w:style>
  <w:style w:type="character" w:customStyle="1" w:styleId="blk">
    <w:name w:val="blk"/>
    <w:rsid w:val="00235DE6"/>
  </w:style>
  <w:style w:type="character" w:styleId="affa">
    <w:name w:val="Strong"/>
    <w:uiPriority w:val="22"/>
    <w:qFormat/>
    <w:rsid w:val="00B5028E"/>
    <w:rPr>
      <w:b/>
      <w:bCs/>
    </w:rPr>
  </w:style>
  <w:style w:type="paragraph" w:styleId="affb">
    <w:name w:val="TOC Heading"/>
    <w:basedOn w:val="10"/>
    <w:next w:val="a"/>
    <w:uiPriority w:val="39"/>
    <w:semiHidden/>
    <w:unhideWhenUsed/>
    <w:qFormat/>
    <w:rsid w:val="00EA1A1E"/>
    <w:pPr>
      <w:keepLines/>
      <w:spacing w:before="480" w:after="0" w:line="276" w:lineRule="auto"/>
      <w:outlineLvl w:val="9"/>
    </w:pPr>
    <w:rPr>
      <w:rFonts w:ascii="Cambria" w:hAnsi="Cambria"/>
      <w:color w:val="365F91"/>
      <w:kern w:val="0"/>
      <w:sz w:val="28"/>
      <w:szCs w:val="28"/>
    </w:rPr>
  </w:style>
  <w:style w:type="character" w:styleId="affc">
    <w:name w:val="Emphasis"/>
    <w:qFormat/>
    <w:rsid w:val="006234CF"/>
    <w:rPr>
      <w:i/>
      <w:iCs/>
    </w:rPr>
  </w:style>
  <w:style w:type="paragraph" w:styleId="41">
    <w:name w:val="toc 4"/>
    <w:basedOn w:val="a"/>
    <w:next w:val="a"/>
    <w:autoRedefine/>
    <w:uiPriority w:val="39"/>
    <w:unhideWhenUsed/>
    <w:rsid w:val="008B6840"/>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8B6840"/>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8B6840"/>
    <w:pPr>
      <w:spacing w:after="100" w:line="276" w:lineRule="auto"/>
      <w:ind w:left="1100"/>
    </w:pPr>
    <w:rPr>
      <w:rFonts w:ascii="Calibri" w:hAnsi="Calibri"/>
      <w:sz w:val="22"/>
      <w:szCs w:val="22"/>
    </w:rPr>
  </w:style>
  <w:style w:type="paragraph" w:styleId="8">
    <w:name w:val="toc 8"/>
    <w:basedOn w:val="a"/>
    <w:next w:val="a"/>
    <w:autoRedefine/>
    <w:uiPriority w:val="39"/>
    <w:unhideWhenUsed/>
    <w:rsid w:val="008B6840"/>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8B6840"/>
    <w:pPr>
      <w:spacing w:after="100" w:line="276" w:lineRule="auto"/>
      <w:ind w:left="1760"/>
    </w:pPr>
    <w:rPr>
      <w:rFonts w:ascii="Calibri" w:hAnsi="Calibri"/>
      <w:sz w:val="22"/>
      <w:szCs w:val="22"/>
    </w:rPr>
  </w:style>
  <w:style w:type="character" w:customStyle="1" w:styleId="afd">
    <w:name w:val="Нижний колонтитул Знак"/>
    <w:link w:val="afc"/>
    <w:uiPriority w:val="99"/>
    <w:rsid w:val="00561A2E"/>
  </w:style>
  <w:style w:type="character" w:customStyle="1" w:styleId="affd">
    <w:name w:val="Основной текст_"/>
    <w:link w:val="42"/>
    <w:rsid w:val="00BB7E35"/>
    <w:rPr>
      <w:sz w:val="27"/>
      <w:szCs w:val="27"/>
      <w:shd w:val="clear" w:color="auto" w:fill="FFFFFF"/>
    </w:rPr>
  </w:style>
  <w:style w:type="character" w:customStyle="1" w:styleId="2a">
    <w:name w:val="Основной текст2"/>
    <w:rsid w:val="00BB7E35"/>
    <w:rPr>
      <w:rFonts w:ascii="Times New Roman" w:eastAsia="Times New Roman" w:hAnsi="Times New Roman" w:cs="Times New Roman"/>
      <w:sz w:val="27"/>
      <w:szCs w:val="27"/>
      <w:u w:val="single"/>
      <w:shd w:val="clear" w:color="auto" w:fill="FFFFFF"/>
    </w:rPr>
  </w:style>
  <w:style w:type="paragraph" w:customStyle="1" w:styleId="42">
    <w:name w:val="Основной текст4"/>
    <w:basedOn w:val="a"/>
    <w:link w:val="affd"/>
    <w:rsid w:val="00BB7E35"/>
    <w:pPr>
      <w:shd w:val="clear" w:color="auto" w:fill="FFFFFF"/>
      <w:spacing w:after="240" w:line="298" w:lineRule="exact"/>
      <w:jc w:val="center"/>
    </w:pPr>
    <w:rPr>
      <w:sz w:val="27"/>
      <w:szCs w:val="27"/>
    </w:rPr>
  </w:style>
  <w:style w:type="character" w:customStyle="1" w:styleId="11">
    <w:name w:val="Заголовок 1 Знак"/>
    <w:link w:val="10"/>
    <w:uiPriority w:val="9"/>
    <w:rsid w:val="00665A1F"/>
    <w:rPr>
      <w:rFonts w:ascii="Arial" w:hAnsi="Arial" w:cs="Arial"/>
      <w:b/>
      <w:bCs/>
      <w:kern w:val="32"/>
      <w:sz w:val="32"/>
      <w:szCs w:val="32"/>
    </w:rPr>
  </w:style>
  <w:style w:type="character" w:customStyle="1" w:styleId="FontStyle20">
    <w:name w:val="Font Style20"/>
    <w:uiPriority w:val="99"/>
    <w:rsid w:val="00F238D0"/>
    <w:rPr>
      <w:rFonts w:ascii="Times New Roman" w:hAnsi="Times New Roman" w:cs="Times New Roman"/>
      <w:sz w:val="26"/>
      <w:szCs w:val="26"/>
    </w:rPr>
  </w:style>
  <w:style w:type="paragraph" w:customStyle="1" w:styleId="Style1">
    <w:name w:val="Style1"/>
    <w:basedOn w:val="a"/>
    <w:uiPriority w:val="99"/>
    <w:rsid w:val="009F0732"/>
    <w:pPr>
      <w:widowControl w:val="0"/>
      <w:autoSpaceDE w:val="0"/>
      <w:autoSpaceDN w:val="0"/>
      <w:adjustRightInd w:val="0"/>
    </w:pPr>
  </w:style>
  <w:style w:type="paragraph" w:customStyle="1" w:styleId="Style2">
    <w:name w:val="Style2"/>
    <w:basedOn w:val="a"/>
    <w:uiPriority w:val="99"/>
    <w:rsid w:val="009F0732"/>
    <w:pPr>
      <w:widowControl w:val="0"/>
      <w:autoSpaceDE w:val="0"/>
      <w:autoSpaceDN w:val="0"/>
      <w:adjustRightInd w:val="0"/>
    </w:pPr>
  </w:style>
  <w:style w:type="paragraph" w:customStyle="1" w:styleId="Style3">
    <w:name w:val="Style3"/>
    <w:basedOn w:val="a"/>
    <w:uiPriority w:val="99"/>
    <w:rsid w:val="009F0732"/>
    <w:pPr>
      <w:widowControl w:val="0"/>
      <w:autoSpaceDE w:val="0"/>
      <w:autoSpaceDN w:val="0"/>
      <w:adjustRightInd w:val="0"/>
      <w:spacing w:line="302" w:lineRule="exact"/>
      <w:ind w:hanging="324"/>
    </w:pPr>
  </w:style>
  <w:style w:type="paragraph" w:customStyle="1" w:styleId="Style5">
    <w:name w:val="Style5"/>
    <w:basedOn w:val="a"/>
    <w:uiPriority w:val="99"/>
    <w:rsid w:val="009F0732"/>
    <w:pPr>
      <w:widowControl w:val="0"/>
      <w:autoSpaceDE w:val="0"/>
      <w:autoSpaceDN w:val="0"/>
      <w:adjustRightInd w:val="0"/>
      <w:spacing w:line="324" w:lineRule="exact"/>
      <w:jc w:val="both"/>
    </w:pPr>
  </w:style>
  <w:style w:type="paragraph" w:customStyle="1" w:styleId="Style6">
    <w:name w:val="Style6"/>
    <w:basedOn w:val="a"/>
    <w:uiPriority w:val="99"/>
    <w:rsid w:val="009F0732"/>
    <w:pPr>
      <w:widowControl w:val="0"/>
      <w:autoSpaceDE w:val="0"/>
      <w:autoSpaceDN w:val="0"/>
      <w:adjustRightInd w:val="0"/>
      <w:spacing w:line="323" w:lineRule="exact"/>
      <w:ind w:firstLine="619"/>
      <w:jc w:val="both"/>
    </w:pPr>
  </w:style>
  <w:style w:type="paragraph" w:customStyle="1" w:styleId="Style15">
    <w:name w:val="Style15"/>
    <w:basedOn w:val="a"/>
    <w:uiPriority w:val="99"/>
    <w:rsid w:val="009F0732"/>
    <w:pPr>
      <w:widowControl w:val="0"/>
      <w:autoSpaceDE w:val="0"/>
      <w:autoSpaceDN w:val="0"/>
      <w:adjustRightInd w:val="0"/>
      <w:spacing w:line="324" w:lineRule="exact"/>
      <w:jc w:val="center"/>
    </w:pPr>
  </w:style>
  <w:style w:type="character" w:customStyle="1" w:styleId="FontStyle19">
    <w:name w:val="Font Style19"/>
    <w:uiPriority w:val="99"/>
    <w:rsid w:val="009F0732"/>
    <w:rPr>
      <w:rFonts w:ascii="Times New Roman" w:hAnsi="Times New Roman" w:cs="Times New Roman"/>
      <w:sz w:val="26"/>
      <w:szCs w:val="26"/>
    </w:rPr>
  </w:style>
  <w:style w:type="character" w:customStyle="1" w:styleId="ae">
    <w:name w:val="Верхний колонтитул Знак"/>
    <w:link w:val="ad"/>
    <w:uiPriority w:val="99"/>
    <w:rsid w:val="00F75C9E"/>
    <w:rPr>
      <w:sz w:val="24"/>
      <w:szCs w:val="24"/>
    </w:rPr>
  </w:style>
  <w:style w:type="paragraph" w:styleId="affe">
    <w:name w:val="Plain Text"/>
    <w:basedOn w:val="a"/>
    <w:link w:val="afff"/>
    <w:uiPriority w:val="99"/>
    <w:unhideWhenUsed/>
    <w:rsid w:val="00FF4AAA"/>
    <w:rPr>
      <w:rFonts w:ascii="Calibri" w:eastAsiaTheme="minorHAnsi" w:hAnsi="Calibri" w:cstheme="minorBidi"/>
      <w:sz w:val="22"/>
      <w:szCs w:val="21"/>
      <w:lang w:eastAsia="en-US"/>
    </w:rPr>
  </w:style>
  <w:style w:type="character" w:customStyle="1" w:styleId="afff">
    <w:name w:val="Текст Знак"/>
    <w:basedOn w:val="a0"/>
    <w:link w:val="affe"/>
    <w:uiPriority w:val="99"/>
    <w:rsid w:val="00FF4AAA"/>
    <w:rPr>
      <w:rFonts w:ascii="Calibri" w:eastAsiaTheme="minorHAnsi" w:hAnsi="Calibri" w:cstheme="minorBidi"/>
      <w:sz w:val="22"/>
      <w:szCs w:val="21"/>
      <w:lang w:eastAsia="en-US"/>
    </w:rPr>
  </w:style>
  <w:style w:type="paragraph" w:customStyle="1" w:styleId="Style9">
    <w:name w:val="Style9"/>
    <w:basedOn w:val="a"/>
    <w:uiPriority w:val="99"/>
    <w:rsid w:val="00FA2FC5"/>
    <w:pPr>
      <w:widowControl w:val="0"/>
      <w:autoSpaceDE w:val="0"/>
      <w:autoSpaceDN w:val="0"/>
      <w:adjustRightInd w:val="0"/>
      <w:jc w:val="both"/>
    </w:pPr>
    <w:rPr>
      <w:rFonts w:ascii="Franklin Gothic Medium Cond" w:eastAsiaTheme="minorEastAsia" w:hAnsi="Franklin Gothic Medium Cond" w:cstheme="minorBidi"/>
    </w:rPr>
  </w:style>
  <w:style w:type="character" w:customStyle="1" w:styleId="FontStyle41">
    <w:name w:val="Font Style41"/>
    <w:basedOn w:val="a0"/>
    <w:uiPriority w:val="99"/>
    <w:rsid w:val="00FA2FC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377">
      <w:bodyDiv w:val="1"/>
      <w:marLeft w:val="0"/>
      <w:marRight w:val="0"/>
      <w:marTop w:val="0"/>
      <w:marBottom w:val="0"/>
      <w:divBdr>
        <w:top w:val="none" w:sz="0" w:space="0" w:color="auto"/>
        <w:left w:val="none" w:sz="0" w:space="0" w:color="auto"/>
        <w:bottom w:val="none" w:sz="0" w:space="0" w:color="auto"/>
        <w:right w:val="none" w:sz="0" w:space="0" w:color="auto"/>
      </w:divBdr>
    </w:div>
    <w:div w:id="29574362">
      <w:bodyDiv w:val="1"/>
      <w:marLeft w:val="0"/>
      <w:marRight w:val="0"/>
      <w:marTop w:val="0"/>
      <w:marBottom w:val="0"/>
      <w:divBdr>
        <w:top w:val="none" w:sz="0" w:space="0" w:color="auto"/>
        <w:left w:val="none" w:sz="0" w:space="0" w:color="auto"/>
        <w:bottom w:val="none" w:sz="0" w:space="0" w:color="auto"/>
        <w:right w:val="none" w:sz="0" w:space="0" w:color="auto"/>
      </w:divBdr>
    </w:div>
    <w:div w:id="39676058">
      <w:bodyDiv w:val="1"/>
      <w:marLeft w:val="0"/>
      <w:marRight w:val="0"/>
      <w:marTop w:val="0"/>
      <w:marBottom w:val="0"/>
      <w:divBdr>
        <w:top w:val="none" w:sz="0" w:space="0" w:color="auto"/>
        <w:left w:val="none" w:sz="0" w:space="0" w:color="auto"/>
        <w:bottom w:val="none" w:sz="0" w:space="0" w:color="auto"/>
        <w:right w:val="none" w:sz="0" w:space="0" w:color="auto"/>
      </w:divBdr>
    </w:div>
    <w:div w:id="48110535">
      <w:bodyDiv w:val="1"/>
      <w:marLeft w:val="0"/>
      <w:marRight w:val="0"/>
      <w:marTop w:val="0"/>
      <w:marBottom w:val="0"/>
      <w:divBdr>
        <w:top w:val="none" w:sz="0" w:space="0" w:color="auto"/>
        <w:left w:val="none" w:sz="0" w:space="0" w:color="auto"/>
        <w:bottom w:val="none" w:sz="0" w:space="0" w:color="auto"/>
        <w:right w:val="none" w:sz="0" w:space="0" w:color="auto"/>
      </w:divBdr>
    </w:div>
    <w:div w:id="57022850">
      <w:bodyDiv w:val="1"/>
      <w:marLeft w:val="0"/>
      <w:marRight w:val="0"/>
      <w:marTop w:val="0"/>
      <w:marBottom w:val="0"/>
      <w:divBdr>
        <w:top w:val="none" w:sz="0" w:space="0" w:color="auto"/>
        <w:left w:val="none" w:sz="0" w:space="0" w:color="auto"/>
        <w:bottom w:val="none" w:sz="0" w:space="0" w:color="auto"/>
        <w:right w:val="none" w:sz="0" w:space="0" w:color="auto"/>
      </w:divBdr>
    </w:div>
    <w:div w:id="98766215">
      <w:bodyDiv w:val="1"/>
      <w:marLeft w:val="0"/>
      <w:marRight w:val="0"/>
      <w:marTop w:val="0"/>
      <w:marBottom w:val="0"/>
      <w:divBdr>
        <w:top w:val="none" w:sz="0" w:space="0" w:color="auto"/>
        <w:left w:val="none" w:sz="0" w:space="0" w:color="auto"/>
        <w:bottom w:val="none" w:sz="0" w:space="0" w:color="auto"/>
        <w:right w:val="none" w:sz="0" w:space="0" w:color="auto"/>
      </w:divBdr>
    </w:div>
    <w:div w:id="105082500">
      <w:bodyDiv w:val="1"/>
      <w:marLeft w:val="0"/>
      <w:marRight w:val="0"/>
      <w:marTop w:val="0"/>
      <w:marBottom w:val="0"/>
      <w:divBdr>
        <w:top w:val="none" w:sz="0" w:space="0" w:color="auto"/>
        <w:left w:val="none" w:sz="0" w:space="0" w:color="auto"/>
        <w:bottom w:val="none" w:sz="0" w:space="0" w:color="auto"/>
        <w:right w:val="none" w:sz="0" w:space="0" w:color="auto"/>
      </w:divBdr>
    </w:div>
    <w:div w:id="138739742">
      <w:bodyDiv w:val="1"/>
      <w:marLeft w:val="0"/>
      <w:marRight w:val="0"/>
      <w:marTop w:val="0"/>
      <w:marBottom w:val="0"/>
      <w:divBdr>
        <w:top w:val="none" w:sz="0" w:space="0" w:color="auto"/>
        <w:left w:val="none" w:sz="0" w:space="0" w:color="auto"/>
        <w:bottom w:val="none" w:sz="0" w:space="0" w:color="auto"/>
        <w:right w:val="none" w:sz="0" w:space="0" w:color="auto"/>
      </w:divBdr>
    </w:div>
    <w:div w:id="143939100">
      <w:bodyDiv w:val="1"/>
      <w:marLeft w:val="0"/>
      <w:marRight w:val="0"/>
      <w:marTop w:val="0"/>
      <w:marBottom w:val="0"/>
      <w:divBdr>
        <w:top w:val="none" w:sz="0" w:space="0" w:color="auto"/>
        <w:left w:val="none" w:sz="0" w:space="0" w:color="auto"/>
        <w:bottom w:val="none" w:sz="0" w:space="0" w:color="auto"/>
        <w:right w:val="none" w:sz="0" w:space="0" w:color="auto"/>
      </w:divBdr>
    </w:div>
    <w:div w:id="157624874">
      <w:bodyDiv w:val="1"/>
      <w:marLeft w:val="0"/>
      <w:marRight w:val="0"/>
      <w:marTop w:val="0"/>
      <w:marBottom w:val="0"/>
      <w:divBdr>
        <w:top w:val="none" w:sz="0" w:space="0" w:color="auto"/>
        <w:left w:val="none" w:sz="0" w:space="0" w:color="auto"/>
        <w:bottom w:val="none" w:sz="0" w:space="0" w:color="auto"/>
        <w:right w:val="none" w:sz="0" w:space="0" w:color="auto"/>
      </w:divBdr>
    </w:div>
    <w:div w:id="171530604">
      <w:bodyDiv w:val="1"/>
      <w:marLeft w:val="0"/>
      <w:marRight w:val="0"/>
      <w:marTop w:val="0"/>
      <w:marBottom w:val="0"/>
      <w:divBdr>
        <w:top w:val="none" w:sz="0" w:space="0" w:color="auto"/>
        <w:left w:val="none" w:sz="0" w:space="0" w:color="auto"/>
        <w:bottom w:val="none" w:sz="0" w:space="0" w:color="auto"/>
        <w:right w:val="none" w:sz="0" w:space="0" w:color="auto"/>
      </w:divBdr>
    </w:div>
    <w:div w:id="178012797">
      <w:bodyDiv w:val="1"/>
      <w:marLeft w:val="0"/>
      <w:marRight w:val="0"/>
      <w:marTop w:val="0"/>
      <w:marBottom w:val="0"/>
      <w:divBdr>
        <w:top w:val="none" w:sz="0" w:space="0" w:color="auto"/>
        <w:left w:val="none" w:sz="0" w:space="0" w:color="auto"/>
        <w:bottom w:val="none" w:sz="0" w:space="0" w:color="auto"/>
        <w:right w:val="none" w:sz="0" w:space="0" w:color="auto"/>
      </w:divBdr>
    </w:div>
    <w:div w:id="217741159">
      <w:bodyDiv w:val="1"/>
      <w:marLeft w:val="0"/>
      <w:marRight w:val="0"/>
      <w:marTop w:val="0"/>
      <w:marBottom w:val="0"/>
      <w:divBdr>
        <w:top w:val="none" w:sz="0" w:space="0" w:color="auto"/>
        <w:left w:val="none" w:sz="0" w:space="0" w:color="auto"/>
        <w:bottom w:val="none" w:sz="0" w:space="0" w:color="auto"/>
        <w:right w:val="none" w:sz="0" w:space="0" w:color="auto"/>
      </w:divBdr>
    </w:div>
    <w:div w:id="221138090">
      <w:bodyDiv w:val="1"/>
      <w:marLeft w:val="0"/>
      <w:marRight w:val="0"/>
      <w:marTop w:val="0"/>
      <w:marBottom w:val="0"/>
      <w:divBdr>
        <w:top w:val="none" w:sz="0" w:space="0" w:color="auto"/>
        <w:left w:val="none" w:sz="0" w:space="0" w:color="auto"/>
        <w:bottom w:val="none" w:sz="0" w:space="0" w:color="auto"/>
        <w:right w:val="none" w:sz="0" w:space="0" w:color="auto"/>
      </w:divBdr>
    </w:div>
    <w:div w:id="222567497">
      <w:bodyDiv w:val="1"/>
      <w:marLeft w:val="0"/>
      <w:marRight w:val="0"/>
      <w:marTop w:val="0"/>
      <w:marBottom w:val="0"/>
      <w:divBdr>
        <w:top w:val="none" w:sz="0" w:space="0" w:color="auto"/>
        <w:left w:val="none" w:sz="0" w:space="0" w:color="auto"/>
        <w:bottom w:val="none" w:sz="0" w:space="0" w:color="auto"/>
        <w:right w:val="none" w:sz="0" w:space="0" w:color="auto"/>
      </w:divBdr>
    </w:div>
    <w:div w:id="241107896">
      <w:bodyDiv w:val="1"/>
      <w:marLeft w:val="0"/>
      <w:marRight w:val="0"/>
      <w:marTop w:val="0"/>
      <w:marBottom w:val="0"/>
      <w:divBdr>
        <w:top w:val="none" w:sz="0" w:space="0" w:color="auto"/>
        <w:left w:val="none" w:sz="0" w:space="0" w:color="auto"/>
        <w:bottom w:val="none" w:sz="0" w:space="0" w:color="auto"/>
        <w:right w:val="none" w:sz="0" w:space="0" w:color="auto"/>
      </w:divBdr>
    </w:div>
    <w:div w:id="243760142">
      <w:bodyDiv w:val="1"/>
      <w:marLeft w:val="0"/>
      <w:marRight w:val="0"/>
      <w:marTop w:val="0"/>
      <w:marBottom w:val="0"/>
      <w:divBdr>
        <w:top w:val="none" w:sz="0" w:space="0" w:color="auto"/>
        <w:left w:val="none" w:sz="0" w:space="0" w:color="auto"/>
        <w:bottom w:val="none" w:sz="0" w:space="0" w:color="auto"/>
        <w:right w:val="none" w:sz="0" w:space="0" w:color="auto"/>
      </w:divBdr>
    </w:div>
    <w:div w:id="250743536">
      <w:bodyDiv w:val="1"/>
      <w:marLeft w:val="0"/>
      <w:marRight w:val="0"/>
      <w:marTop w:val="0"/>
      <w:marBottom w:val="0"/>
      <w:divBdr>
        <w:top w:val="none" w:sz="0" w:space="0" w:color="auto"/>
        <w:left w:val="none" w:sz="0" w:space="0" w:color="auto"/>
        <w:bottom w:val="none" w:sz="0" w:space="0" w:color="auto"/>
        <w:right w:val="none" w:sz="0" w:space="0" w:color="auto"/>
      </w:divBdr>
    </w:div>
    <w:div w:id="311565019">
      <w:bodyDiv w:val="1"/>
      <w:marLeft w:val="0"/>
      <w:marRight w:val="0"/>
      <w:marTop w:val="0"/>
      <w:marBottom w:val="0"/>
      <w:divBdr>
        <w:top w:val="none" w:sz="0" w:space="0" w:color="auto"/>
        <w:left w:val="none" w:sz="0" w:space="0" w:color="auto"/>
        <w:bottom w:val="none" w:sz="0" w:space="0" w:color="auto"/>
        <w:right w:val="none" w:sz="0" w:space="0" w:color="auto"/>
      </w:divBdr>
    </w:div>
    <w:div w:id="340788399">
      <w:bodyDiv w:val="1"/>
      <w:marLeft w:val="0"/>
      <w:marRight w:val="0"/>
      <w:marTop w:val="0"/>
      <w:marBottom w:val="0"/>
      <w:divBdr>
        <w:top w:val="none" w:sz="0" w:space="0" w:color="auto"/>
        <w:left w:val="none" w:sz="0" w:space="0" w:color="auto"/>
        <w:bottom w:val="none" w:sz="0" w:space="0" w:color="auto"/>
        <w:right w:val="none" w:sz="0" w:space="0" w:color="auto"/>
      </w:divBdr>
    </w:div>
    <w:div w:id="341130439">
      <w:bodyDiv w:val="1"/>
      <w:marLeft w:val="0"/>
      <w:marRight w:val="0"/>
      <w:marTop w:val="0"/>
      <w:marBottom w:val="0"/>
      <w:divBdr>
        <w:top w:val="none" w:sz="0" w:space="0" w:color="auto"/>
        <w:left w:val="none" w:sz="0" w:space="0" w:color="auto"/>
        <w:bottom w:val="none" w:sz="0" w:space="0" w:color="auto"/>
        <w:right w:val="none" w:sz="0" w:space="0" w:color="auto"/>
      </w:divBdr>
    </w:div>
    <w:div w:id="341712927">
      <w:bodyDiv w:val="1"/>
      <w:marLeft w:val="0"/>
      <w:marRight w:val="0"/>
      <w:marTop w:val="0"/>
      <w:marBottom w:val="0"/>
      <w:divBdr>
        <w:top w:val="none" w:sz="0" w:space="0" w:color="auto"/>
        <w:left w:val="none" w:sz="0" w:space="0" w:color="auto"/>
        <w:bottom w:val="none" w:sz="0" w:space="0" w:color="auto"/>
        <w:right w:val="none" w:sz="0" w:space="0" w:color="auto"/>
      </w:divBdr>
    </w:div>
    <w:div w:id="347757906">
      <w:bodyDiv w:val="1"/>
      <w:marLeft w:val="0"/>
      <w:marRight w:val="0"/>
      <w:marTop w:val="0"/>
      <w:marBottom w:val="0"/>
      <w:divBdr>
        <w:top w:val="none" w:sz="0" w:space="0" w:color="auto"/>
        <w:left w:val="none" w:sz="0" w:space="0" w:color="auto"/>
        <w:bottom w:val="none" w:sz="0" w:space="0" w:color="auto"/>
        <w:right w:val="none" w:sz="0" w:space="0" w:color="auto"/>
      </w:divBdr>
    </w:div>
    <w:div w:id="349070447">
      <w:bodyDiv w:val="1"/>
      <w:marLeft w:val="0"/>
      <w:marRight w:val="0"/>
      <w:marTop w:val="0"/>
      <w:marBottom w:val="0"/>
      <w:divBdr>
        <w:top w:val="none" w:sz="0" w:space="0" w:color="auto"/>
        <w:left w:val="none" w:sz="0" w:space="0" w:color="auto"/>
        <w:bottom w:val="none" w:sz="0" w:space="0" w:color="auto"/>
        <w:right w:val="none" w:sz="0" w:space="0" w:color="auto"/>
      </w:divBdr>
    </w:div>
    <w:div w:id="371855693">
      <w:bodyDiv w:val="1"/>
      <w:marLeft w:val="0"/>
      <w:marRight w:val="0"/>
      <w:marTop w:val="0"/>
      <w:marBottom w:val="0"/>
      <w:divBdr>
        <w:top w:val="none" w:sz="0" w:space="0" w:color="auto"/>
        <w:left w:val="none" w:sz="0" w:space="0" w:color="auto"/>
        <w:bottom w:val="none" w:sz="0" w:space="0" w:color="auto"/>
        <w:right w:val="none" w:sz="0" w:space="0" w:color="auto"/>
      </w:divBdr>
    </w:div>
    <w:div w:id="378750067">
      <w:bodyDiv w:val="1"/>
      <w:marLeft w:val="0"/>
      <w:marRight w:val="0"/>
      <w:marTop w:val="0"/>
      <w:marBottom w:val="0"/>
      <w:divBdr>
        <w:top w:val="none" w:sz="0" w:space="0" w:color="auto"/>
        <w:left w:val="none" w:sz="0" w:space="0" w:color="auto"/>
        <w:bottom w:val="none" w:sz="0" w:space="0" w:color="auto"/>
        <w:right w:val="none" w:sz="0" w:space="0" w:color="auto"/>
      </w:divBdr>
    </w:div>
    <w:div w:id="402679931">
      <w:bodyDiv w:val="1"/>
      <w:marLeft w:val="0"/>
      <w:marRight w:val="0"/>
      <w:marTop w:val="0"/>
      <w:marBottom w:val="0"/>
      <w:divBdr>
        <w:top w:val="none" w:sz="0" w:space="0" w:color="auto"/>
        <w:left w:val="none" w:sz="0" w:space="0" w:color="auto"/>
        <w:bottom w:val="none" w:sz="0" w:space="0" w:color="auto"/>
        <w:right w:val="none" w:sz="0" w:space="0" w:color="auto"/>
      </w:divBdr>
    </w:div>
    <w:div w:id="418908574">
      <w:bodyDiv w:val="1"/>
      <w:marLeft w:val="0"/>
      <w:marRight w:val="0"/>
      <w:marTop w:val="0"/>
      <w:marBottom w:val="0"/>
      <w:divBdr>
        <w:top w:val="none" w:sz="0" w:space="0" w:color="auto"/>
        <w:left w:val="none" w:sz="0" w:space="0" w:color="auto"/>
        <w:bottom w:val="none" w:sz="0" w:space="0" w:color="auto"/>
        <w:right w:val="none" w:sz="0" w:space="0" w:color="auto"/>
      </w:divBdr>
    </w:div>
    <w:div w:id="419496186">
      <w:bodyDiv w:val="1"/>
      <w:marLeft w:val="0"/>
      <w:marRight w:val="0"/>
      <w:marTop w:val="0"/>
      <w:marBottom w:val="0"/>
      <w:divBdr>
        <w:top w:val="none" w:sz="0" w:space="0" w:color="auto"/>
        <w:left w:val="none" w:sz="0" w:space="0" w:color="auto"/>
        <w:bottom w:val="none" w:sz="0" w:space="0" w:color="auto"/>
        <w:right w:val="none" w:sz="0" w:space="0" w:color="auto"/>
      </w:divBdr>
    </w:div>
    <w:div w:id="428935981">
      <w:bodyDiv w:val="1"/>
      <w:marLeft w:val="0"/>
      <w:marRight w:val="0"/>
      <w:marTop w:val="0"/>
      <w:marBottom w:val="0"/>
      <w:divBdr>
        <w:top w:val="none" w:sz="0" w:space="0" w:color="auto"/>
        <w:left w:val="none" w:sz="0" w:space="0" w:color="auto"/>
        <w:bottom w:val="none" w:sz="0" w:space="0" w:color="auto"/>
        <w:right w:val="none" w:sz="0" w:space="0" w:color="auto"/>
      </w:divBdr>
    </w:div>
    <w:div w:id="435175707">
      <w:bodyDiv w:val="1"/>
      <w:marLeft w:val="0"/>
      <w:marRight w:val="0"/>
      <w:marTop w:val="0"/>
      <w:marBottom w:val="0"/>
      <w:divBdr>
        <w:top w:val="none" w:sz="0" w:space="0" w:color="auto"/>
        <w:left w:val="none" w:sz="0" w:space="0" w:color="auto"/>
        <w:bottom w:val="none" w:sz="0" w:space="0" w:color="auto"/>
        <w:right w:val="none" w:sz="0" w:space="0" w:color="auto"/>
      </w:divBdr>
    </w:div>
    <w:div w:id="456721747">
      <w:bodyDiv w:val="1"/>
      <w:marLeft w:val="0"/>
      <w:marRight w:val="0"/>
      <w:marTop w:val="0"/>
      <w:marBottom w:val="0"/>
      <w:divBdr>
        <w:top w:val="none" w:sz="0" w:space="0" w:color="auto"/>
        <w:left w:val="none" w:sz="0" w:space="0" w:color="auto"/>
        <w:bottom w:val="none" w:sz="0" w:space="0" w:color="auto"/>
        <w:right w:val="none" w:sz="0" w:space="0" w:color="auto"/>
      </w:divBdr>
    </w:div>
    <w:div w:id="470055493">
      <w:bodyDiv w:val="1"/>
      <w:marLeft w:val="0"/>
      <w:marRight w:val="0"/>
      <w:marTop w:val="0"/>
      <w:marBottom w:val="0"/>
      <w:divBdr>
        <w:top w:val="none" w:sz="0" w:space="0" w:color="auto"/>
        <w:left w:val="none" w:sz="0" w:space="0" w:color="auto"/>
        <w:bottom w:val="none" w:sz="0" w:space="0" w:color="auto"/>
        <w:right w:val="none" w:sz="0" w:space="0" w:color="auto"/>
      </w:divBdr>
    </w:div>
    <w:div w:id="473135366">
      <w:bodyDiv w:val="1"/>
      <w:marLeft w:val="0"/>
      <w:marRight w:val="0"/>
      <w:marTop w:val="0"/>
      <w:marBottom w:val="0"/>
      <w:divBdr>
        <w:top w:val="none" w:sz="0" w:space="0" w:color="auto"/>
        <w:left w:val="none" w:sz="0" w:space="0" w:color="auto"/>
        <w:bottom w:val="none" w:sz="0" w:space="0" w:color="auto"/>
        <w:right w:val="none" w:sz="0" w:space="0" w:color="auto"/>
      </w:divBdr>
    </w:div>
    <w:div w:id="475998697">
      <w:bodyDiv w:val="1"/>
      <w:marLeft w:val="0"/>
      <w:marRight w:val="0"/>
      <w:marTop w:val="0"/>
      <w:marBottom w:val="0"/>
      <w:divBdr>
        <w:top w:val="none" w:sz="0" w:space="0" w:color="auto"/>
        <w:left w:val="none" w:sz="0" w:space="0" w:color="auto"/>
        <w:bottom w:val="none" w:sz="0" w:space="0" w:color="auto"/>
        <w:right w:val="none" w:sz="0" w:space="0" w:color="auto"/>
      </w:divBdr>
    </w:div>
    <w:div w:id="514811988">
      <w:bodyDiv w:val="1"/>
      <w:marLeft w:val="0"/>
      <w:marRight w:val="0"/>
      <w:marTop w:val="0"/>
      <w:marBottom w:val="0"/>
      <w:divBdr>
        <w:top w:val="none" w:sz="0" w:space="0" w:color="auto"/>
        <w:left w:val="none" w:sz="0" w:space="0" w:color="auto"/>
        <w:bottom w:val="none" w:sz="0" w:space="0" w:color="auto"/>
        <w:right w:val="none" w:sz="0" w:space="0" w:color="auto"/>
      </w:divBdr>
    </w:div>
    <w:div w:id="516819659">
      <w:bodyDiv w:val="1"/>
      <w:marLeft w:val="0"/>
      <w:marRight w:val="0"/>
      <w:marTop w:val="0"/>
      <w:marBottom w:val="0"/>
      <w:divBdr>
        <w:top w:val="none" w:sz="0" w:space="0" w:color="auto"/>
        <w:left w:val="none" w:sz="0" w:space="0" w:color="auto"/>
        <w:bottom w:val="none" w:sz="0" w:space="0" w:color="auto"/>
        <w:right w:val="none" w:sz="0" w:space="0" w:color="auto"/>
      </w:divBdr>
    </w:div>
    <w:div w:id="529994124">
      <w:bodyDiv w:val="1"/>
      <w:marLeft w:val="0"/>
      <w:marRight w:val="0"/>
      <w:marTop w:val="0"/>
      <w:marBottom w:val="0"/>
      <w:divBdr>
        <w:top w:val="none" w:sz="0" w:space="0" w:color="auto"/>
        <w:left w:val="none" w:sz="0" w:space="0" w:color="auto"/>
        <w:bottom w:val="none" w:sz="0" w:space="0" w:color="auto"/>
        <w:right w:val="none" w:sz="0" w:space="0" w:color="auto"/>
      </w:divBdr>
    </w:div>
    <w:div w:id="539560169">
      <w:bodyDiv w:val="1"/>
      <w:marLeft w:val="0"/>
      <w:marRight w:val="0"/>
      <w:marTop w:val="0"/>
      <w:marBottom w:val="0"/>
      <w:divBdr>
        <w:top w:val="none" w:sz="0" w:space="0" w:color="auto"/>
        <w:left w:val="none" w:sz="0" w:space="0" w:color="auto"/>
        <w:bottom w:val="none" w:sz="0" w:space="0" w:color="auto"/>
        <w:right w:val="none" w:sz="0" w:space="0" w:color="auto"/>
      </w:divBdr>
    </w:div>
    <w:div w:id="549345736">
      <w:bodyDiv w:val="1"/>
      <w:marLeft w:val="0"/>
      <w:marRight w:val="0"/>
      <w:marTop w:val="0"/>
      <w:marBottom w:val="0"/>
      <w:divBdr>
        <w:top w:val="none" w:sz="0" w:space="0" w:color="auto"/>
        <w:left w:val="none" w:sz="0" w:space="0" w:color="auto"/>
        <w:bottom w:val="none" w:sz="0" w:space="0" w:color="auto"/>
        <w:right w:val="none" w:sz="0" w:space="0" w:color="auto"/>
      </w:divBdr>
    </w:div>
    <w:div w:id="550463571">
      <w:bodyDiv w:val="1"/>
      <w:marLeft w:val="0"/>
      <w:marRight w:val="0"/>
      <w:marTop w:val="0"/>
      <w:marBottom w:val="0"/>
      <w:divBdr>
        <w:top w:val="none" w:sz="0" w:space="0" w:color="auto"/>
        <w:left w:val="none" w:sz="0" w:space="0" w:color="auto"/>
        <w:bottom w:val="none" w:sz="0" w:space="0" w:color="auto"/>
        <w:right w:val="none" w:sz="0" w:space="0" w:color="auto"/>
      </w:divBdr>
    </w:div>
    <w:div w:id="554584950">
      <w:bodyDiv w:val="1"/>
      <w:marLeft w:val="0"/>
      <w:marRight w:val="0"/>
      <w:marTop w:val="0"/>
      <w:marBottom w:val="0"/>
      <w:divBdr>
        <w:top w:val="none" w:sz="0" w:space="0" w:color="auto"/>
        <w:left w:val="none" w:sz="0" w:space="0" w:color="auto"/>
        <w:bottom w:val="none" w:sz="0" w:space="0" w:color="auto"/>
        <w:right w:val="none" w:sz="0" w:space="0" w:color="auto"/>
      </w:divBdr>
    </w:div>
    <w:div w:id="566231716">
      <w:bodyDiv w:val="1"/>
      <w:marLeft w:val="0"/>
      <w:marRight w:val="0"/>
      <w:marTop w:val="0"/>
      <w:marBottom w:val="0"/>
      <w:divBdr>
        <w:top w:val="none" w:sz="0" w:space="0" w:color="auto"/>
        <w:left w:val="none" w:sz="0" w:space="0" w:color="auto"/>
        <w:bottom w:val="none" w:sz="0" w:space="0" w:color="auto"/>
        <w:right w:val="none" w:sz="0" w:space="0" w:color="auto"/>
      </w:divBdr>
    </w:div>
    <w:div w:id="566497350">
      <w:bodyDiv w:val="1"/>
      <w:marLeft w:val="0"/>
      <w:marRight w:val="0"/>
      <w:marTop w:val="0"/>
      <w:marBottom w:val="0"/>
      <w:divBdr>
        <w:top w:val="none" w:sz="0" w:space="0" w:color="auto"/>
        <w:left w:val="none" w:sz="0" w:space="0" w:color="auto"/>
        <w:bottom w:val="none" w:sz="0" w:space="0" w:color="auto"/>
        <w:right w:val="none" w:sz="0" w:space="0" w:color="auto"/>
      </w:divBdr>
    </w:div>
    <w:div w:id="604383761">
      <w:bodyDiv w:val="1"/>
      <w:marLeft w:val="0"/>
      <w:marRight w:val="0"/>
      <w:marTop w:val="0"/>
      <w:marBottom w:val="0"/>
      <w:divBdr>
        <w:top w:val="none" w:sz="0" w:space="0" w:color="auto"/>
        <w:left w:val="none" w:sz="0" w:space="0" w:color="auto"/>
        <w:bottom w:val="none" w:sz="0" w:space="0" w:color="auto"/>
        <w:right w:val="none" w:sz="0" w:space="0" w:color="auto"/>
      </w:divBdr>
    </w:div>
    <w:div w:id="610354002">
      <w:bodyDiv w:val="1"/>
      <w:marLeft w:val="0"/>
      <w:marRight w:val="0"/>
      <w:marTop w:val="0"/>
      <w:marBottom w:val="0"/>
      <w:divBdr>
        <w:top w:val="none" w:sz="0" w:space="0" w:color="auto"/>
        <w:left w:val="none" w:sz="0" w:space="0" w:color="auto"/>
        <w:bottom w:val="none" w:sz="0" w:space="0" w:color="auto"/>
        <w:right w:val="none" w:sz="0" w:space="0" w:color="auto"/>
      </w:divBdr>
    </w:div>
    <w:div w:id="644087864">
      <w:bodyDiv w:val="1"/>
      <w:marLeft w:val="0"/>
      <w:marRight w:val="0"/>
      <w:marTop w:val="0"/>
      <w:marBottom w:val="0"/>
      <w:divBdr>
        <w:top w:val="none" w:sz="0" w:space="0" w:color="auto"/>
        <w:left w:val="none" w:sz="0" w:space="0" w:color="auto"/>
        <w:bottom w:val="none" w:sz="0" w:space="0" w:color="auto"/>
        <w:right w:val="none" w:sz="0" w:space="0" w:color="auto"/>
      </w:divBdr>
    </w:div>
    <w:div w:id="644696829">
      <w:bodyDiv w:val="1"/>
      <w:marLeft w:val="0"/>
      <w:marRight w:val="0"/>
      <w:marTop w:val="0"/>
      <w:marBottom w:val="0"/>
      <w:divBdr>
        <w:top w:val="none" w:sz="0" w:space="0" w:color="auto"/>
        <w:left w:val="none" w:sz="0" w:space="0" w:color="auto"/>
        <w:bottom w:val="none" w:sz="0" w:space="0" w:color="auto"/>
        <w:right w:val="none" w:sz="0" w:space="0" w:color="auto"/>
      </w:divBdr>
    </w:div>
    <w:div w:id="653681890">
      <w:bodyDiv w:val="1"/>
      <w:marLeft w:val="0"/>
      <w:marRight w:val="0"/>
      <w:marTop w:val="0"/>
      <w:marBottom w:val="0"/>
      <w:divBdr>
        <w:top w:val="none" w:sz="0" w:space="0" w:color="auto"/>
        <w:left w:val="none" w:sz="0" w:space="0" w:color="auto"/>
        <w:bottom w:val="none" w:sz="0" w:space="0" w:color="auto"/>
        <w:right w:val="none" w:sz="0" w:space="0" w:color="auto"/>
      </w:divBdr>
    </w:div>
    <w:div w:id="662899950">
      <w:bodyDiv w:val="1"/>
      <w:marLeft w:val="0"/>
      <w:marRight w:val="0"/>
      <w:marTop w:val="0"/>
      <w:marBottom w:val="0"/>
      <w:divBdr>
        <w:top w:val="none" w:sz="0" w:space="0" w:color="auto"/>
        <w:left w:val="none" w:sz="0" w:space="0" w:color="auto"/>
        <w:bottom w:val="none" w:sz="0" w:space="0" w:color="auto"/>
        <w:right w:val="none" w:sz="0" w:space="0" w:color="auto"/>
      </w:divBdr>
    </w:div>
    <w:div w:id="673268431">
      <w:bodyDiv w:val="1"/>
      <w:marLeft w:val="0"/>
      <w:marRight w:val="0"/>
      <w:marTop w:val="0"/>
      <w:marBottom w:val="0"/>
      <w:divBdr>
        <w:top w:val="none" w:sz="0" w:space="0" w:color="auto"/>
        <w:left w:val="none" w:sz="0" w:space="0" w:color="auto"/>
        <w:bottom w:val="none" w:sz="0" w:space="0" w:color="auto"/>
        <w:right w:val="none" w:sz="0" w:space="0" w:color="auto"/>
      </w:divBdr>
    </w:div>
    <w:div w:id="686299154">
      <w:bodyDiv w:val="1"/>
      <w:marLeft w:val="0"/>
      <w:marRight w:val="0"/>
      <w:marTop w:val="0"/>
      <w:marBottom w:val="0"/>
      <w:divBdr>
        <w:top w:val="none" w:sz="0" w:space="0" w:color="auto"/>
        <w:left w:val="none" w:sz="0" w:space="0" w:color="auto"/>
        <w:bottom w:val="none" w:sz="0" w:space="0" w:color="auto"/>
        <w:right w:val="none" w:sz="0" w:space="0" w:color="auto"/>
      </w:divBdr>
    </w:div>
    <w:div w:id="691687634">
      <w:bodyDiv w:val="1"/>
      <w:marLeft w:val="0"/>
      <w:marRight w:val="0"/>
      <w:marTop w:val="0"/>
      <w:marBottom w:val="0"/>
      <w:divBdr>
        <w:top w:val="none" w:sz="0" w:space="0" w:color="auto"/>
        <w:left w:val="none" w:sz="0" w:space="0" w:color="auto"/>
        <w:bottom w:val="none" w:sz="0" w:space="0" w:color="auto"/>
        <w:right w:val="none" w:sz="0" w:space="0" w:color="auto"/>
      </w:divBdr>
    </w:div>
    <w:div w:id="692264149">
      <w:bodyDiv w:val="1"/>
      <w:marLeft w:val="0"/>
      <w:marRight w:val="0"/>
      <w:marTop w:val="0"/>
      <w:marBottom w:val="0"/>
      <w:divBdr>
        <w:top w:val="none" w:sz="0" w:space="0" w:color="auto"/>
        <w:left w:val="none" w:sz="0" w:space="0" w:color="auto"/>
        <w:bottom w:val="none" w:sz="0" w:space="0" w:color="auto"/>
        <w:right w:val="none" w:sz="0" w:space="0" w:color="auto"/>
      </w:divBdr>
    </w:div>
    <w:div w:id="737634051">
      <w:bodyDiv w:val="1"/>
      <w:marLeft w:val="0"/>
      <w:marRight w:val="0"/>
      <w:marTop w:val="0"/>
      <w:marBottom w:val="0"/>
      <w:divBdr>
        <w:top w:val="none" w:sz="0" w:space="0" w:color="auto"/>
        <w:left w:val="none" w:sz="0" w:space="0" w:color="auto"/>
        <w:bottom w:val="none" w:sz="0" w:space="0" w:color="auto"/>
        <w:right w:val="none" w:sz="0" w:space="0" w:color="auto"/>
      </w:divBdr>
    </w:div>
    <w:div w:id="760179936">
      <w:bodyDiv w:val="1"/>
      <w:marLeft w:val="0"/>
      <w:marRight w:val="0"/>
      <w:marTop w:val="0"/>
      <w:marBottom w:val="0"/>
      <w:divBdr>
        <w:top w:val="none" w:sz="0" w:space="0" w:color="auto"/>
        <w:left w:val="none" w:sz="0" w:space="0" w:color="auto"/>
        <w:bottom w:val="none" w:sz="0" w:space="0" w:color="auto"/>
        <w:right w:val="none" w:sz="0" w:space="0" w:color="auto"/>
      </w:divBdr>
    </w:div>
    <w:div w:id="768768785">
      <w:bodyDiv w:val="1"/>
      <w:marLeft w:val="0"/>
      <w:marRight w:val="0"/>
      <w:marTop w:val="0"/>
      <w:marBottom w:val="0"/>
      <w:divBdr>
        <w:top w:val="none" w:sz="0" w:space="0" w:color="auto"/>
        <w:left w:val="none" w:sz="0" w:space="0" w:color="auto"/>
        <w:bottom w:val="none" w:sz="0" w:space="0" w:color="auto"/>
        <w:right w:val="none" w:sz="0" w:space="0" w:color="auto"/>
      </w:divBdr>
    </w:div>
    <w:div w:id="769853469">
      <w:bodyDiv w:val="1"/>
      <w:marLeft w:val="0"/>
      <w:marRight w:val="0"/>
      <w:marTop w:val="0"/>
      <w:marBottom w:val="0"/>
      <w:divBdr>
        <w:top w:val="none" w:sz="0" w:space="0" w:color="auto"/>
        <w:left w:val="none" w:sz="0" w:space="0" w:color="auto"/>
        <w:bottom w:val="none" w:sz="0" w:space="0" w:color="auto"/>
        <w:right w:val="none" w:sz="0" w:space="0" w:color="auto"/>
      </w:divBdr>
    </w:div>
    <w:div w:id="791092256">
      <w:bodyDiv w:val="1"/>
      <w:marLeft w:val="0"/>
      <w:marRight w:val="0"/>
      <w:marTop w:val="0"/>
      <w:marBottom w:val="0"/>
      <w:divBdr>
        <w:top w:val="none" w:sz="0" w:space="0" w:color="auto"/>
        <w:left w:val="none" w:sz="0" w:space="0" w:color="auto"/>
        <w:bottom w:val="none" w:sz="0" w:space="0" w:color="auto"/>
        <w:right w:val="none" w:sz="0" w:space="0" w:color="auto"/>
      </w:divBdr>
    </w:div>
    <w:div w:id="802964699">
      <w:bodyDiv w:val="1"/>
      <w:marLeft w:val="0"/>
      <w:marRight w:val="0"/>
      <w:marTop w:val="0"/>
      <w:marBottom w:val="0"/>
      <w:divBdr>
        <w:top w:val="none" w:sz="0" w:space="0" w:color="auto"/>
        <w:left w:val="none" w:sz="0" w:space="0" w:color="auto"/>
        <w:bottom w:val="none" w:sz="0" w:space="0" w:color="auto"/>
        <w:right w:val="none" w:sz="0" w:space="0" w:color="auto"/>
      </w:divBdr>
    </w:div>
    <w:div w:id="823544714">
      <w:bodyDiv w:val="1"/>
      <w:marLeft w:val="0"/>
      <w:marRight w:val="0"/>
      <w:marTop w:val="0"/>
      <w:marBottom w:val="0"/>
      <w:divBdr>
        <w:top w:val="none" w:sz="0" w:space="0" w:color="auto"/>
        <w:left w:val="none" w:sz="0" w:space="0" w:color="auto"/>
        <w:bottom w:val="none" w:sz="0" w:space="0" w:color="auto"/>
        <w:right w:val="none" w:sz="0" w:space="0" w:color="auto"/>
      </w:divBdr>
    </w:div>
    <w:div w:id="823548926">
      <w:bodyDiv w:val="1"/>
      <w:marLeft w:val="0"/>
      <w:marRight w:val="0"/>
      <w:marTop w:val="0"/>
      <w:marBottom w:val="0"/>
      <w:divBdr>
        <w:top w:val="none" w:sz="0" w:space="0" w:color="auto"/>
        <w:left w:val="none" w:sz="0" w:space="0" w:color="auto"/>
        <w:bottom w:val="none" w:sz="0" w:space="0" w:color="auto"/>
        <w:right w:val="none" w:sz="0" w:space="0" w:color="auto"/>
      </w:divBdr>
    </w:div>
    <w:div w:id="850073342">
      <w:bodyDiv w:val="1"/>
      <w:marLeft w:val="0"/>
      <w:marRight w:val="0"/>
      <w:marTop w:val="0"/>
      <w:marBottom w:val="0"/>
      <w:divBdr>
        <w:top w:val="none" w:sz="0" w:space="0" w:color="auto"/>
        <w:left w:val="none" w:sz="0" w:space="0" w:color="auto"/>
        <w:bottom w:val="none" w:sz="0" w:space="0" w:color="auto"/>
        <w:right w:val="none" w:sz="0" w:space="0" w:color="auto"/>
      </w:divBdr>
    </w:div>
    <w:div w:id="881987232">
      <w:bodyDiv w:val="1"/>
      <w:marLeft w:val="0"/>
      <w:marRight w:val="0"/>
      <w:marTop w:val="0"/>
      <w:marBottom w:val="0"/>
      <w:divBdr>
        <w:top w:val="none" w:sz="0" w:space="0" w:color="auto"/>
        <w:left w:val="none" w:sz="0" w:space="0" w:color="auto"/>
        <w:bottom w:val="none" w:sz="0" w:space="0" w:color="auto"/>
        <w:right w:val="none" w:sz="0" w:space="0" w:color="auto"/>
      </w:divBdr>
    </w:div>
    <w:div w:id="898517858">
      <w:bodyDiv w:val="1"/>
      <w:marLeft w:val="0"/>
      <w:marRight w:val="0"/>
      <w:marTop w:val="0"/>
      <w:marBottom w:val="0"/>
      <w:divBdr>
        <w:top w:val="none" w:sz="0" w:space="0" w:color="auto"/>
        <w:left w:val="none" w:sz="0" w:space="0" w:color="auto"/>
        <w:bottom w:val="none" w:sz="0" w:space="0" w:color="auto"/>
        <w:right w:val="none" w:sz="0" w:space="0" w:color="auto"/>
      </w:divBdr>
    </w:div>
    <w:div w:id="937758405">
      <w:bodyDiv w:val="1"/>
      <w:marLeft w:val="0"/>
      <w:marRight w:val="0"/>
      <w:marTop w:val="0"/>
      <w:marBottom w:val="0"/>
      <w:divBdr>
        <w:top w:val="none" w:sz="0" w:space="0" w:color="auto"/>
        <w:left w:val="none" w:sz="0" w:space="0" w:color="auto"/>
        <w:bottom w:val="none" w:sz="0" w:space="0" w:color="auto"/>
        <w:right w:val="none" w:sz="0" w:space="0" w:color="auto"/>
      </w:divBdr>
    </w:div>
    <w:div w:id="941571893">
      <w:bodyDiv w:val="1"/>
      <w:marLeft w:val="0"/>
      <w:marRight w:val="0"/>
      <w:marTop w:val="0"/>
      <w:marBottom w:val="0"/>
      <w:divBdr>
        <w:top w:val="none" w:sz="0" w:space="0" w:color="auto"/>
        <w:left w:val="none" w:sz="0" w:space="0" w:color="auto"/>
        <w:bottom w:val="none" w:sz="0" w:space="0" w:color="auto"/>
        <w:right w:val="none" w:sz="0" w:space="0" w:color="auto"/>
      </w:divBdr>
    </w:div>
    <w:div w:id="951402530">
      <w:bodyDiv w:val="1"/>
      <w:marLeft w:val="0"/>
      <w:marRight w:val="0"/>
      <w:marTop w:val="0"/>
      <w:marBottom w:val="0"/>
      <w:divBdr>
        <w:top w:val="none" w:sz="0" w:space="0" w:color="auto"/>
        <w:left w:val="none" w:sz="0" w:space="0" w:color="auto"/>
        <w:bottom w:val="none" w:sz="0" w:space="0" w:color="auto"/>
        <w:right w:val="none" w:sz="0" w:space="0" w:color="auto"/>
      </w:divBdr>
    </w:div>
    <w:div w:id="975793792">
      <w:bodyDiv w:val="1"/>
      <w:marLeft w:val="0"/>
      <w:marRight w:val="0"/>
      <w:marTop w:val="0"/>
      <w:marBottom w:val="0"/>
      <w:divBdr>
        <w:top w:val="none" w:sz="0" w:space="0" w:color="auto"/>
        <w:left w:val="none" w:sz="0" w:space="0" w:color="auto"/>
        <w:bottom w:val="none" w:sz="0" w:space="0" w:color="auto"/>
        <w:right w:val="none" w:sz="0" w:space="0" w:color="auto"/>
      </w:divBdr>
    </w:div>
    <w:div w:id="1007974903">
      <w:bodyDiv w:val="1"/>
      <w:marLeft w:val="0"/>
      <w:marRight w:val="0"/>
      <w:marTop w:val="0"/>
      <w:marBottom w:val="0"/>
      <w:divBdr>
        <w:top w:val="none" w:sz="0" w:space="0" w:color="auto"/>
        <w:left w:val="none" w:sz="0" w:space="0" w:color="auto"/>
        <w:bottom w:val="none" w:sz="0" w:space="0" w:color="auto"/>
        <w:right w:val="none" w:sz="0" w:space="0" w:color="auto"/>
      </w:divBdr>
    </w:div>
    <w:div w:id="1009983942">
      <w:bodyDiv w:val="1"/>
      <w:marLeft w:val="0"/>
      <w:marRight w:val="0"/>
      <w:marTop w:val="0"/>
      <w:marBottom w:val="0"/>
      <w:divBdr>
        <w:top w:val="none" w:sz="0" w:space="0" w:color="auto"/>
        <w:left w:val="none" w:sz="0" w:space="0" w:color="auto"/>
        <w:bottom w:val="none" w:sz="0" w:space="0" w:color="auto"/>
        <w:right w:val="none" w:sz="0" w:space="0" w:color="auto"/>
      </w:divBdr>
    </w:div>
    <w:div w:id="1022168837">
      <w:bodyDiv w:val="1"/>
      <w:marLeft w:val="0"/>
      <w:marRight w:val="0"/>
      <w:marTop w:val="0"/>
      <w:marBottom w:val="0"/>
      <w:divBdr>
        <w:top w:val="none" w:sz="0" w:space="0" w:color="auto"/>
        <w:left w:val="none" w:sz="0" w:space="0" w:color="auto"/>
        <w:bottom w:val="none" w:sz="0" w:space="0" w:color="auto"/>
        <w:right w:val="none" w:sz="0" w:space="0" w:color="auto"/>
      </w:divBdr>
    </w:div>
    <w:div w:id="1039277820">
      <w:bodyDiv w:val="1"/>
      <w:marLeft w:val="0"/>
      <w:marRight w:val="0"/>
      <w:marTop w:val="0"/>
      <w:marBottom w:val="0"/>
      <w:divBdr>
        <w:top w:val="none" w:sz="0" w:space="0" w:color="auto"/>
        <w:left w:val="none" w:sz="0" w:space="0" w:color="auto"/>
        <w:bottom w:val="none" w:sz="0" w:space="0" w:color="auto"/>
        <w:right w:val="none" w:sz="0" w:space="0" w:color="auto"/>
      </w:divBdr>
    </w:div>
    <w:div w:id="1060708437">
      <w:bodyDiv w:val="1"/>
      <w:marLeft w:val="0"/>
      <w:marRight w:val="0"/>
      <w:marTop w:val="0"/>
      <w:marBottom w:val="0"/>
      <w:divBdr>
        <w:top w:val="none" w:sz="0" w:space="0" w:color="auto"/>
        <w:left w:val="none" w:sz="0" w:space="0" w:color="auto"/>
        <w:bottom w:val="none" w:sz="0" w:space="0" w:color="auto"/>
        <w:right w:val="none" w:sz="0" w:space="0" w:color="auto"/>
      </w:divBdr>
    </w:div>
    <w:div w:id="1061053012">
      <w:bodyDiv w:val="1"/>
      <w:marLeft w:val="0"/>
      <w:marRight w:val="0"/>
      <w:marTop w:val="0"/>
      <w:marBottom w:val="0"/>
      <w:divBdr>
        <w:top w:val="none" w:sz="0" w:space="0" w:color="auto"/>
        <w:left w:val="none" w:sz="0" w:space="0" w:color="auto"/>
        <w:bottom w:val="none" w:sz="0" w:space="0" w:color="auto"/>
        <w:right w:val="none" w:sz="0" w:space="0" w:color="auto"/>
      </w:divBdr>
    </w:div>
    <w:div w:id="1063912356">
      <w:bodyDiv w:val="1"/>
      <w:marLeft w:val="0"/>
      <w:marRight w:val="0"/>
      <w:marTop w:val="0"/>
      <w:marBottom w:val="0"/>
      <w:divBdr>
        <w:top w:val="none" w:sz="0" w:space="0" w:color="auto"/>
        <w:left w:val="none" w:sz="0" w:space="0" w:color="auto"/>
        <w:bottom w:val="none" w:sz="0" w:space="0" w:color="auto"/>
        <w:right w:val="none" w:sz="0" w:space="0" w:color="auto"/>
      </w:divBdr>
    </w:div>
    <w:div w:id="1071388085">
      <w:bodyDiv w:val="1"/>
      <w:marLeft w:val="0"/>
      <w:marRight w:val="0"/>
      <w:marTop w:val="0"/>
      <w:marBottom w:val="0"/>
      <w:divBdr>
        <w:top w:val="none" w:sz="0" w:space="0" w:color="auto"/>
        <w:left w:val="none" w:sz="0" w:space="0" w:color="auto"/>
        <w:bottom w:val="none" w:sz="0" w:space="0" w:color="auto"/>
        <w:right w:val="none" w:sz="0" w:space="0" w:color="auto"/>
      </w:divBdr>
    </w:div>
    <w:div w:id="1076510693">
      <w:bodyDiv w:val="1"/>
      <w:marLeft w:val="0"/>
      <w:marRight w:val="0"/>
      <w:marTop w:val="0"/>
      <w:marBottom w:val="0"/>
      <w:divBdr>
        <w:top w:val="none" w:sz="0" w:space="0" w:color="auto"/>
        <w:left w:val="none" w:sz="0" w:space="0" w:color="auto"/>
        <w:bottom w:val="none" w:sz="0" w:space="0" w:color="auto"/>
        <w:right w:val="none" w:sz="0" w:space="0" w:color="auto"/>
      </w:divBdr>
    </w:div>
    <w:div w:id="1078744878">
      <w:bodyDiv w:val="1"/>
      <w:marLeft w:val="0"/>
      <w:marRight w:val="0"/>
      <w:marTop w:val="0"/>
      <w:marBottom w:val="0"/>
      <w:divBdr>
        <w:top w:val="none" w:sz="0" w:space="0" w:color="auto"/>
        <w:left w:val="none" w:sz="0" w:space="0" w:color="auto"/>
        <w:bottom w:val="none" w:sz="0" w:space="0" w:color="auto"/>
        <w:right w:val="none" w:sz="0" w:space="0" w:color="auto"/>
      </w:divBdr>
    </w:div>
    <w:div w:id="1086996819">
      <w:bodyDiv w:val="1"/>
      <w:marLeft w:val="0"/>
      <w:marRight w:val="0"/>
      <w:marTop w:val="0"/>
      <w:marBottom w:val="0"/>
      <w:divBdr>
        <w:top w:val="none" w:sz="0" w:space="0" w:color="auto"/>
        <w:left w:val="none" w:sz="0" w:space="0" w:color="auto"/>
        <w:bottom w:val="none" w:sz="0" w:space="0" w:color="auto"/>
        <w:right w:val="none" w:sz="0" w:space="0" w:color="auto"/>
      </w:divBdr>
    </w:div>
    <w:div w:id="1093093136">
      <w:bodyDiv w:val="1"/>
      <w:marLeft w:val="0"/>
      <w:marRight w:val="0"/>
      <w:marTop w:val="0"/>
      <w:marBottom w:val="0"/>
      <w:divBdr>
        <w:top w:val="none" w:sz="0" w:space="0" w:color="auto"/>
        <w:left w:val="none" w:sz="0" w:space="0" w:color="auto"/>
        <w:bottom w:val="none" w:sz="0" w:space="0" w:color="auto"/>
        <w:right w:val="none" w:sz="0" w:space="0" w:color="auto"/>
      </w:divBdr>
    </w:div>
    <w:div w:id="1094321633">
      <w:bodyDiv w:val="1"/>
      <w:marLeft w:val="0"/>
      <w:marRight w:val="0"/>
      <w:marTop w:val="0"/>
      <w:marBottom w:val="0"/>
      <w:divBdr>
        <w:top w:val="none" w:sz="0" w:space="0" w:color="auto"/>
        <w:left w:val="none" w:sz="0" w:space="0" w:color="auto"/>
        <w:bottom w:val="none" w:sz="0" w:space="0" w:color="auto"/>
        <w:right w:val="none" w:sz="0" w:space="0" w:color="auto"/>
      </w:divBdr>
    </w:div>
    <w:div w:id="1105685006">
      <w:bodyDiv w:val="1"/>
      <w:marLeft w:val="0"/>
      <w:marRight w:val="0"/>
      <w:marTop w:val="0"/>
      <w:marBottom w:val="0"/>
      <w:divBdr>
        <w:top w:val="none" w:sz="0" w:space="0" w:color="auto"/>
        <w:left w:val="none" w:sz="0" w:space="0" w:color="auto"/>
        <w:bottom w:val="none" w:sz="0" w:space="0" w:color="auto"/>
        <w:right w:val="none" w:sz="0" w:space="0" w:color="auto"/>
      </w:divBdr>
    </w:div>
    <w:div w:id="1113595119">
      <w:bodyDiv w:val="1"/>
      <w:marLeft w:val="0"/>
      <w:marRight w:val="0"/>
      <w:marTop w:val="0"/>
      <w:marBottom w:val="0"/>
      <w:divBdr>
        <w:top w:val="none" w:sz="0" w:space="0" w:color="auto"/>
        <w:left w:val="none" w:sz="0" w:space="0" w:color="auto"/>
        <w:bottom w:val="none" w:sz="0" w:space="0" w:color="auto"/>
        <w:right w:val="none" w:sz="0" w:space="0" w:color="auto"/>
      </w:divBdr>
    </w:div>
    <w:div w:id="1115519586">
      <w:bodyDiv w:val="1"/>
      <w:marLeft w:val="0"/>
      <w:marRight w:val="0"/>
      <w:marTop w:val="0"/>
      <w:marBottom w:val="0"/>
      <w:divBdr>
        <w:top w:val="none" w:sz="0" w:space="0" w:color="auto"/>
        <w:left w:val="none" w:sz="0" w:space="0" w:color="auto"/>
        <w:bottom w:val="none" w:sz="0" w:space="0" w:color="auto"/>
        <w:right w:val="none" w:sz="0" w:space="0" w:color="auto"/>
      </w:divBdr>
    </w:div>
    <w:div w:id="1122384942">
      <w:bodyDiv w:val="1"/>
      <w:marLeft w:val="0"/>
      <w:marRight w:val="0"/>
      <w:marTop w:val="0"/>
      <w:marBottom w:val="0"/>
      <w:divBdr>
        <w:top w:val="none" w:sz="0" w:space="0" w:color="auto"/>
        <w:left w:val="none" w:sz="0" w:space="0" w:color="auto"/>
        <w:bottom w:val="none" w:sz="0" w:space="0" w:color="auto"/>
        <w:right w:val="none" w:sz="0" w:space="0" w:color="auto"/>
      </w:divBdr>
    </w:div>
    <w:div w:id="1126463986">
      <w:bodyDiv w:val="1"/>
      <w:marLeft w:val="0"/>
      <w:marRight w:val="0"/>
      <w:marTop w:val="0"/>
      <w:marBottom w:val="0"/>
      <w:divBdr>
        <w:top w:val="none" w:sz="0" w:space="0" w:color="auto"/>
        <w:left w:val="none" w:sz="0" w:space="0" w:color="auto"/>
        <w:bottom w:val="none" w:sz="0" w:space="0" w:color="auto"/>
        <w:right w:val="none" w:sz="0" w:space="0" w:color="auto"/>
      </w:divBdr>
    </w:div>
    <w:div w:id="1160081043">
      <w:bodyDiv w:val="1"/>
      <w:marLeft w:val="0"/>
      <w:marRight w:val="0"/>
      <w:marTop w:val="0"/>
      <w:marBottom w:val="0"/>
      <w:divBdr>
        <w:top w:val="none" w:sz="0" w:space="0" w:color="auto"/>
        <w:left w:val="none" w:sz="0" w:space="0" w:color="auto"/>
        <w:bottom w:val="none" w:sz="0" w:space="0" w:color="auto"/>
        <w:right w:val="none" w:sz="0" w:space="0" w:color="auto"/>
      </w:divBdr>
    </w:div>
    <w:div w:id="1167329080">
      <w:bodyDiv w:val="1"/>
      <w:marLeft w:val="0"/>
      <w:marRight w:val="0"/>
      <w:marTop w:val="0"/>
      <w:marBottom w:val="0"/>
      <w:divBdr>
        <w:top w:val="none" w:sz="0" w:space="0" w:color="auto"/>
        <w:left w:val="none" w:sz="0" w:space="0" w:color="auto"/>
        <w:bottom w:val="none" w:sz="0" w:space="0" w:color="auto"/>
        <w:right w:val="none" w:sz="0" w:space="0" w:color="auto"/>
      </w:divBdr>
    </w:div>
    <w:div w:id="1172332378">
      <w:bodyDiv w:val="1"/>
      <w:marLeft w:val="0"/>
      <w:marRight w:val="0"/>
      <w:marTop w:val="0"/>
      <w:marBottom w:val="0"/>
      <w:divBdr>
        <w:top w:val="none" w:sz="0" w:space="0" w:color="auto"/>
        <w:left w:val="none" w:sz="0" w:space="0" w:color="auto"/>
        <w:bottom w:val="none" w:sz="0" w:space="0" w:color="auto"/>
        <w:right w:val="none" w:sz="0" w:space="0" w:color="auto"/>
      </w:divBdr>
    </w:div>
    <w:div w:id="1181817166">
      <w:bodyDiv w:val="1"/>
      <w:marLeft w:val="0"/>
      <w:marRight w:val="0"/>
      <w:marTop w:val="0"/>
      <w:marBottom w:val="0"/>
      <w:divBdr>
        <w:top w:val="none" w:sz="0" w:space="0" w:color="auto"/>
        <w:left w:val="none" w:sz="0" w:space="0" w:color="auto"/>
        <w:bottom w:val="none" w:sz="0" w:space="0" w:color="auto"/>
        <w:right w:val="none" w:sz="0" w:space="0" w:color="auto"/>
      </w:divBdr>
    </w:div>
    <w:div w:id="1191214674">
      <w:bodyDiv w:val="1"/>
      <w:marLeft w:val="0"/>
      <w:marRight w:val="0"/>
      <w:marTop w:val="0"/>
      <w:marBottom w:val="0"/>
      <w:divBdr>
        <w:top w:val="none" w:sz="0" w:space="0" w:color="auto"/>
        <w:left w:val="none" w:sz="0" w:space="0" w:color="auto"/>
        <w:bottom w:val="none" w:sz="0" w:space="0" w:color="auto"/>
        <w:right w:val="none" w:sz="0" w:space="0" w:color="auto"/>
      </w:divBdr>
    </w:div>
    <w:div w:id="1191798204">
      <w:bodyDiv w:val="1"/>
      <w:marLeft w:val="0"/>
      <w:marRight w:val="0"/>
      <w:marTop w:val="0"/>
      <w:marBottom w:val="0"/>
      <w:divBdr>
        <w:top w:val="none" w:sz="0" w:space="0" w:color="auto"/>
        <w:left w:val="none" w:sz="0" w:space="0" w:color="auto"/>
        <w:bottom w:val="none" w:sz="0" w:space="0" w:color="auto"/>
        <w:right w:val="none" w:sz="0" w:space="0" w:color="auto"/>
      </w:divBdr>
    </w:div>
    <w:div w:id="1198464479">
      <w:bodyDiv w:val="1"/>
      <w:marLeft w:val="0"/>
      <w:marRight w:val="0"/>
      <w:marTop w:val="0"/>
      <w:marBottom w:val="0"/>
      <w:divBdr>
        <w:top w:val="none" w:sz="0" w:space="0" w:color="auto"/>
        <w:left w:val="none" w:sz="0" w:space="0" w:color="auto"/>
        <w:bottom w:val="none" w:sz="0" w:space="0" w:color="auto"/>
        <w:right w:val="none" w:sz="0" w:space="0" w:color="auto"/>
      </w:divBdr>
    </w:div>
    <w:div w:id="1217007104">
      <w:bodyDiv w:val="1"/>
      <w:marLeft w:val="0"/>
      <w:marRight w:val="0"/>
      <w:marTop w:val="0"/>
      <w:marBottom w:val="0"/>
      <w:divBdr>
        <w:top w:val="none" w:sz="0" w:space="0" w:color="auto"/>
        <w:left w:val="none" w:sz="0" w:space="0" w:color="auto"/>
        <w:bottom w:val="none" w:sz="0" w:space="0" w:color="auto"/>
        <w:right w:val="none" w:sz="0" w:space="0" w:color="auto"/>
      </w:divBdr>
    </w:div>
    <w:div w:id="1237546346">
      <w:bodyDiv w:val="1"/>
      <w:marLeft w:val="0"/>
      <w:marRight w:val="0"/>
      <w:marTop w:val="0"/>
      <w:marBottom w:val="0"/>
      <w:divBdr>
        <w:top w:val="none" w:sz="0" w:space="0" w:color="auto"/>
        <w:left w:val="none" w:sz="0" w:space="0" w:color="auto"/>
        <w:bottom w:val="none" w:sz="0" w:space="0" w:color="auto"/>
        <w:right w:val="none" w:sz="0" w:space="0" w:color="auto"/>
      </w:divBdr>
    </w:div>
    <w:div w:id="1258557537">
      <w:bodyDiv w:val="1"/>
      <w:marLeft w:val="0"/>
      <w:marRight w:val="0"/>
      <w:marTop w:val="0"/>
      <w:marBottom w:val="0"/>
      <w:divBdr>
        <w:top w:val="none" w:sz="0" w:space="0" w:color="auto"/>
        <w:left w:val="none" w:sz="0" w:space="0" w:color="auto"/>
        <w:bottom w:val="none" w:sz="0" w:space="0" w:color="auto"/>
        <w:right w:val="none" w:sz="0" w:space="0" w:color="auto"/>
      </w:divBdr>
    </w:div>
    <w:div w:id="1263491281">
      <w:bodyDiv w:val="1"/>
      <w:marLeft w:val="0"/>
      <w:marRight w:val="0"/>
      <w:marTop w:val="0"/>
      <w:marBottom w:val="0"/>
      <w:divBdr>
        <w:top w:val="none" w:sz="0" w:space="0" w:color="auto"/>
        <w:left w:val="none" w:sz="0" w:space="0" w:color="auto"/>
        <w:bottom w:val="none" w:sz="0" w:space="0" w:color="auto"/>
        <w:right w:val="none" w:sz="0" w:space="0" w:color="auto"/>
      </w:divBdr>
    </w:div>
    <w:div w:id="1265575445">
      <w:bodyDiv w:val="1"/>
      <w:marLeft w:val="0"/>
      <w:marRight w:val="0"/>
      <w:marTop w:val="0"/>
      <w:marBottom w:val="0"/>
      <w:divBdr>
        <w:top w:val="none" w:sz="0" w:space="0" w:color="auto"/>
        <w:left w:val="none" w:sz="0" w:space="0" w:color="auto"/>
        <w:bottom w:val="none" w:sz="0" w:space="0" w:color="auto"/>
        <w:right w:val="none" w:sz="0" w:space="0" w:color="auto"/>
      </w:divBdr>
    </w:div>
    <w:div w:id="1278365404">
      <w:bodyDiv w:val="1"/>
      <w:marLeft w:val="0"/>
      <w:marRight w:val="0"/>
      <w:marTop w:val="0"/>
      <w:marBottom w:val="0"/>
      <w:divBdr>
        <w:top w:val="none" w:sz="0" w:space="0" w:color="auto"/>
        <w:left w:val="none" w:sz="0" w:space="0" w:color="auto"/>
        <w:bottom w:val="none" w:sz="0" w:space="0" w:color="auto"/>
        <w:right w:val="none" w:sz="0" w:space="0" w:color="auto"/>
      </w:divBdr>
    </w:div>
    <w:div w:id="1282422460">
      <w:bodyDiv w:val="1"/>
      <w:marLeft w:val="0"/>
      <w:marRight w:val="0"/>
      <w:marTop w:val="0"/>
      <w:marBottom w:val="0"/>
      <w:divBdr>
        <w:top w:val="none" w:sz="0" w:space="0" w:color="auto"/>
        <w:left w:val="none" w:sz="0" w:space="0" w:color="auto"/>
        <w:bottom w:val="none" w:sz="0" w:space="0" w:color="auto"/>
        <w:right w:val="none" w:sz="0" w:space="0" w:color="auto"/>
      </w:divBdr>
    </w:div>
    <w:div w:id="1292400854">
      <w:bodyDiv w:val="1"/>
      <w:marLeft w:val="0"/>
      <w:marRight w:val="0"/>
      <w:marTop w:val="0"/>
      <w:marBottom w:val="0"/>
      <w:divBdr>
        <w:top w:val="none" w:sz="0" w:space="0" w:color="auto"/>
        <w:left w:val="none" w:sz="0" w:space="0" w:color="auto"/>
        <w:bottom w:val="none" w:sz="0" w:space="0" w:color="auto"/>
        <w:right w:val="none" w:sz="0" w:space="0" w:color="auto"/>
      </w:divBdr>
    </w:div>
    <w:div w:id="1306164050">
      <w:bodyDiv w:val="1"/>
      <w:marLeft w:val="0"/>
      <w:marRight w:val="0"/>
      <w:marTop w:val="0"/>
      <w:marBottom w:val="0"/>
      <w:divBdr>
        <w:top w:val="none" w:sz="0" w:space="0" w:color="auto"/>
        <w:left w:val="none" w:sz="0" w:space="0" w:color="auto"/>
        <w:bottom w:val="none" w:sz="0" w:space="0" w:color="auto"/>
        <w:right w:val="none" w:sz="0" w:space="0" w:color="auto"/>
      </w:divBdr>
    </w:div>
    <w:div w:id="1320108968">
      <w:bodyDiv w:val="1"/>
      <w:marLeft w:val="0"/>
      <w:marRight w:val="0"/>
      <w:marTop w:val="0"/>
      <w:marBottom w:val="0"/>
      <w:divBdr>
        <w:top w:val="none" w:sz="0" w:space="0" w:color="auto"/>
        <w:left w:val="none" w:sz="0" w:space="0" w:color="auto"/>
        <w:bottom w:val="none" w:sz="0" w:space="0" w:color="auto"/>
        <w:right w:val="none" w:sz="0" w:space="0" w:color="auto"/>
      </w:divBdr>
    </w:div>
    <w:div w:id="1321931710">
      <w:bodyDiv w:val="1"/>
      <w:marLeft w:val="0"/>
      <w:marRight w:val="0"/>
      <w:marTop w:val="0"/>
      <w:marBottom w:val="0"/>
      <w:divBdr>
        <w:top w:val="none" w:sz="0" w:space="0" w:color="auto"/>
        <w:left w:val="none" w:sz="0" w:space="0" w:color="auto"/>
        <w:bottom w:val="none" w:sz="0" w:space="0" w:color="auto"/>
        <w:right w:val="none" w:sz="0" w:space="0" w:color="auto"/>
      </w:divBdr>
    </w:div>
    <w:div w:id="1324427624">
      <w:bodyDiv w:val="1"/>
      <w:marLeft w:val="0"/>
      <w:marRight w:val="0"/>
      <w:marTop w:val="0"/>
      <w:marBottom w:val="0"/>
      <w:divBdr>
        <w:top w:val="none" w:sz="0" w:space="0" w:color="auto"/>
        <w:left w:val="none" w:sz="0" w:space="0" w:color="auto"/>
        <w:bottom w:val="none" w:sz="0" w:space="0" w:color="auto"/>
        <w:right w:val="none" w:sz="0" w:space="0" w:color="auto"/>
      </w:divBdr>
    </w:div>
    <w:div w:id="1342928034">
      <w:bodyDiv w:val="1"/>
      <w:marLeft w:val="0"/>
      <w:marRight w:val="0"/>
      <w:marTop w:val="0"/>
      <w:marBottom w:val="0"/>
      <w:divBdr>
        <w:top w:val="none" w:sz="0" w:space="0" w:color="auto"/>
        <w:left w:val="none" w:sz="0" w:space="0" w:color="auto"/>
        <w:bottom w:val="none" w:sz="0" w:space="0" w:color="auto"/>
        <w:right w:val="none" w:sz="0" w:space="0" w:color="auto"/>
      </w:divBdr>
    </w:div>
    <w:div w:id="1349138015">
      <w:bodyDiv w:val="1"/>
      <w:marLeft w:val="0"/>
      <w:marRight w:val="0"/>
      <w:marTop w:val="0"/>
      <w:marBottom w:val="0"/>
      <w:divBdr>
        <w:top w:val="none" w:sz="0" w:space="0" w:color="auto"/>
        <w:left w:val="none" w:sz="0" w:space="0" w:color="auto"/>
        <w:bottom w:val="none" w:sz="0" w:space="0" w:color="auto"/>
        <w:right w:val="none" w:sz="0" w:space="0" w:color="auto"/>
      </w:divBdr>
    </w:div>
    <w:div w:id="1375155139">
      <w:bodyDiv w:val="1"/>
      <w:marLeft w:val="0"/>
      <w:marRight w:val="0"/>
      <w:marTop w:val="0"/>
      <w:marBottom w:val="0"/>
      <w:divBdr>
        <w:top w:val="none" w:sz="0" w:space="0" w:color="auto"/>
        <w:left w:val="none" w:sz="0" w:space="0" w:color="auto"/>
        <w:bottom w:val="none" w:sz="0" w:space="0" w:color="auto"/>
        <w:right w:val="none" w:sz="0" w:space="0" w:color="auto"/>
      </w:divBdr>
    </w:div>
    <w:div w:id="1408383290">
      <w:bodyDiv w:val="1"/>
      <w:marLeft w:val="0"/>
      <w:marRight w:val="0"/>
      <w:marTop w:val="0"/>
      <w:marBottom w:val="0"/>
      <w:divBdr>
        <w:top w:val="none" w:sz="0" w:space="0" w:color="auto"/>
        <w:left w:val="none" w:sz="0" w:space="0" w:color="auto"/>
        <w:bottom w:val="none" w:sz="0" w:space="0" w:color="auto"/>
        <w:right w:val="none" w:sz="0" w:space="0" w:color="auto"/>
      </w:divBdr>
    </w:div>
    <w:div w:id="1414813616">
      <w:bodyDiv w:val="1"/>
      <w:marLeft w:val="0"/>
      <w:marRight w:val="0"/>
      <w:marTop w:val="0"/>
      <w:marBottom w:val="0"/>
      <w:divBdr>
        <w:top w:val="none" w:sz="0" w:space="0" w:color="auto"/>
        <w:left w:val="none" w:sz="0" w:space="0" w:color="auto"/>
        <w:bottom w:val="none" w:sz="0" w:space="0" w:color="auto"/>
        <w:right w:val="none" w:sz="0" w:space="0" w:color="auto"/>
      </w:divBdr>
    </w:div>
    <w:div w:id="1418090446">
      <w:bodyDiv w:val="1"/>
      <w:marLeft w:val="0"/>
      <w:marRight w:val="0"/>
      <w:marTop w:val="0"/>
      <w:marBottom w:val="0"/>
      <w:divBdr>
        <w:top w:val="none" w:sz="0" w:space="0" w:color="auto"/>
        <w:left w:val="none" w:sz="0" w:space="0" w:color="auto"/>
        <w:bottom w:val="none" w:sz="0" w:space="0" w:color="auto"/>
        <w:right w:val="none" w:sz="0" w:space="0" w:color="auto"/>
      </w:divBdr>
    </w:div>
    <w:div w:id="1449003767">
      <w:bodyDiv w:val="1"/>
      <w:marLeft w:val="0"/>
      <w:marRight w:val="0"/>
      <w:marTop w:val="0"/>
      <w:marBottom w:val="0"/>
      <w:divBdr>
        <w:top w:val="none" w:sz="0" w:space="0" w:color="auto"/>
        <w:left w:val="none" w:sz="0" w:space="0" w:color="auto"/>
        <w:bottom w:val="none" w:sz="0" w:space="0" w:color="auto"/>
        <w:right w:val="none" w:sz="0" w:space="0" w:color="auto"/>
      </w:divBdr>
    </w:div>
    <w:div w:id="1473870726">
      <w:bodyDiv w:val="1"/>
      <w:marLeft w:val="0"/>
      <w:marRight w:val="0"/>
      <w:marTop w:val="0"/>
      <w:marBottom w:val="0"/>
      <w:divBdr>
        <w:top w:val="none" w:sz="0" w:space="0" w:color="auto"/>
        <w:left w:val="none" w:sz="0" w:space="0" w:color="auto"/>
        <w:bottom w:val="none" w:sz="0" w:space="0" w:color="auto"/>
        <w:right w:val="none" w:sz="0" w:space="0" w:color="auto"/>
      </w:divBdr>
    </w:div>
    <w:div w:id="1492214628">
      <w:bodyDiv w:val="1"/>
      <w:marLeft w:val="0"/>
      <w:marRight w:val="0"/>
      <w:marTop w:val="0"/>
      <w:marBottom w:val="0"/>
      <w:divBdr>
        <w:top w:val="none" w:sz="0" w:space="0" w:color="auto"/>
        <w:left w:val="none" w:sz="0" w:space="0" w:color="auto"/>
        <w:bottom w:val="none" w:sz="0" w:space="0" w:color="auto"/>
        <w:right w:val="none" w:sz="0" w:space="0" w:color="auto"/>
      </w:divBdr>
    </w:div>
    <w:div w:id="1500659528">
      <w:bodyDiv w:val="1"/>
      <w:marLeft w:val="0"/>
      <w:marRight w:val="0"/>
      <w:marTop w:val="0"/>
      <w:marBottom w:val="0"/>
      <w:divBdr>
        <w:top w:val="none" w:sz="0" w:space="0" w:color="auto"/>
        <w:left w:val="none" w:sz="0" w:space="0" w:color="auto"/>
        <w:bottom w:val="none" w:sz="0" w:space="0" w:color="auto"/>
        <w:right w:val="none" w:sz="0" w:space="0" w:color="auto"/>
      </w:divBdr>
    </w:div>
    <w:div w:id="1510867892">
      <w:bodyDiv w:val="1"/>
      <w:marLeft w:val="0"/>
      <w:marRight w:val="0"/>
      <w:marTop w:val="0"/>
      <w:marBottom w:val="0"/>
      <w:divBdr>
        <w:top w:val="none" w:sz="0" w:space="0" w:color="auto"/>
        <w:left w:val="none" w:sz="0" w:space="0" w:color="auto"/>
        <w:bottom w:val="none" w:sz="0" w:space="0" w:color="auto"/>
        <w:right w:val="none" w:sz="0" w:space="0" w:color="auto"/>
      </w:divBdr>
    </w:div>
    <w:div w:id="1548954502">
      <w:bodyDiv w:val="1"/>
      <w:marLeft w:val="0"/>
      <w:marRight w:val="0"/>
      <w:marTop w:val="0"/>
      <w:marBottom w:val="0"/>
      <w:divBdr>
        <w:top w:val="none" w:sz="0" w:space="0" w:color="auto"/>
        <w:left w:val="none" w:sz="0" w:space="0" w:color="auto"/>
        <w:bottom w:val="none" w:sz="0" w:space="0" w:color="auto"/>
        <w:right w:val="none" w:sz="0" w:space="0" w:color="auto"/>
      </w:divBdr>
    </w:div>
    <w:div w:id="1556309147">
      <w:bodyDiv w:val="1"/>
      <w:marLeft w:val="0"/>
      <w:marRight w:val="0"/>
      <w:marTop w:val="0"/>
      <w:marBottom w:val="0"/>
      <w:divBdr>
        <w:top w:val="none" w:sz="0" w:space="0" w:color="auto"/>
        <w:left w:val="none" w:sz="0" w:space="0" w:color="auto"/>
        <w:bottom w:val="none" w:sz="0" w:space="0" w:color="auto"/>
        <w:right w:val="none" w:sz="0" w:space="0" w:color="auto"/>
      </w:divBdr>
    </w:div>
    <w:div w:id="1572042122">
      <w:bodyDiv w:val="1"/>
      <w:marLeft w:val="0"/>
      <w:marRight w:val="0"/>
      <w:marTop w:val="0"/>
      <w:marBottom w:val="0"/>
      <w:divBdr>
        <w:top w:val="none" w:sz="0" w:space="0" w:color="auto"/>
        <w:left w:val="none" w:sz="0" w:space="0" w:color="auto"/>
        <w:bottom w:val="none" w:sz="0" w:space="0" w:color="auto"/>
        <w:right w:val="none" w:sz="0" w:space="0" w:color="auto"/>
      </w:divBdr>
    </w:div>
    <w:div w:id="1584099246">
      <w:bodyDiv w:val="1"/>
      <w:marLeft w:val="0"/>
      <w:marRight w:val="0"/>
      <w:marTop w:val="0"/>
      <w:marBottom w:val="0"/>
      <w:divBdr>
        <w:top w:val="none" w:sz="0" w:space="0" w:color="auto"/>
        <w:left w:val="none" w:sz="0" w:space="0" w:color="auto"/>
        <w:bottom w:val="none" w:sz="0" w:space="0" w:color="auto"/>
        <w:right w:val="none" w:sz="0" w:space="0" w:color="auto"/>
      </w:divBdr>
    </w:div>
    <w:div w:id="1607926004">
      <w:bodyDiv w:val="1"/>
      <w:marLeft w:val="0"/>
      <w:marRight w:val="0"/>
      <w:marTop w:val="0"/>
      <w:marBottom w:val="0"/>
      <w:divBdr>
        <w:top w:val="none" w:sz="0" w:space="0" w:color="auto"/>
        <w:left w:val="none" w:sz="0" w:space="0" w:color="auto"/>
        <w:bottom w:val="none" w:sz="0" w:space="0" w:color="auto"/>
        <w:right w:val="none" w:sz="0" w:space="0" w:color="auto"/>
      </w:divBdr>
    </w:div>
    <w:div w:id="1636107944">
      <w:bodyDiv w:val="1"/>
      <w:marLeft w:val="0"/>
      <w:marRight w:val="0"/>
      <w:marTop w:val="0"/>
      <w:marBottom w:val="0"/>
      <w:divBdr>
        <w:top w:val="none" w:sz="0" w:space="0" w:color="auto"/>
        <w:left w:val="none" w:sz="0" w:space="0" w:color="auto"/>
        <w:bottom w:val="none" w:sz="0" w:space="0" w:color="auto"/>
        <w:right w:val="none" w:sz="0" w:space="0" w:color="auto"/>
      </w:divBdr>
    </w:div>
    <w:div w:id="1691101136">
      <w:bodyDiv w:val="1"/>
      <w:marLeft w:val="0"/>
      <w:marRight w:val="0"/>
      <w:marTop w:val="0"/>
      <w:marBottom w:val="0"/>
      <w:divBdr>
        <w:top w:val="none" w:sz="0" w:space="0" w:color="auto"/>
        <w:left w:val="none" w:sz="0" w:space="0" w:color="auto"/>
        <w:bottom w:val="none" w:sz="0" w:space="0" w:color="auto"/>
        <w:right w:val="none" w:sz="0" w:space="0" w:color="auto"/>
      </w:divBdr>
    </w:div>
    <w:div w:id="1702633851">
      <w:bodyDiv w:val="1"/>
      <w:marLeft w:val="0"/>
      <w:marRight w:val="0"/>
      <w:marTop w:val="0"/>
      <w:marBottom w:val="0"/>
      <w:divBdr>
        <w:top w:val="none" w:sz="0" w:space="0" w:color="auto"/>
        <w:left w:val="none" w:sz="0" w:space="0" w:color="auto"/>
        <w:bottom w:val="none" w:sz="0" w:space="0" w:color="auto"/>
        <w:right w:val="none" w:sz="0" w:space="0" w:color="auto"/>
      </w:divBdr>
    </w:div>
    <w:div w:id="1707637961">
      <w:bodyDiv w:val="1"/>
      <w:marLeft w:val="0"/>
      <w:marRight w:val="0"/>
      <w:marTop w:val="0"/>
      <w:marBottom w:val="0"/>
      <w:divBdr>
        <w:top w:val="none" w:sz="0" w:space="0" w:color="auto"/>
        <w:left w:val="none" w:sz="0" w:space="0" w:color="auto"/>
        <w:bottom w:val="none" w:sz="0" w:space="0" w:color="auto"/>
        <w:right w:val="none" w:sz="0" w:space="0" w:color="auto"/>
      </w:divBdr>
    </w:div>
    <w:div w:id="1711422021">
      <w:bodyDiv w:val="1"/>
      <w:marLeft w:val="0"/>
      <w:marRight w:val="0"/>
      <w:marTop w:val="0"/>
      <w:marBottom w:val="0"/>
      <w:divBdr>
        <w:top w:val="none" w:sz="0" w:space="0" w:color="auto"/>
        <w:left w:val="none" w:sz="0" w:space="0" w:color="auto"/>
        <w:bottom w:val="none" w:sz="0" w:space="0" w:color="auto"/>
        <w:right w:val="none" w:sz="0" w:space="0" w:color="auto"/>
      </w:divBdr>
    </w:div>
    <w:div w:id="1733504192">
      <w:bodyDiv w:val="1"/>
      <w:marLeft w:val="0"/>
      <w:marRight w:val="0"/>
      <w:marTop w:val="0"/>
      <w:marBottom w:val="0"/>
      <w:divBdr>
        <w:top w:val="none" w:sz="0" w:space="0" w:color="auto"/>
        <w:left w:val="none" w:sz="0" w:space="0" w:color="auto"/>
        <w:bottom w:val="none" w:sz="0" w:space="0" w:color="auto"/>
        <w:right w:val="none" w:sz="0" w:space="0" w:color="auto"/>
      </w:divBdr>
    </w:div>
    <w:div w:id="1736198272">
      <w:bodyDiv w:val="1"/>
      <w:marLeft w:val="0"/>
      <w:marRight w:val="0"/>
      <w:marTop w:val="0"/>
      <w:marBottom w:val="0"/>
      <w:divBdr>
        <w:top w:val="none" w:sz="0" w:space="0" w:color="auto"/>
        <w:left w:val="none" w:sz="0" w:space="0" w:color="auto"/>
        <w:bottom w:val="none" w:sz="0" w:space="0" w:color="auto"/>
        <w:right w:val="none" w:sz="0" w:space="0" w:color="auto"/>
      </w:divBdr>
    </w:div>
    <w:div w:id="1743211593">
      <w:bodyDiv w:val="1"/>
      <w:marLeft w:val="0"/>
      <w:marRight w:val="0"/>
      <w:marTop w:val="0"/>
      <w:marBottom w:val="0"/>
      <w:divBdr>
        <w:top w:val="none" w:sz="0" w:space="0" w:color="auto"/>
        <w:left w:val="none" w:sz="0" w:space="0" w:color="auto"/>
        <w:bottom w:val="none" w:sz="0" w:space="0" w:color="auto"/>
        <w:right w:val="none" w:sz="0" w:space="0" w:color="auto"/>
      </w:divBdr>
    </w:div>
    <w:div w:id="1762600602">
      <w:bodyDiv w:val="1"/>
      <w:marLeft w:val="0"/>
      <w:marRight w:val="0"/>
      <w:marTop w:val="0"/>
      <w:marBottom w:val="0"/>
      <w:divBdr>
        <w:top w:val="none" w:sz="0" w:space="0" w:color="auto"/>
        <w:left w:val="none" w:sz="0" w:space="0" w:color="auto"/>
        <w:bottom w:val="none" w:sz="0" w:space="0" w:color="auto"/>
        <w:right w:val="none" w:sz="0" w:space="0" w:color="auto"/>
      </w:divBdr>
    </w:div>
    <w:div w:id="1763334110">
      <w:bodyDiv w:val="1"/>
      <w:marLeft w:val="0"/>
      <w:marRight w:val="0"/>
      <w:marTop w:val="0"/>
      <w:marBottom w:val="0"/>
      <w:divBdr>
        <w:top w:val="none" w:sz="0" w:space="0" w:color="auto"/>
        <w:left w:val="none" w:sz="0" w:space="0" w:color="auto"/>
        <w:bottom w:val="none" w:sz="0" w:space="0" w:color="auto"/>
        <w:right w:val="none" w:sz="0" w:space="0" w:color="auto"/>
      </w:divBdr>
    </w:div>
    <w:div w:id="1764298601">
      <w:bodyDiv w:val="1"/>
      <w:marLeft w:val="0"/>
      <w:marRight w:val="0"/>
      <w:marTop w:val="0"/>
      <w:marBottom w:val="0"/>
      <w:divBdr>
        <w:top w:val="none" w:sz="0" w:space="0" w:color="auto"/>
        <w:left w:val="none" w:sz="0" w:space="0" w:color="auto"/>
        <w:bottom w:val="none" w:sz="0" w:space="0" w:color="auto"/>
        <w:right w:val="none" w:sz="0" w:space="0" w:color="auto"/>
      </w:divBdr>
    </w:div>
    <w:div w:id="1765877076">
      <w:bodyDiv w:val="1"/>
      <w:marLeft w:val="0"/>
      <w:marRight w:val="0"/>
      <w:marTop w:val="0"/>
      <w:marBottom w:val="0"/>
      <w:divBdr>
        <w:top w:val="none" w:sz="0" w:space="0" w:color="auto"/>
        <w:left w:val="none" w:sz="0" w:space="0" w:color="auto"/>
        <w:bottom w:val="none" w:sz="0" w:space="0" w:color="auto"/>
        <w:right w:val="none" w:sz="0" w:space="0" w:color="auto"/>
      </w:divBdr>
    </w:div>
    <w:div w:id="1855802492">
      <w:bodyDiv w:val="1"/>
      <w:marLeft w:val="0"/>
      <w:marRight w:val="0"/>
      <w:marTop w:val="0"/>
      <w:marBottom w:val="0"/>
      <w:divBdr>
        <w:top w:val="none" w:sz="0" w:space="0" w:color="auto"/>
        <w:left w:val="none" w:sz="0" w:space="0" w:color="auto"/>
        <w:bottom w:val="none" w:sz="0" w:space="0" w:color="auto"/>
        <w:right w:val="none" w:sz="0" w:space="0" w:color="auto"/>
      </w:divBdr>
    </w:div>
    <w:div w:id="1886913468">
      <w:bodyDiv w:val="1"/>
      <w:marLeft w:val="0"/>
      <w:marRight w:val="0"/>
      <w:marTop w:val="0"/>
      <w:marBottom w:val="0"/>
      <w:divBdr>
        <w:top w:val="none" w:sz="0" w:space="0" w:color="auto"/>
        <w:left w:val="none" w:sz="0" w:space="0" w:color="auto"/>
        <w:bottom w:val="none" w:sz="0" w:space="0" w:color="auto"/>
        <w:right w:val="none" w:sz="0" w:space="0" w:color="auto"/>
      </w:divBdr>
    </w:div>
    <w:div w:id="1891190374">
      <w:bodyDiv w:val="1"/>
      <w:marLeft w:val="0"/>
      <w:marRight w:val="0"/>
      <w:marTop w:val="0"/>
      <w:marBottom w:val="0"/>
      <w:divBdr>
        <w:top w:val="none" w:sz="0" w:space="0" w:color="auto"/>
        <w:left w:val="none" w:sz="0" w:space="0" w:color="auto"/>
        <w:bottom w:val="none" w:sz="0" w:space="0" w:color="auto"/>
        <w:right w:val="none" w:sz="0" w:space="0" w:color="auto"/>
      </w:divBdr>
    </w:div>
    <w:div w:id="1898778630">
      <w:bodyDiv w:val="1"/>
      <w:marLeft w:val="0"/>
      <w:marRight w:val="0"/>
      <w:marTop w:val="0"/>
      <w:marBottom w:val="0"/>
      <w:divBdr>
        <w:top w:val="none" w:sz="0" w:space="0" w:color="auto"/>
        <w:left w:val="none" w:sz="0" w:space="0" w:color="auto"/>
        <w:bottom w:val="none" w:sz="0" w:space="0" w:color="auto"/>
        <w:right w:val="none" w:sz="0" w:space="0" w:color="auto"/>
      </w:divBdr>
    </w:div>
    <w:div w:id="1918594727">
      <w:bodyDiv w:val="1"/>
      <w:marLeft w:val="0"/>
      <w:marRight w:val="0"/>
      <w:marTop w:val="0"/>
      <w:marBottom w:val="0"/>
      <w:divBdr>
        <w:top w:val="none" w:sz="0" w:space="0" w:color="auto"/>
        <w:left w:val="none" w:sz="0" w:space="0" w:color="auto"/>
        <w:bottom w:val="none" w:sz="0" w:space="0" w:color="auto"/>
        <w:right w:val="none" w:sz="0" w:space="0" w:color="auto"/>
      </w:divBdr>
    </w:div>
    <w:div w:id="1937517921">
      <w:bodyDiv w:val="1"/>
      <w:marLeft w:val="0"/>
      <w:marRight w:val="0"/>
      <w:marTop w:val="0"/>
      <w:marBottom w:val="0"/>
      <w:divBdr>
        <w:top w:val="none" w:sz="0" w:space="0" w:color="auto"/>
        <w:left w:val="none" w:sz="0" w:space="0" w:color="auto"/>
        <w:bottom w:val="none" w:sz="0" w:space="0" w:color="auto"/>
        <w:right w:val="none" w:sz="0" w:space="0" w:color="auto"/>
      </w:divBdr>
    </w:div>
    <w:div w:id="1964191708">
      <w:bodyDiv w:val="1"/>
      <w:marLeft w:val="0"/>
      <w:marRight w:val="0"/>
      <w:marTop w:val="0"/>
      <w:marBottom w:val="0"/>
      <w:divBdr>
        <w:top w:val="none" w:sz="0" w:space="0" w:color="auto"/>
        <w:left w:val="none" w:sz="0" w:space="0" w:color="auto"/>
        <w:bottom w:val="none" w:sz="0" w:space="0" w:color="auto"/>
        <w:right w:val="none" w:sz="0" w:space="0" w:color="auto"/>
      </w:divBdr>
    </w:div>
    <w:div w:id="1967540618">
      <w:bodyDiv w:val="1"/>
      <w:marLeft w:val="0"/>
      <w:marRight w:val="0"/>
      <w:marTop w:val="0"/>
      <w:marBottom w:val="0"/>
      <w:divBdr>
        <w:top w:val="none" w:sz="0" w:space="0" w:color="auto"/>
        <w:left w:val="none" w:sz="0" w:space="0" w:color="auto"/>
        <w:bottom w:val="none" w:sz="0" w:space="0" w:color="auto"/>
        <w:right w:val="none" w:sz="0" w:space="0" w:color="auto"/>
      </w:divBdr>
    </w:div>
    <w:div w:id="1975678429">
      <w:bodyDiv w:val="1"/>
      <w:marLeft w:val="0"/>
      <w:marRight w:val="0"/>
      <w:marTop w:val="0"/>
      <w:marBottom w:val="0"/>
      <w:divBdr>
        <w:top w:val="none" w:sz="0" w:space="0" w:color="auto"/>
        <w:left w:val="none" w:sz="0" w:space="0" w:color="auto"/>
        <w:bottom w:val="none" w:sz="0" w:space="0" w:color="auto"/>
        <w:right w:val="none" w:sz="0" w:space="0" w:color="auto"/>
      </w:divBdr>
    </w:div>
    <w:div w:id="1981304318">
      <w:bodyDiv w:val="1"/>
      <w:marLeft w:val="0"/>
      <w:marRight w:val="0"/>
      <w:marTop w:val="0"/>
      <w:marBottom w:val="0"/>
      <w:divBdr>
        <w:top w:val="none" w:sz="0" w:space="0" w:color="auto"/>
        <w:left w:val="none" w:sz="0" w:space="0" w:color="auto"/>
        <w:bottom w:val="none" w:sz="0" w:space="0" w:color="auto"/>
        <w:right w:val="none" w:sz="0" w:space="0" w:color="auto"/>
      </w:divBdr>
    </w:div>
    <w:div w:id="1993244381">
      <w:bodyDiv w:val="1"/>
      <w:marLeft w:val="0"/>
      <w:marRight w:val="0"/>
      <w:marTop w:val="0"/>
      <w:marBottom w:val="0"/>
      <w:divBdr>
        <w:top w:val="none" w:sz="0" w:space="0" w:color="auto"/>
        <w:left w:val="none" w:sz="0" w:space="0" w:color="auto"/>
        <w:bottom w:val="none" w:sz="0" w:space="0" w:color="auto"/>
        <w:right w:val="none" w:sz="0" w:space="0" w:color="auto"/>
      </w:divBdr>
    </w:div>
    <w:div w:id="1999769542">
      <w:bodyDiv w:val="1"/>
      <w:marLeft w:val="0"/>
      <w:marRight w:val="0"/>
      <w:marTop w:val="0"/>
      <w:marBottom w:val="0"/>
      <w:divBdr>
        <w:top w:val="none" w:sz="0" w:space="0" w:color="auto"/>
        <w:left w:val="none" w:sz="0" w:space="0" w:color="auto"/>
        <w:bottom w:val="none" w:sz="0" w:space="0" w:color="auto"/>
        <w:right w:val="none" w:sz="0" w:space="0" w:color="auto"/>
      </w:divBdr>
    </w:div>
    <w:div w:id="2034306894">
      <w:bodyDiv w:val="1"/>
      <w:marLeft w:val="0"/>
      <w:marRight w:val="0"/>
      <w:marTop w:val="0"/>
      <w:marBottom w:val="0"/>
      <w:divBdr>
        <w:top w:val="none" w:sz="0" w:space="0" w:color="auto"/>
        <w:left w:val="none" w:sz="0" w:space="0" w:color="auto"/>
        <w:bottom w:val="none" w:sz="0" w:space="0" w:color="auto"/>
        <w:right w:val="none" w:sz="0" w:space="0" w:color="auto"/>
      </w:divBdr>
    </w:div>
    <w:div w:id="2068188979">
      <w:bodyDiv w:val="1"/>
      <w:marLeft w:val="0"/>
      <w:marRight w:val="0"/>
      <w:marTop w:val="0"/>
      <w:marBottom w:val="0"/>
      <w:divBdr>
        <w:top w:val="none" w:sz="0" w:space="0" w:color="auto"/>
        <w:left w:val="none" w:sz="0" w:space="0" w:color="auto"/>
        <w:bottom w:val="none" w:sz="0" w:space="0" w:color="auto"/>
        <w:right w:val="none" w:sz="0" w:space="0" w:color="auto"/>
      </w:divBdr>
    </w:div>
    <w:div w:id="2069843474">
      <w:bodyDiv w:val="1"/>
      <w:marLeft w:val="0"/>
      <w:marRight w:val="0"/>
      <w:marTop w:val="0"/>
      <w:marBottom w:val="0"/>
      <w:divBdr>
        <w:top w:val="none" w:sz="0" w:space="0" w:color="auto"/>
        <w:left w:val="none" w:sz="0" w:space="0" w:color="auto"/>
        <w:bottom w:val="none" w:sz="0" w:space="0" w:color="auto"/>
        <w:right w:val="none" w:sz="0" w:space="0" w:color="auto"/>
      </w:divBdr>
    </w:div>
    <w:div w:id="2071227701">
      <w:bodyDiv w:val="1"/>
      <w:marLeft w:val="0"/>
      <w:marRight w:val="0"/>
      <w:marTop w:val="0"/>
      <w:marBottom w:val="0"/>
      <w:divBdr>
        <w:top w:val="none" w:sz="0" w:space="0" w:color="auto"/>
        <w:left w:val="none" w:sz="0" w:space="0" w:color="auto"/>
        <w:bottom w:val="none" w:sz="0" w:space="0" w:color="auto"/>
        <w:right w:val="none" w:sz="0" w:space="0" w:color="auto"/>
      </w:divBdr>
    </w:div>
    <w:div w:id="2076275919">
      <w:bodyDiv w:val="1"/>
      <w:marLeft w:val="0"/>
      <w:marRight w:val="0"/>
      <w:marTop w:val="0"/>
      <w:marBottom w:val="0"/>
      <w:divBdr>
        <w:top w:val="none" w:sz="0" w:space="0" w:color="auto"/>
        <w:left w:val="none" w:sz="0" w:space="0" w:color="auto"/>
        <w:bottom w:val="none" w:sz="0" w:space="0" w:color="auto"/>
        <w:right w:val="none" w:sz="0" w:space="0" w:color="auto"/>
      </w:divBdr>
    </w:div>
    <w:div w:id="2115054897">
      <w:bodyDiv w:val="1"/>
      <w:marLeft w:val="0"/>
      <w:marRight w:val="0"/>
      <w:marTop w:val="0"/>
      <w:marBottom w:val="0"/>
      <w:divBdr>
        <w:top w:val="none" w:sz="0" w:space="0" w:color="auto"/>
        <w:left w:val="none" w:sz="0" w:space="0" w:color="auto"/>
        <w:bottom w:val="none" w:sz="0" w:space="0" w:color="auto"/>
        <w:right w:val="none" w:sz="0" w:space="0" w:color="auto"/>
      </w:divBdr>
    </w:div>
    <w:div w:id="2116552537">
      <w:bodyDiv w:val="1"/>
      <w:marLeft w:val="0"/>
      <w:marRight w:val="0"/>
      <w:marTop w:val="0"/>
      <w:marBottom w:val="0"/>
      <w:divBdr>
        <w:top w:val="none" w:sz="0" w:space="0" w:color="auto"/>
        <w:left w:val="none" w:sz="0" w:space="0" w:color="auto"/>
        <w:bottom w:val="none" w:sz="0" w:space="0" w:color="auto"/>
        <w:right w:val="none" w:sz="0" w:space="0" w:color="auto"/>
      </w:divBdr>
    </w:div>
    <w:div w:id="2135367202">
      <w:bodyDiv w:val="1"/>
      <w:marLeft w:val="0"/>
      <w:marRight w:val="0"/>
      <w:marTop w:val="0"/>
      <w:marBottom w:val="0"/>
      <w:divBdr>
        <w:top w:val="none" w:sz="0" w:space="0" w:color="auto"/>
        <w:left w:val="none" w:sz="0" w:space="0" w:color="auto"/>
        <w:bottom w:val="none" w:sz="0" w:space="0" w:color="auto"/>
        <w:right w:val="none" w:sz="0" w:space="0" w:color="auto"/>
      </w:divBdr>
    </w:div>
    <w:div w:id="21469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zakupki.gov.ru/epz/order/notice/ok44/view/documents.html?regNumber=017310000561800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9643-628C-47F3-AAB0-DA6F9306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1985</Words>
  <Characters>11318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27 января 2006 г</vt:lpstr>
    </vt:vector>
  </TitlesOfParts>
  <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27 января 2006 г</dc:title>
  <dc:creator>Рашевская Олеся Юрьевна</dc:creator>
  <cp:lastModifiedBy>Администратор</cp:lastModifiedBy>
  <cp:revision>2</cp:revision>
  <cp:lastPrinted>2018-05-29T12:17:00Z</cp:lastPrinted>
  <dcterms:created xsi:type="dcterms:W3CDTF">2018-09-04T08:10:00Z</dcterms:created>
  <dcterms:modified xsi:type="dcterms:W3CDTF">2018-09-04T08:10:00Z</dcterms:modified>
</cp:coreProperties>
</file>