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547898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47898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547898" w:rsidRPr="00547898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547898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547898" w:rsidRPr="00547898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="001956FB" w:rsidRPr="00547898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547898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547898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547898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47898">
        <w:rPr>
          <w:rFonts w:ascii="PT Astra Serif" w:hAnsi="PT Astra Serif"/>
          <w:sz w:val="18"/>
          <w:szCs w:val="18"/>
        </w:rPr>
        <w:t>ул. Спасская</w:t>
      </w:r>
      <w:r w:rsidR="004F44D2" w:rsidRPr="00547898">
        <w:rPr>
          <w:rFonts w:ascii="PT Astra Serif" w:hAnsi="PT Astra Serif"/>
          <w:sz w:val="18"/>
          <w:szCs w:val="18"/>
        </w:rPr>
        <w:t>,</w:t>
      </w:r>
      <w:r w:rsidRPr="00547898">
        <w:rPr>
          <w:rFonts w:ascii="PT Astra Serif" w:hAnsi="PT Astra Serif"/>
          <w:sz w:val="18"/>
          <w:szCs w:val="18"/>
        </w:rPr>
        <w:t xml:space="preserve"> д.3</w:t>
      </w:r>
      <w:r w:rsidR="004F44D2" w:rsidRPr="00547898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547898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547898">
        <w:rPr>
          <w:rFonts w:ascii="PT Astra Serif" w:hAnsi="PT Astra Serif"/>
          <w:sz w:val="18"/>
          <w:szCs w:val="18"/>
        </w:rPr>
        <w:t>.У</w:t>
      </w:r>
      <w:proofErr w:type="gramEnd"/>
      <w:r w:rsidR="00C75316" w:rsidRPr="00547898">
        <w:rPr>
          <w:rFonts w:ascii="PT Astra Serif" w:hAnsi="PT Astra Serif"/>
          <w:sz w:val="18"/>
          <w:szCs w:val="18"/>
        </w:rPr>
        <w:t>льяновск</w:t>
      </w:r>
      <w:proofErr w:type="spellEnd"/>
      <w:r w:rsidR="00C75316" w:rsidRPr="00547898">
        <w:rPr>
          <w:rFonts w:ascii="PT Astra Serif" w:hAnsi="PT Astra Serif"/>
          <w:sz w:val="18"/>
          <w:szCs w:val="18"/>
        </w:rPr>
        <w:t>, 432017  тел.: (8422) 24</w:t>
      </w:r>
      <w:r w:rsidR="004F44D2" w:rsidRPr="00547898">
        <w:rPr>
          <w:rFonts w:ascii="PT Astra Serif" w:hAnsi="PT Astra Serif"/>
          <w:sz w:val="18"/>
          <w:szCs w:val="18"/>
        </w:rPr>
        <w:t>-</w:t>
      </w:r>
      <w:r w:rsidR="00C75316" w:rsidRPr="00547898">
        <w:rPr>
          <w:rFonts w:ascii="PT Astra Serif" w:hAnsi="PT Astra Serif"/>
          <w:sz w:val="18"/>
          <w:szCs w:val="18"/>
        </w:rPr>
        <w:t>18</w:t>
      </w:r>
      <w:r w:rsidR="004F44D2" w:rsidRPr="00547898">
        <w:rPr>
          <w:rFonts w:ascii="PT Astra Serif" w:hAnsi="PT Astra Serif"/>
          <w:sz w:val="18"/>
          <w:szCs w:val="18"/>
        </w:rPr>
        <w:t>-</w:t>
      </w:r>
      <w:r w:rsidR="00C75316" w:rsidRPr="00547898">
        <w:rPr>
          <w:rFonts w:ascii="PT Astra Serif" w:hAnsi="PT Astra Serif"/>
          <w:sz w:val="18"/>
          <w:szCs w:val="18"/>
        </w:rPr>
        <w:t>1</w:t>
      </w:r>
      <w:r w:rsidR="004F44D2" w:rsidRPr="00547898">
        <w:rPr>
          <w:rFonts w:ascii="PT Astra Serif" w:hAnsi="PT Astra Serif"/>
          <w:sz w:val="18"/>
          <w:szCs w:val="18"/>
        </w:rPr>
        <w:t xml:space="preserve">4   </w:t>
      </w:r>
      <w:r w:rsidR="004F44D2" w:rsidRPr="00547898">
        <w:rPr>
          <w:rFonts w:ascii="PT Astra Serif" w:hAnsi="PT Astra Serif"/>
          <w:sz w:val="18"/>
          <w:szCs w:val="18"/>
          <w:lang w:val="en-US"/>
        </w:rPr>
        <w:t>E</w:t>
      </w:r>
      <w:r w:rsidR="004F44D2" w:rsidRPr="00547898">
        <w:rPr>
          <w:rFonts w:ascii="PT Astra Serif" w:hAnsi="PT Astra Serif"/>
          <w:sz w:val="18"/>
          <w:szCs w:val="18"/>
        </w:rPr>
        <w:t>-</w:t>
      </w:r>
      <w:r w:rsidR="004F44D2" w:rsidRPr="00547898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547898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547898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547898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547898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547898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547898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547898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47898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547898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547898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547898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547898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t>Заключение</w:t>
      </w:r>
    </w:p>
    <w:p w:rsidR="00547898" w:rsidRPr="00547898" w:rsidRDefault="00463CA1" w:rsidP="00547898">
      <w:pPr>
        <w:jc w:val="center"/>
        <w:rPr>
          <w:rFonts w:ascii="PT Astra Serif" w:hAnsi="PT Astra Serif"/>
          <w:b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8D1BA8" w:rsidRPr="00547898">
        <w:rPr>
          <w:rFonts w:ascii="PT Astra Serif" w:hAnsi="PT Astra Serif"/>
          <w:b/>
          <w:sz w:val="28"/>
          <w:szCs w:val="28"/>
        </w:rPr>
        <w:t>Закона</w:t>
      </w:r>
      <w:r w:rsidR="0091518C" w:rsidRPr="00547898">
        <w:rPr>
          <w:rFonts w:ascii="PT Astra Serif" w:hAnsi="PT Astra Serif"/>
          <w:b/>
          <w:sz w:val="28"/>
          <w:szCs w:val="28"/>
        </w:rPr>
        <w:t xml:space="preserve"> </w:t>
      </w:r>
      <w:r w:rsidR="00147F83" w:rsidRPr="00547898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8D1BA8" w:rsidRPr="00547898">
        <w:rPr>
          <w:rFonts w:ascii="PT Astra Serif" w:hAnsi="PT Astra Serif"/>
          <w:b/>
          <w:sz w:val="28"/>
          <w:szCs w:val="28"/>
        </w:rPr>
        <w:t>«</w:t>
      </w:r>
      <w:r w:rsidR="00547898" w:rsidRPr="00547898">
        <w:rPr>
          <w:rFonts w:ascii="PT Astra Serif" w:hAnsi="PT Astra Serif"/>
          <w:b/>
          <w:sz w:val="28"/>
          <w:szCs w:val="28"/>
        </w:rPr>
        <w:t>О квотировании рабочих мест для лиц, страдающих</w:t>
      </w:r>
    </w:p>
    <w:p w:rsidR="00547898" w:rsidRPr="00547898" w:rsidRDefault="00547898" w:rsidP="00547898">
      <w:pPr>
        <w:jc w:val="center"/>
        <w:rPr>
          <w:rFonts w:ascii="PT Astra Serif" w:hAnsi="PT Astra Serif"/>
          <w:b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t xml:space="preserve">психическими расстройствами, </w:t>
      </w:r>
      <w:proofErr w:type="gramStart"/>
      <w:r w:rsidRPr="00547898">
        <w:rPr>
          <w:rFonts w:ascii="PT Astra Serif" w:hAnsi="PT Astra Serif"/>
          <w:b/>
          <w:sz w:val="28"/>
          <w:szCs w:val="28"/>
        </w:rPr>
        <w:t>проживающих</w:t>
      </w:r>
      <w:proofErr w:type="gramEnd"/>
      <w:r w:rsidRPr="00547898">
        <w:rPr>
          <w:rFonts w:ascii="PT Astra Serif" w:hAnsi="PT Astra Serif"/>
          <w:b/>
          <w:sz w:val="28"/>
          <w:szCs w:val="28"/>
        </w:rPr>
        <w:t xml:space="preserve"> на территории</w:t>
      </w:r>
    </w:p>
    <w:p w:rsidR="007D0914" w:rsidRPr="00547898" w:rsidRDefault="00547898" w:rsidP="00547898">
      <w:pPr>
        <w:jc w:val="center"/>
        <w:rPr>
          <w:rFonts w:ascii="PT Astra Serif" w:hAnsi="PT Astra Serif"/>
          <w:b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t>Ульяновской области</w:t>
      </w:r>
      <w:r w:rsidR="0091518C" w:rsidRPr="00547898">
        <w:rPr>
          <w:rFonts w:ascii="PT Astra Serif" w:hAnsi="PT Astra Serif"/>
          <w:b/>
          <w:sz w:val="28"/>
          <w:szCs w:val="28"/>
        </w:rPr>
        <w:t>»</w:t>
      </w:r>
    </w:p>
    <w:p w:rsidR="0091518C" w:rsidRPr="00547898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547898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547898" w:rsidRDefault="00596E4D" w:rsidP="00547898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547898">
        <w:rPr>
          <w:rFonts w:ascii="PT Astra Serif" w:hAnsi="PT Astra Serif"/>
          <w:sz w:val="28"/>
          <w:szCs w:val="28"/>
        </w:rPr>
        <w:t xml:space="preserve">Министерство </w:t>
      </w:r>
      <w:r w:rsidR="00547898">
        <w:rPr>
          <w:rFonts w:ascii="PT Astra Serif" w:hAnsi="PT Astra Serif"/>
          <w:sz w:val="28"/>
          <w:szCs w:val="28"/>
        </w:rPr>
        <w:t>цифровой</w:t>
      </w:r>
      <w:r w:rsidR="001956FB" w:rsidRPr="00547898">
        <w:rPr>
          <w:rFonts w:ascii="PT Astra Serif" w:hAnsi="PT Astra Serif"/>
          <w:sz w:val="28"/>
          <w:szCs w:val="28"/>
        </w:rPr>
        <w:t xml:space="preserve"> экономики</w:t>
      </w:r>
      <w:r w:rsidR="00547898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547898">
        <w:rPr>
          <w:rFonts w:ascii="PT Astra Serif" w:hAnsi="PT Astra Serif"/>
          <w:sz w:val="28"/>
          <w:szCs w:val="28"/>
        </w:rPr>
        <w:t xml:space="preserve"> </w:t>
      </w:r>
      <w:r w:rsidRPr="00547898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EF379E">
        <w:rPr>
          <w:rFonts w:ascii="PT Astra Serif" w:hAnsi="PT Astra Serif"/>
          <w:sz w:val="28"/>
          <w:szCs w:val="28"/>
        </w:rPr>
        <w:br/>
      </w:r>
      <w:r w:rsidRPr="00547898">
        <w:rPr>
          <w:rFonts w:ascii="PT Astra Serif" w:hAnsi="PT Astra Serif"/>
          <w:sz w:val="28"/>
          <w:szCs w:val="28"/>
        </w:rPr>
        <w:t>«</w:t>
      </w:r>
      <w:r w:rsidR="001956FB" w:rsidRPr="00547898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547898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547898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547898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547898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</w:t>
      </w:r>
      <w:r w:rsidR="004416EE" w:rsidRPr="00547898">
        <w:rPr>
          <w:rFonts w:ascii="PT Astra Serif" w:hAnsi="PT Astra Serif"/>
          <w:sz w:val="28"/>
          <w:szCs w:val="28"/>
        </w:rPr>
        <w:t xml:space="preserve"> области от 16.12.2013 № 607-П</w:t>
      </w:r>
      <w:r w:rsidR="00FC279B" w:rsidRPr="00547898">
        <w:rPr>
          <w:rFonts w:ascii="PT Astra Serif" w:hAnsi="PT Astra Serif"/>
          <w:sz w:val="28"/>
          <w:szCs w:val="28"/>
        </w:rPr>
        <w:t>,</w:t>
      </w:r>
      <w:r w:rsidR="004416EE" w:rsidRPr="00547898">
        <w:rPr>
          <w:rFonts w:ascii="PT Astra Serif" w:hAnsi="PT Astra Serif"/>
          <w:sz w:val="28"/>
          <w:szCs w:val="28"/>
        </w:rPr>
        <w:t xml:space="preserve"> </w:t>
      </w:r>
      <w:r w:rsidRPr="00547898">
        <w:rPr>
          <w:rFonts w:ascii="PT Astra Serif" w:hAnsi="PT Astra Serif"/>
          <w:sz w:val="28"/>
          <w:szCs w:val="28"/>
        </w:rPr>
        <w:t xml:space="preserve">и Положением о Министерстве </w:t>
      </w:r>
      <w:r w:rsidR="00547898">
        <w:rPr>
          <w:rFonts w:ascii="PT Astra Serif" w:hAnsi="PT Astra Serif"/>
          <w:sz w:val="28"/>
          <w:szCs w:val="28"/>
        </w:rPr>
        <w:t>цифровой</w:t>
      </w:r>
      <w:r w:rsidR="001956FB" w:rsidRPr="00547898">
        <w:rPr>
          <w:rFonts w:ascii="PT Astra Serif" w:hAnsi="PT Astra Serif"/>
          <w:sz w:val="28"/>
          <w:szCs w:val="28"/>
        </w:rPr>
        <w:t xml:space="preserve"> экономики</w:t>
      </w:r>
      <w:r w:rsidR="00547898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547898">
        <w:rPr>
          <w:rFonts w:ascii="PT Astra Serif" w:hAnsi="PT Astra Serif"/>
          <w:sz w:val="28"/>
          <w:szCs w:val="28"/>
        </w:rPr>
        <w:t xml:space="preserve"> </w:t>
      </w:r>
      <w:r w:rsidRPr="00547898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547898">
        <w:rPr>
          <w:rFonts w:ascii="PT Astra Serif" w:hAnsi="PT Astra Serif"/>
          <w:sz w:val="28"/>
          <w:szCs w:val="28"/>
        </w:rPr>
        <w:t>ё</w:t>
      </w:r>
      <w:r w:rsidRPr="00547898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547898">
        <w:rPr>
          <w:rFonts w:ascii="PT Astra Serif" w:hAnsi="PT Astra Serif"/>
          <w:sz w:val="28"/>
          <w:szCs w:val="28"/>
        </w:rPr>
        <w:t xml:space="preserve">проект </w:t>
      </w:r>
      <w:r w:rsidR="008D1BA8" w:rsidRPr="00547898">
        <w:rPr>
          <w:rFonts w:ascii="PT Astra Serif" w:hAnsi="PT Astra Serif"/>
          <w:sz w:val="28"/>
          <w:szCs w:val="28"/>
        </w:rPr>
        <w:t>Закона Ульяновской области «</w:t>
      </w:r>
      <w:r w:rsidR="00547898" w:rsidRPr="00547898">
        <w:rPr>
          <w:rFonts w:ascii="PT Astra Serif" w:hAnsi="PT Astra Serif"/>
          <w:sz w:val="28"/>
          <w:szCs w:val="28"/>
        </w:rPr>
        <w:t>О квотировании рабочих мест</w:t>
      </w:r>
      <w:proofErr w:type="gramEnd"/>
      <w:r w:rsidR="00547898" w:rsidRPr="00547898">
        <w:rPr>
          <w:rFonts w:ascii="PT Astra Serif" w:hAnsi="PT Astra Serif"/>
          <w:sz w:val="28"/>
          <w:szCs w:val="28"/>
        </w:rPr>
        <w:t xml:space="preserve"> для лиц, страдающих</w:t>
      </w:r>
      <w:r w:rsidR="00547898">
        <w:rPr>
          <w:rFonts w:ascii="PT Astra Serif" w:hAnsi="PT Astra Serif"/>
          <w:sz w:val="28"/>
          <w:szCs w:val="28"/>
        </w:rPr>
        <w:t xml:space="preserve"> </w:t>
      </w:r>
      <w:r w:rsidR="00547898" w:rsidRPr="00547898">
        <w:rPr>
          <w:rFonts w:ascii="PT Astra Serif" w:hAnsi="PT Astra Serif"/>
          <w:sz w:val="28"/>
          <w:szCs w:val="28"/>
        </w:rPr>
        <w:t>психическими расстройствами, проживающих на территории</w:t>
      </w:r>
      <w:r w:rsidR="00547898">
        <w:rPr>
          <w:rFonts w:ascii="PT Astra Serif" w:hAnsi="PT Astra Serif"/>
          <w:sz w:val="28"/>
          <w:szCs w:val="28"/>
        </w:rPr>
        <w:t xml:space="preserve"> </w:t>
      </w:r>
      <w:r w:rsidR="00547898" w:rsidRPr="00547898">
        <w:rPr>
          <w:rFonts w:ascii="PT Astra Serif" w:hAnsi="PT Astra Serif"/>
          <w:sz w:val="28"/>
          <w:szCs w:val="28"/>
        </w:rPr>
        <w:t>Ульяновской области</w:t>
      </w:r>
      <w:r w:rsidR="008D1BA8" w:rsidRPr="00547898">
        <w:rPr>
          <w:rFonts w:ascii="PT Astra Serif" w:hAnsi="PT Astra Serif"/>
          <w:sz w:val="28"/>
          <w:szCs w:val="28"/>
        </w:rPr>
        <w:t>»</w:t>
      </w:r>
      <w:r w:rsidR="0091518C" w:rsidRPr="00547898">
        <w:rPr>
          <w:rFonts w:ascii="PT Astra Serif" w:hAnsi="PT Astra Serif"/>
          <w:sz w:val="28"/>
          <w:szCs w:val="28"/>
        </w:rPr>
        <w:t xml:space="preserve"> </w:t>
      </w:r>
      <w:r w:rsidRPr="00547898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547898" w:rsidRPr="00547898">
        <w:rPr>
          <w:rFonts w:ascii="PT Astra Serif" w:hAnsi="PT Astra Serif"/>
          <w:sz w:val="28"/>
          <w:szCs w:val="28"/>
        </w:rPr>
        <w:t>Агентство</w:t>
      </w:r>
      <w:r w:rsidR="00547898">
        <w:rPr>
          <w:rFonts w:ascii="PT Astra Serif" w:hAnsi="PT Astra Serif"/>
          <w:sz w:val="28"/>
          <w:szCs w:val="28"/>
        </w:rPr>
        <w:t>м</w:t>
      </w:r>
      <w:r w:rsidR="00547898" w:rsidRPr="00547898">
        <w:rPr>
          <w:rFonts w:ascii="PT Astra Serif" w:hAnsi="PT Astra Serif"/>
          <w:sz w:val="28"/>
          <w:szCs w:val="28"/>
        </w:rPr>
        <w:t xml:space="preserve"> по развитию человеческого потенциала и трудовых ресурсов Ульяновской области</w:t>
      </w:r>
      <w:r w:rsidRPr="00547898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8D1BA8" w:rsidRPr="00547898" w:rsidRDefault="008D1BA8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547898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2A4768" w:rsidRPr="00547898" w:rsidRDefault="000624A5" w:rsidP="00426C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>Проект акта</w:t>
      </w:r>
      <w:r w:rsidR="008D1BA8" w:rsidRPr="00547898">
        <w:rPr>
          <w:rFonts w:ascii="PT Astra Serif" w:hAnsi="PT Astra Serif"/>
          <w:sz w:val="28"/>
          <w:szCs w:val="28"/>
        </w:rPr>
        <w:t xml:space="preserve"> разработан в соответствии со статьёй </w:t>
      </w:r>
      <w:r w:rsidR="002A4768" w:rsidRPr="00547898">
        <w:rPr>
          <w:rFonts w:ascii="PT Astra Serif" w:hAnsi="PT Astra Serif"/>
          <w:sz w:val="28"/>
          <w:szCs w:val="28"/>
        </w:rPr>
        <w:t xml:space="preserve">16 Закона Российской Федерации от 02.07.1992 № 3185-1 «О психиатрической помощи и гарантиях прав граждан при её оказании» и предусматривает установление квоты рабочих мест на предприятиях, учреждениях и организациях для трудоустройства лиц, </w:t>
      </w:r>
      <w:r w:rsidR="002A4768" w:rsidRPr="00547898">
        <w:rPr>
          <w:rFonts w:ascii="PT Astra Serif" w:hAnsi="PT Astra Serif"/>
          <w:sz w:val="28"/>
          <w:szCs w:val="28"/>
        </w:rPr>
        <w:lastRenderedPageBreak/>
        <w:t>страдающих психическими расстройствами на территории Ульяновской области.</w:t>
      </w:r>
    </w:p>
    <w:p w:rsidR="002A4768" w:rsidRPr="00547898" w:rsidRDefault="002A4768" w:rsidP="002A476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 xml:space="preserve">В соответствии с проектом акта </w:t>
      </w:r>
      <w:r w:rsidR="00547898" w:rsidRPr="00547898">
        <w:rPr>
          <w:rFonts w:ascii="PT Astra Serif" w:hAnsi="PT Astra Serif"/>
          <w:sz w:val="28"/>
          <w:szCs w:val="28"/>
        </w:rPr>
        <w:t xml:space="preserve">Работодателям, численность работников которых составляет </w:t>
      </w:r>
      <w:r w:rsidR="00547898" w:rsidRPr="00547898">
        <w:rPr>
          <w:rFonts w:ascii="PT Astra Serif" w:hAnsi="PT Astra Serif"/>
          <w:b/>
          <w:sz w:val="28"/>
          <w:szCs w:val="28"/>
        </w:rPr>
        <w:t>не менее чем 100 человек</w:t>
      </w:r>
      <w:r w:rsidR="00547898" w:rsidRPr="00547898">
        <w:rPr>
          <w:rFonts w:ascii="PT Astra Serif" w:hAnsi="PT Astra Serif"/>
          <w:sz w:val="28"/>
          <w:szCs w:val="28"/>
        </w:rPr>
        <w:t>, устанавливается квота для при</w:t>
      </w:r>
      <w:r w:rsidR="00A64AEB">
        <w:rPr>
          <w:rFonts w:ascii="PT Astra Serif" w:hAnsi="PT Astra Serif"/>
          <w:sz w:val="28"/>
          <w:szCs w:val="28"/>
        </w:rPr>
        <w:t>ё</w:t>
      </w:r>
      <w:r w:rsidR="00547898" w:rsidRPr="00547898">
        <w:rPr>
          <w:rFonts w:ascii="PT Astra Serif" w:hAnsi="PT Astra Serif"/>
          <w:sz w:val="28"/>
          <w:szCs w:val="28"/>
        </w:rPr>
        <w:t xml:space="preserve">ма на работу лиц, страдающих психическими расстройствами (далее - квота) в </w:t>
      </w:r>
      <w:r w:rsidR="00547898" w:rsidRPr="00547898">
        <w:rPr>
          <w:rFonts w:ascii="PT Astra Serif" w:hAnsi="PT Astra Serif"/>
          <w:b/>
          <w:sz w:val="28"/>
          <w:szCs w:val="28"/>
        </w:rPr>
        <w:t>размере 1 процента</w:t>
      </w:r>
      <w:r w:rsidR="00547898" w:rsidRPr="00547898">
        <w:rPr>
          <w:rFonts w:ascii="PT Astra Serif" w:hAnsi="PT Astra Serif"/>
          <w:sz w:val="28"/>
          <w:szCs w:val="28"/>
        </w:rPr>
        <w:t xml:space="preserve"> среднесписочной численности работников, но не менее одного человека.</w:t>
      </w:r>
    </w:p>
    <w:p w:rsidR="002A4768" w:rsidRPr="00547898" w:rsidRDefault="00547898" w:rsidP="002A476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>Число лиц, страдающих психическими расстройствами, подлежащих при</w:t>
      </w:r>
      <w:r w:rsidR="00A64AEB">
        <w:rPr>
          <w:rFonts w:ascii="PT Astra Serif" w:hAnsi="PT Astra Serif"/>
          <w:sz w:val="28"/>
          <w:szCs w:val="28"/>
        </w:rPr>
        <w:t>ё</w:t>
      </w:r>
      <w:r w:rsidRPr="00547898">
        <w:rPr>
          <w:rFonts w:ascii="PT Astra Serif" w:hAnsi="PT Astra Serif"/>
          <w:sz w:val="28"/>
          <w:szCs w:val="28"/>
        </w:rPr>
        <w:t>му на работу в счёт установленной квоты, рассчитывается работодателем ежемесячно как округленное до целого числа в соответствии с действующим порядком округления произведение среднесписочной численности работников данного работодателя за предыдущий месяц и соответствующего ей размера квоты.</w:t>
      </w:r>
    </w:p>
    <w:p w:rsidR="002A4768" w:rsidRDefault="002A4768" w:rsidP="002A476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 xml:space="preserve">При этом 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 w:rsidRPr="00547898">
        <w:rPr>
          <w:rFonts w:ascii="PT Astra Serif" w:hAnsi="PT Astra Serif"/>
          <w:sz w:val="28"/>
          <w:szCs w:val="28"/>
        </w:rPr>
        <w:t>объединения инвалидов, данные работодатели освобождаются</w:t>
      </w:r>
      <w:proofErr w:type="gramEnd"/>
      <w:r w:rsidRPr="00547898">
        <w:rPr>
          <w:rFonts w:ascii="PT Astra Serif" w:hAnsi="PT Astra Serif"/>
          <w:sz w:val="28"/>
          <w:szCs w:val="28"/>
        </w:rPr>
        <w:t xml:space="preserve"> от соблюдения установленной квоты.</w:t>
      </w:r>
    </w:p>
    <w:p w:rsidR="00547898" w:rsidRPr="00547898" w:rsidRDefault="00547898" w:rsidP="002A476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устанавливаются с</w:t>
      </w:r>
      <w:r w:rsidRPr="00547898">
        <w:rPr>
          <w:rFonts w:ascii="PT Astra Serif" w:hAnsi="PT Astra Serif"/>
          <w:sz w:val="28"/>
          <w:szCs w:val="28"/>
        </w:rPr>
        <w:t>роки представления работодателями сведений о соблюдении квоты</w:t>
      </w:r>
      <w:r>
        <w:rPr>
          <w:rFonts w:ascii="PT Astra Serif" w:hAnsi="PT Astra Serif"/>
          <w:sz w:val="28"/>
          <w:szCs w:val="28"/>
        </w:rPr>
        <w:t>.</w:t>
      </w:r>
    </w:p>
    <w:p w:rsidR="00EC0AE7" w:rsidRDefault="0054422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>В целом</w:t>
      </w:r>
      <w:r w:rsidR="00BC500E" w:rsidRPr="00547898">
        <w:rPr>
          <w:rFonts w:ascii="PT Astra Serif" w:hAnsi="PT Astra Serif"/>
          <w:sz w:val="28"/>
          <w:szCs w:val="28"/>
        </w:rPr>
        <w:t xml:space="preserve"> проект акта </w:t>
      </w:r>
      <w:r w:rsidR="009A7DEF" w:rsidRPr="00547898">
        <w:rPr>
          <w:rFonts w:ascii="PT Astra Serif" w:hAnsi="PT Astra Serif"/>
          <w:sz w:val="28"/>
          <w:szCs w:val="28"/>
        </w:rPr>
        <w:t xml:space="preserve">направлен на увеличение </w:t>
      </w:r>
      <w:r w:rsidR="00EC0AE7" w:rsidRPr="00547898">
        <w:rPr>
          <w:rFonts w:ascii="PT Astra Serif" w:hAnsi="PT Astra Serif"/>
          <w:sz w:val="28"/>
          <w:szCs w:val="28"/>
        </w:rPr>
        <w:t xml:space="preserve">количества </w:t>
      </w:r>
      <w:r w:rsidR="002A4768" w:rsidRPr="00547898">
        <w:rPr>
          <w:rFonts w:ascii="PT Astra Serif" w:hAnsi="PT Astra Serif"/>
          <w:sz w:val="28"/>
          <w:szCs w:val="28"/>
        </w:rPr>
        <w:t>занятых лиц, страдающих психическими расстройствами,</w:t>
      </w:r>
      <w:r w:rsidR="00EC0AE7" w:rsidRPr="00547898">
        <w:rPr>
          <w:rFonts w:ascii="PT Astra Serif" w:hAnsi="PT Astra Serif"/>
          <w:sz w:val="28"/>
          <w:szCs w:val="28"/>
        </w:rPr>
        <w:t xml:space="preserve"> на предприятиях (организациях) Ульяновской области.</w:t>
      </w:r>
    </w:p>
    <w:p w:rsidR="00ED3D8D" w:rsidRPr="00547898" w:rsidRDefault="00DD747F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Необходимо отметить, что ранее данный проект акта проходил процедуру оценки регулирующего воздействия, по результатам которой было подготовлено отрицательное заключение.</w:t>
      </w:r>
    </w:p>
    <w:p w:rsidR="009A7DEF" w:rsidRPr="00547898" w:rsidRDefault="009A7DEF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547898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t>2</w:t>
      </w:r>
      <w:r w:rsidRPr="00547898">
        <w:rPr>
          <w:rFonts w:ascii="PT Astra Serif" w:hAnsi="PT Astra Serif"/>
          <w:b/>
        </w:rPr>
        <w:t>.</w:t>
      </w:r>
      <w:r w:rsidRPr="00547898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846A2" w:rsidRPr="000846A2" w:rsidRDefault="000846A2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акта, з</w:t>
      </w:r>
      <w:r w:rsidRPr="000846A2">
        <w:rPr>
          <w:rFonts w:ascii="PT Astra Serif" w:hAnsi="PT Astra Serif"/>
          <w:sz w:val="28"/>
          <w:szCs w:val="28"/>
        </w:rPr>
        <w:t>акон Российской Федерации от 19.04.1991 № 1032-1 «О занятости населения в Российской Федерации» (далее – Закон о занятости населения), определяя в качестве основного направления государственной политики в области содействия занятости осуществление мероприятий, способствующих занятости граждан, испытывающих трудности в поиске работы, относит к полномочиям органов государственной власти субъектов Российской Федерации принятие ими нормативных правовых актов в области содействия занятости</w:t>
      </w:r>
      <w:proofErr w:type="gramEnd"/>
      <w:r w:rsidRPr="000846A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846A2">
        <w:rPr>
          <w:rFonts w:ascii="PT Astra Serif" w:hAnsi="PT Astra Serif"/>
          <w:sz w:val="28"/>
          <w:szCs w:val="28"/>
        </w:rPr>
        <w:t>населения, а также разработку и реализацию региональных программ, предусматривающих мероприятия по содействию занятости населения, включая программы содействия занятости граждан, особо нуждающихся в социальной защите и испытывающих трудности в поиске работы (подпункты 1 и 3 пункта 1 статьи 7.1-1), и при этом предусматривает содействие работодателей в обеспечении занятости населения, одной из форм которого является трудоустройство определяемого органами исполнительной власти субъектов</w:t>
      </w:r>
      <w:proofErr w:type="gramEnd"/>
      <w:r w:rsidRPr="000846A2">
        <w:rPr>
          <w:rFonts w:ascii="PT Astra Serif" w:hAnsi="PT Astra Serif"/>
          <w:sz w:val="28"/>
          <w:szCs w:val="28"/>
        </w:rPr>
        <w:t xml:space="preserve"> Российской Федерации и органами местного самоуправления </w:t>
      </w:r>
      <w:r w:rsidRPr="000846A2">
        <w:rPr>
          <w:rFonts w:ascii="PT Astra Serif" w:hAnsi="PT Astra Serif"/>
          <w:sz w:val="28"/>
          <w:szCs w:val="28"/>
        </w:rPr>
        <w:lastRenderedPageBreak/>
        <w:t>числа граждан, особо нуждающихся в социальной защите, или резервирование отдельных видов работ (профессий) для трудоустройства таких граждан (абзац 8 пункта 1 статьи 25).</w:t>
      </w:r>
    </w:p>
    <w:p w:rsidR="000846A2" w:rsidRPr="000846A2" w:rsidRDefault="000846A2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46A2">
        <w:rPr>
          <w:rFonts w:ascii="PT Astra Serif" w:hAnsi="PT Astra Serif"/>
          <w:sz w:val="28"/>
          <w:szCs w:val="28"/>
        </w:rPr>
        <w:t>Для обеспечения лиц, страдающих психическими расстройствами, психиатрической помощью и их социальной поддержки государство, в том числе устанавливает обязательные квоты рабочих мест на предприятиях,</w:t>
      </w:r>
      <w:r>
        <w:rPr>
          <w:rFonts w:ascii="PT Astra Serif" w:hAnsi="PT Astra Serif"/>
          <w:sz w:val="28"/>
          <w:szCs w:val="28"/>
        </w:rPr>
        <w:t xml:space="preserve"> </w:t>
      </w:r>
      <w:r w:rsidRPr="000846A2">
        <w:rPr>
          <w:rFonts w:ascii="PT Astra Serif" w:hAnsi="PT Astra Serif"/>
          <w:sz w:val="28"/>
          <w:szCs w:val="28"/>
        </w:rPr>
        <w:t>в учреждениях и организациях для трудоустройства лиц, страдающих психическими расстройствами.</w:t>
      </w:r>
    </w:p>
    <w:p w:rsidR="000846A2" w:rsidRPr="000846A2" w:rsidRDefault="000846A2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46A2">
        <w:rPr>
          <w:rFonts w:ascii="PT Astra Serif" w:hAnsi="PT Astra Serif"/>
          <w:sz w:val="28"/>
          <w:szCs w:val="28"/>
        </w:rPr>
        <w:t>В свою очередь, 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0846A2" w:rsidRPr="000846A2" w:rsidRDefault="000846A2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846A2">
        <w:rPr>
          <w:rFonts w:ascii="PT Astra Serif" w:hAnsi="PT Astra Serif"/>
          <w:sz w:val="28"/>
          <w:szCs w:val="28"/>
        </w:rPr>
        <w:t xml:space="preserve">Вместе с тем, статьёй 20 Федерального закона от 24.11.1995 № 181-ФЗ </w:t>
      </w:r>
      <w:r>
        <w:rPr>
          <w:rFonts w:ascii="PT Astra Serif" w:hAnsi="PT Astra Serif"/>
          <w:sz w:val="28"/>
          <w:szCs w:val="28"/>
        </w:rPr>
        <w:br/>
      </w:r>
      <w:r w:rsidRPr="000846A2">
        <w:rPr>
          <w:rFonts w:ascii="PT Astra Serif" w:hAnsi="PT Astra Serif"/>
          <w:sz w:val="28"/>
          <w:szCs w:val="28"/>
        </w:rPr>
        <w:t xml:space="preserve">«О социальной защите инвалидов в Российской Федерации» (далее – ФЗ </w:t>
      </w:r>
      <w:r w:rsidR="00D70DA5">
        <w:rPr>
          <w:rFonts w:ascii="PT Astra Serif" w:hAnsi="PT Astra Serif"/>
          <w:sz w:val="28"/>
          <w:szCs w:val="28"/>
        </w:rPr>
        <w:br/>
      </w:r>
      <w:r w:rsidRPr="000846A2">
        <w:rPr>
          <w:rFonts w:ascii="PT Astra Serif" w:hAnsi="PT Astra Serif"/>
          <w:sz w:val="28"/>
          <w:szCs w:val="28"/>
        </w:rPr>
        <w:t>«О социальной защите инвалидов в РФ») установлено, что федеральными органами государственной власти, органами государственной власти субъектов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0846A2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>едерации</w:t>
      </w:r>
      <w:r w:rsidRPr="000846A2">
        <w:rPr>
          <w:rFonts w:ascii="PT Astra Serif" w:hAnsi="PT Astra Serif"/>
          <w:sz w:val="28"/>
          <w:szCs w:val="28"/>
        </w:rPr>
        <w:t xml:space="preserve"> устанавливаются в организациях независимо от организационно-правовых форм и ф</w:t>
      </w:r>
      <w:r w:rsidR="00433CA4">
        <w:rPr>
          <w:rFonts w:ascii="PT Astra Serif" w:hAnsi="PT Astra Serif"/>
          <w:sz w:val="28"/>
          <w:szCs w:val="28"/>
        </w:rPr>
        <w:t>орм собственности квоты для приё</w:t>
      </w:r>
      <w:r w:rsidRPr="000846A2">
        <w:rPr>
          <w:rFonts w:ascii="PT Astra Serif" w:hAnsi="PT Astra Serif"/>
          <w:sz w:val="28"/>
          <w:szCs w:val="28"/>
        </w:rPr>
        <w:t>ма на работу инвалидов и минимальное количество специальных рабочих мест для</w:t>
      </w:r>
      <w:proofErr w:type="gramEnd"/>
      <w:r w:rsidRPr="000846A2">
        <w:rPr>
          <w:rFonts w:ascii="PT Astra Serif" w:hAnsi="PT Astra Serif"/>
          <w:sz w:val="28"/>
          <w:szCs w:val="28"/>
        </w:rPr>
        <w:t xml:space="preserve"> инвалидов. В меньшей степени данное основание применяется при заключении трудовых договоров с лицами, страдающими психическими расстройствами.</w:t>
      </w:r>
    </w:p>
    <w:p w:rsidR="000846A2" w:rsidRPr="000846A2" w:rsidRDefault="000846A2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846A2">
        <w:rPr>
          <w:rFonts w:ascii="PT Astra Serif" w:hAnsi="PT Astra Serif"/>
          <w:sz w:val="28"/>
          <w:szCs w:val="28"/>
        </w:rPr>
        <w:t>На территории Ульяновской области действует Закон Ульяновской области от 27.04.2009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области», согласно которому работодателям, численность работников которых составляет не менее чем 35 человек, устанавливается квота в зависимости от среднесписочной численности работников (далее – Закон о квотировании рабочих мест).</w:t>
      </w:r>
      <w:proofErr w:type="gramEnd"/>
    </w:p>
    <w:p w:rsidR="000846A2" w:rsidRPr="000846A2" w:rsidRDefault="000846A2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46A2">
        <w:rPr>
          <w:rFonts w:ascii="PT Astra Serif" w:hAnsi="PT Astra Serif"/>
          <w:sz w:val="28"/>
          <w:szCs w:val="28"/>
        </w:rPr>
        <w:t>Таким образом, трудоустройство лиц, страдающих психическими расстройствами, признанных в установленном порядке инвалидами, осуществляется согласно ФЗ «О социальной защите инвалидов в РФ» и Закону о квотировании рабочих мест, строго в соответствии с показаниями к труду согласно индивидуальной программе реабилитации (</w:t>
      </w:r>
      <w:proofErr w:type="spellStart"/>
      <w:r w:rsidRPr="000846A2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0846A2">
        <w:rPr>
          <w:rFonts w:ascii="PT Astra Serif" w:hAnsi="PT Astra Serif"/>
          <w:sz w:val="28"/>
          <w:szCs w:val="28"/>
        </w:rPr>
        <w:t>) инвалида.</w:t>
      </w:r>
    </w:p>
    <w:p w:rsidR="00D70DA5" w:rsidRDefault="000846A2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46A2">
        <w:rPr>
          <w:rFonts w:ascii="PT Astra Serif" w:hAnsi="PT Astra Serif"/>
          <w:sz w:val="28"/>
          <w:szCs w:val="28"/>
        </w:rPr>
        <w:t xml:space="preserve">Вместе с тем, статья 8 Закона о психиатрической помощи устанавливает правило, согласно которому только в случаях, установленных законами Российской Федерации, возможно требование предоставления сведений о состоянии психического здоровья лица либо обследования его врачом-психиатром. Такие случаи установлены, например: </w:t>
      </w:r>
    </w:p>
    <w:p w:rsidR="000846A2" w:rsidRPr="000846A2" w:rsidRDefault="00D70DA5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846A2" w:rsidRPr="000846A2">
        <w:rPr>
          <w:rFonts w:ascii="PT Astra Serif" w:hAnsi="PT Astra Serif"/>
          <w:sz w:val="28"/>
          <w:szCs w:val="28"/>
        </w:rPr>
        <w:t>в статье 6 вышеуказанного Закона о психиатрической помощи, согласно которой гражданин может быть временно (на срок не более пяти лет и с правом последующего переосвидетельствования)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опасности;</w:t>
      </w:r>
    </w:p>
    <w:p w:rsidR="000846A2" w:rsidRPr="000846A2" w:rsidRDefault="00D70DA5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0846A2" w:rsidRPr="000846A2">
        <w:rPr>
          <w:rFonts w:ascii="PT Astra Serif" w:hAnsi="PT Astra Serif"/>
          <w:sz w:val="28"/>
          <w:szCs w:val="28"/>
        </w:rPr>
        <w:t xml:space="preserve">в Федеральном законе от 28.03.1998 № 53-ФЗ «О воинской обязанности и военной службе», в статье 16 которого установлено, что гражданин при первоначальной постановке на воинский учёт подлежит медицинскому освидетельствованию врачами-специалистами: терапевтом, хирургом, невропатологом, психиатром, окулистом, </w:t>
      </w:r>
      <w:proofErr w:type="spellStart"/>
      <w:r w:rsidR="000846A2" w:rsidRPr="000846A2">
        <w:rPr>
          <w:rFonts w:ascii="PT Astra Serif" w:hAnsi="PT Astra Serif"/>
          <w:sz w:val="28"/>
          <w:szCs w:val="28"/>
        </w:rPr>
        <w:t>оториноларингологом</w:t>
      </w:r>
      <w:proofErr w:type="spellEnd"/>
      <w:r w:rsidR="000846A2" w:rsidRPr="000846A2">
        <w:rPr>
          <w:rFonts w:ascii="PT Astra Serif" w:hAnsi="PT Astra Serif"/>
          <w:sz w:val="28"/>
          <w:szCs w:val="28"/>
        </w:rPr>
        <w:t>, стоматологом, а в случае необходимости - врачами других специальностей и в других федеральных законах.</w:t>
      </w:r>
    </w:p>
    <w:p w:rsidR="000846A2" w:rsidRPr="000846A2" w:rsidRDefault="000846A2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46A2">
        <w:rPr>
          <w:rFonts w:ascii="PT Astra Serif" w:hAnsi="PT Astra Serif"/>
          <w:sz w:val="28"/>
          <w:szCs w:val="28"/>
        </w:rPr>
        <w:t>Во всех иных случаях при реализации гражданином своих прав и свобод требование предоставления сведений о состоянии его психического здоровья либо обследования его врачом-психиатром запрещается. То есть, нарушением вышеуказанного Закона о психиатрической помощи будут случаи, когда при приёме на работу работодатель будет требовать предъявить справку о психическом состоянии гражданина.</w:t>
      </w:r>
    </w:p>
    <w:p w:rsidR="000846A2" w:rsidRPr="000846A2" w:rsidRDefault="000846A2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46A2">
        <w:rPr>
          <w:rFonts w:ascii="PT Astra Serif" w:hAnsi="PT Astra Serif"/>
          <w:sz w:val="28"/>
          <w:szCs w:val="28"/>
        </w:rPr>
        <w:t>Из вышеизложенного следует, что если лицо, страдающее психическими расстройствами, признано в установленном порядке инвалидом, то порядок определения квоты для трудоустройства регулируется ФЗ «О социальной защите инвалидов в РФ» и Законом о квотировании рабочих мест.</w:t>
      </w:r>
    </w:p>
    <w:p w:rsidR="000846A2" w:rsidRPr="000846A2" w:rsidRDefault="000846A2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46A2">
        <w:rPr>
          <w:rFonts w:ascii="PT Astra Serif" w:hAnsi="PT Astra Serif"/>
          <w:sz w:val="28"/>
          <w:szCs w:val="28"/>
        </w:rPr>
        <w:t>Если же лицо, страдающее психическими расстройствами, не может осуществлять трудовую деятельность в обычных условиях и не является инвалидом, то порядок определения квоты для трудоустройства регулируется статьёй 16 Закона о психиатрической помощи, согласно которой обязательные квоты устанавливаются на предприятиях, в учреждениях и организациях для трудоустройства лиц, страдающих психическими расстройствами.</w:t>
      </w:r>
    </w:p>
    <w:p w:rsidR="000846A2" w:rsidRPr="000846A2" w:rsidRDefault="000846A2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846A2">
        <w:rPr>
          <w:rFonts w:ascii="PT Astra Serif" w:hAnsi="PT Astra Serif"/>
          <w:sz w:val="28"/>
          <w:szCs w:val="28"/>
        </w:rPr>
        <w:t xml:space="preserve">По данным Министерства здравоохранения, семьи и социального благополучия общая численность лиц, страдающих психическими расстройствами, проживающих на территории Ульяновской области, не признанных в установленном порядке инвалидами составляет </w:t>
      </w:r>
      <w:r w:rsidRPr="00D70DA5">
        <w:rPr>
          <w:rFonts w:ascii="PT Astra Serif" w:hAnsi="PT Astra Serif"/>
          <w:b/>
          <w:sz w:val="28"/>
          <w:szCs w:val="28"/>
        </w:rPr>
        <w:t>21</w:t>
      </w:r>
      <w:r w:rsidR="00D70DA5" w:rsidRPr="00D70DA5">
        <w:rPr>
          <w:rFonts w:ascii="PT Astra Serif" w:hAnsi="PT Astra Serif"/>
          <w:b/>
          <w:sz w:val="28"/>
          <w:szCs w:val="28"/>
        </w:rPr>
        <w:t xml:space="preserve"> </w:t>
      </w:r>
      <w:r w:rsidRPr="00D70DA5">
        <w:rPr>
          <w:rFonts w:ascii="PT Astra Serif" w:hAnsi="PT Astra Serif"/>
          <w:b/>
          <w:sz w:val="28"/>
          <w:szCs w:val="28"/>
        </w:rPr>
        <w:t>654 человек</w:t>
      </w:r>
      <w:r w:rsidRPr="000846A2">
        <w:rPr>
          <w:rFonts w:ascii="PT Astra Serif" w:hAnsi="PT Astra Serif"/>
          <w:sz w:val="28"/>
          <w:szCs w:val="28"/>
        </w:rPr>
        <w:t xml:space="preserve">, из них численность лиц, страдающих психическими расстройствами, проживающих на территории Ульяновской области, не признанных в установленном порядке инвалидами, в трудоспособном возрасте, составляет </w:t>
      </w:r>
      <w:r w:rsidR="00D70DA5">
        <w:rPr>
          <w:rFonts w:ascii="PT Astra Serif" w:hAnsi="PT Astra Serif"/>
          <w:sz w:val="28"/>
          <w:szCs w:val="28"/>
        </w:rPr>
        <w:br/>
      </w:r>
      <w:r w:rsidRPr="000846A2">
        <w:rPr>
          <w:rFonts w:ascii="PT Astra Serif" w:hAnsi="PT Astra Serif"/>
          <w:sz w:val="28"/>
          <w:szCs w:val="28"/>
        </w:rPr>
        <w:t>13</w:t>
      </w:r>
      <w:r w:rsidR="00D70DA5">
        <w:rPr>
          <w:rFonts w:ascii="PT Astra Serif" w:hAnsi="PT Astra Serif"/>
          <w:sz w:val="28"/>
          <w:szCs w:val="28"/>
        </w:rPr>
        <w:t xml:space="preserve"> </w:t>
      </w:r>
      <w:r w:rsidRPr="000846A2">
        <w:rPr>
          <w:rFonts w:ascii="PT Astra Serif" w:hAnsi="PT Astra Serif"/>
          <w:sz w:val="28"/>
          <w:szCs w:val="28"/>
        </w:rPr>
        <w:t>761 человек (63 %).</w:t>
      </w:r>
      <w:proofErr w:type="gramEnd"/>
    </w:p>
    <w:p w:rsidR="000846A2" w:rsidRPr="00D70DA5" w:rsidRDefault="00D70DA5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Для сравнения: в 2018 годом </w:t>
      </w:r>
      <w:r w:rsidRPr="00D70DA5">
        <w:rPr>
          <w:rFonts w:ascii="PT Astra Serif" w:hAnsi="PT Astra Serif"/>
          <w:i/>
          <w:sz w:val="28"/>
          <w:szCs w:val="28"/>
        </w:rPr>
        <w:t>численность лиц, страдающих психическими расстройствами, проживающих на территории Ульяновской области, не признанных в установленном порядке инвалидами, составляет 21 789 человек, из них численность лиц, страдающих психическими расстройствами, не признанных в установленном порядке инвалидами, в трудоспособном возрасте составляет 13 950 человек (64,0 %)</w:t>
      </w:r>
      <w:r>
        <w:rPr>
          <w:rFonts w:ascii="PT Astra Serif" w:hAnsi="PT Astra Serif"/>
          <w:i/>
          <w:sz w:val="28"/>
          <w:szCs w:val="28"/>
        </w:rPr>
        <w:t>.</w:t>
      </w:r>
    </w:p>
    <w:p w:rsidR="000846A2" w:rsidRPr="000846A2" w:rsidRDefault="000846A2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46A2">
        <w:rPr>
          <w:rFonts w:ascii="PT Astra Serif" w:hAnsi="PT Astra Serif"/>
          <w:sz w:val="28"/>
          <w:szCs w:val="28"/>
        </w:rPr>
        <w:t>Численность инвалидов по психическому заболеванию, проживающих на территории Ульяновской области, включая лиц младше 18 лет, составляет 1</w:t>
      </w:r>
      <w:r w:rsidR="00D70DA5">
        <w:rPr>
          <w:rFonts w:ascii="PT Astra Serif" w:hAnsi="PT Astra Serif"/>
          <w:sz w:val="28"/>
          <w:szCs w:val="28"/>
        </w:rPr>
        <w:t xml:space="preserve"> </w:t>
      </w:r>
      <w:r w:rsidRPr="000846A2">
        <w:rPr>
          <w:rFonts w:ascii="PT Astra Serif" w:hAnsi="PT Astra Serif"/>
          <w:sz w:val="28"/>
          <w:szCs w:val="28"/>
        </w:rPr>
        <w:t>678 человек, из них численность инвалидов по психическому заболеванию, проживающих на территории Ульяновской области трудоспособного возраста составляет 659 человек (39,2 %), из них нуждающихся в трудоустройстве – 251 человек (38 %).</w:t>
      </w:r>
    </w:p>
    <w:p w:rsidR="000846A2" w:rsidRDefault="000846A2" w:rsidP="000846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46A2">
        <w:rPr>
          <w:rFonts w:ascii="PT Astra Serif" w:hAnsi="PT Astra Serif"/>
          <w:sz w:val="28"/>
          <w:szCs w:val="28"/>
        </w:rPr>
        <w:t xml:space="preserve">Согласно проведённому мониторингу, организованному Агентством и филиалами ОГКУ «Кадровый центр Ульяновской области», на территории </w:t>
      </w:r>
      <w:r w:rsidRPr="000846A2">
        <w:rPr>
          <w:rFonts w:ascii="PT Astra Serif" w:hAnsi="PT Astra Serif"/>
          <w:sz w:val="28"/>
          <w:szCs w:val="28"/>
        </w:rPr>
        <w:lastRenderedPageBreak/>
        <w:t>Ульяновской области 3 рабочих места выделено и занято инвалидами по психическому заболеванию.</w:t>
      </w:r>
    </w:p>
    <w:p w:rsidR="007F6914" w:rsidRPr="00547898" w:rsidRDefault="00AB0726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>Таким образом, проект акта направлен на</w:t>
      </w:r>
      <w:r w:rsidR="000D3219" w:rsidRPr="00547898">
        <w:rPr>
          <w:rFonts w:ascii="PT Astra Serif" w:hAnsi="PT Astra Serif"/>
          <w:sz w:val="28"/>
          <w:szCs w:val="28"/>
        </w:rPr>
        <w:t xml:space="preserve"> решение</w:t>
      </w:r>
      <w:r w:rsidRPr="00547898">
        <w:rPr>
          <w:rFonts w:ascii="PT Astra Serif" w:hAnsi="PT Astra Serif"/>
          <w:sz w:val="28"/>
          <w:szCs w:val="28"/>
        </w:rPr>
        <w:t xml:space="preserve"> проблем</w:t>
      </w:r>
      <w:r w:rsidR="000D3219" w:rsidRPr="00547898">
        <w:rPr>
          <w:rFonts w:ascii="PT Astra Serif" w:hAnsi="PT Astra Serif"/>
          <w:sz w:val="28"/>
          <w:szCs w:val="28"/>
        </w:rPr>
        <w:t>ы</w:t>
      </w:r>
      <w:r w:rsidRPr="00547898">
        <w:rPr>
          <w:rFonts w:ascii="PT Astra Serif" w:hAnsi="PT Astra Serif"/>
          <w:sz w:val="28"/>
          <w:szCs w:val="28"/>
        </w:rPr>
        <w:t xml:space="preserve"> </w:t>
      </w:r>
      <w:r w:rsidR="00D642CB" w:rsidRPr="00547898">
        <w:rPr>
          <w:rFonts w:ascii="PT Astra Serif" w:hAnsi="PT Astra Serif"/>
          <w:sz w:val="28"/>
          <w:szCs w:val="28"/>
        </w:rPr>
        <w:t>низкой занятости</w:t>
      </w:r>
      <w:r w:rsidRPr="00547898">
        <w:rPr>
          <w:rFonts w:ascii="PT Astra Serif" w:hAnsi="PT Astra Serif"/>
          <w:sz w:val="28"/>
          <w:szCs w:val="28"/>
        </w:rPr>
        <w:t xml:space="preserve"> лиц, страдающих психическими расстройствами</w:t>
      </w:r>
      <w:r w:rsidR="00D642CB" w:rsidRPr="00547898">
        <w:rPr>
          <w:rFonts w:ascii="PT Astra Serif" w:hAnsi="PT Astra Serif"/>
          <w:sz w:val="28"/>
          <w:szCs w:val="28"/>
        </w:rPr>
        <w:t>, на территории Ульяновской области.</w:t>
      </w:r>
    </w:p>
    <w:p w:rsidR="000D3219" w:rsidRPr="00547898" w:rsidRDefault="000D3219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547898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A18F3" w:rsidRPr="00547898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F35594" w:rsidRPr="00547898">
        <w:rPr>
          <w:rFonts w:ascii="PT Astra Serif" w:hAnsi="PT Astra Serif"/>
          <w:sz w:val="28"/>
          <w:szCs w:val="28"/>
        </w:rPr>
        <w:t>редлагаемого регулирования являе</w:t>
      </w:r>
      <w:r w:rsidRPr="00547898">
        <w:rPr>
          <w:rFonts w:ascii="PT Astra Serif" w:hAnsi="PT Astra Serif"/>
          <w:sz w:val="28"/>
          <w:szCs w:val="28"/>
        </w:rPr>
        <w:t>тся:</w:t>
      </w:r>
    </w:p>
    <w:p w:rsidR="00A804AA" w:rsidRPr="00D70DA5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0DA5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D70DA5">
        <w:rPr>
          <w:rFonts w:ascii="PT Astra Serif" w:hAnsi="PT Astra Serif"/>
          <w:sz w:val="28"/>
          <w:szCs w:val="28"/>
        </w:rPr>
        <w:t>1</w:t>
      </w:r>
    </w:p>
    <w:p w:rsidR="00CA18F3" w:rsidRPr="00547898" w:rsidRDefault="00CA18F3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547898" w:rsidTr="00C214CE">
        <w:tc>
          <w:tcPr>
            <w:tcW w:w="3652" w:type="dxa"/>
          </w:tcPr>
          <w:p w:rsidR="00390379" w:rsidRPr="00547898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547898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547898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547898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по годам</w:t>
            </w:r>
          </w:p>
        </w:tc>
      </w:tr>
      <w:tr w:rsidR="00390379" w:rsidRPr="00547898" w:rsidTr="00C214CE">
        <w:tc>
          <w:tcPr>
            <w:tcW w:w="3652" w:type="dxa"/>
          </w:tcPr>
          <w:p w:rsidR="00390379" w:rsidRPr="00547898" w:rsidRDefault="003B098D" w:rsidP="003B098D">
            <w:pPr>
              <w:jc w:val="center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Создание</w:t>
            </w:r>
            <w:r w:rsidR="00F35594" w:rsidRPr="00547898">
              <w:rPr>
                <w:rFonts w:ascii="PT Astra Serif" w:hAnsi="PT Astra Serif"/>
              </w:rPr>
              <w:t xml:space="preserve"> квотируемых рабочих мест для трудоустройств</w:t>
            </w:r>
            <w:r w:rsidRPr="00547898">
              <w:rPr>
                <w:rFonts w:ascii="PT Astra Serif" w:hAnsi="PT Astra Serif"/>
              </w:rPr>
              <w:t>а лиц, страдающих психическими расстройствами, в соответствии с федеральным законодательством</w:t>
            </w:r>
          </w:p>
        </w:tc>
        <w:tc>
          <w:tcPr>
            <w:tcW w:w="2878" w:type="dxa"/>
            <w:vAlign w:val="center"/>
          </w:tcPr>
          <w:p w:rsidR="00390379" w:rsidRPr="00547898" w:rsidRDefault="003B098D" w:rsidP="00E833DF">
            <w:pPr>
              <w:jc w:val="center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ию</w:t>
            </w:r>
            <w:r w:rsidR="00E833DF">
              <w:rPr>
                <w:rFonts w:ascii="PT Astra Serif" w:hAnsi="PT Astra Serif"/>
              </w:rPr>
              <w:t>л</w:t>
            </w:r>
            <w:r w:rsidRPr="00547898">
              <w:rPr>
                <w:rFonts w:ascii="PT Astra Serif" w:hAnsi="PT Astra Serif"/>
              </w:rPr>
              <w:t>ь</w:t>
            </w:r>
            <w:r w:rsidR="00CF62C1" w:rsidRPr="00547898">
              <w:rPr>
                <w:rFonts w:ascii="PT Astra Serif" w:hAnsi="PT Astra Serif"/>
              </w:rPr>
              <w:t xml:space="preserve"> 201</w:t>
            </w:r>
            <w:r w:rsidR="00E833DF">
              <w:rPr>
                <w:rFonts w:ascii="PT Astra Serif" w:hAnsi="PT Astra Serif"/>
              </w:rPr>
              <w:t>9</w:t>
            </w:r>
            <w:r w:rsidR="00CF62C1" w:rsidRPr="0054789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3298" w:type="dxa"/>
            <w:vAlign w:val="center"/>
          </w:tcPr>
          <w:p w:rsidR="00390379" w:rsidRPr="00547898" w:rsidRDefault="00F35594" w:rsidP="00CF62C1">
            <w:pPr>
              <w:jc w:val="center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нет</w:t>
            </w:r>
          </w:p>
        </w:tc>
      </w:tr>
    </w:tbl>
    <w:p w:rsidR="00390379" w:rsidRPr="00547898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35594" w:rsidRPr="00547898" w:rsidRDefault="00F35594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 xml:space="preserve">При </w:t>
      </w:r>
      <w:r w:rsidR="00433A37" w:rsidRPr="00547898">
        <w:rPr>
          <w:rFonts w:ascii="PT Astra Serif" w:hAnsi="PT Astra Serif"/>
          <w:sz w:val="28"/>
          <w:szCs w:val="28"/>
        </w:rPr>
        <w:t>этом</w:t>
      </w:r>
      <w:proofErr w:type="gramStart"/>
      <w:r w:rsidR="00433A37" w:rsidRPr="00547898">
        <w:rPr>
          <w:rFonts w:ascii="PT Astra Serif" w:hAnsi="PT Astra Serif"/>
          <w:sz w:val="28"/>
          <w:szCs w:val="28"/>
        </w:rPr>
        <w:t>,</w:t>
      </w:r>
      <w:proofErr w:type="gramEnd"/>
      <w:r w:rsidRPr="00547898">
        <w:rPr>
          <w:rFonts w:ascii="PT Astra Serif" w:hAnsi="PT Astra Serif"/>
          <w:sz w:val="28"/>
          <w:szCs w:val="28"/>
        </w:rPr>
        <w:t xml:space="preserve"> по мнению разработчика акта, принятие рассматриваемого регулирования будет способствовать решению одной из главных задач социальной политики государства -</w:t>
      </w:r>
      <w:r w:rsidR="00C214CE" w:rsidRPr="00547898">
        <w:rPr>
          <w:rFonts w:ascii="PT Astra Serif" w:hAnsi="PT Astra Serif"/>
          <w:sz w:val="28"/>
          <w:szCs w:val="28"/>
        </w:rPr>
        <w:t xml:space="preserve"> </w:t>
      </w:r>
      <w:r w:rsidRPr="00547898">
        <w:rPr>
          <w:rFonts w:ascii="PT Astra Serif" w:hAnsi="PT Astra Serif"/>
          <w:sz w:val="28"/>
          <w:szCs w:val="28"/>
        </w:rPr>
        <w:t xml:space="preserve">эффективное трудоустройство </w:t>
      </w:r>
      <w:r w:rsidR="00893ED5" w:rsidRPr="00547898">
        <w:rPr>
          <w:rFonts w:ascii="PT Astra Serif" w:hAnsi="PT Astra Serif"/>
          <w:sz w:val="28"/>
          <w:szCs w:val="28"/>
        </w:rPr>
        <w:t>лиц, особо нуждающихся в социальной защите.</w:t>
      </w:r>
    </w:p>
    <w:p w:rsidR="002E5674" w:rsidRPr="00547898" w:rsidRDefault="002E5674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4B10" w:rsidRPr="00547898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547898">
        <w:rPr>
          <w:rFonts w:ascii="PT Astra Serif" w:hAnsi="PT Astra Serif"/>
          <w:sz w:val="28"/>
          <w:szCs w:val="28"/>
        </w:rPr>
        <w:t>.</w:t>
      </w:r>
    </w:p>
    <w:p w:rsidR="00930DA5" w:rsidRPr="00547898" w:rsidRDefault="00930DA5" w:rsidP="006054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квотирования рабочих мест для </w:t>
      </w:r>
      <w:r w:rsidR="001C41FC" w:rsidRPr="00547898">
        <w:rPr>
          <w:rFonts w:ascii="PT Astra Serif" w:hAnsi="PT Astra Serif"/>
          <w:sz w:val="28"/>
          <w:szCs w:val="28"/>
        </w:rPr>
        <w:t xml:space="preserve">лиц, страдающих психическими расстройствами, установлено, что схожие нормативные правовые акты приняты в </w:t>
      </w:r>
      <w:r w:rsidR="00605462" w:rsidRPr="00547898">
        <w:rPr>
          <w:rFonts w:ascii="PT Astra Serif" w:hAnsi="PT Astra Serif"/>
          <w:sz w:val="28"/>
          <w:szCs w:val="28"/>
        </w:rPr>
        <w:t>ограниченном числе</w:t>
      </w:r>
      <w:r w:rsidR="001C41FC" w:rsidRPr="00547898">
        <w:rPr>
          <w:rFonts w:ascii="PT Astra Serif" w:hAnsi="PT Astra Serif"/>
          <w:sz w:val="28"/>
          <w:szCs w:val="28"/>
        </w:rPr>
        <w:t xml:space="preserve"> субъектов </w:t>
      </w:r>
      <w:r w:rsidR="00605462" w:rsidRPr="00547898">
        <w:rPr>
          <w:rFonts w:ascii="PT Astra Serif" w:hAnsi="PT Astra Serif"/>
          <w:sz w:val="28"/>
          <w:szCs w:val="28"/>
        </w:rPr>
        <w:t>Р</w:t>
      </w:r>
      <w:r w:rsidR="001C41FC" w:rsidRPr="00547898">
        <w:rPr>
          <w:rFonts w:ascii="PT Astra Serif" w:hAnsi="PT Astra Serif"/>
          <w:sz w:val="28"/>
          <w:szCs w:val="28"/>
        </w:rPr>
        <w:t>оссийской Федерации.</w:t>
      </w:r>
      <w:r w:rsidR="00605462" w:rsidRPr="00547898">
        <w:rPr>
          <w:rFonts w:ascii="PT Astra Serif" w:hAnsi="PT Astra Serif"/>
          <w:sz w:val="28"/>
          <w:szCs w:val="28"/>
        </w:rPr>
        <w:t xml:space="preserve"> </w:t>
      </w:r>
      <w:r w:rsidRPr="00547898">
        <w:rPr>
          <w:rFonts w:ascii="PT Astra Serif" w:hAnsi="PT Astra Serif"/>
          <w:sz w:val="28"/>
          <w:szCs w:val="28"/>
        </w:rPr>
        <w:t xml:space="preserve">При этом </w:t>
      </w:r>
      <w:r w:rsidR="00605462" w:rsidRPr="00547898">
        <w:rPr>
          <w:rFonts w:ascii="PT Astra Serif" w:hAnsi="PT Astra Serif"/>
          <w:sz w:val="28"/>
          <w:szCs w:val="28"/>
        </w:rPr>
        <w:t>зачастую</w:t>
      </w:r>
      <w:r w:rsidRPr="00547898">
        <w:rPr>
          <w:rFonts w:ascii="PT Astra Serif" w:hAnsi="PT Astra Serif"/>
          <w:sz w:val="28"/>
          <w:szCs w:val="28"/>
        </w:rPr>
        <w:t xml:space="preserve"> используется «индивидуальный» подход к формированию размера квот рабочих мест для </w:t>
      </w:r>
      <w:r w:rsidR="00605462" w:rsidRPr="00547898">
        <w:rPr>
          <w:rFonts w:ascii="PT Astra Serif" w:hAnsi="PT Astra Serif"/>
          <w:sz w:val="28"/>
          <w:szCs w:val="28"/>
        </w:rPr>
        <w:t>данной категории граждан</w:t>
      </w:r>
      <w:r w:rsidRPr="00547898">
        <w:rPr>
          <w:rFonts w:ascii="PT Astra Serif" w:hAnsi="PT Astra Serif"/>
          <w:sz w:val="28"/>
          <w:szCs w:val="28"/>
        </w:rPr>
        <w:t>.</w:t>
      </w:r>
    </w:p>
    <w:p w:rsidR="00080B3C" w:rsidRPr="00547898" w:rsidRDefault="00080B3C" w:rsidP="00930D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 xml:space="preserve">Результаты мониторинга размеров квот рабочих мест для </w:t>
      </w:r>
      <w:r w:rsidR="00605462" w:rsidRPr="00547898">
        <w:rPr>
          <w:rFonts w:ascii="PT Astra Serif" w:hAnsi="PT Astra Serif"/>
          <w:sz w:val="28"/>
          <w:szCs w:val="28"/>
        </w:rPr>
        <w:t>лиц, страдающих психическими расстройствами,</w:t>
      </w:r>
      <w:r w:rsidRPr="00547898">
        <w:rPr>
          <w:rFonts w:ascii="PT Astra Serif" w:hAnsi="PT Astra Serif"/>
          <w:sz w:val="28"/>
          <w:szCs w:val="28"/>
        </w:rPr>
        <w:t xml:space="preserve"> представлены в таблице </w:t>
      </w:r>
      <w:r w:rsidR="009E4967" w:rsidRPr="00547898">
        <w:rPr>
          <w:rFonts w:ascii="PT Astra Serif" w:hAnsi="PT Astra Serif"/>
          <w:sz w:val="28"/>
          <w:szCs w:val="28"/>
        </w:rPr>
        <w:t>2</w:t>
      </w:r>
      <w:r w:rsidRPr="00547898">
        <w:rPr>
          <w:rFonts w:ascii="PT Astra Serif" w:hAnsi="PT Astra Serif"/>
          <w:sz w:val="28"/>
          <w:szCs w:val="28"/>
        </w:rPr>
        <w:t>:</w:t>
      </w:r>
    </w:p>
    <w:p w:rsidR="00080B3C" w:rsidRPr="00BC0638" w:rsidRDefault="00080B3C" w:rsidP="00080B3C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BC0638">
        <w:rPr>
          <w:rFonts w:ascii="PT Astra Serif" w:hAnsi="PT Astra Serif"/>
          <w:sz w:val="28"/>
          <w:szCs w:val="28"/>
        </w:rPr>
        <w:t>Таблица 2</w:t>
      </w:r>
    </w:p>
    <w:p w:rsidR="00080B3C" w:rsidRPr="00547898" w:rsidRDefault="00080B3C" w:rsidP="00080B3C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tbl>
      <w:tblPr>
        <w:tblStyle w:val="ac"/>
        <w:tblW w:w="9746" w:type="dxa"/>
        <w:tblLook w:val="04A0" w:firstRow="1" w:lastRow="0" w:firstColumn="1" w:lastColumn="0" w:noHBand="0" w:noVBand="1"/>
      </w:tblPr>
      <w:tblGrid>
        <w:gridCol w:w="1921"/>
        <w:gridCol w:w="4326"/>
        <w:gridCol w:w="3499"/>
      </w:tblGrid>
      <w:tr w:rsidR="00080B3C" w:rsidRPr="00547898" w:rsidTr="00050478">
        <w:tc>
          <w:tcPr>
            <w:tcW w:w="1921" w:type="dxa"/>
          </w:tcPr>
          <w:p w:rsidR="00080B3C" w:rsidRPr="00547898" w:rsidRDefault="00080B3C" w:rsidP="0060546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Субъект</w:t>
            </w:r>
          </w:p>
        </w:tc>
        <w:tc>
          <w:tcPr>
            <w:tcW w:w="4326" w:type="dxa"/>
          </w:tcPr>
          <w:p w:rsidR="00080B3C" w:rsidRPr="00547898" w:rsidRDefault="00080B3C" w:rsidP="00080B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Название НПА</w:t>
            </w:r>
          </w:p>
        </w:tc>
        <w:tc>
          <w:tcPr>
            <w:tcW w:w="3499" w:type="dxa"/>
          </w:tcPr>
          <w:p w:rsidR="00080B3C" w:rsidRPr="00547898" w:rsidRDefault="00080B3C" w:rsidP="00080B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Размер квоты</w:t>
            </w:r>
          </w:p>
        </w:tc>
      </w:tr>
      <w:tr w:rsidR="00080B3C" w:rsidRPr="00547898" w:rsidTr="00050478">
        <w:tc>
          <w:tcPr>
            <w:tcW w:w="1921" w:type="dxa"/>
          </w:tcPr>
          <w:p w:rsidR="00080B3C" w:rsidRPr="00547898" w:rsidRDefault="00605462" w:rsidP="0060546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Республика Мордовия</w:t>
            </w:r>
          </w:p>
        </w:tc>
        <w:tc>
          <w:tcPr>
            <w:tcW w:w="4326" w:type="dxa"/>
          </w:tcPr>
          <w:p w:rsidR="00080B3C" w:rsidRPr="00547898" w:rsidRDefault="00605462" w:rsidP="0060546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Закон Республики Мордовия от 07.02.2005 № 9-З «О квотировании рабочих мест для отдельных категорий граждан, особо нуждающихся в социальной защите»</w:t>
            </w:r>
          </w:p>
        </w:tc>
        <w:tc>
          <w:tcPr>
            <w:tcW w:w="3499" w:type="dxa"/>
          </w:tcPr>
          <w:p w:rsidR="009C0B18" w:rsidRPr="00547898" w:rsidRDefault="00605462" w:rsidP="00273C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 xml:space="preserve">Квота </w:t>
            </w:r>
            <w:r w:rsidRPr="00547898">
              <w:rPr>
                <w:rFonts w:ascii="PT Astra Serif" w:hAnsi="PT Astra Serif"/>
                <w:b/>
              </w:rPr>
              <w:t>не более 2</w:t>
            </w:r>
            <w:r w:rsidR="00F94586" w:rsidRPr="00547898">
              <w:rPr>
                <w:rFonts w:ascii="PT Astra Serif" w:hAnsi="PT Astra Serif"/>
                <w:b/>
              </w:rPr>
              <w:t xml:space="preserve"> </w:t>
            </w:r>
            <w:r w:rsidRPr="00547898">
              <w:rPr>
                <w:rFonts w:ascii="PT Astra Serif" w:hAnsi="PT Astra Serif"/>
                <w:b/>
              </w:rPr>
              <w:t>%</w:t>
            </w:r>
            <w:r w:rsidRPr="00547898">
              <w:rPr>
                <w:rFonts w:ascii="PT Astra Serif" w:hAnsi="PT Astra Serif"/>
              </w:rPr>
              <w:t xml:space="preserve"> к среднесписочной численности работников организации, при численности 35 и более человек.</w:t>
            </w:r>
          </w:p>
        </w:tc>
      </w:tr>
      <w:tr w:rsidR="009F1D8B" w:rsidRPr="00547898" w:rsidTr="00050478">
        <w:tc>
          <w:tcPr>
            <w:tcW w:w="1921" w:type="dxa"/>
          </w:tcPr>
          <w:p w:rsidR="009F1D8B" w:rsidRPr="00547898" w:rsidRDefault="008F44E3" w:rsidP="00080B3C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Пермский край</w:t>
            </w:r>
          </w:p>
        </w:tc>
        <w:tc>
          <w:tcPr>
            <w:tcW w:w="4326" w:type="dxa"/>
          </w:tcPr>
          <w:p w:rsidR="009F1D8B" w:rsidRPr="00547898" w:rsidRDefault="008F44E3" w:rsidP="008F44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Закон Пермской области от 05.11.2004 № 1689-344 «О квотировании рабочих мест для граждан, испытывающих трудности в поиске работы»</w:t>
            </w:r>
          </w:p>
        </w:tc>
        <w:tc>
          <w:tcPr>
            <w:tcW w:w="3499" w:type="dxa"/>
          </w:tcPr>
          <w:p w:rsidR="009C0B18" w:rsidRPr="00547898" w:rsidRDefault="00F94586" w:rsidP="00341C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 xml:space="preserve">Квота в размере </w:t>
            </w:r>
            <w:r w:rsidRPr="00547898">
              <w:rPr>
                <w:rFonts w:ascii="PT Astra Serif" w:hAnsi="PT Astra Serif"/>
                <w:b/>
              </w:rPr>
              <w:t>до 2 %</w:t>
            </w:r>
            <w:r w:rsidRPr="00547898">
              <w:rPr>
                <w:rFonts w:ascii="PT Astra Serif" w:hAnsi="PT Astra Serif"/>
              </w:rPr>
              <w:t xml:space="preserve"> от среднесписочной численности работников организации, на основе договоров, </w:t>
            </w:r>
            <w:r w:rsidRPr="00547898">
              <w:rPr>
                <w:rFonts w:ascii="PT Astra Serif" w:hAnsi="PT Astra Serif"/>
              </w:rPr>
              <w:lastRenderedPageBreak/>
              <w:t>заключенны</w:t>
            </w:r>
            <w:r w:rsidR="00341CE1" w:rsidRPr="00547898">
              <w:rPr>
                <w:rFonts w:ascii="PT Astra Serif" w:hAnsi="PT Astra Serif"/>
              </w:rPr>
              <w:t>х т</w:t>
            </w:r>
            <w:r w:rsidRPr="00547898">
              <w:rPr>
                <w:rFonts w:ascii="PT Astra Serif" w:hAnsi="PT Astra Serif"/>
              </w:rPr>
              <w:t>ерриториальными центрами занятости населения с работодателями</w:t>
            </w:r>
            <w:r w:rsidR="00341CE1" w:rsidRPr="00547898">
              <w:rPr>
                <w:rFonts w:ascii="PT Astra Serif" w:hAnsi="PT Astra Serif"/>
              </w:rPr>
              <w:t>.</w:t>
            </w:r>
          </w:p>
        </w:tc>
      </w:tr>
      <w:tr w:rsidR="009F1D8B" w:rsidRPr="00547898" w:rsidTr="00050478">
        <w:tc>
          <w:tcPr>
            <w:tcW w:w="1921" w:type="dxa"/>
          </w:tcPr>
          <w:p w:rsidR="009F1D8B" w:rsidRPr="00547898" w:rsidRDefault="009C0B18" w:rsidP="00080B3C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lastRenderedPageBreak/>
              <w:t>Камчатский край</w:t>
            </w:r>
          </w:p>
        </w:tc>
        <w:tc>
          <w:tcPr>
            <w:tcW w:w="4326" w:type="dxa"/>
          </w:tcPr>
          <w:p w:rsidR="009F1D8B" w:rsidRPr="00547898" w:rsidRDefault="009C0B18" w:rsidP="009C0B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Закон Камчатского края от 11.06.2009 № 284 «О квотировании в Камчатском крае рабочих мест для отдельных категорий граждан, испытывающих трудности в поиске работы»</w:t>
            </w:r>
          </w:p>
        </w:tc>
        <w:tc>
          <w:tcPr>
            <w:tcW w:w="3499" w:type="dxa"/>
          </w:tcPr>
          <w:p w:rsidR="00727152" w:rsidRPr="00547898" w:rsidRDefault="00727152" w:rsidP="00727152">
            <w:pPr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 xml:space="preserve">Квота в размере </w:t>
            </w:r>
            <w:r w:rsidRPr="00547898">
              <w:rPr>
                <w:rFonts w:ascii="PT Astra Serif" w:hAnsi="PT Astra Serif"/>
                <w:b/>
              </w:rPr>
              <w:t>1 %</w:t>
            </w:r>
            <w:r w:rsidRPr="00547898">
              <w:rPr>
                <w:rFonts w:ascii="PT Astra Serif" w:hAnsi="PT Astra Serif"/>
              </w:rPr>
              <w:t xml:space="preserve"> к среднесписочной численности работников организации, при численности более 50 человек.</w:t>
            </w:r>
          </w:p>
          <w:p w:rsidR="009C5CE6" w:rsidRPr="00547898" w:rsidRDefault="009C5CE6" w:rsidP="009C5CE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9F1D8B" w:rsidRPr="00547898" w:rsidTr="00050478">
        <w:tc>
          <w:tcPr>
            <w:tcW w:w="1921" w:type="dxa"/>
          </w:tcPr>
          <w:p w:rsidR="009F1D8B" w:rsidRPr="00547898" w:rsidRDefault="00B6027E" w:rsidP="00080B3C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Липецкая область</w:t>
            </w:r>
          </w:p>
        </w:tc>
        <w:tc>
          <w:tcPr>
            <w:tcW w:w="4326" w:type="dxa"/>
          </w:tcPr>
          <w:p w:rsidR="009F1D8B" w:rsidRPr="00547898" w:rsidRDefault="00B6027E" w:rsidP="00B602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Закон Липецкой области от 14.09.2000 № 104-ОЗ «О квотировании рабочих мест для лиц, особо нуждающихся в социальной защите»</w:t>
            </w:r>
          </w:p>
        </w:tc>
        <w:tc>
          <w:tcPr>
            <w:tcW w:w="3499" w:type="dxa"/>
          </w:tcPr>
          <w:p w:rsidR="0060161A" w:rsidRPr="00547898" w:rsidRDefault="00B6027E" w:rsidP="00B602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Размер квоты устанавливается соответствующим нормативным правовым актом администрации области (в разрезе районов размер квоты зачастую минимален и составляет 1-2 рабочих места).</w:t>
            </w:r>
          </w:p>
        </w:tc>
      </w:tr>
    </w:tbl>
    <w:p w:rsidR="00080B3C" w:rsidRPr="00547898" w:rsidRDefault="0034113E" w:rsidP="00930D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 xml:space="preserve">Таким образом, </w:t>
      </w:r>
      <w:r w:rsidR="003E54F5" w:rsidRPr="00547898">
        <w:rPr>
          <w:rFonts w:ascii="PT Astra Serif" w:hAnsi="PT Astra Serif"/>
          <w:sz w:val="28"/>
          <w:szCs w:val="28"/>
        </w:rPr>
        <w:t xml:space="preserve">практика квотирования рабочих мест для лиц, страдающих психическими расстройствами, имеет </w:t>
      </w:r>
      <w:proofErr w:type="gramStart"/>
      <w:r w:rsidR="003E54F5" w:rsidRPr="00547898">
        <w:rPr>
          <w:rFonts w:ascii="PT Astra Serif" w:hAnsi="PT Astra Serif"/>
          <w:sz w:val="28"/>
          <w:szCs w:val="28"/>
        </w:rPr>
        <w:t>ограниченное</w:t>
      </w:r>
      <w:proofErr w:type="gramEnd"/>
      <w:r w:rsidR="003E54F5" w:rsidRPr="0054789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E54F5" w:rsidRPr="00547898">
        <w:rPr>
          <w:rFonts w:ascii="PT Astra Serif" w:hAnsi="PT Astra Serif"/>
          <w:sz w:val="28"/>
          <w:szCs w:val="28"/>
        </w:rPr>
        <w:t>правоприменение</w:t>
      </w:r>
      <w:proofErr w:type="spellEnd"/>
      <w:r w:rsidR="003E54F5" w:rsidRPr="00547898">
        <w:rPr>
          <w:rFonts w:ascii="PT Astra Serif" w:hAnsi="PT Astra Serif"/>
          <w:sz w:val="28"/>
          <w:szCs w:val="28"/>
        </w:rPr>
        <w:t xml:space="preserve"> на территории</w:t>
      </w:r>
      <w:r w:rsidR="009E4967" w:rsidRPr="00547898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3E54F5" w:rsidRPr="00547898">
        <w:rPr>
          <w:rFonts w:ascii="PT Astra Serif" w:hAnsi="PT Astra Serif"/>
          <w:sz w:val="28"/>
          <w:szCs w:val="28"/>
        </w:rPr>
        <w:t>.</w:t>
      </w:r>
    </w:p>
    <w:p w:rsidR="00C75A44" w:rsidRPr="00547898" w:rsidRDefault="00C75A44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E76C9A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76C9A">
        <w:rPr>
          <w:rFonts w:ascii="PT Astra Serif" w:hAnsi="PT Astra Serif"/>
          <w:b/>
          <w:sz w:val="28"/>
          <w:szCs w:val="28"/>
        </w:rPr>
        <w:t>5</w:t>
      </w:r>
      <w:r w:rsidR="008911F8" w:rsidRPr="00E76C9A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E76C9A">
        <w:rPr>
          <w:rFonts w:ascii="PT Astra Serif" w:hAnsi="PT Astra Serif"/>
          <w:b/>
          <w:sz w:val="28"/>
          <w:szCs w:val="28"/>
        </w:rPr>
        <w:t>.</w:t>
      </w:r>
    </w:p>
    <w:p w:rsidR="00A77E3B" w:rsidRPr="00547898" w:rsidRDefault="00F54124" w:rsidP="00E76C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76C9A">
        <w:rPr>
          <w:rFonts w:ascii="PT Astra Serif" w:hAnsi="PT Astra Serif"/>
          <w:sz w:val="28"/>
          <w:szCs w:val="28"/>
        </w:rPr>
        <w:t xml:space="preserve">В настоящее время на территории Ульяновской области действует Закон Ульяновской области от 27.04.2009 № 41-ЗО «О квоте для приема на работу инвалидов на территории Ульяновской области и признании </w:t>
      </w:r>
      <w:proofErr w:type="gramStart"/>
      <w:r w:rsidRPr="00E76C9A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E76C9A">
        <w:rPr>
          <w:rFonts w:ascii="PT Astra Serif" w:hAnsi="PT Astra Serif"/>
          <w:sz w:val="28"/>
          <w:szCs w:val="28"/>
        </w:rPr>
        <w:t xml:space="preserve"> силу отдельных законодательных актов (положений законодательных актов) Ульяновской области». Согласно данному </w:t>
      </w:r>
      <w:r w:rsidR="009E4967" w:rsidRPr="00E76C9A">
        <w:rPr>
          <w:rFonts w:ascii="PT Astra Serif" w:hAnsi="PT Astra Serif"/>
          <w:sz w:val="28"/>
          <w:szCs w:val="28"/>
        </w:rPr>
        <w:t>з</w:t>
      </w:r>
      <w:r w:rsidRPr="00E76C9A">
        <w:rPr>
          <w:rFonts w:ascii="PT Astra Serif" w:hAnsi="PT Astra Serif"/>
          <w:sz w:val="28"/>
          <w:szCs w:val="28"/>
        </w:rPr>
        <w:t>акону работодателям</w:t>
      </w:r>
      <w:r w:rsidR="00E76C9A" w:rsidRPr="00E76C9A">
        <w:rPr>
          <w:rFonts w:ascii="PT Astra Serif" w:hAnsi="PT Astra Serif"/>
          <w:sz w:val="28"/>
          <w:szCs w:val="28"/>
        </w:rPr>
        <w:t>,</w:t>
      </w:r>
      <w:r w:rsidRPr="00E76C9A">
        <w:rPr>
          <w:rFonts w:ascii="PT Astra Serif" w:hAnsi="PT Astra Serif"/>
          <w:sz w:val="28"/>
          <w:szCs w:val="28"/>
        </w:rPr>
        <w:t xml:space="preserve"> </w:t>
      </w:r>
      <w:r w:rsidR="00E76C9A" w:rsidRPr="00E76C9A">
        <w:rPr>
          <w:rFonts w:ascii="PT Astra Serif" w:hAnsi="PT Astra Serif"/>
          <w:sz w:val="28"/>
          <w:szCs w:val="28"/>
        </w:rPr>
        <w:t>численность работников которых составляет не менее чем 35 человек</w:t>
      </w:r>
      <w:r w:rsidR="00E76C9A">
        <w:rPr>
          <w:rFonts w:ascii="PT Astra Serif" w:hAnsi="PT Astra Serif"/>
          <w:sz w:val="28"/>
          <w:szCs w:val="28"/>
        </w:rPr>
        <w:t>, устанавливается квота для приё</w:t>
      </w:r>
      <w:r w:rsidR="00E76C9A" w:rsidRPr="00E76C9A">
        <w:rPr>
          <w:rFonts w:ascii="PT Astra Serif" w:hAnsi="PT Astra Serif"/>
          <w:sz w:val="28"/>
          <w:szCs w:val="28"/>
        </w:rPr>
        <w:t xml:space="preserve">ма на работу инвалидов (далее - квота) в размере 3 </w:t>
      </w:r>
      <w:r w:rsidR="00E76C9A">
        <w:rPr>
          <w:rFonts w:ascii="PT Astra Serif" w:hAnsi="PT Astra Serif"/>
          <w:sz w:val="28"/>
          <w:szCs w:val="28"/>
        </w:rPr>
        <w:t>%</w:t>
      </w:r>
      <w:r w:rsidR="00E76C9A" w:rsidRPr="00E76C9A">
        <w:rPr>
          <w:rFonts w:ascii="PT Astra Serif" w:hAnsi="PT Astra Serif"/>
          <w:sz w:val="28"/>
          <w:szCs w:val="28"/>
        </w:rPr>
        <w:t xml:space="preserve"> среднесписочной численности работников.</w:t>
      </w:r>
      <w:r w:rsidR="00E76C9A">
        <w:rPr>
          <w:rFonts w:ascii="PT Astra Serif" w:hAnsi="PT Astra Serif"/>
          <w:sz w:val="28"/>
          <w:szCs w:val="28"/>
        </w:rPr>
        <w:t xml:space="preserve"> </w:t>
      </w:r>
      <w:r w:rsidR="00B961CE" w:rsidRPr="00547898">
        <w:rPr>
          <w:rFonts w:ascii="PT Astra Serif" w:hAnsi="PT Astra Serif"/>
          <w:sz w:val="28"/>
          <w:szCs w:val="28"/>
        </w:rPr>
        <w:t xml:space="preserve">Таким образом, в случае принятия проекта акта по факту </w:t>
      </w:r>
      <w:r w:rsidR="00B961CE" w:rsidRPr="00547898">
        <w:rPr>
          <w:rFonts w:ascii="PT Astra Serif" w:hAnsi="PT Astra Serif"/>
          <w:b/>
          <w:sz w:val="28"/>
          <w:szCs w:val="28"/>
        </w:rPr>
        <w:t>произойдёт увеличение размера квоты рабочих мест на 1%</w:t>
      </w:r>
      <w:r w:rsidR="00B961CE" w:rsidRPr="00547898">
        <w:rPr>
          <w:rFonts w:ascii="PT Astra Serif" w:hAnsi="PT Astra Serif"/>
          <w:sz w:val="28"/>
          <w:szCs w:val="28"/>
        </w:rPr>
        <w:t xml:space="preserve"> от среднесписочной численности работников для каждой категории работодателей, за исключением малых предприятий с численность до 100 человек.</w:t>
      </w:r>
    </w:p>
    <w:p w:rsidR="007B51D3" w:rsidRPr="00547898" w:rsidRDefault="007B51D3" w:rsidP="009313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 xml:space="preserve">В целях анализа текущей ситуации и прогнозирования последствий от введения рассматриваемого регулирования по данным Агентства по развитию человеческого потенциала и трудовых ресурсов Ульяновской области </w:t>
      </w:r>
      <w:r w:rsidR="00E76C9A">
        <w:rPr>
          <w:rFonts w:ascii="PT Astra Serif" w:hAnsi="PT Astra Serif"/>
          <w:sz w:val="28"/>
          <w:szCs w:val="28"/>
        </w:rPr>
        <w:t xml:space="preserve">(по состоянию на 01.01.2018) </w:t>
      </w:r>
      <w:r w:rsidRPr="00547898">
        <w:rPr>
          <w:rFonts w:ascii="PT Astra Serif" w:hAnsi="PT Astra Serif"/>
          <w:sz w:val="28"/>
          <w:szCs w:val="28"/>
        </w:rPr>
        <w:t>составлена аналитическая таблица</w:t>
      </w:r>
      <w:r w:rsidR="009E4967" w:rsidRPr="00547898">
        <w:rPr>
          <w:rFonts w:ascii="PT Astra Serif" w:hAnsi="PT Astra Serif"/>
          <w:sz w:val="28"/>
          <w:szCs w:val="28"/>
        </w:rPr>
        <w:t>:</w:t>
      </w:r>
    </w:p>
    <w:p w:rsidR="007B51D3" w:rsidRPr="00E76C9A" w:rsidRDefault="007F694E" w:rsidP="007B51D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E76C9A">
        <w:rPr>
          <w:rFonts w:ascii="PT Astra Serif" w:hAnsi="PT Astra Serif"/>
          <w:sz w:val="28"/>
          <w:szCs w:val="28"/>
        </w:rPr>
        <w:t xml:space="preserve">Таблица </w:t>
      </w:r>
      <w:r w:rsidR="00E76C9A">
        <w:rPr>
          <w:rFonts w:ascii="PT Astra Serif" w:hAnsi="PT Astra Serif"/>
          <w:sz w:val="28"/>
          <w:szCs w:val="28"/>
        </w:rPr>
        <w:t>3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276"/>
      </w:tblGrid>
      <w:tr w:rsidR="0052682A" w:rsidRPr="00547898" w:rsidTr="0052682A">
        <w:tc>
          <w:tcPr>
            <w:tcW w:w="675" w:type="dxa"/>
          </w:tcPr>
          <w:p w:rsidR="0052682A" w:rsidRPr="00547898" w:rsidRDefault="0052682A" w:rsidP="0052682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547898">
              <w:rPr>
                <w:rFonts w:ascii="PT Astra Serif" w:hAnsi="PT Astra Serif"/>
                <w:b/>
              </w:rPr>
              <w:t>п</w:t>
            </w:r>
            <w:proofErr w:type="gramEnd"/>
            <w:r w:rsidRPr="0054789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7938" w:type="dxa"/>
            <w:vAlign w:val="center"/>
          </w:tcPr>
          <w:p w:rsidR="0052682A" w:rsidRPr="00547898" w:rsidRDefault="0052682A" w:rsidP="0052682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52682A" w:rsidRPr="00547898" w:rsidRDefault="0052682A" w:rsidP="0052682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Значение</w:t>
            </w:r>
          </w:p>
        </w:tc>
      </w:tr>
      <w:tr w:rsidR="0052682A" w:rsidRPr="00547898" w:rsidTr="0052682A">
        <w:tc>
          <w:tcPr>
            <w:tcW w:w="675" w:type="dxa"/>
          </w:tcPr>
          <w:p w:rsidR="0052682A" w:rsidRPr="00547898" w:rsidRDefault="0052682A" w:rsidP="005268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1.</w:t>
            </w:r>
          </w:p>
        </w:tc>
        <w:tc>
          <w:tcPr>
            <w:tcW w:w="7938" w:type="dxa"/>
          </w:tcPr>
          <w:p w:rsidR="0052682A" w:rsidRPr="00547898" w:rsidRDefault="0052682A" w:rsidP="005268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Количество организаций, осуществляющих свою деятельность на территории региона, ед.</w:t>
            </w:r>
          </w:p>
        </w:tc>
        <w:tc>
          <w:tcPr>
            <w:tcW w:w="1276" w:type="dxa"/>
          </w:tcPr>
          <w:p w:rsidR="0052682A" w:rsidRPr="00547898" w:rsidRDefault="00A01BD4" w:rsidP="0052682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433</w:t>
            </w:r>
          </w:p>
        </w:tc>
      </w:tr>
      <w:tr w:rsidR="00321B92" w:rsidRPr="00547898" w:rsidTr="0052682A">
        <w:tc>
          <w:tcPr>
            <w:tcW w:w="675" w:type="dxa"/>
          </w:tcPr>
          <w:p w:rsidR="00321B92" w:rsidRPr="00547898" w:rsidRDefault="00321B92" w:rsidP="009313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2.</w:t>
            </w:r>
          </w:p>
        </w:tc>
        <w:tc>
          <w:tcPr>
            <w:tcW w:w="7938" w:type="dxa"/>
          </w:tcPr>
          <w:p w:rsidR="00321B92" w:rsidRPr="00547898" w:rsidRDefault="00321B92" w:rsidP="00A01B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 xml:space="preserve">Количество организаций, подпадающих под действие </w:t>
            </w:r>
            <w:r w:rsidR="00A01BD4" w:rsidRPr="00547898">
              <w:rPr>
                <w:rFonts w:ascii="PT Astra Serif" w:hAnsi="PT Astra Serif"/>
              </w:rPr>
              <w:t xml:space="preserve">проекта </w:t>
            </w:r>
            <w:r w:rsidRPr="00547898">
              <w:rPr>
                <w:rFonts w:ascii="PT Astra Serif" w:hAnsi="PT Astra Serif"/>
              </w:rPr>
              <w:t>Закона, ед.</w:t>
            </w:r>
          </w:p>
        </w:tc>
        <w:tc>
          <w:tcPr>
            <w:tcW w:w="1276" w:type="dxa"/>
          </w:tcPr>
          <w:p w:rsidR="00321B92" w:rsidRPr="00547898" w:rsidRDefault="00A01BD4" w:rsidP="0052682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317</w:t>
            </w:r>
          </w:p>
        </w:tc>
      </w:tr>
      <w:tr w:rsidR="00321B92" w:rsidRPr="00547898" w:rsidTr="00F91D70">
        <w:tc>
          <w:tcPr>
            <w:tcW w:w="675" w:type="dxa"/>
          </w:tcPr>
          <w:p w:rsidR="00321B92" w:rsidRPr="00547898" w:rsidRDefault="00321B92" w:rsidP="00F91D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3.</w:t>
            </w:r>
          </w:p>
        </w:tc>
        <w:tc>
          <w:tcPr>
            <w:tcW w:w="7938" w:type="dxa"/>
          </w:tcPr>
          <w:p w:rsidR="00321B92" w:rsidRPr="00547898" w:rsidRDefault="00321B92" w:rsidP="00A01B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 xml:space="preserve">Количество организаций, предоставляющих </w:t>
            </w:r>
            <w:r w:rsidR="00A01BD4" w:rsidRPr="00547898">
              <w:rPr>
                <w:rFonts w:ascii="PT Astra Serif" w:hAnsi="PT Astra Serif"/>
              </w:rPr>
              <w:t>отчётные данные, ед.</w:t>
            </w:r>
          </w:p>
        </w:tc>
        <w:tc>
          <w:tcPr>
            <w:tcW w:w="1276" w:type="dxa"/>
          </w:tcPr>
          <w:p w:rsidR="00321B92" w:rsidRPr="00547898" w:rsidRDefault="00A01BD4" w:rsidP="00F91D7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47898">
              <w:rPr>
                <w:rFonts w:ascii="PT Astra Serif" w:hAnsi="PT Astra Serif"/>
                <w:b/>
              </w:rPr>
              <w:t>311</w:t>
            </w:r>
          </w:p>
        </w:tc>
      </w:tr>
      <w:tr w:rsidR="00103FFC" w:rsidRPr="00547898" w:rsidTr="00F91D70">
        <w:tc>
          <w:tcPr>
            <w:tcW w:w="675" w:type="dxa"/>
            <w:vMerge w:val="restart"/>
          </w:tcPr>
          <w:p w:rsidR="00103FFC" w:rsidRPr="00547898" w:rsidRDefault="00A01BD4" w:rsidP="00F91D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547898">
              <w:rPr>
                <w:rFonts w:ascii="PT Astra Serif" w:hAnsi="PT Astra Serif"/>
                <w:i/>
              </w:rPr>
              <w:t>Из них</w:t>
            </w:r>
            <w:r w:rsidR="00A775B9" w:rsidRPr="00547898">
              <w:rPr>
                <w:rFonts w:ascii="PT Astra Serif" w:hAnsi="PT Astra Serif"/>
                <w:i/>
              </w:rPr>
              <w:t>:</w:t>
            </w:r>
          </w:p>
        </w:tc>
        <w:tc>
          <w:tcPr>
            <w:tcW w:w="7938" w:type="dxa"/>
          </w:tcPr>
          <w:p w:rsidR="00103FFC" w:rsidRPr="00547898" w:rsidRDefault="00103FFC" w:rsidP="00103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547898">
              <w:rPr>
                <w:rFonts w:ascii="PT Astra Serif" w:hAnsi="PT Astra Serif"/>
                <w:i/>
              </w:rPr>
              <w:t>- с численностью от 101 до 200 работников</w:t>
            </w:r>
          </w:p>
        </w:tc>
        <w:tc>
          <w:tcPr>
            <w:tcW w:w="1276" w:type="dxa"/>
          </w:tcPr>
          <w:p w:rsidR="00103FFC" w:rsidRPr="00547898" w:rsidRDefault="00103FFC" w:rsidP="00F91D7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152</w:t>
            </w:r>
          </w:p>
        </w:tc>
      </w:tr>
      <w:tr w:rsidR="00103FFC" w:rsidRPr="00547898" w:rsidTr="00F91D70">
        <w:tc>
          <w:tcPr>
            <w:tcW w:w="675" w:type="dxa"/>
            <w:vMerge/>
          </w:tcPr>
          <w:p w:rsidR="00103FFC" w:rsidRPr="00547898" w:rsidRDefault="00103FFC" w:rsidP="00F91D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7938" w:type="dxa"/>
          </w:tcPr>
          <w:p w:rsidR="00103FFC" w:rsidRPr="00547898" w:rsidRDefault="00103FFC" w:rsidP="00103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547898">
              <w:rPr>
                <w:rFonts w:ascii="PT Astra Serif" w:hAnsi="PT Astra Serif"/>
                <w:i/>
              </w:rPr>
              <w:t>- с численностью от 201 до 500 работников</w:t>
            </w:r>
          </w:p>
        </w:tc>
        <w:tc>
          <w:tcPr>
            <w:tcW w:w="1276" w:type="dxa"/>
          </w:tcPr>
          <w:p w:rsidR="00103FFC" w:rsidRPr="00547898" w:rsidRDefault="00103FFC" w:rsidP="00F91D7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90</w:t>
            </w:r>
          </w:p>
        </w:tc>
      </w:tr>
      <w:tr w:rsidR="00103FFC" w:rsidRPr="00547898" w:rsidTr="00F91D70">
        <w:tc>
          <w:tcPr>
            <w:tcW w:w="675" w:type="dxa"/>
            <w:vMerge/>
          </w:tcPr>
          <w:p w:rsidR="00103FFC" w:rsidRPr="00547898" w:rsidRDefault="00103FFC" w:rsidP="00F91D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7938" w:type="dxa"/>
          </w:tcPr>
          <w:p w:rsidR="00103FFC" w:rsidRPr="00547898" w:rsidRDefault="00103FFC" w:rsidP="00103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547898">
              <w:rPr>
                <w:rFonts w:ascii="PT Astra Serif" w:hAnsi="PT Astra Serif"/>
                <w:i/>
              </w:rPr>
              <w:t>- с численностью более 501 работника</w:t>
            </w:r>
          </w:p>
        </w:tc>
        <w:tc>
          <w:tcPr>
            <w:tcW w:w="1276" w:type="dxa"/>
          </w:tcPr>
          <w:p w:rsidR="00103FFC" w:rsidRPr="00547898" w:rsidRDefault="00103FFC" w:rsidP="00F91D7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47898">
              <w:rPr>
                <w:rFonts w:ascii="PT Astra Serif" w:hAnsi="PT Astra Serif"/>
              </w:rPr>
              <w:t>69</w:t>
            </w:r>
          </w:p>
        </w:tc>
      </w:tr>
    </w:tbl>
    <w:p w:rsidR="001B39B7" w:rsidRPr="00547898" w:rsidRDefault="008F19E7" w:rsidP="009313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47898">
        <w:rPr>
          <w:rFonts w:ascii="PT Astra Serif" w:hAnsi="PT Astra Serif"/>
          <w:sz w:val="28"/>
          <w:szCs w:val="28"/>
        </w:rPr>
        <w:lastRenderedPageBreak/>
        <w:t xml:space="preserve">Согласно представленным данным, основными адресатами регулирования являются </w:t>
      </w:r>
      <w:r w:rsidR="006674D7" w:rsidRPr="00547898">
        <w:rPr>
          <w:rFonts w:ascii="PT Astra Serif" w:hAnsi="PT Astra Serif"/>
          <w:sz w:val="28"/>
          <w:szCs w:val="28"/>
        </w:rPr>
        <w:t>средние предприятия</w:t>
      </w:r>
      <w:r w:rsidR="00E76C9A">
        <w:rPr>
          <w:rFonts w:ascii="PT Astra Serif" w:hAnsi="PT Astra Serif"/>
          <w:sz w:val="28"/>
          <w:szCs w:val="28"/>
        </w:rPr>
        <w:t xml:space="preserve"> (с численностью от 101 до 200 работников)</w:t>
      </w:r>
      <w:r w:rsidRPr="00547898">
        <w:rPr>
          <w:rFonts w:ascii="PT Astra Serif" w:hAnsi="PT Astra Serif"/>
          <w:sz w:val="28"/>
          <w:szCs w:val="28"/>
        </w:rPr>
        <w:t xml:space="preserve">, </w:t>
      </w:r>
      <w:r w:rsidRPr="00547898">
        <w:rPr>
          <w:rFonts w:ascii="PT Astra Serif" w:hAnsi="PT Astra Serif"/>
          <w:b/>
          <w:sz w:val="28"/>
          <w:szCs w:val="28"/>
        </w:rPr>
        <w:t xml:space="preserve">доля которых составляет </w:t>
      </w:r>
      <w:r w:rsidR="003A1B20" w:rsidRPr="00547898">
        <w:rPr>
          <w:rFonts w:ascii="PT Astra Serif" w:hAnsi="PT Astra Serif"/>
          <w:b/>
          <w:sz w:val="28"/>
          <w:szCs w:val="28"/>
        </w:rPr>
        <w:t>порядка 60</w:t>
      </w:r>
      <w:r w:rsidRPr="00547898">
        <w:rPr>
          <w:rFonts w:ascii="PT Astra Serif" w:hAnsi="PT Astra Serif"/>
          <w:b/>
          <w:sz w:val="28"/>
          <w:szCs w:val="28"/>
        </w:rPr>
        <w:t>%</w:t>
      </w:r>
      <w:r w:rsidRPr="00547898">
        <w:rPr>
          <w:rFonts w:ascii="PT Astra Serif" w:hAnsi="PT Astra Serif"/>
          <w:sz w:val="28"/>
          <w:szCs w:val="28"/>
        </w:rPr>
        <w:t>.</w:t>
      </w:r>
      <w:r w:rsidR="003A1B20" w:rsidRPr="00547898">
        <w:rPr>
          <w:rFonts w:ascii="PT Astra Serif" w:hAnsi="PT Astra Serif"/>
          <w:sz w:val="28"/>
          <w:szCs w:val="28"/>
        </w:rPr>
        <w:t xml:space="preserve"> Согласно </w:t>
      </w:r>
      <w:r w:rsidR="009E4967" w:rsidRPr="00547898">
        <w:rPr>
          <w:rFonts w:ascii="PT Astra Serif" w:hAnsi="PT Astra Serif"/>
          <w:sz w:val="28"/>
          <w:szCs w:val="28"/>
        </w:rPr>
        <w:t>оценочным данным</w:t>
      </w:r>
      <w:r w:rsidR="003A1B20" w:rsidRPr="00547898">
        <w:rPr>
          <w:rFonts w:ascii="PT Astra Serif" w:hAnsi="PT Astra Serif"/>
          <w:sz w:val="28"/>
          <w:szCs w:val="28"/>
        </w:rPr>
        <w:t xml:space="preserve"> количество квотируемых рабочих мест для лиц, страдающих психическими расстройствами, составит </w:t>
      </w:r>
      <w:r w:rsidR="003A1B20" w:rsidRPr="00547898">
        <w:rPr>
          <w:rFonts w:ascii="PT Astra Serif" w:hAnsi="PT Astra Serif"/>
          <w:b/>
          <w:sz w:val="28"/>
          <w:szCs w:val="28"/>
        </w:rPr>
        <w:t xml:space="preserve">порядка </w:t>
      </w:r>
      <w:r w:rsidR="00990B8A">
        <w:rPr>
          <w:rFonts w:ascii="PT Astra Serif" w:hAnsi="PT Astra Serif"/>
          <w:b/>
          <w:sz w:val="28"/>
          <w:szCs w:val="28"/>
        </w:rPr>
        <w:t>1 200</w:t>
      </w:r>
      <w:r w:rsidR="003A1B20" w:rsidRPr="00547898">
        <w:rPr>
          <w:rFonts w:ascii="PT Astra Serif" w:hAnsi="PT Astra Serif"/>
          <w:b/>
          <w:sz w:val="28"/>
          <w:szCs w:val="28"/>
        </w:rPr>
        <w:t xml:space="preserve"> рабочих мест</w:t>
      </w:r>
      <w:r w:rsidR="003A1B20" w:rsidRPr="00547898">
        <w:rPr>
          <w:rFonts w:ascii="PT Astra Serif" w:hAnsi="PT Astra Serif"/>
          <w:sz w:val="28"/>
          <w:szCs w:val="28"/>
        </w:rPr>
        <w:t>.</w:t>
      </w:r>
      <w:proofErr w:type="gramEnd"/>
    </w:p>
    <w:p w:rsidR="009F51DC" w:rsidRPr="00547898" w:rsidRDefault="00A775B9" w:rsidP="009313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>Необходимо отметить, что все квотируемые рабочие места подлежат специальной оценке условий труда.</w:t>
      </w:r>
      <w:r w:rsidR="002D0D40" w:rsidRPr="00547898">
        <w:rPr>
          <w:rFonts w:ascii="PT Astra Serif" w:hAnsi="PT Astra Serif"/>
          <w:sz w:val="28"/>
          <w:szCs w:val="28"/>
        </w:rPr>
        <w:t xml:space="preserve"> При средней стоимости </w:t>
      </w:r>
      <w:r w:rsidR="000F4A0D" w:rsidRPr="00547898">
        <w:rPr>
          <w:rFonts w:ascii="PT Astra Serif" w:hAnsi="PT Astra Serif"/>
          <w:sz w:val="28"/>
          <w:szCs w:val="28"/>
        </w:rPr>
        <w:t>специальной оценки условий труда</w:t>
      </w:r>
      <w:r w:rsidR="002D0D40" w:rsidRPr="00547898">
        <w:rPr>
          <w:rFonts w:ascii="PT Astra Serif" w:hAnsi="PT Astra Serif"/>
          <w:sz w:val="28"/>
          <w:szCs w:val="28"/>
        </w:rPr>
        <w:t xml:space="preserve"> </w:t>
      </w:r>
      <w:r w:rsidR="000F4A0D" w:rsidRPr="00547898">
        <w:rPr>
          <w:rFonts w:ascii="PT Astra Serif" w:hAnsi="PT Astra Serif"/>
          <w:sz w:val="28"/>
          <w:szCs w:val="28"/>
        </w:rPr>
        <w:t xml:space="preserve">1 </w:t>
      </w:r>
      <w:r w:rsidR="002D0D40" w:rsidRPr="00547898">
        <w:rPr>
          <w:rFonts w:ascii="PT Astra Serif" w:hAnsi="PT Astra Serif"/>
          <w:sz w:val="28"/>
          <w:szCs w:val="28"/>
        </w:rPr>
        <w:t>рабочего ме</w:t>
      </w:r>
      <w:r w:rsidR="00804251" w:rsidRPr="00547898">
        <w:rPr>
          <w:rFonts w:ascii="PT Astra Serif" w:hAnsi="PT Astra Serif"/>
          <w:sz w:val="28"/>
          <w:szCs w:val="28"/>
        </w:rPr>
        <w:t xml:space="preserve">ста (по данным 4 организаций) около </w:t>
      </w:r>
      <w:r w:rsidR="00990B8A">
        <w:rPr>
          <w:rFonts w:ascii="PT Astra Serif" w:hAnsi="PT Astra Serif"/>
          <w:sz w:val="28"/>
          <w:szCs w:val="28"/>
        </w:rPr>
        <w:t>3</w:t>
      </w:r>
      <w:r w:rsidR="00804251" w:rsidRPr="00547898">
        <w:rPr>
          <w:rFonts w:ascii="PT Astra Serif" w:hAnsi="PT Astra Serif"/>
          <w:sz w:val="28"/>
          <w:szCs w:val="28"/>
        </w:rPr>
        <w:t xml:space="preserve"> </w:t>
      </w:r>
      <w:r w:rsidR="00990B8A">
        <w:rPr>
          <w:rFonts w:ascii="PT Astra Serif" w:hAnsi="PT Astra Serif"/>
          <w:sz w:val="28"/>
          <w:szCs w:val="28"/>
        </w:rPr>
        <w:t>0</w:t>
      </w:r>
      <w:r w:rsidR="002D0D40" w:rsidRPr="00547898">
        <w:rPr>
          <w:rFonts w:ascii="PT Astra Serif" w:hAnsi="PT Astra Serif"/>
          <w:sz w:val="28"/>
          <w:szCs w:val="28"/>
        </w:rPr>
        <w:t>00 рублей</w:t>
      </w:r>
      <w:r w:rsidR="00804251" w:rsidRPr="00547898">
        <w:rPr>
          <w:rFonts w:ascii="PT Astra Serif" w:hAnsi="PT Astra Serif"/>
          <w:sz w:val="28"/>
          <w:szCs w:val="28"/>
        </w:rPr>
        <w:t xml:space="preserve">, дополнительные </w:t>
      </w:r>
      <w:r w:rsidR="00A01BD4" w:rsidRPr="00547898">
        <w:rPr>
          <w:rFonts w:ascii="PT Astra Serif" w:hAnsi="PT Astra Serif"/>
          <w:sz w:val="28"/>
          <w:szCs w:val="28"/>
        </w:rPr>
        <w:t xml:space="preserve">единовременные </w:t>
      </w:r>
      <w:r w:rsidR="00804251" w:rsidRPr="00547898">
        <w:rPr>
          <w:rFonts w:ascii="PT Astra Serif" w:hAnsi="PT Astra Serif"/>
          <w:sz w:val="28"/>
          <w:szCs w:val="28"/>
        </w:rPr>
        <w:t xml:space="preserve">расходы субъектов предпринимательской деятельности составят </w:t>
      </w:r>
      <w:r w:rsidR="00804251" w:rsidRPr="00547898">
        <w:rPr>
          <w:rFonts w:ascii="PT Astra Serif" w:hAnsi="PT Astra Serif"/>
          <w:b/>
          <w:sz w:val="28"/>
          <w:szCs w:val="28"/>
        </w:rPr>
        <w:t xml:space="preserve">около </w:t>
      </w:r>
      <w:r w:rsidR="00990B8A">
        <w:rPr>
          <w:rFonts w:ascii="PT Astra Serif" w:hAnsi="PT Astra Serif"/>
          <w:b/>
          <w:sz w:val="28"/>
          <w:szCs w:val="28"/>
        </w:rPr>
        <w:t>3,6</w:t>
      </w:r>
      <w:r w:rsidR="00804251" w:rsidRPr="00547898">
        <w:rPr>
          <w:rFonts w:ascii="PT Astra Serif" w:hAnsi="PT Astra Serif"/>
          <w:b/>
          <w:sz w:val="28"/>
          <w:szCs w:val="28"/>
        </w:rPr>
        <w:t xml:space="preserve"> млн. рублей</w:t>
      </w:r>
      <w:r w:rsidR="006E638E" w:rsidRPr="00547898">
        <w:rPr>
          <w:rFonts w:ascii="PT Astra Serif" w:hAnsi="PT Astra Serif"/>
          <w:sz w:val="28"/>
          <w:szCs w:val="28"/>
        </w:rPr>
        <w:t>.</w:t>
      </w:r>
    </w:p>
    <w:p w:rsidR="009F51DC" w:rsidRPr="00547898" w:rsidRDefault="00A01BD4" w:rsidP="009313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>При этом необходимо учитывать трудозатраты</w:t>
      </w:r>
      <w:r w:rsidR="000F4A0D" w:rsidRPr="00547898">
        <w:rPr>
          <w:rFonts w:ascii="PT Astra Serif" w:hAnsi="PT Astra Serif"/>
          <w:sz w:val="28"/>
          <w:szCs w:val="28"/>
        </w:rPr>
        <w:t xml:space="preserve"> на подготовку и сдачу отчётности по рабочим местам и трудоустройству лиц, страдающих психическими расстройствами. Так согласно оценочным данным подготовк</w:t>
      </w:r>
      <w:r w:rsidR="00990B8A">
        <w:rPr>
          <w:rFonts w:ascii="PT Astra Serif" w:hAnsi="PT Astra Serif"/>
          <w:sz w:val="28"/>
          <w:szCs w:val="28"/>
        </w:rPr>
        <w:t>а</w:t>
      </w:r>
      <w:r w:rsidR="000F4A0D" w:rsidRPr="00547898">
        <w:rPr>
          <w:rFonts w:ascii="PT Astra Serif" w:hAnsi="PT Astra Serif"/>
          <w:sz w:val="28"/>
          <w:szCs w:val="28"/>
        </w:rPr>
        <w:t xml:space="preserve"> и сдач</w:t>
      </w:r>
      <w:r w:rsidR="00990B8A">
        <w:rPr>
          <w:rFonts w:ascii="PT Astra Serif" w:hAnsi="PT Astra Serif"/>
          <w:sz w:val="28"/>
          <w:szCs w:val="28"/>
        </w:rPr>
        <w:t>а</w:t>
      </w:r>
      <w:r w:rsidR="000F4A0D" w:rsidRPr="00547898">
        <w:rPr>
          <w:rFonts w:ascii="PT Astra Serif" w:hAnsi="PT Astra Serif"/>
          <w:sz w:val="28"/>
          <w:szCs w:val="28"/>
        </w:rPr>
        <w:t xml:space="preserve"> 1 отчёта </w:t>
      </w:r>
      <w:r w:rsidR="00990B8A">
        <w:rPr>
          <w:rFonts w:ascii="PT Astra Serif" w:hAnsi="PT Astra Serif"/>
          <w:sz w:val="28"/>
          <w:szCs w:val="28"/>
        </w:rPr>
        <w:t>занимает порядка 2</w:t>
      </w:r>
      <w:r w:rsidR="000F4A0D" w:rsidRPr="00547898">
        <w:rPr>
          <w:rFonts w:ascii="PT Astra Serif" w:hAnsi="PT Astra Serif"/>
          <w:sz w:val="28"/>
          <w:szCs w:val="28"/>
        </w:rPr>
        <w:t xml:space="preserve"> часов</w:t>
      </w:r>
      <w:r w:rsidR="00990B8A">
        <w:rPr>
          <w:rFonts w:ascii="PT Astra Serif" w:hAnsi="PT Astra Serif"/>
          <w:sz w:val="28"/>
          <w:szCs w:val="28"/>
        </w:rPr>
        <w:t xml:space="preserve"> рабочего времени</w:t>
      </w:r>
      <w:r w:rsidR="000F4A0D" w:rsidRPr="00547898">
        <w:rPr>
          <w:rFonts w:ascii="PT Astra Serif" w:hAnsi="PT Astra Serif"/>
          <w:sz w:val="28"/>
          <w:szCs w:val="28"/>
        </w:rPr>
        <w:t xml:space="preserve">. Согласно данным </w:t>
      </w:r>
      <w:proofErr w:type="spellStart"/>
      <w:r w:rsidR="000F4A0D" w:rsidRPr="00547898">
        <w:rPr>
          <w:rFonts w:ascii="PT Astra Serif" w:hAnsi="PT Astra Serif"/>
          <w:sz w:val="28"/>
          <w:szCs w:val="28"/>
        </w:rPr>
        <w:t>Ульяновстат</w:t>
      </w:r>
      <w:proofErr w:type="spellEnd"/>
      <w:r w:rsidR="000F4A0D" w:rsidRPr="00547898">
        <w:rPr>
          <w:rFonts w:ascii="PT Astra Serif" w:hAnsi="PT Astra Serif"/>
          <w:sz w:val="28"/>
          <w:szCs w:val="28"/>
        </w:rPr>
        <w:t xml:space="preserve"> среднемесячная начисленная заработная плата работников по полному кругу организаций в </w:t>
      </w:r>
      <w:r w:rsidR="00990B8A" w:rsidRPr="00990B8A">
        <w:rPr>
          <w:rFonts w:ascii="PT Astra Serif" w:hAnsi="PT Astra Serif"/>
          <w:sz w:val="28"/>
          <w:szCs w:val="28"/>
        </w:rPr>
        <w:t>апреле</w:t>
      </w:r>
      <w:r w:rsidR="000F4A0D" w:rsidRPr="00990B8A">
        <w:rPr>
          <w:rFonts w:ascii="PT Astra Serif" w:hAnsi="PT Astra Serif"/>
          <w:sz w:val="28"/>
          <w:szCs w:val="28"/>
        </w:rPr>
        <w:t xml:space="preserve"> 201</w:t>
      </w:r>
      <w:r w:rsidR="00990B8A" w:rsidRPr="00990B8A">
        <w:rPr>
          <w:rFonts w:ascii="PT Astra Serif" w:hAnsi="PT Astra Serif"/>
          <w:sz w:val="28"/>
          <w:szCs w:val="28"/>
        </w:rPr>
        <w:t>9</w:t>
      </w:r>
      <w:r w:rsidR="000F4A0D" w:rsidRPr="00990B8A">
        <w:rPr>
          <w:rFonts w:ascii="PT Astra Serif" w:hAnsi="PT Astra Serif"/>
          <w:sz w:val="28"/>
          <w:szCs w:val="28"/>
        </w:rPr>
        <w:t xml:space="preserve"> года составила </w:t>
      </w:r>
      <w:r w:rsidR="00990B8A" w:rsidRPr="00990B8A">
        <w:rPr>
          <w:rFonts w:ascii="PT Astra Serif" w:hAnsi="PT Astra Serif"/>
          <w:sz w:val="28"/>
          <w:szCs w:val="28"/>
        </w:rPr>
        <w:t>28 937,1</w:t>
      </w:r>
      <w:r w:rsidR="00495A50" w:rsidRPr="00990B8A">
        <w:rPr>
          <w:rFonts w:ascii="PT Astra Serif" w:hAnsi="PT Astra Serif"/>
          <w:sz w:val="28"/>
          <w:szCs w:val="28"/>
        </w:rPr>
        <w:t xml:space="preserve"> рублей</w:t>
      </w:r>
      <w:r w:rsidR="000F4A0D" w:rsidRPr="00547898">
        <w:rPr>
          <w:rFonts w:ascii="PT Astra Serif" w:hAnsi="PT Astra Serif"/>
          <w:sz w:val="28"/>
          <w:szCs w:val="28"/>
        </w:rPr>
        <w:t>. Исходя из этого</w:t>
      </w:r>
      <w:r w:rsidR="00495A50" w:rsidRPr="00547898">
        <w:rPr>
          <w:rFonts w:ascii="PT Astra Serif" w:hAnsi="PT Astra Serif"/>
          <w:sz w:val="28"/>
          <w:szCs w:val="28"/>
        </w:rPr>
        <w:t>,</w:t>
      </w:r>
      <w:r w:rsidR="000F4A0D" w:rsidRPr="00547898">
        <w:rPr>
          <w:rFonts w:ascii="PT Astra Serif" w:hAnsi="PT Astra Serif"/>
          <w:sz w:val="28"/>
          <w:szCs w:val="28"/>
        </w:rPr>
        <w:t xml:space="preserve"> можно рассчитать общую сумму </w:t>
      </w:r>
      <w:r w:rsidR="000F4A0D" w:rsidRPr="00547898">
        <w:rPr>
          <w:rFonts w:ascii="PT Astra Serif" w:hAnsi="PT Astra Serif"/>
          <w:b/>
          <w:sz w:val="28"/>
          <w:szCs w:val="28"/>
        </w:rPr>
        <w:t xml:space="preserve">дополнительных издержек </w:t>
      </w:r>
      <w:r w:rsidR="000F4A0D" w:rsidRPr="00547898">
        <w:rPr>
          <w:rFonts w:ascii="PT Astra Serif" w:hAnsi="PT Astra Serif"/>
          <w:sz w:val="28"/>
          <w:szCs w:val="28"/>
        </w:rPr>
        <w:t>работодателей</w:t>
      </w:r>
      <w:r w:rsidR="00990B8A">
        <w:rPr>
          <w:rFonts w:ascii="PT Astra Serif" w:hAnsi="PT Astra Serif"/>
          <w:sz w:val="28"/>
          <w:szCs w:val="28"/>
        </w:rPr>
        <w:t>, подпадающих под действие проекта акта,</w:t>
      </w:r>
      <w:r w:rsidR="000F4A0D" w:rsidRPr="00547898">
        <w:rPr>
          <w:rFonts w:ascii="PT Astra Serif" w:hAnsi="PT Astra Serif"/>
          <w:sz w:val="28"/>
          <w:szCs w:val="28"/>
        </w:rPr>
        <w:t xml:space="preserve"> на</w:t>
      </w:r>
      <w:r w:rsidR="000F4A0D" w:rsidRPr="00547898">
        <w:rPr>
          <w:rFonts w:ascii="PT Astra Serif" w:hAnsi="PT Astra Serif"/>
          <w:b/>
          <w:sz w:val="28"/>
          <w:szCs w:val="28"/>
        </w:rPr>
        <w:t xml:space="preserve"> подготовку и сдачу отчётов</w:t>
      </w:r>
      <w:r w:rsidR="000F4A0D" w:rsidRPr="00547898">
        <w:rPr>
          <w:rFonts w:ascii="PT Astra Serif" w:hAnsi="PT Astra Serif"/>
          <w:sz w:val="28"/>
          <w:szCs w:val="28"/>
        </w:rPr>
        <w:t xml:space="preserve"> за год –</w:t>
      </w:r>
      <w:r w:rsidR="00495A50" w:rsidRPr="00547898">
        <w:rPr>
          <w:rFonts w:ascii="PT Astra Serif" w:hAnsi="PT Astra Serif"/>
          <w:sz w:val="28"/>
          <w:szCs w:val="28"/>
        </w:rPr>
        <w:t xml:space="preserve"> это</w:t>
      </w:r>
      <w:r w:rsidR="000F4A0D" w:rsidRPr="00547898">
        <w:rPr>
          <w:rFonts w:ascii="PT Astra Serif" w:hAnsi="PT Astra Serif"/>
          <w:sz w:val="28"/>
          <w:szCs w:val="28"/>
        </w:rPr>
        <w:t xml:space="preserve"> </w:t>
      </w:r>
      <w:r w:rsidR="000F4A0D" w:rsidRPr="00990B8A">
        <w:rPr>
          <w:rFonts w:ascii="PT Astra Serif" w:hAnsi="PT Astra Serif"/>
          <w:b/>
          <w:sz w:val="28"/>
          <w:szCs w:val="28"/>
        </w:rPr>
        <w:t xml:space="preserve">порядка </w:t>
      </w:r>
      <w:r w:rsidR="00150BD8">
        <w:rPr>
          <w:rFonts w:ascii="PT Astra Serif" w:hAnsi="PT Astra Serif"/>
          <w:b/>
          <w:sz w:val="28"/>
          <w:szCs w:val="28"/>
        </w:rPr>
        <w:t>1,4</w:t>
      </w:r>
      <w:r w:rsidR="000F4A0D" w:rsidRPr="00990B8A">
        <w:rPr>
          <w:rFonts w:ascii="PT Astra Serif" w:hAnsi="PT Astra Serif"/>
          <w:b/>
          <w:sz w:val="28"/>
          <w:szCs w:val="28"/>
        </w:rPr>
        <w:t xml:space="preserve"> млн. рублей</w:t>
      </w:r>
      <w:r w:rsidR="000F4A0D" w:rsidRPr="00547898">
        <w:rPr>
          <w:rFonts w:ascii="PT Astra Serif" w:hAnsi="PT Astra Serif"/>
          <w:sz w:val="28"/>
          <w:szCs w:val="28"/>
        </w:rPr>
        <w:t>.</w:t>
      </w:r>
      <w:r w:rsidR="00A77E3B" w:rsidRPr="00547898">
        <w:rPr>
          <w:rFonts w:ascii="PT Astra Serif" w:hAnsi="PT Astra Serif"/>
          <w:sz w:val="28"/>
          <w:szCs w:val="28"/>
        </w:rPr>
        <w:t xml:space="preserve"> </w:t>
      </w:r>
    </w:p>
    <w:p w:rsidR="00A62EDA" w:rsidRPr="00547898" w:rsidRDefault="00A77E3B" w:rsidP="009313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 xml:space="preserve">Тем самым проект акта способствует возникновению </w:t>
      </w:r>
      <w:r w:rsidR="00495A50" w:rsidRPr="00547898">
        <w:rPr>
          <w:rFonts w:ascii="PT Astra Serif" w:hAnsi="PT Astra Serif"/>
          <w:sz w:val="28"/>
          <w:szCs w:val="28"/>
        </w:rPr>
        <w:t xml:space="preserve">дополнительных </w:t>
      </w:r>
      <w:r w:rsidRPr="00547898">
        <w:rPr>
          <w:rFonts w:ascii="PT Astra Serif" w:hAnsi="PT Astra Serif"/>
          <w:sz w:val="28"/>
          <w:szCs w:val="28"/>
        </w:rPr>
        <w:t xml:space="preserve">издержек у субъектов предпринимательской деятельности </w:t>
      </w:r>
      <w:r w:rsidRPr="00990B8A">
        <w:rPr>
          <w:rFonts w:ascii="PT Astra Serif" w:hAnsi="PT Astra Serif"/>
          <w:b/>
          <w:sz w:val="28"/>
          <w:szCs w:val="28"/>
        </w:rPr>
        <w:t xml:space="preserve">в размере </w:t>
      </w:r>
      <w:r w:rsidR="00990B8A">
        <w:rPr>
          <w:rFonts w:ascii="PT Astra Serif" w:hAnsi="PT Astra Serif"/>
          <w:b/>
          <w:sz w:val="28"/>
          <w:szCs w:val="28"/>
        </w:rPr>
        <w:t>5,</w:t>
      </w:r>
      <w:r w:rsidR="00150BD8">
        <w:rPr>
          <w:rFonts w:ascii="PT Astra Serif" w:hAnsi="PT Astra Serif"/>
          <w:b/>
          <w:sz w:val="28"/>
          <w:szCs w:val="28"/>
        </w:rPr>
        <w:t>0</w:t>
      </w:r>
      <w:r w:rsidRPr="00990B8A">
        <w:rPr>
          <w:rFonts w:ascii="PT Astra Serif" w:hAnsi="PT Astra Serif"/>
          <w:b/>
          <w:sz w:val="28"/>
          <w:szCs w:val="28"/>
        </w:rPr>
        <w:t xml:space="preserve"> млн. рублей</w:t>
      </w:r>
      <w:r w:rsidRPr="00990B8A">
        <w:rPr>
          <w:rFonts w:ascii="PT Astra Serif" w:hAnsi="PT Astra Serif"/>
          <w:sz w:val="28"/>
          <w:szCs w:val="28"/>
        </w:rPr>
        <w:t>.</w:t>
      </w:r>
    </w:p>
    <w:p w:rsidR="00486744" w:rsidRPr="00547898" w:rsidRDefault="009B2AF2" w:rsidP="009313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 xml:space="preserve">Кроме того, необходимо учитывать </w:t>
      </w:r>
      <w:r w:rsidRPr="00547898">
        <w:rPr>
          <w:rFonts w:ascii="PT Astra Serif" w:hAnsi="PT Astra Serif"/>
          <w:b/>
          <w:sz w:val="28"/>
          <w:szCs w:val="28"/>
        </w:rPr>
        <w:t xml:space="preserve">риски </w:t>
      </w:r>
      <w:proofErr w:type="gramStart"/>
      <w:r w:rsidRPr="00547898">
        <w:rPr>
          <w:rFonts w:ascii="PT Astra Serif" w:hAnsi="PT Astra Serif"/>
          <w:b/>
          <w:sz w:val="28"/>
          <w:szCs w:val="28"/>
        </w:rPr>
        <w:t>не достижения</w:t>
      </w:r>
      <w:proofErr w:type="gramEnd"/>
      <w:r w:rsidRPr="00547898">
        <w:rPr>
          <w:rFonts w:ascii="PT Astra Serif" w:hAnsi="PT Astra Serif"/>
          <w:b/>
          <w:sz w:val="28"/>
          <w:szCs w:val="28"/>
        </w:rPr>
        <w:t xml:space="preserve"> поставленных целей регулирования</w:t>
      </w:r>
      <w:r w:rsidRPr="00547898">
        <w:rPr>
          <w:rFonts w:ascii="PT Astra Serif" w:hAnsi="PT Astra Serif"/>
          <w:sz w:val="28"/>
          <w:szCs w:val="28"/>
        </w:rPr>
        <w:t xml:space="preserve">, т.е. наличие определённой доли уклоняющихся работодателей от создания рабочих мест для </w:t>
      </w:r>
      <w:r w:rsidR="00486744" w:rsidRPr="00547898">
        <w:rPr>
          <w:rFonts w:ascii="PT Astra Serif" w:hAnsi="PT Astra Serif"/>
          <w:sz w:val="28"/>
          <w:szCs w:val="28"/>
        </w:rPr>
        <w:t>лиц, страдающих психическими заболеваниями. В данном случае проблема будет решаться только за счёт добропорядочных работодателей, увеличивая финансовую нагрузку на данные предприятия.</w:t>
      </w:r>
    </w:p>
    <w:p w:rsidR="009B2AF2" w:rsidRPr="00547898" w:rsidRDefault="00486744" w:rsidP="009313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>Также</w:t>
      </w:r>
      <w:r w:rsidR="00150BD8">
        <w:rPr>
          <w:rFonts w:ascii="PT Astra Serif" w:hAnsi="PT Astra Serif"/>
          <w:sz w:val="28"/>
          <w:szCs w:val="28"/>
        </w:rPr>
        <w:t xml:space="preserve"> ранее в рамках публичных обсуждений </w:t>
      </w:r>
      <w:r w:rsidRPr="00547898">
        <w:rPr>
          <w:rFonts w:ascii="PT Astra Serif" w:hAnsi="PT Astra Serif"/>
          <w:sz w:val="28"/>
          <w:szCs w:val="28"/>
        </w:rPr>
        <w:t xml:space="preserve">ряд предпринимателей отмечали вероятность возникновения риска </w:t>
      </w:r>
      <w:r w:rsidRPr="00547898">
        <w:rPr>
          <w:rFonts w:ascii="PT Astra Serif" w:hAnsi="PT Astra Serif"/>
          <w:b/>
          <w:sz w:val="28"/>
          <w:szCs w:val="28"/>
        </w:rPr>
        <w:t>дестабилизации психологического климата</w:t>
      </w:r>
      <w:r w:rsidRPr="00547898">
        <w:rPr>
          <w:rFonts w:ascii="PT Astra Serif" w:hAnsi="PT Astra Serif"/>
          <w:sz w:val="28"/>
          <w:szCs w:val="28"/>
        </w:rPr>
        <w:t xml:space="preserve"> в коллективе из-за трудоустройства лица, страдающего психическим расстройством, и, как следствие, опасения за собственную жизнь и здоровье. Данный фактор способствует </w:t>
      </w:r>
      <w:r w:rsidRPr="00547898">
        <w:rPr>
          <w:rFonts w:ascii="PT Astra Serif" w:hAnsi="PT Astra Serif"/>
          <w:b/>
          <w:sz w:val="28"/>
          <w:szCs w:val="28"/>
        </w:rPr>
        <w:t xml:space="preserve">снижению производительности труда </w:t>
      </w:r>
      <w:r w:rsidR="00495A50" w:rsidRPr="00547898">
        <w:rPr>
          <w:rFonts w:ascii="PT Astra Serif" w:hAnsi="PT Astra Serif"/>
          <w:sz w:val="28"/>
          <w:szCs w:val="28"/>
        </w:rPr>
        <w:t>сотрудников организации</w:t>
      </w:r>
      <w:r w:rsidRPr="00547898">
        <w:rPr>
          <w:rFonts w:ascii="PT Astra Serif" w:hAnsi="PT Astra Serif"/>
          <w:sz w:val="28"/>
          <w:szCs w:val="28"/>
        </w:rPr>
        <w:t>, что приводит к появлению выпадающих доходов.</w:t>
      </w:r>
    </w:p>
    <w:p w:rsidR="00A62EDA" w:rsidRDefault="00D944A3" w:rsidP="009313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проблемы, с учётом </w:t>
      </w:r>
      <w:r w:rsidR="00150BD8">
        <w:rPr>
          <w:rFonts w:ascii="PT Astra Serif" w:hAnsi="PT Astra Serif"/>
          <w:sz w:val="28"/>
          <w:szCs w:val="28"/>
        </w:rPr>
        <w:t xml:space="preserve">ранее представленного </w:t>
      </w:r>
      <w:r w:rsidRPr="00547898">
        <w:rPr>
          <w:rFonts w:ascii="PT Astra Serif" w:hAnsi="PT Astra Serif"/>
          <w:sz w:val="28"/>
          <w:szCs w:val="28"/>
        </w:rPr>
        <w:t xml:space="preserve">мнения предпринимательского сообщества, является возможность трудоустройства лиц, страдающих психическими заболеваниями, </w:t>
      </w:r>
      <w:r w:rsidR="005F66FC">
        <w:rPr>
          <w:rFonts w:ascii="PT Astra Serif" w:hAnsi="PT Astra Serif"/>
          <w:sz w:val="28"/>
          <w:szCs w:val="28"/>
        </w:rPr>
        <w:t>исходя из квоты, рассчитанной в отношении конкретного перечня профессий/отраслей производства, и ограничения максимально</w:t>
      </w:r>
      <w:r w:rsidR="005443E4">
        <w:rPr>
          <w:rFonts w:ascii="PT Astra Serif" w:hAnsi="PT Astra Serif"/>
          <w:sz w:val="28"/>
          <w:szCs w:val="28"/>
        </w:rPr>
        <w:t>го</w:t>
      </w:r>
      <w:r w:rsidR="005F66FC">
        <w:rPr>
          <w:rFonts w:ascii="PT Astra Serif" w:hAnsi="PT Astra Serif"/>
          <w:sz w:val="28"/>
          <w:szCs w:val="28"/>
        </w:rPr>
        <w:t xml:space="preserve"> возможного числа квотируемых рабочих мест на предприятии для указанной категории граждан.</w:t>
      </w:r>
    </w:p>
    <w:p w:rsidR="005F66FC" w:rsidRDefault="005F66FC" w:rsidP="009313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необходимо учитывать, что проектом акта </w:t>
      </w:r>
      <w:r w:rsidRPr="005443E4">
        <w:rPr>
          <w:rFonts w:ascii="PT Astra Serif" w:hAnsi="PT Astra Serif"/>
          <w:b/>
          <w:sz w:val="28"/>
          <w:szCs w:val="28"/>
        </w:rPr>
        <w:t>не предусматривается установление переходного периода</w:t>
      </w:r>
      <w:r>
        <w:rPr>
          <w:rFonts w:ascii="PT Astra Serif" w:hAnsi="PT Astra Serif"/>
          <w:sz w:val="28"/>
          <w:szCs w:val="28"/>
        </w:rPr>
        <w:t xml:space="preserve">, что существенно ограничивает возможность подготовки </w:t>
      </w:r>
      <w:r w:rsidR="00B27CCC">
        <w:rPr>
          <w:rFonts w:ascii="PT Astra Serif" w:hAnsi="PT Astra Serif"/>
          <w:sz w:val="28"/>
          <w:szCs w:val="28"/>
        </w:rPr>
        <w:t>предпринимательского сообщества</w:t>
      </w:r>
      <w:r>
        <w:rPr>
          <w:rFonts w:ascii="PT Astra Serif" w:hAnsi="PT Astra Serif"/>
          <w:sz w:val="28"/>
          <w:szCs w:val="28"/>
        </w:rPr>
        <w:t xml:space="preserve"> к </w:t>
      </w:r>
      <w:r>
        <w:rPr>
          <w:rFonts w:ascii="PT Astra Serif" w:hAnsi="PT Astra Serif"/>
          <w:sz w:val="28"/>
          <w:szCs w:val="28"/>
        </w:rPr>
        <w:lastRenderedPageBreak/>
        <w:t xml:space="preserve">вступлению в силу рассматриваемого регулирования, а также не соответствует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1.2 распоряжения Губернатора Ульяновской области от 27.10.2016 № 756-р «Об отдельных мерах совершенствования процессов государственного управления в сфере развития предпринимательской и инвестиционной деятельности на территории Ульяновской области»</w:t>
      </w:r>
      <w:r w:rsidR="00B27CCC">
        <w:rPr>
          <w:rFonts w:ascii="PT Astra Serif" w:hAnsi="PT Astra Serif"/>
          <w:sz w:val="28"/>
          <w:szCs w:val="28"/>
        </w:rPr>
        <w:t xml:space="preserve"> в части необходимости предусматривать в проектах актов соответствующих переходных положений.</w:t>
      </w:r>
    </w:p>
    <w:p w:rsidR="00B27CCC" w:rsidRDefault="005443E4" w:rsidP="009313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в соответствии с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4.6. постановления Правительства Ульяновской области от 16.12.2013 №607-П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в случае, если в заключении об оценке регулирующего воздействия сделан вывод о наличии в проекте акта положений, </w:t>
      </w:r>
      <w:r w:rsidRPr="00547898">
        <w:rPr>
          <w:rFonts w:ascii="PT Astra Serif" w:hAnsi="PT Astra Serif"/>
          <w:color w:val="000000"/>
          <w:sz w:val="28"/>
          <w:szCs w:val="28"/>
        </w:rPr>
        <w:t>способствующи</w:t>
      </w:r>
      <w:r>
        <w:rPr>
          <w:rFonts w:ascii="PT Astra Serif" w:hAnsi="PT Astra Serif"/>
          <w:color w:val="000000"/>
          <w:sz w:val="28"/>
          <w:szCs w:val="28"/>
        </w:rPr>
        <w:t>х</w:t>
      </w:r>
      <w:r w:rsidRPr="00547898">
        <w:rPr>
          <w:rFonts w:ascii="PT Astra Serif" w:hAnsi="PT Astra Serif"/>
          <w:color w:val="000000"/>
          <w:sz w:val="28"/>
          <w:szCs w:val="28"/>
        </w:rPr>
        <w:t xml:space="preserve"> возникновению необоснованных расходов субъектов предпринимательской деятельности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5443E4">
        <w:rPr>
          <w:rFonts w:ascii="PT Astra Serif" w:hAnsi="PT Astra Serif"/>
          <w:b/>
          <w:color w:val="000000"/>
          <w:sz w:val="28"/>
          <w:szCs w:val="28"/>
        </w:rPr>
        <w:t>разработчик акта обязан устранить</w:t>
      </w:r>
      <w:r>
        <w:rPr>
          <w:rFonts w:ascii="PT Astra Serif" w:hAnsi="PT Astra Serif"/>
          <w:color w:val="000000"/>
          <w:sz w:val="28"/>
          <w:szCs w:val="28"/>
        </w:rPr>
        <w:t xml:space="preserve"> указанные </w:t>
      </w:r>
      <w:r w:rsidRPr="005443E4">
        <w:rPr>
          <w:rFonts w:ascii="PT Astra Serif" w:hAnsi="PT Astra Serif"/>
          <w:b/>
          <w:color w:val="000000"/>
          <w:sz w:val="28"/>
          <w:szCs w:val="28"/>
        </w:rPr>
        <w:t>замечания</w:t>
      </w:r>
      <w:r>
        <w:rPr>
          <w:rFonts w:ascii="PT Astra Serif" w:hAnsi="PT Astra Serif"/>
          <w:color w:val="000000"/>
          <w:sz w:val="28"/>
          <w:szCs w:val="28"/>
        </w:rPr>
        <w:t xml:space="preserve"> либо прекратить работу по проекту акта</w:t>
      </w:r>
      <w:r w:rsidR="003F4469">
        <w:rPr>
          <w:rFonts w:ascii="PT Astra Serif" w:hAnsi="PT Astra Serif"/>
          <w:color w:val="000000"/>
          <w:sz w:val="28"/>
          <w:szCs w:val="28"/>
        </w:rPr>
        <w:t xml:space="preserve"> (ранее указанные замечания разработчиком акта не устранены)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5443E4" w:rsidRPr="00547898" w:rsidRDefault="005443E4" w:rsidP="009313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Таким образом, рассматриваемый проект акта нуждается в существенной доработке, а также разработчику акта рекомендуется рассмотреть альтернативный вариант решения проблемы.</w:t>
      </w:r>
    </w:p>
    <w:p w:rsidR="00836304" w:rsidRPr="00547898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547898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t>6</w:t>
      </w:r>
      <w:r w:rsidR="000B1967" w:rsidRPr="00547898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Pr="00547898" w:rsidRDefault="000B1967" w:rsidP="002C4FB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47898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регулированием, являются</w:t>
      </w:r>
      <w:r w:rsidR="00836304" w:rsidRPr="00547898">
        <w:rPr>
          <w:rFonts w:ascii="PT Astra Serif" w:hAnsi="PT Astra Serif"/>
          <w:sz w:val="28"/>
          <w:szCs w:val="28"/>
        </w:rPr>
        <w:t xml:space="preserve"> </w:t>
      </w:r>
      <w:r w:rsidR="00865158" w:rsidRPr="00547898">
        <w:rPr>
          <w:rFonts w:ascii="PT Astra Serif" w:hAnsi="PT Astra Serif"/>
          <w:sz w:val="28"/>
          <w:szCs w:val="28"/>
        </w:rPr>
        <w:t>работодатели, осуществляющие деятельность на территории Ульяновской области, численность работников которых не менее 100 человек, которым в соответствии со статьёй 16 Закона Российской Федерации от 02 июля 1992 № 3185-1 «О психиатрической помощи и гарантиях прав граждан при её оказании»</w:t>
      </w:r>
      <w:r w:rsidR="00425075" w:rsidRPr="00547898">
        <w:rPr>
          <w:rFonts w:ascii="PT Astra Serif" w:hAnsi="PT Astra Serif"/>
          <w:sz w:val="28"/>
          <w:szCs w:val="28"/>
        </w:rPr>
        <w:t>,</w:t>
      </w:r>
      <w:r w:rsidR="00865158" w:rsidRPr="00547898">
        <w:rPr>
          <w:rFonts w:ascii="PT Astra Serif" w:hAnsi="PT Astra Serif"/>
          <w:sz w:val="28"/>
          <w:szCs w:val="28"/>
        </w:rPr>
        <w:t xml:space="preserve"> подпунктов 1, 3 и 6 пункта</w:t>
      </w:r>
      <w:proofErr w:type="gramEnd"/>
      <w:r w:rsidR="00865158" w:rsidRPr="00547898">
        <w:rPr>
          <w:rFonts w:ascii="PT Astra Serif" w:hAnsi="PT Astra Serif"/>
          <w:sz w:val="28"/>
          <w:szCs w:val="28"/>
        </w:rPr>
        <w:t xml:space="preserve"> 1 статьи 71-1</w:t>
      </w:r>
      <w:r w:rsidR="00425075" w:rsidRPr="00547898">
        <w:rPr>
          <w:rFonts w:ascii="PT Astra Serif" w:hAnsi="PT Astra Serif"/>
          <w:sz w:val="28"/>
          <w:szCs w:val="28"/>
        </w:rPr>
        <w:t xml:space="preserve"> и</w:t>
      </w:r>
      <w:r w:rsidR="00865158" w:rsidRPr="00547898">
        <w:rPr>
          <w:rFonts w:ascii="PT Astra Serif" w:hAnsi="PT Astra Serif"/>
          <w:sz w:val="28"/>
          <w:szCs w:val="28"/>
        </w:rPr>
        <w:t xml:space="preserve"> абзацем 8 пункта 1 статьи 25 Закона Российской Федерации от 19 апреля 1991 г. № 1032-1 «О занятости населения в Российской Федерации» устанавливается квота для приёма на работу лиц, страдающих психическими расстройствами</w:t>
      </w:r>
      <w:r w:rsidR="00E40754" w:rsidRPr="00547898">
        <w:rPr>
          <w:rFonts w:ascii="PT Astra Serif" w:hAnsi="PT Astra Serif"/>
          <w:sz w:val="28"/>
          <w:szCs w:val="28"/>
        </w:rPr>
        <w:t>.</w:t>
      </w:r>
    </w:p>
    <w:p w:rsidR="00D0681D" w:rsidRPr="00547898" w:rsidRDefault="00D0681D" w:rsidP="00D0681D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547898"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адресатов регулирования </w:t>
      </w:r>
      <w:r w:rsidR="00D52996">
        <w:rPr>
          <w:rFonts w:ascii="PT Astra Serif" w:eastAsia="Calibri" w:hAnsi="PT Astra Serif"/>
          <w:color w:val="000000"/>
          <w:sz w:val="28"/>
          <w:szCs w:val="28"/>
        </w:rPr>
        <w:t xml:space="preserve">(по данным 2018 года) </w:t>
      </w:r>
      <w:r w:rsidRPr="00547898">
        <w:rPr>
          <w:rFonts w:ascii="PT Astra Serif" w:eastAsia="Calibri" w:hAnsi="PT Astra Serif"/>
          <w:color w:val="000000"/>
          <w:sz w:val="28"/>
          <w:szCs w:val="28"/>
        </w:rPr>
        <w:t>представлена разработчиком акта в таблице ниже:</w:t>
      </w:r>
    </w:p>
    <w:p w:rsidR="00D0681D" w:rsidRPr="005443E4" w:rsidRDefault="00D0681D" w:rsidP="00D0681D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5443E4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5443E4">
        <w:rPr>
          <w:rFonts w:ascii="PT Astra Serif" w:eastAsia="Calibri" w:hAnsi="PT Astra Serif"/>
          <w:color w:val="000000"/>
          <w:sz w:val="28"/>
          <w:szCs w:val="28"/>
        </w:rPr>
        <w:t>4</w:t>
      </w:r>
    </w:p>
    <w:p w:rsidR="00D0681D" w:rsidRPr="00547898" w:rsidRDefault="00D0681D" w:rsidP="00D0681D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D0681D" w:rsidRPr="00547898" w:rsidTr="001055B3">
        <w:tc>
          <w:tcPr>
            <w:tcW w:w="3857" w:type="dxa"/>
          </w:tcPr>
          <w:p w:rsidR="00D0681D" w:rsidRPr="00547898" w:rsidRDefault="00D0681D" w:rsidP="001055B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47898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D0681D" w:rsidRPr="00547898" w:rsidRDefault="00D0681D" w:rsidP="001055B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47898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D0681D" w:rsidRPr="00547898" w:rsidRDefault="00D0681D" w:rsidP="001055B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47898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D0681D" w:rsidRPr="00547898" w:rsidTr="001055B3">
        <w:tc>
          <w:tcPr>
            <w:tcW w:w="3857" w:type="dxa"/>
          </w:tcPr>
          <w:p w:rsidR="00D0681D" w:rsidRPr="00547898" w:rsidRDefault="00A62EDA" w:rsidP="00865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47898">
              <w:rPr>
                <w:rFonts w:ascii="PT Astra Serif" w:hAnsi="PT Astra Serif"/>
                <w:sz w:val="26"/>
                <w:szCs w:val="26"/>
              </w:rPr>
              <w:t>Организации, которым устанавливаются квоты</w:t>
            </w:r>
            <w:r w:rsidR="00865158" w:rsidRPr="00547898">
              <w:rPr>
                <w:rFonts w:ascii="PT Astra Serif" w:hAnsi="PT Astra Serif"/>
                <w:sz w:val="26"/>
                <w:szCs w:val="26"/>
              </w:rPr>
              <w:t xml:space="preserve"> для </w:t>
            </w:r>
            <w:r w:rsidR="00AF3375" w:rsidRPr="00547898">
              <w:rPr>
                <w:rFonts w:ascii="PT Astra Serif" w:hAnsi="PT Astra Serif"/>
                <w:sz w:val="26"/>
                <w:szCs w:val="26"/>
              </w:rPr>
              <w:t xml:space="preserve">приёма на работу </w:t>
            </w:r>
            <w:r w:rsidR="00865158" w:rsidRPr="00547898">
              <w:rPr>
                <w:rFonts w:ascii="PT Astra Serif" w:hAnsi="PT Astra Serif"/>
                <w:sz w:val="26"/>
                <w:szCs w:val="26"/>
              </w:rPr>
              <w:t>лиц, страдающих психическими заболеваниями</w:t>
            </w:r>
          </w:p>
        </w:tc>
        <w:tc>
          <w:tcPr>
            <w:tcW w:w="2393" w:type="dxa"/>
          </w:tcPr>
          <w:p w:rsidR="00D0681D" w:rsidRPr="00547898" w:rsidRDefault="00B12069" w:rsidP="001055B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47898">
              <w:rPr>
                <w:rFonts w:ascii="PT Astra Serif" w:hAnsi="PT Astra Serif"/>
                <w:sz w:val="22"/>
                <w:szCs w:val="22"/>
              </w:rPr>
              <w:t>433</w:t>
            </w:r>
          </w:p>
        </w:tc>
        <w:tc>
          <w:tcPr>
            <w:tcW w:w="3321" w:type="dxa"/>
          </w:tcPr>
          <w:p w:rsidR="00D0681D" w:rsidRPr="00547898" w:rsidRDefault="00D0681D" w:rsidP="001055B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47898">
              <w:rPr>
                <w:rFonts w:ascii="PT Astra Serif" w:hAnsi="PT Astra Serif"/>
                <w:sz w:val="22"/>
                <w:szCs w:val="22"/>
              </w:rPr>
              <w:t>В среднесрочном периоде увеличение количества адресатов регулирования не прогнозируется</w:t>
            </w:r>
          </w:p>
        </w:tc>
      </w:tr>
    </w:tbl>
    <w:p w:rsidR="00E40754" w:rsidRPr="00547898" w:rsidRDefault="00E40754" w:rsidP="002C4FB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547898" w:rsidRDefault="00AE651F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t>7</w:t>
      </w:r>
      <w:r w:rsidR="008911F8" w:rsidRPr="00547898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2C4FBA" w:rsidRPr="00547898" w:rsidRDefault="002C4FBA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>В рамках публичных обсуждений</w:t>
      </w:r>
      <w:r w:rsidR="00086E0B" w:rsidRPr="00547898">
        <w:rPr>
          <w:rFonts w:ascii="PT Astra Serif" w:hAnsi="PT Astra Serif"/>
          <w:sz w:val="28"/>
          <w:szCs w:val="28"/>
        </w:rPr>
        <w:t>,</w:t>
      </w:r>
      <w:r w:rsidRPr="00547898">
        <w:rPr>
          <w:rFonts w:ascii="PT Astra Serif" w:hAnsi="PT Astra Serif"/>
          <w:sz w:val="28"/>
          <w:szCs w:val="28"/>
        </w:rPr>
        <w:t xml:space="preserve"> </w:t>
      </w:r>
      <w:r w:rsidR="00DB11B0" w:rsidRPr="00547898">
        <w:rPr>
          <w:rFonts w:ascii="PT Astra Serif" w:hAnsi="PT Astra Serif"/>
          <w:sz w:val="28"/>
          <w:szCs w:val="28"/>
        </w:rPr>
        <w:t>после окончания этапа обсужде</w:t>
      </w:r>
      <w:r w:rsidR="00522946" w:rsidRPr="00547898">
        <w:rPr>
          <w:rFonts w:ascii="PT Astra Serif" w:hAnsi="PT Astra Serif"/>
          <w:sz w:val="28"/>
          <w:szCs w:val="28"/>
        </w:rPr>
        <w:t>ния концепции регулирования (с 1</w:t>
      </w:r>
      <w:r w:rsidR="00EF379E">
        <w:rPr>
          <w:rFonts w:ascii="PT Astra Serif" w:hAnsi="PT Astra Serif"/>
          <w:sz w:val="28"/>
          <w:szCs w:val="28"/>
        </w:rPr>
        <w:t>4</w:t>
      </w:r>
      <w:r w:rsidR="00DB11B0" w:rsidRPr="00547898">
        <w:rPr>
          <w:rFonts w:ascii="PT Astra Serif" w:hAnsi="PT Astra Serif"/>
          <w:sz w:val="28"/>
          <w:szCs w:val="28"/>
        </w:rPr>
        <w:t>.</w:t>
      </w:r>
      <w:r w:rsidR="00EF379E">
        <w:rPr>
          <w:rFonts w:ascii="PT Astra Serif" w:hAnsi="PT Astra Serif"/>
          <w:sz w:val="28"/>
          <w:szCs w:val="28"/>
        </w:rPr>
        <w:t>05</w:t>
      </w:r>
      <w:r w:rsidR="00DB11B0" w:rsidRPr="00547898">
        <w:rPr>
          <w:rFonts w:ascii="PT Astra Serif" w:hAnsi="PT Astra Serif"/>
          <w:sz w:val="28"/>
          <w:szCs w:val="28"/>
        </w:rPr>
        <w:t>.201</w:t>
      </w:r>
      <w:r w:rsidR="00EF379E">
        <w:rPr>
          <w:rFonts w:ascii="PT Astra Serif" w:hAnsi="PT Astra Serif"/>
          <w:sz w:val="28"/>
          <w:szCs w:val="28"/>
        </w:rPr>
        <w:t>9</w:t>
      </w:r>
      <w:r w:rsidR="00DB11B0" w:rsidRPr="00547898">
        <w:rPr>
          <w:rFonts w:ascii="PT Astra Serif" w:hAnsi="PT Astra Serif"/>
          <w:sz w:val="28"/>
          <w:szCs w:val="28"/>
        </w:rPr>
        <w:t xml:space="preserve"> по </w:t>
      </w:r>
      <w:r w:rsidR="00522946" w:rsidRPr="00547898">
        <w:rPr>
          <w:rFonts w:ascii="PT Astra Serif" w:hAnsi="PT Astra Serif"/>
          <w:sz w:val="28"/>
          <w:szCs w:val="28"/>
        </w:rPr>
        <w:t>2</w:t>
      </w:r>
      <w:r w:rsidR="00EF379E">
        <w:rPr>
          <w:rFonts w:ascii="PT Astra Serif" w:hAnsi="PT Astra Serif"/>
          <w:sz w:val="28"/>
          <w:szCs w:val="28"/>
        </w:rPr>
        <w:t>3</w:t>
      </w:r>
      <w:r w:rsidR="00DB11B0" w:rsidRPr="00547898">
        <w:rPr>
          <w:rFonts w:ascii="PT Astra Serif" w:hAnsi="PT Astra Serif"/>
          <w:sz w:val="28"/>
          <w:szCs w:val="28"/>
        </w:rPr>
        <w:t>.</w:t>
      </w:r>
      <w:r w:rsidR="00EF379E">
        <w:rPr>
          <w:rFonts w:ascii="PT Astra Serif" w:hAnsi="PT Astra Serif"/>
          <w:sz w:val="28"/>
          <w:szCs w:val="28"/>
        </w:rPr>
        <w:t>05</w:t>
      </w:r>
      <w:r w:rsidR="00DB11B0" w:rsidRPr="00547898">
        <w:rPr>
          <w:rFonts w:ascii="PT Astra Serif" w:hAnsi="PT Astra Serif"/>
          <w:sz w:val="28"/>
          <w:szCs w:val="28"/>
        </w:rPr>
        <w:t>.201</w:t>
      </w:r>
      <w:r w:rsidR="00EF379E">
        <w:rPr>
          <w:rFonts w:ascii="PT Astra Serif" w:hAnsi="PT Astra Serif"/>
          <w:sz w:val="28"/>
          <w:szCs w:val="28"/>
        </w:rPr>
        <w:t>9</w:t>
      </w:r>
      <w:r w:rsidR="00DB11B0" w:rsidRPr="00547898">
        <w:rPr>
          <w:rFonts w:ascii="PT Astra Serif" w:hAnsi="PT Astra Serif"/>
          <w:sz w:val="28"/>
          <w:szCs w:val="28"/>
        </w:rPr>
        <w:t xml:space="preserve">), </w:t>
      </w:r>
      <w:r w:rsidRPr="00547898">
        <w:rPr>
          <w:rFonts w:ascii="PT Astra Serif" w:hAnsi="PT Astra Serif"/>
          <w:sz w:val="28"/>
          <w:szCs w:val="28"/>
        </w:rPr>
        <w:t xml:space="preserve">разработчиком акта проект акта и сводный отчёт были размещены с </w:t>
      </w:r>
      <w:r w:rsidR="00522946" w:rsidRPr="00547898">
        <w:rPr>
          <w:rFonts w:ascii="PT Astra Serif" w:hAnsi="PT Astra Serif"/>
          <w:sz w:val="28"/>
          <w:szCs w:val="28"/>
        </w:rPr>
        <w:t>2</w:t>
      </w:r>
      <w:r w:rsidR="00EF379E">
        <w:rPr>
          <w:rFonts w:ascii="PT Astra Serif" w:hAnsi="PT Astra Serif"/>
          <w:sz w:val="28"/>
          <w:szCs w:val="28"/>
        </w:rPr>
        <w:t>4</w:t>
      </w:r>
      <w:r w:rsidRPr="00547898">
        <w:rPr>
          <w:rFonts w:ascii="PT Astra Serif" w:hAnsi="PT Astra Serif"/>
          <w:sz w:val="28"/>
          <w:szCs w:val="28"/>
        </w:rPr>
        <w:t>.</w:t>
      </w:r>
      <w:r w:rsidR="00EF379E">
        <w:rPr>
          <w:rFonts w:ascii="PT Astra Serif" w:hAnsi="PT Astra Serif"/>
          <w:sz w:val="28"/>
          <w:szCs w:val="28"/>
        </w:rPr>
        <w:t>05</w:t>
      </w:r>
      <w:r w:rsidRPr="00547898">
        <w:rPr>
          <w:rFonts w:ascii="PT Astra Serif" w:hAnsi="PT Astra Serif"/>
          <w:sz w:val="28"/>
          <w:szCs w:val="28"/>
        </w:rPr>
        <w:t>.201</w:t>
      </w:r>
      <w:r w:rsidR="00EF379E">
        <w:rPr>
          <w:rFonts w:ascii="PT Astra Serif" w:hAnsi="PT Astra Serif"/>
          <w:sz w:val="28"/>
          <w:szCs w:val="28"/>
        </w:rPr>
        <w:t>9</w:t>
      </w:r>
      <w:r w:rsidRPr="00547898">
        <w:rPr>
          <w:rFonts w:ascii="PT Astra Serif" w:hAnsi="PT Astra Serif"/>
          <w:sz w:val="28"/>
          <w:szCs w:val="28"/>
        </w:rPr>
        <w:t xml:space="preserve"> по </w:t>
      </w:r>
      <w:r w:rsidR="00EF379E">
        <w:rPr>
          <w:rFonts w:ascii="PT Astra Serif" w:hAnsi="PT Astra Serif"/>
          <w:sz w:val="28"/>
          <w:szCs w:val="28"/>
        </w:rPr>
        <w:t>07</w:t>
      </w:r>
      <w:r w:rsidRPr="00547898">
        <w:rPr>
          <w:rFonts w:ascii="PT Astra Serif" w:hAnsi="PT Astra Serif"/>
          <w:sz w:val="28"/>
          <w:szCs w:val="28"/>
        </w:rPr>
        <w:t>.</w:t>
      </w:r>
      <w:r w:rsidR="00404521" w:rsidRPr="00547898">
        <w:rPr>
          <w:rFonts w:ascii="PT Astra Serif" w:hAnsi="PT Astra Serif"/>
          <w:sz w:val="28"/>
          <w:szCs w:val="28"/>
        </w:rPr>
        <w:t>0</w:t>
      </w:r>
      <w:r w:rsidR="00EF379E">
        <w:rPr>
          <w:rFonts w:ascii="PT Astra Serif" w:hAnsi="PT Astra Serif"/>
          <w:sz w:val="28"/>
          <w:szCs w:val="28"/>
        </w:rPr>
        <w:t>6</w:t>
      </w:r>
      <w:r w:rsidRPr="00547898">
        <w:rPr>
          <w:rFonts w:ascii="PT Astra Serif" w:hAnsi="PT Astra Serif"/>
          <w:sz w:val="28"/>
          <w:szCs w:val="28"/>
        </w:rPr>
        <w:t>.201</w:t>
      </w:r>
      <w:r w:rsidR="00EF379E">
        <w:rPr>
          <w:rFonts w:ascii="PT Astra Serif" w:hAnsi="PT Astra Serif"/>
          <w:sz w:val="28"/>
          <w:szCs w:val="28"/>
        </w:rPr>
        <w:t>9</w:t>
      </w:r>
      <w:r w:rsidRPr="00547898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DB11B0" w:rsidRDefault="00DB11B0" w:rsidP="00DB11B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47898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231194" w:rsidRPr="00547898">
        <w:rPr>
          <w:rFonts w:ascii="PT Astra Serif" w:hAnsi="PT Astra Serif"/>
          <w:sz w:val="28"/>
          <w:szCs w:val="28"/>
        </w:rPr>
        <w:t>Союз «Ульяновская областная т</w:t>
      </w:r>
      <w:r w:rsidRPr="00547898">
        <w:rPr>
          <w:rFonts w:ascii="PT Astra Serif" w:hAnsi="PT Astra Serif"/>
          <w:sz w:val="28"/>
          <w:szCs w:val="28"/>
        </w:rPr>
        <w:t>оргово-промышленн</w:t>
      </w:r>
      <w:r w:rsidR="00231194" w:rsidRPr="00547898">
        <w:rPr>
          <w:rFonts w:ascii="PT Astra Serif" w:hAnsi="PT Astra Serif"/>
          <w:sz w:val="28"/>
          <w:szCs w:val="28"/>
        </w:rPr>
        <w:t>ая</w:t>
      </w:r>
      <w:r w:rsidRPr="00547898">
        <w:rPr>
          <w:rFonts w:ascii="PT Astra Serif" w:hAnsi="PT Astra Serif"/>
          <w:sz w:val="28"/>
          <w:szCs w:val="28"/>
        </w:rPr>
        <w:t xml:space="preserve"> палат</w:t>
      </w:r>
      <w:r w:rsidR="00231194" w:rsidRPr="00547898">
        <w:rPr>
          <w:rFonts w:ascii="PT Astra Serif" w:hAnsi="PT Astra Serif"/>
          <w:sz w:val="28"/>
          <w:szCs w:val="28"/>
        </w:rPr>
        <w:t>а»</w:t>
      </w:r>
      <w:r w:rsidRPr="00547898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EF379E" w:rsidRPr="00547898" w:rsidRDefault="00EF379E" w:rsidP="00DB11B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необходимо отметить, что ранее поступили след</w:t>
      </w:r>
      <w:r w:rsidR="004031C9">
        <w:rPr>
          <w:rFonts w:ascii="PT Astra Serif" w:hAnsi="PT Astra Serif"/>
          <w:sz w:val="28"/>
          <w:szCs w:val="28"/>
        </w:rPr>
        <w:t>ую</w:t>
      </w:r>
      <w:r>
        <w:rPr>
          <w:rFonts w:ascii="PT Astra Serif" w:hAnsi="PT Astra Serif"/>
          <w:sz w:val="28"/>
          <w:szCs w:val="28"/>
        </w:rPr>
        <w:t>щие от</w:t>
      </w:r>
      <w:r w:rsidR="004031C9">
        <w:rPr>
          <w:rFonts w:ascii="PT Astra Serif" w:hAnsi="PT Astra Serif"/>
          <w:sz w:val="28"/>
          <w:szCs w:val="28"/>
        </w:rPr>
        <w:t>з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ывы:</w:t>
      </w:r>
    </w:p>
    <w:p w:rsidR="00F733AC" w:rsidRPr="00547898" w:rsidRDefault="00EF379E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31194" w:rsidRPr="00547898">
        <w:rPr>
          <w:rFonts w:ascii="PT Astra Serif" w:hAnsi="PT Astra Serif"/>
          <w:sz w:val="28"/>
          <w:szCs w:val="28"/>
        </w:rPr>
        <w:t xml:space="preserve">Союз «Ульяновская областная торгово-промышленная палата» считает, что нуждается в проработке вопрос создания необходимых условий (в </w:t>
      </w:r>
      <w:proofErr w:type="spellStart"/>
      <w:r w:rsidR="00231194" w:rsidRPr="00547898">
        <w:rPr>
          <w:rFonts w:ascii="PT Astra Serif" w:hAnsi="PT Astra Serif"/>
          <w:sz w:val="28"/>
          <w:szCs w:val="28"/>
        </w:rPr>
        <w:t>т.ч</w:t>
      </w:r>
      <w:proofErr w:type="spellEnd"/>
      <w:r w:rsidR="00231194" w:rsidRPr="00547898">
        <w:rPr>
          <w:rFonts w:ascii="PT Astra Serif" w:hAnsi="PT Astra Serif"/>
          <w:sz w:val="28"/>
          <w:szCs w:val="28"/>
        </w:rPr>
        <w:t xml:space="preserve">. технических) для возможности трудоустройства лиц, страдающих психическими расстройствами. Также необходимо предусмотреть механизм защиты работодателя и возможность ротации данных лиц </w:t>
      </w:r>
      <w:r>
        <w:rPr>
          <w:rFonts w:ascii="PT Astra Serif" w:hAnsi="PT Astra Serif"/>
          <w:sz w:val="28"/>
          <w:szCs w:val="28"/>
        </w:rPr>
        <w:t>в период обострения заболеваний;</w:t>
      </w:r>
    </w:p>
    <w:p w:rsidR="00231194" w:rsidRPr="00547898" w:rsidRDefault="00EF379E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97776" w:rsidRPr="00547898">
        <w:rPr>
          <w:rFonts w:ascii="PT Astra Serif" w:hAnsi="PT Astra Serif"/>
          <w:sz w:val="28"/>
          <w:szCs w:val="28"/>
        </w:rPr>
        <w:t>ООО «</w:t>
      </w:r>
      <w:proofErr w:type="spellStart"/>
      <w:r w:rsidR="00597776" w:rsidRPr="00547898">
        <w:rPr>
          <w:rFonts w:ascii="PT Astra Serif" w:hAnsi="PT Astra Serif"/>
          <w:sz w:val="28"/>
          <w:szCs w:val="28"/>
        </w:rPr>
        <w:t>Номатекс</w:t>
      </w:r>
      <w:proofErr w:type="spellEnd"/>
      <w:r w:rsidR="00597776" w:rsidRPr="00547898">
        <w:rPr>
          <w:rFonts w:ascii="PT Astra Serif" w:hAnsi="PT Astra Serif"/>
          <w:sz w:val="28"/>
          <w:szCs w:val="28"/>
        </w:rPr>
        <w:t>» считает возможным рассмотрения ограничения в части трудоустройства лиц, страдающих психическими расстройствами</w:t>
      </w:r>
      <w:r w:rsidR="00425075" w:rsidRPr="00547898">
        <w:rPr>
          <w:rFonts w:ascii="PT Astra Serif" w:hAnsi="PT Astra Serif"/>
          <w:sz w:val="28"/>
          <w:szCs w:val="28"/>
        </w:rPr>
        <w:t>,</w:t>
      </w:r>
      <w:r w:rsidR="00597776" w:rsidRPr="00547898">
        <w:rPr>
          <w:rFonts w:ascii="PT Astra Serif" w:hAnsi="PT Astra Serif"/>
          <w:sz w:val="28"/>
          <w:szCs w:val="28"/>
        </w:rPr>
        <w:t xml:space="preserve"> на технически сложные производства, требующие повы</w:t>
      </w:r>
      <w:r>
        <w:rPr>
          <w:rFonts w:ascii="PT Astra Serif" w:hAnsi="PT Astra Serif"/>
          <w:sz w:val="28"/>
          <w:szCs w:val="28"/>
        </w:rPr>
        <w:t>шенного внимания и концентрации;</w:t>
      </w:r>
    </w:p>
    <w:p w:rsidR="00597776" w:rsidRPr="00547898" w:rsidRDefault="00EF379E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97776" w:rsidRPr="00547898">
        <w:rPr>
          <w:rFonts w:ascii="PT Astra Serif" w:hAnsi="PT Astra Serif"/>
          <w:sz w:val="28"/>
          <w:szCs w:val="28"/>
        </w:rPr>
        <w:t>ООО «</w:t>
      </w:r>
      <w:proofErr w:type="spellStart"/>
      <w:r w:rsidR="00597776" w:rsidRPr="00547898">
        <w:rPr>
          <w:rFonts w:ascii="PT Astra Serif" w:hAnsi="PT Astra Serif"/>
          <w:sz w:val="28"/>
          <w:szCs w:val="28"/>
        </w:rPr>
        <w:t>ВнешТоргЭкспорт</w:t>
      </w:r>
      <w:proofErr w:type="spellEnd"/>
      <w:r w:rsidR="00597776" w:rsidRPr="00547898">
        <w:rPr>
          <w:rFonts w:ascii="PT Astra Serif" w:hAnsi="PT Astra Serif"/>
          <w:sz w:val="28"/>
          <w:szCs w:val="28"/>
        </w:rPr>
        <w:t xml:space="preserve">» считает целесообразным сформировать конкретный </w:t>
      </w:r>
      <w:r w:rsidR="004E39DB" w:rsidRPr="00547898">
        <w:rPr>
          <w:rFonts w:ascii="PT Astra Serif" w:hAnsi="PT Astra Serif"/>
          <w:sz w:val="28"/>
          <w:szCs w:val="28"/>
        </w:rPr>
        <w:t>перечень</w:t>
      </w:r>
      <w:r w:rsidR="00597776" w:rsidRPr="00547898">
        <w:rPr>
          <w:rFonts w:ascii="PT Astra Serif" w:hAnsi="PT Astra Serif"/>
          <w:sz w:val="28"/>
          <w:szCs w:val="28"/>
        </w:rPr>
        <w:t xml:space="preserve"> профессий для лиц, страдающих психическими расстройствами, а также производить трудоустройство только при наличии медицинского заключения о соответствии </w:t>
      </w:r>
      <w:r>
        <w:rPr>
          <w:rFonts w:ascii="PT Astra Serif" w:hAnsi="PT Astra Serif"/>
          <w:sz w:val="28"/>
          <w:szCs w:val="28"/>
        </w:rPr>
        <w:t>соискателя конкретной профессии;</w:t>
      </w:r>
    </w:p>
    <w:p w:rsidR="00597776" w:rsidRPr="00547898" w:rsidRDefault="00EF379E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4E39DB" w:rsidRPr="00547898">
        <w:rPr>
          <w:rFonts w:ascii="PT Astra Serif" w:hAnsi="PT Astra Serif"/>
          <w:sz w:val="28"/>
          <w:szCs w:val="28"/>
        </w:rPr>
        <w:t>ИП Савина считает необходимым обязать работника о ежемесячном предоставлении работодателю справки о состоянии здоровья (психического) из лечебного учреждения; установить переходный период на 3 года в части возможности привлечения работодателя к административной ответственности за несоблюдение требований рассматриваемого проекта акта; предусмотреть возможность права выбора работодателем трудоустройства на квотируемые рабочие места инвалида или лица, страда</w:t>
      </w:r>
      <w:r>
        <w:rPr>
          <w:rFonts w:ascii="PT Astra Serif" w:hAnsi="PT Astra Serif"/>
          <w:sz w:val="28"/>
          <w:szCs w:val="28"/>
        </w:rPr>
        <w:t>ющего психическим расстройством;</w:t>
      </w:r>
      <w:proofErr w:type="gramEnd"/>
    </w:p>
    <w:p w:rsidR="004E39DB" w:rsidRPr="00547898" w:rsidRDefault="00EF379E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E39DB" w:rsidRPr="00547898">
        <w:rPr>
          <w:rFonts w:ascii="PT Astra Serif" w:hAnsi="PT Astra Serif"/>
          <w:sz w:val="28"/>
          <w:szCs w:val="28"/>
        </w:rPr>
        <w:t xml:space="preserve">Администрация </w:t>
      </w:r>
      <w:r w:rsidR="00425075" w:rsidRPr="00547898">
        <w:rPr>
          <w:rFonts w:ascii="PT Astra Serif" w:hAnsi="PT Astra Serif"/>
          <w:sz w:val="28"/>
          <w:szCs w:val="28"/>
        </w:rPr>
        <w:t>муниципального образования «</w:t>
      </w:r>
      <w:r w:rsidR="004E39DB" w:rsidRPr="00547898">
        <w:rPr>
          <w:rFonts w:ascii="PT Astra Serif" w:hAnsi="PT Astra Serif"/>
          <w:sz w:val="28"/>
          <w:szCs w:val="28"/>
        </w:rPr>
        <w:t>город Ульяновск</w:t>
      </w:r>
      <w:r w:rsidR="00425075" w:rsidRPr="00547898">
        <w:rPr>
          <w:rFonts w:ascii="PT Astra Serif" w:hAnsi="PT Astra Serif"/>
          <w:sz w:val="28"/>
          <w:szCs w:val="28"/>
        </w:rPr>
        <w:t>»</w:t>
      </w:r>
      <w:r w:rsidR="004E39DB" w:rsidRPr="00547898">
        <w:rPr>
          <w:rFonts w:ascii="PT Astra Serif" w:hAnsi="PT Astra Serif"/>
          <w:sz w:val="28"/>
          <w:szCs w:val="28"/>
        </w:rPr>
        <w:t xml:space="preserve"> отмечает, что существует риск причинению вреда жизни и здоровья сотрудникам квотируемой организации лицом, страдающим психическими расстройствами, в период обострения, а также риск оказания морального давления со стороны работников организации на данное лицо в связи с наличием психического заболевания.</w:t>
      </w:r>
    </w:p>
    <w:p w:rsidR="00522946" w:rsidRPr="00547898" w:rsidRDefault="00522946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547898" w:rsidRDefault="00AE651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547898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1362" w:rsidRPr="00547898" w:rsidRDefault="001E1362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547898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FE6D38" w:rsidRPr="00547898">
        <w:rPr>
          <w:rFonts w:ascii="PT Astra Serif" w:hAnsi="PT Astra Serif"/>
          <w:color w:val="000000"/>
          <w:sz w:val="28"/>
          <w:szCs w:val="28"/>
        </w:rPr>
        <w:t>п</w:t>
      </w:r>
      <w:r w:rsidRPr="00547898">
        <w:rPr>
          <w:rFonts w:ascii="PT Astra Serif" w:hAnsi="PT Astra Serif"/>
          <w:color w:val="000000"/>
          <w:sz w:val="28"/>
          <w:szCs w:val="28"/>
        </w:rPr>
        <w:t>роект акта содержит положени</w:t>
      </w:r>
      <w:r w:rsidR="007C4FD6" w:rsidRPr="00547898">
        <w:rPr>
          <w:rFonts w:ascii="PT Astra Serif" w:hAnsi="PT Astra Serif"/>
          <w:color w:val="000000"/>
          <w:sz w:val="28"/>
          <w:szCs w:val="28"/>
        </w:rPr>
        <w:t>я</w:t>
      </w:r>
      <w:r w:rsidRPr="00547898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423530" w:rsidRPr="00547898">
        <w:rPr>
          <w:rFonts w:ascii="PT Astra Serif" w:hAnsi="PT Astra Serif"/>
          <w:color w:val="000000"/>
          <w:sz w:val="28"/>
          <w:szCs w:val="28"/>
        </w:rPr>
        <w:t>способствующие возникновению необоснованных расходов субъектов предпринимательской деятельности</w:t>
      </w:r>
      <w:r w:rsidRPr="00547898">
        <w:rPr>
          <w:rFonts w:ascii="PT Astra Serif" w:hAnsi="PT Astra Serif"/>
          <w:color w:val="000000"/>
          <w:sz w:val="28"/>
          <w:szCs w:val="28"/>
        </w:rPr>
        <w:t>.</w:t>
      </w:r>
    </w:p>
    <w:p w:rsidR="00760F9C" w:rsidRPr="00547898" w:rsidRDefault="00311314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547898">
        <w:rPr>
          <w:rFonts w:ascii="PT Astra Serif" w:hAnsi="PT Astra Serif"/>
          <w:color w:val="000000"/>
          <w:sz w:val="28"/>
          <w:szCs w:val="28"/>
        </w:rPr>
        <w:t>К</w:t>
      </w:r>
      <w:r w:rsidR="00760F9C" w:rsidRPr="00547898">
        <w:rPr>
          <w:rFonts w:ascii="PT Astra Serif" w:hAnsi="PT Astra Serif"/>
          <w:color w:val="000000"/>
          <w:sz w:val="28"/>
          <w:szCs w:val="28"/>
        </w:rPr>
        <w:t xml:space="preserve">роме того, считаем </w:t>
      </w:r>
      <w:r w:rsidR="003D7316" w:rsidRPr="00547898">
        <w:rPr>
          <w:rFonts w:ascii="PT Astra Serif" w:hAnsi="PT Astra Serif"/>
          <w:color w:val="000000"/>
          <w:sz w:val="28"/>
          <w:szCs w:val="28"/>
        </w:rPr>
        <w:t>необходимым</w:t>
      </w:r>
      <w:r w:rsidR="00760F9C" w:rsidRPr="00547898">
        <w:rPr>
          <w:rFonts w:ascii="PT Astra Serif" w:hAnsi="PT Astra Serif"/>
          <w:color w:val="000000"/>
          <w:sz w:val="28"/>
          <w:szCs w:val="28"/>
        </w:rPr>
        <w:t xml:space="preserve"> разработчику акта рассмотреть </w:t>
      </w:r>
      <w:r w:rsidR="00EF379E">
        <w:rPr>
          <w:rFonts w:ascii="PT Astra Serif" w:hAnsi="PT Astra Serif"/>
          <w:color w:val="000000"/>
          <w:sz w:val="28"/>
          <w:szCs w:val="28"/>
        </w:rPr>
        <w:t>указанные замечания и альтернативный вариант регулирования</w:t>
      </w:r>
      <w:r w:rsidR="00760F9C" w:rsidRPr="00547898">
        <w:rPr>
          <w:rFonts w:ascii="PT Astra Serif" w:hAnsi="PT Astra Serif"/>
          <w:sz w:val="28"/>
          <w:szCs w:val="28"/>
        </w:rPr>
        <w:t>.</w:t>
      </w: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52996" w:rsidRPr="00547898" w:rsidRDefault="00D5299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0E2D" w:rsidRPr="00547898" w:rsidRDefault="005B0E2D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547898" w:rsidRDefault="00090BF1" w:rsidP="004F44D2">
      <w:pPr>
        <w:jc w:val="both"/>
        <w:rPr>
          <w:rFonts w:ascii="PT Astra Serif" w:hAnsi="PT Astra Serif"/>
          <w:sz w:val="28"/>
          <w:szCs w:val="28"/>
        </w:rPr>
      </w:pPr>
      <w:r w:rsidRPr="00547898">
        <w:rPr>
          <w:rFonts w:ascii="PT Astra Serif" w:hAnsi="PT Astra Serif"/>
          <w:sz w:val="28"/>
          <w:szCs w:val="28"/>
        </w:rPr>
        <w:t>Министр</w:t>
      </w:r>
      <w:r w:rsidR="00522946" w:rsidRPr="00547898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 w:rsidR="00FB22B4" w:rsidRPr="00547898">
        <w:rPr>
          <w:rFonts w:ascii="PT Astra Serif" w:hAnsi="PT Astra Serif"/>
          <w:sz w:val="28"/>
          <w:szCs w:val="28"/>
        </w:rPr>
        <w:t xml:space="preserve"> </w:t>
      </w:r>
      <w:r w:rsidR="00F0794E" w:rsidRPr="00547898">
        <w:rPr>
          <w:rFonts w:ascii="PT Astra Serif" w:hAnsi="PT Astra Serif"/>
          <w:sz w:val="28"/>
          <w:szCs w:val="28"/>
        </w:rPr>
        <w:t xml:space="preserve">             </w:t>
      </w:r>
      <w:r w:rsidRPr="00547898">
        <w:rPr>
          <w:rFonts w:ascii="PT Astra Serif" w:hAnsi="PT Astra Serif"/>
          <w:sz w:val="28"/>
          <w:szCs w:val="28"/>
        </w:rPr>
        <w:t xml:space="preserve">                       </w:t>
      </w:r>
      <w:r w:rsidR="00F0794E" w:rsidRPr="00547898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273994" w:rsidRPr="00547898">
        <w:rPr>
          <w:rFonts w:ascii="PT Astra Serif" w:hAnsi="PT Astra Serif"/>
          <w:sz w:val="28"/>
          <w:szCs w:val="28"/>
        </w:rPr>
        <w:t>Р.Т.Давлятшин</w:t>
      </w:r>
      <w:proofErr w:type="spellEnd"/>
    </w:p>
    <w:p w:rsidR="005B0E2D" w:rsidRDefault="005B0E2D" w:rsidP="004F44D2">
      <w:pPr>
        <w:jc w:val="both"/>
        <w:rPr>
          <w:rFonts w:ascii="PT Astra Serif" w:hAnsi="PT Astra Serif"/>
          <w:sz w:val="22"/>
          <w:szCs w:val="22"/>
        </w:rPr>
      </w:pPr>
    </w:p>
    <w:p w:rsidR="00D52996" w:rsidRPr="00547898" w:rsidRDefault="00D52996" w:rsidP="004F44D2">
      <w:pPr>
        <w:jc w:val="both"/>
        <w:rPr>
          <w:rFonts w:ascii="PT Astra Serif" w:hAnsi="PT Astra Serif"/>
          <w:sz w:val="22"/>
          <w:szCs w:val="22"/>
        </w:rPr>
      </w:pPr>
    </w:p>
    <w:p w:rsidR="00425075" w:rsidRDefault="00425075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</w:p>
    <w:p w:rsidR="00EF379E" w:rsidRPr="00EF379E" w:rsidRDefault="00EF379E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EF379E">
        <w:rPr>
          <w:rFonts w:ascii="PT Astra Serif" w:hAnsi="PT Astra Serif"/>
          <w:sz w:val="22"/>
          <w:szCs w:val="22"/>
        </w:rPr>
        <w:t>Воловая</w:t>
      </w:r>
      <w:proofErr w:type="spellEnd"/>
      <w:r w:rsidRPr="00EF379E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9E0BAB" w:rsidRPr="00EF379E" w:rsidRDefault="00DE54E5" w:rsidP="004F44D2">
      <w:pPr>
        <w:jc w:val="both"/>
        <w:rPr>
          <w:rFonts w:ascii="PT Astra Serif" w:hAnsi="PT Astra Serif"/>
          <w:sz w:val="22"/>
          <w:szCs w:val="22"/>
        </w:rPr>
      </w:pPr>
      <w:r w:rsidRPr="00EF379E"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522946" w:rsidRPr="00EF379E" w:rsidRDefault="00F27659">
      <w:pPr>
        <w:jc w:val="both"/>
        <w:rPr>
          <w:rFonts w:ascii="PT Astra Serif" w:hAnsi="PT Astra Serif"/>
          <w:sz w:val="22"/>
          <w:szCs w:val="22"/>
        </w:rPr>
      </w:pPr>
      <w:r w:rsidRPr="00EF379E">
        <w:rPr>
          <w:rFonts w:ascii="PT Astra Serif" w:hAnsi="PT Astra Serif"/>
          <w:sz w:val="22"/>
          <w:szCs w:val="22"/>
        </w:rPr>
        <w:t>24-16-4</w:t>
      </w:r>
      <w:r w:rsidR="00EF379E" w:rsidRPr="00EF379E">
        <w:rPr>
          <w:rFonts w:ascii="PT Astra Serif" w:hAnsi="PT Astra Serif"/>
          <w:sz w:val="22"/>
          <w:szCs w:val="22"/>
        </w:rPr>
        <w:t>4</w:t>
      </w:r>
    </w:p>
    <w:sectPr w:rsidR="00522946" w:rsidRPr="00EF379E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85" w:rsidRDefault="00B72E85">
      <w:r>
        <w:separator/>
      </w:r>
    </w:p>
  </w:endnote>
  <w:endnote w:type="continuationSeparator" w:id="0">
    <w:p w:rsidR="00B72E85" w:rsidRDefault="00B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85" w:rsidRDefault="00B72E85">
      <w:r>
        <w:separator/>
      </w:r>
    </w:p>
  </w:footnote>
  <w:footnote w:type="continuationSeparator" w:id="0">
    <w:p w:rsidR="00B72E85" w:rsidRDefault="00B7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31C9">
      <w:rPr>
        <w:rStyle w:val="a7"/>
        <w:noProof/>
      </w:rPr>
      <w:t>9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589A"/>
    <w:rsid w:val="0003630B"/>
    <w:rsid w:val="0003713E"/>
    <w:rsid w:val="00037237"/>
    <w:rsid w:val="00037289"/>
    <w:rsid w:val="000401F9"/>
    <w:rsid w:val="00040EFF"/>
    <w:rsid w:val="00041292"/>
    <w:rsid w:val="000416CC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2E07"/>
    <w:rsid w:val="00073E11"/>
    <w:rsid w:val="000760D5"/>
    <w:rsid w:val="0007675B"/>
    <w:rsid w:val="000775DF"/>
    <w:rsid w:val="00080B3C"/>
    <w:rsid w:val="0008263B"/>
    <w:rsid w:val="00082F79"/>
    <w:rsid w:val="00083248"/>
    <w:rsid w:val="000846A2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960D8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3219"/>
    <w:rsid w:val="000D40E8"/>
    <w:rsid w:val="000D4186"/>
    <w:rsid w:val="000D5316"/>
    <w:rsid w:val="000D53B9"/>
    <w:rsid w:val="000D6576"/>
    <w:rsid w:val="000D6A90"/>
    <w:rsid w:val="000E1D4E"/>
    <w:rsid w:val="000E2A55"/>
    <w:rsid w:val="000E5356"/>
    <w:rsid w:val="000E58AA"/>
    <w:rsid w:val="000E6571"/>
    <w:rsid w:val="000F088A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0BD8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D16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A33"/>
    <w:rsid w:val="001B6AFE"/>
    <w:rsid w:val="001C103E"/>
    <w:rsid w:val="001C1D6A"/>
    <w:rsid w:val="001C2EDD"/>
    <w:rsid w:val="001C41FC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173"/>
    <w:rsid w:val="002039DF"/>
    <w:rsid w:val="00204E28"/>
    <w:rsid w:val="00205723"/>
    <w:rsid w:val="0021207F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C70"/>
    <w:rsid w:val="00273D12"/>
    <w:rsid w:val="00273D8A"/>
    <w:rsid w:val="00275A1B"/>
    <w:rsid w:val="00275BD3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3CA5"/>
    <w:rsid w:val="002B41C3"/>
    <w:rsid w:val="002B4D3B"/>
    <w:rsid w:val="002B57D6"/>
    <w:rsid w:val="002B59DF"/>
    <w:rsid w:val="002B611D"/>
    <w:rsid w:val="002B689F"/>
    <w:rsid w:val="002B7AC4"/>
    <w:rsid w:val="002C0C94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D00A1"/>
    <w:rsid w:val="002D0D40"/>
    <w:rsid w:val="002D160E"/>
    <w:rsid w:val="002D1BF4"/>
    <w:rsid w:val="002D3C0E"/>
    <w:rsid w:val="002D4ABE"/>
    <w:rsid w:val="002E0125"/>
    <w:rsid w:val="002E0301"/>
    <w:rsid w:val="002E0504"/>
    <w:rsid w:val="002E1470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7689"/>
    <w:rsid w:val="00317A5D"/>
    <w:rsid w:val="00317DAB"/>
    <w:rsid w:val="003215AA"/>
    <w:rsid w:val="00321B92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113E"/>
    <w:rsid w:val="00341CE1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47C00"/>
    <w:rsid w:val="00353419"/>
    <w:rsid w:val="0035391D"/>
    <w:rsid w:val="0035425E"/>
    <w:rsid w:val="00354B11"/>
    <w:rsid w:val="00355441"/>
    <w:rsid w:val="00356EF1"/>
    <w:rsid w:val="003571EF"/>
    <w:rsid w:val="00357617"/>
    <w:rsid w:val="00357D58"/>
    <w:rsid w:val="00357DDE"/>
    <w:rsid w:val="00360BCA"/>
    <w:rsid w:val="0036310F"/>
    <w:rsid w:val="00363590"/>
    <w:rsid w:val="003646A7"/>
    <w:rsid w:val="003652E7"/>
    <w:rsid w:val="003658A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008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4F5"/>
    <w:rsid w:val="003E5FE7"/>
    <w:rsid w:val="003E66BF"/>
    <w:rsid w:val="003F02B0"/>
    <w:rsid w:val="003F049A"/>
    <w:rsid w:val="003F1632"/>
    <w:rsid w:val="003F1FDA"/>
    <w:rsid w:val="003F2F8E"/>
    <w:rsid w:val="003F3AAD"/>
    <w:rsid w:val="003F4469"/>
    <w:rsid w:val="003F5B8C"/>
    <w:rsid w:val="003F7449"/>
    <w:rsid w:val="003F7AE9"/>
    <w:rsid w:val="00400658"/>
    <w:rsid w:val="00400F54"/>
    <w:rsid w:val="0040116F"/>
    <w:rsid w:val="004031C9"/>
    <w:rsid w:val="00404224"/>
    <w:rsid w:val="00404521"/>
    <w:rsid w:val="00404D3D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530"/>
    <w:rsid w:val="00423B46"/>
    <w:rsid w:val="00424493"/>
    <w:rsid w:val="00425075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3CA4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3A19"/>
    <w:rsid w:val="00495A50"/>
    <w:rsid w:val="00496234"/>
    <w:rsid w:val="00496952"/>
    <w:rsid w:val="004971A4"/>
    <w:rsid w:val="004A0D64"/>
    <w:rsid w:val="004A161D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284B"/>
    <w:rsid w:val="004E39DB"/>
    <w:rsid w:val="004E5154"/>
    <w:rsid w:val="004E67F5"/>
    <w:rsid w:val="004F060D"/>
    <w:rsid w:val="004F0ADD"/>
    <w:rsid w:val="004F10A0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2946"/>
    <w:rsid w:val="00523EB2"/>
    <w:rsid w:val="005242A5"/>
    <w:rsid w:val="0052682A"/>
    <w:rsid w:val="00526995"/>
    <w:rsid w:val="00526F1E"/>
    <w:rsid w:val="005308CA"/>
    <w:rsid w:val="00531A50"/>
    <w:rsid w:val="00531D17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43E4"/>
    <w:rsid w:val="0054575D"/>
    <w:rsid w:val="00546853"/>
    <w:rsid w:val="00547898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B4B"/>
    <w:rsid w:val="005A1F63"/>
    <w:rsid w:val="005A260B"/>
    <w:rsid w:val="005A2AED"/>
    <w:rsid w:val="005A34C5"/>
    <w:rsid w:val="005A4487"/>
    <w:rsid w:val="005A4AF2"/>
    <w:rsid w:val="005A60F5"/>
    <w:rsid w:val="005A62C3"/>
    <w:rsid w:val="005B0624"/>
    <w:rsid w:val="005B0E2D"/>
    <w:rsid w:val="005B1DEB"/>
    <w:rsid w:val="005B286A"/>
    <w:rsid w:val="005B2BDC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5F66FC"/>
    <w:rsid w:val="00600208"/>
    <w:rsid w:val="006003AE"/>
    <w:rsid w:val="0060161A"/>
    <w:rsid w:val="00601E99"/>
    <w:rsid w:val="006023E8"/>
    <w:rsid w:val="00604322"/>
    <w:rsid w:val="006049E9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621D"/>
    <w:rsid w:val="0063709E"/>
    <w:rsid w:val="00637245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74D7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1EE4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7F4"/>
    <w:rsid w:val="00707968"/>
    <w:rsid w:val="007101BC"/>
    <w:rsid w:val="00710E53"/>
    <w:rsid w:val="00715364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152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38E7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3D86"/>
    <w:rsid w:val="007E46EF"/>
    <w:rsid w:val="007E4E8D"/>
    <w:rsid w:val="007E7FAA"/>
    <w:rsid w:val="007F28F2"/>
    <w:rsid w:val="007F32D0"/>
    <w:rsid w:val="007F4C12"/>
    <w:rsid w:val="007F4C2A"/>
    <w:rsid w:val="007F4DEC"/>
    <w:rsid w:val="007F55CB"/>
    <w:rsid w:val="007F64F2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E6F"/>
    <w:rsid w:val="00861E80"/>
    <w:rsid w:val="00861FEA"/>
    <w:rsid w:val="00863C69"/>
    <w:rsid w:val="00863D6A"/>
    <w:rsid w:val="008640FF"/>
    <w:rsid w:val="00864C36"/>
    <w:rsid w:val="00864FEA"/>
    <w:rsid w:val="00865158"/>
    <w:rsid w:val="00865631"/>
    <w:rsid w:val="00865AB6"/>
    <w:rsid w:val="00865D02"/>
    <w:rsid w:val="00866036"/>
    <w:rsid w:val="00866496"/>
    <w:rsid w:val="00866664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ED5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82A"/>
    <w:rsid w:val="008A7B72"/>
    <w:rsid w:val="008B0C48"/>
    <w:rsid w:val="008B1C54"/>
    <w:rsid w:val="008B2899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1BA8"/>
    <w:rsid w:val="008D2A5E"/>
    <w:rsid w:val="008D3908"/>
    <w:rsid w:val="008D3C08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9004FE"/>
    <w:rsid w:val="009011CE"/>
    <w:rsid w:val="00901292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B8A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C14"/>
    <w:rsid w:val="009B641E"/>
    <w:rsid w:val="009B7C8E"/>
    <w:rsid w:val="009C05CF"/>
    <w:rsid w:val="009C0B18"/>
    <w:rsid w:val="009C0C7A"/>
    <w:rsid w:val="009C0CC8"/>
    <w:rsid w:val="009C271B"/>
    <w:rsid w:val="009C3F62"/>
    <w:rsid w:val="009C5CE6"/>
    <w:rsid w:val="009C651B"/>
    <w:rsid w:val="009C7835"/>
    <w:rsid w:val="009D0C4C"/>
    <w:rsid w:val="009D1808"/>
    <w:rsid w:val="009D23D6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9DA"/>
    <w:rsid w:val="00A11416"/>
    <w:rsid w:val="00A1159F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0F7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0B1B"/>
    <w:rsid w:val="00A6176A"/>
    <w:rsid w:val="00A6258C"/>
    <w:rsid w:val="00A62EDA"/>
    <w:rsid w:val="00A631D4"/>
    <w:rsid w:val="00A635C6"/>
    <w:rsid w:val="00A64AEB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603"/>
    <w:rsid w:val="00AA522E"/>
    <w:rsid w:val="00AA571E"/>
    <w:rsid w:val="00AA7646"/>
    <w:rsid w:val="00AA7F4C"/>
    <w:rsid w:val="00AB0726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375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069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CCC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027E"/>
    <w:rsid w:val="00B613FD"/>
    <w:rsid w:val="00B61F1F"/>
    <w:rsid w:val="00B621BB"/>
    <w:rsid w:val="00B6498B"/>
    <w:rsid w:val="00B703C2"/>
    <w:rsid w:val="00B72E85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1CE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408"/>
    <w:rsid w:val="00BB7728"/>
    <w:rsid w:val="00BC063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56BE3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EEE"/>
    <w:rsid w:val="00C73DFC"/>
    <w:rsid w:val="00C75316"/>
    <w:rsid w:val="00C75A44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533E"/>
    <w:rsid w:val="00CB64BC"/>
    <w:rsid w:val="00CB7DB3"/>
    <w:rsid w:val="00CC1F59"/>
    <w:rsid w:val="00CC3F7D"/>
    <w:rsid w:val="00CC4C5B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45A3"/>
    <w:rsid w:val="00D25981"/>
    <w:rsid w:val="00D26DBE"/>
    <w:rsid w:val="00D27916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2996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F4B"/>
    <w:rsid w:val="00D65950"/>
    <w:rsid w:val="00D6759D"/>
    <w:rsid w:val="00D676F6"/>
    <w:rsid w:val="00D7005C"/>
    <w:rsid w:val="00D70DA5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D747F"/>
    <w:rsid w:val="00DE05EB"/>
    <w:rsid w:val="00DE16FB"/>
    <w:rsid w:val="00DE1B6C"/>
    <w:rsid w:val="00DE4706"/>
    <w:rsid w:val="00DE54E5"/>
    <w:rsid w:val="00DE5A4F"/>
    <w:rsid w:val="00DE5E97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6C9A"/>
    <w:rsid w:val="00E7763F"/>
    <w:rsid w:val="00E7783F"/>
    <w:rsid w:val="00E77F62"/>
    <w:rsid w:val="00E801B3"/>
    <w:rsid w:val="00E8052A"/>
    <w:rsid w:val="00E8157E"/>
    <w:rsid w:val="00E8276D"/>
    <w:rsid w:val="00E833DF"/>
    <w:rsid w:val="00E83670"/>
    <w:rsid w:val="00E842BC"/>
    <w:rsid w:val="00E84964"/>
    <w:rsid w:val="00E853D5"/>
    <w:rsid w:val="00E867CD"/>
    <w:rsid w:val="00E86D24"/>
    <w:rsid w:val="00E910EC"/>
    <w:rsid w:val="00E91F26"/>
    <w:rsid w:val="00E9410D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1523"/>
    <w:rsid w:val="00ED2C0D"/>
    <w:rsid w:val="00ED3D8D"/>
    <w:rsid w:val="00ED4A26"/>
    <w:rsid w:val="00ED6D77"/>
    <w:rsid w:val="00EE092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79E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67BB8"/>
    <w:rsid w:val="00F71F9E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586"/>
    <w:rsid w:val="00F94A12"/>
    <w:rsid w:val="00F94A79"/>
    <w:rsid w:val="00F94F4A"/>
    <w:rsid w:val="00F951E7"/>
    <w:rsid w:val="00F95BA2"/>
    <w:rsid w:val="00F96E29"/>
    <w:rsid w:val="00F97149"/>
    <w:rsid w:val="00F978D9"/>
    <w:rsid w:val="00FA0BDD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3CCF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7A74-4B42-4FA0-B4EF-D3D6BF8C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10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24016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198</cp:revision>
  <cp:lastPrinted>2019-07-11T06:45:00Z</cp:lastPrinted>
  <dcterms:created xsi:type="dcterms:W3CDTF">2017-05-15T07:23:00Z</dcterms:created>
  <dcterms:modified xsi:type="dcterms:W3CDTF">2019-07-11T06:52:00Z</dcterms:modified>
</cp:coreProperties>
</file>