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D6" w:rsidRDefault="00904FD6" w:rsidP="002D3E48">
      <w:pPr>
        <w:spacing w:line="312" w:lineRule="auto"/>
        <w:jc w:val="both"/>
      </w:pPr>
      <w:bookmarkStart w:id="0" w:name="_GoBack"/>
      <w:bookmarkEnd w:id="0"/>
      <w:r>
        <w:t>№ 39183-СШ/Д26и от 20.12.2016 г.</w:t>
      </w:r>
    </w:p>
    <w:p w:rsidR="00904FD6" w:rsidRDefault="00904FD6" w:rsidP="002D3E48">
      <w:pPr>
        <w:spacing w:line="312" w:lineRule="auto"/>
        <w:jc w:val="both"/>
      </w:pPr>
    </w:p>
    <w:p w:rsidR="00904FD6" w:rsidRPr="007F095C" w:rsidRDefault="00904FD6" w:rsidP="002D3E48">
      <w:pPr>
        <w:spacing w:line="312" w:lineRule="auto"/>
        <w:jc w:val="both"/>
      </w:pPr>
      <w:r>
        <w:t xml:space="preserve"> </w:t>
      </w:r>
    </w:p>
    <w:p w:rsidR="00904FD6" w:rsidRDefault="00904FD6" w:rsidP="002155E8">
      <w:pPr>
        <w:spacing w:line="360" w:lineRule="auto"/>
        <w:ind w:firstLine="709"/>
        <w:jc w:val="both"/>
        <w:rPr>
          <w:sz w:val="26"/>
          <w:szCs w:val="26"/>
        </w:rPr>
      </w:pPr>
    </w:p>
    <w:p w:rsidR="00904FD6" w:rsidRPr="00EB17EF" w:rsidRDefault="00904FD6" w:rsidP="005321A3">
      <w:pPr>
        <w:jc w:val="center"/>
        <w:rPr>
          <w:sz w:val="28"/>
          <w:szCs w:val="28"/>
        </w:rPr>
      </w:pPr>
      <w:r w:rsidRPr="00EB17EF">
        <w:rPr>
          <w:sz w:val="28"/>
          <w:szCs w:val="28"/>
        </w:rPr>
        <w:t>ЗАКЛЮЧЕНИЕ</w:t>
      </w:r>
    </w:p>
    <w:p w:rsidR="00904FD6" w:rsidRDefault="00904FD6" w:rsidP="005321A3">
      <w:pPr>
        <w:jc w:val="center"/>
        <w:rPr>
          <w:sz w:val="28"/>
          <w:szCs w:val="28"/>
        </w:rPr>
      </w:pPr>
      <w:r w:rsidRPr="00EB17EF">
        <w:rPr>
          <w:sz w:val="28"/>
          <w:szCs w:val="28"/>
        </w:rPr>
        <w:t>об оценке регулирующего воздействия на проект</w:t>
      </w:r>
      <w:r>
        <w:rPr>
          <w:sz w:val="28"/>
          <w:szCs w:val="28"/>
        </w:rPr>
        <w:t xml:space="preserve"> федерального закона </w:t>
      </w:r>
      <w:r>
        <w:rPr>
          <w:sz w:val="28"/>
          <w:szCs w:val="28"/>
        </w:rPr>
        <w:br/>
        <w:t xml:space="preserve">«О внесении изменений в статью 5 Федерального закона «О науке </w:t>
      </w:r>
      <w:r>
        <w:rPr>
          <w:sz w:val="28"/>
          <w:szCs w:val="28"/>
        </w:rPr>
        <w:br/>
        <w:t xml:space="preserve">и государственной научно-технической политике» и статью 103 Федерального закона «Об образовании в Российской Федерации» (в части совершенствования механизмов распоряжения правами на результаты интеллектуальной деятельности, принадлежащими научным и образовательным организациям)» </w:t>
      </w:r>
    </w:p>
    <w:p w:rsidR="00904FD6" w:rsidRDefault="00904FD6" w:rsidP="008C24F6">
      <w:pPr>
        <w:spacing w:line="360" w:lineRule="auto"/>
        <w:ind w:firstLine="709"/>
        <w:jc w:val="both"/>
        <w:rPr>
          <w:sz w:val="28"/>
          <w:szCs w:val="28"/>
        </w:rPr>
      </w:pPr>
    </w:p>
    <w:p w:rsidR="00904FD6" w:rsidRDefault="00904FD6" w:rsidP="00B922C3">
      <w:pPr>
        <w:spacing w:line="360" w:lineRule="auto"/>
        <w:ind w:firstLine="709"/>
        <w:jc w:val="both"/>
        <w:rPr>
          <w:rStyle w:val="FontStyle13"/>
          <w:sz w:val="28"/>
          <w:szCs w:val="28"/>
        </w:rPr>
      </w:pPr>
      <w:r w:rsidRPr="00EB17EF">
        <w:rPr>
          <w:sz w:val="28"/>
          <w:szCs w:val="28"/>
        </w:rPr>
        <w:t xml:space="preserve">Министерство экономического развития Российской Федерации </w:t>
      </w:r>
      <w:r>
        <w:rPr>
          <w:sz w:val="28"/>
          <w:szCs w:val="28"/>
        </w:rPr>
        <w:br/>
      </w:r>
      <w:r w:rsidRPr="00EB17EF">
        <w:rPr>
          <w:sz w:val="28"/>
          <w:szCs w:val="28"/>
        </w:rPr>
        <w:t>в соответствии</w:t>
      </w:r>
      <w:r>
        <w:rPr>
          <w:sz w:val="28"/>
          <w:szCs w:val="28"/>
        </w:rPr>
        <w:t xml:space="preserve"> </w:t>
      </w:r>
      <w:r w:rsidRPr="00EB17EF">
        <w:rPr>
          <w:sz w:val="28"/>
          <w:szCs w:val="28"/>
        </w:rPr>
        <w:t>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w:t>
      </w:r>
      <w:r>
        <w:rPr>
          <w:sz w:val="28"/>
          <w:szCs w:val="28"/>
        </w:rPr>
        <w:t xml:space="preserve"> </w:t>
      </w:r>
      <w:r w:rsidRPr="00EB17EF">
        <w:rPr>
          <w:sz w:val="28"/>
          <w:szCs w:val="28"/>
        </w:rPr>
        <w:t>к проектам федерал</w:t>
      </w:r>
      <w:r>
        <w:rPr>
          <w:sz w:val="28"/>
          <w:szCs w:val="28"/>
        </w:rPr>
        <w:t xml:space="preserve">ьных законов и проектов решений </w:t>
      </w:r>
      <w:r w:rsidRPr="00EB17EF">
        <w:rPr>
          <w:sz w:val="28"/>
          <w:szCs w:val="28"/>
        </w:rPr>
        <w:t>Евразийской экономической комиссии, утвержденных постановлением Правительства Российской Федерации</w:t>
      </w:r>
      <w:r>
        <w:rPr>
          <w:sz w:val="28"/>
          <w:szCs w:val="28"/>
        </w:rPr>
        <w:t xml:space="preserve"> </w:t>
      </w:r>
      <w:r w:rsidRPr="00EB17EF">
        <w:rPr>
          <w:sz w:val="28"/>
          <w:szCs w:val="28"/>
        </w:rPr>
        <w:t>от 17 декабря 2012 г.</w:t>
      </w:r>
      <w:r>
        <w:rPr>
          <w:sz w:val="28"/>
          <w:szCs w:val="28"/>
        </w:rPr>
        <w:t xml:space="preserve"> </w:t>
      </w:r>
      <w:r w:rsidRPr="00EB17EF">
        <w:rPr>
          <w:sz w:val="28"/>
          <w:szCs w:val="28"/>
        </w:rPr>
        <w:t>№ 1318</w:t>
      </w:r>
      <w:r>
        <w:rPr>
          <w:sz w:val="28"/>
          <w:szCs w:val="28"/>
        </w:rPr>
        <w:t xml:space="preserve"> (далее – Правила проведения оценки регулирующего воздействия), рассмотрело проект федерального закона «О внесении изменений в статью 5 Федерального закона </w:t>
      </w:r>
      <w:r>
        <w:rPr>
          <w:sz w:val="28"/>
          <w:szCs w:val="28"/>
        </w:rPr>
        <w:br/>
        <w:t xml:space="preserve">«О науке и государственной научно-технической политике» и статью 103 Федерального закона «Об образовании в Российской Федерации» (в части совершенствования механизмов распоряжения правами на результаты интеллектуальной деятельности, принадлежащими научным и образовательным организациям)» </w:t>
      </w:r>
      <w:r w:rsidRPr="00EB17EF">
        <w:rPr>
          <w:rStyle w:val="FontStyle13"/>
          <w:sz w:val="28"/>
          <w:szCs w:val="28"/>
        </w:rPr>
        <w:t>(далее – проект акта), разработанный</w:t>
      </w:r>
      <w:r>
        <w:rPr>
          <w:rStyle w:val="FontStyle13"/>
          <w:sz w:val="28"/>
          <w:szCs w:val="28"/>
        </w:rPr>
        <w:t xml:space="preserve"> </w:t>
      </w:r>
      <w:r w:rsidRPr="00EB17EF">
        <w:rPr>
          <w:rStyle w:val="FontStyle13"/>
          <w:sz w:val="28"/>
          <w:szCs w:val="28"/>
        </w:rPr>
        <w:t>и направленный</w:t>
      </w:r>
      <w:r>
        <w:rPr>
          <w:rStyle w:val="FontStyle13"/>
          <w:sz w:val="28"/>
          <w:szCs w:val="28"/>
        </w:rPr>
        <w:t xml:space="preserve"> </w:t>
      </w:r>
      <w:r>
        <w:rPr>
          <w:rStyle w:val="FontStyle13"/>
          <w:sz w:val="28"/>
          <w:szCs w:val="28"/>
        </w:rPr>
        <w:br/>
      </w:r>
      <w:r w:rsidRPr="00EB17EF">
        <w:rPr>
          <w:rStyle w:val="FontStyle13"/>
          <w:sz w:val="28"/>
          <w:szCs w:val="28"/>
        </w:rPr>
        <w:t xml:space="preserve">для подготовки настоящего заключения </w:t>
      </w:r>
      <w:r>
        <w:rPr>
          <w:rStyle w:val="FontStyle13"/>
          <w:sz w:val="28"/>
          <w:szCs w:val="28"/>
        </w:rPr>
        <w:t xml:space="preserve">Минобрнауки России </w:t>
      </w:r>
      <w:r w:rsidRPr="00EB17EF">
        <w:rPr>
          <w:rStyle w:val="FontStyle13"/>
          <w:sz w:val="28"/>
          <w:szCs w:val="28"/>
        </w:rPr>
        <w:t>(далее – разработчик),</w:t>
      </w:r>
      <w:r>
        <w:rPr>
          <w:rStyle w:val="FontStyle13"/>
          <w:sz w:val="28"/>
          <w:szCs w:val="28"/>
        </w:rPr>
        <w:t xml:space="preserve"> </w:t>
      </w:r>
      <w:r w:rsidRPr="00EB17EF">
        <w:rPr>
          <w:rStyle w:val="FontStyle13"/>
          <w:sz w:val="28"/>
          <w:szCs w:val="28"/>
        </w:rPr>
        <w:t>и сообщает следующее.</w:t>
      </w:r>
    </w:p>
    <w:p w:rsidR="00904FD6" w:rsidRDefault="00904FD6" w:rsidP="00ED21D4">
      <w:pPr>
        <w:spacing w:line="360" w:lineRule="auto"/>
        <w:ind w:firstLine="709"/>
        <w:jc w:val="both"/>
        <w:rPr>
          <w:sz w:val="28"/>
          <w:szCs w:val="28"/>
        </w:rPr>
      </w:pPr>
      <w:r>
        <w:rPr>
          <w:rStyle w:val="FontStyle13"/>
          <w:sz w:val="28"/>
          <w:szCs w:val="28"/>
        </w:rPr>
        <w:t xml:space="preserve">Проект акта разработан во исполнение поручения Правительства Российской Федерации от 13 августа 2015 г. № АД-П8-5528 и представлен </w:t>
      </w:r>
      <w:r w:rsidRPr="00EB17EF">
        <w:rPr>
          <w:sz w:val="28"/>
          <w:szCs w:val="28"/>
        </w:rPr>
        <w:t>разработчиком</w:t>
      </w:r>
      <w:r>
        <w:rPr>
          <w:sz w:val="28"/>
          <w:szCs w:val="28"/>
        </w:rPr>
        <w:t xml:space="preserve"> </w:t>
      </w:r>
      <w:r>
        <w:rPr>
          <w:sz w:val="28"/>
          <w:szCs w:val="28"/>
        </w:rPr>
        <w:br/>
      </w:r>
      <w:r w:rsidRPr="00EB17EF">
        <w:rPr>
          <w:sz w:val="28"/>
          <w:szCs w:val="28"/>
        </w:rPr>
        <w:t>для подготовки настоящего заключения впервые.</w:t>
      </w:r>
      <w:r>
        <w:rPr>
          <w:sz w:val="28"/>
          <w:szCs w:val="28"/>
        </w:rPr>
        <w:t xml:space="preserve"> Регулирование, предусматриваемое проектом акта, направлено на расширение возможностей научных (образовательных) организаций по распоряжению принадлежащими </w:t>
      </w:r>
      <w:r>
        <w:rPr>
          <w:sz w:val="28"/>
          <w:szCs w:val="28"/>
        </w:rPr>
        <w:br/>
        <w:t>им правами на результаты интеллектуальной деятельности, стимулирование создания малых инновационных предприятий, осуществление внедрения результатов интеллектуальной деятельности.</w:t>
      </w:r>
    </w:p>
    <w:p w:rsidR="00904FD6" w:rsidRDefault="00904FD6" w:rsidP="00ED21D4">
      <w:pPr>
        <w:spacing w:line="360" w:lineRule="auto"/>
        <w:ind w:firstLine="709"/>
        <w:jc w:val="both"/>
        <w:rPr>
          <w:sz w:val="28"/>
          <w:szCs w:val="28"/>
        </w:rPr>
      </w:pPr>
      <w:r>
        <w:rPr>
          <w:sz w:val="28"/>
          <w:szCs w:val="28"/>
        </w:rPr>
        <w:t xml:space="preserve">Процедуры оценки регулирующего воздействия разработчиком проведены </w:t>
      </w:r>
      <w:r>
        <w:rPr>
          <w:sz w:val="28"/>
          <w:szCs w:val="28"/>
        </w:rPr>
        <w:br/>
        <w:t xml:space="preserve">в соответствии с Правилами проведения оценки регулирующего воздействия. </w:t>
      </w:r>
    </w:p>
    <w:p w:rsidR="00904FD6" w:rsidRDefault="00904FD6" w:rsidP="00ED21D4">
      <w:pPr>
        <w:spacing w:line="360" w:lineRule="auto"/>
        <w:ind w:firstLine="709"/>
        <w:jc w:val="both"/>
        <w:rPr>
          <w:sz w:val="28"/>
          <w:szCs w:val="28"/>
        </w:rPr>
      </w:pPr>
      <w:r>
        <w:rPr>
          <w:sz w:val="28"/>
          <w:szCs w:val="28"/>
        </w:rPr>
        <w:t xml:space="preserve">Проект акта и сводный отчет </w:t>
      </w:r>
      <w:r w:rsidRPr="00EB17EF">
        <w:rPr>
          <w:sz w:val="28"/>
          <w:szCs w:val="28"/>
        </w:rPr>
        <w:t>о проведении оценки регулирующего воздействия проекта акта</w:t>
      </w:r>
      <w:r>
        <w:rPr>
          <w:sz w:val="28"/>
          <w:szCs w:val="28"/>
        </w:rPr>
        <w:t xml:space="preserve"> </w:t>
      </w:r>
      <w:r w:rsidRPr="00EB17EF">
        <w:rPr>
          <w:sz w:val="28"/>
          <w:szCs w:val="28"/>
        </w:rPr>
        <w:t>(далее – сводный отчет)</w:t>
      </w:r>
      <w:r>
        <w:rPr>
          <w:sz w:val="28"/>
          <w:szCs w:val="28"/>
        </w:rPr>
        <w:t xml:space="preserve"> были размещены </w:t>
      </w:r>
      <w:r w:rsidRPr="00EB17EF">
        <w:rPr>
          <w:sz w:val="28"/>
          <w:szCs w:val="28"/>
        </w:rPr>
        <w:t>на официальном</w:t>
      </w:r>
      <w:r>
        <w:rPr>
          <w:sz w:val="28"/>
          <w:szCs w:val="28"/>
        </w:rPr>
        <w:t xml:space="preserve"> </w:t>
      </w:r>
      <w:r w:rsidRPr="00EB17EF">
        <w:rPr>
          <w:sz w:val="28"/>
          <w:szCs w:val="28"/>
        </w:rPr>
        <w:t>сайте</w:t>
      </w:r>
      <w:r>
        <w:rPr>
          <w:sz w:val="28"/>
          <w:szCs w:val="28"/>
        </w:rPr>
        <w:t xml:space="preserve"> </w:t>
      </w:r>
      <w:r w:rsidRPr="00EB17EF">
        <w:rPr>
          <w:sz w:val="28"/>
          <w:szCs w:val="28"/>
        </w:rPr>
        <w:t>в информационно-телекоммуникационной сети «Интернет» по адресу</w:t>
      </w:r>
      <w:r w:rsidRPr="0029359A">
        <w:rPr>
          <w:sz w:val="28"/>
          <w:szCs w:val="28"/>
        </w:rPr>
        <w:t xml:space="preserve">: </w:t>
      </w:r>
      <w:hyperlink r:id="rId7" w:anchor="npa=55595." w:history="1">
        <w:r w:rsidRPr="00B42D57">
          <w:rPr>
            <w:rStyle w:val="Hyperlink"/>
            <w:color w:val="auto"/>
            <w:sz w:val="28"/>
            <w:szCs w:val="28"/>
            <w:u w:val="none"/>
            <w:lang w:val="en-US"/>
          </w:rPr>
          <w:t>www</w:t>
        </w:r>
        <w:r w:rsidRPr="00B42D57">
          <w:rPr>
            <w:rStyle w:val="Hyperlink"/>
            <w:color w:val="auto"/>
            <w:sz w:val="28"/>
            <w:szCs w:val="28"/>
            <w:u w:val="none"/>
          </w:rPr>
          <w:t>.</w:t>
        </w:r>
        <w:r w:rsidRPr="00B42D57">
          <w:rPr>
            <w:rStyle w:val="Hyperlink"/>
            <w:color w:val="auto"/>
            <w:sz w:val="28"/>
            <w:szCs w:val="28"/>
            <w:u w:val="none"/>
            <w:lang w:val="en-US"/>
          </w:rPr>
          <w:t>regulation</w:t>
        </w:r>
        <w:r w:rsidRPr="00B42D57">
          <w:rPr>
            <w:rStyle w:val="Hyperlink"/>
            <w:color w:val="auto"/>
            <w:sz w:val="28"/>
            <w:szCs w:val="28"/>
            <w:u w:val="none"/>
          </w:rPr>
          <w:t>.</w:t>
        </w:r>
        <w:r w:rsidRPr="00B42D57">
          <w:rPr>
            <w:rStyle w:val="Hyperlink"/>
            <w:color w:val="auto"/>
            <w:sz w:val="28"/>
            <w:szCs w:val="28"/>
            <w:u w:val="none"/>
            <w:lang w:val="en-US"/>
          </w:rPr>
          <w:t>gov</w:t>
        </w:r>
        <w:r w:rsidRPr="00B42D57">
          <w:rPr>
            <w:rStyle w:val="Hyperlink"/>
            <w:color w:val="auto"/>
            <w:sz w:val="28"/>
            <w:szCs w:val="28"/>
            <w:u w:val="none"/>
          </w:rPr>
          <w:t>.</w:t>
        </w:r>
        <w:r w:rsidRPr="00B42D57">
          <w:rPr>
            <w:rStyle w:val="Hyperlink"/>
            <w:color w:val="auto"/>
            <w:sz w:val="28"/>
            <w:szCs w:val="28"/>
            <w:u w:val="none"/>
            <w:lang w:val="en-US"/>
          </w:rPr>
          <w:t>ru</w:t>
        </w:r>
        <w:r w:rsidRPr="00B42D57">
          <w:rPr>
            <w:rStyle w:val="Hyperlink"/>
            <w:color w:val="auto"/>
            <w:sz w:val="28"/>
            <w:szCs w:val="28"/>
            <w:u w:val="none"/>
          </w:rPr>
          <w:t>/</w:t>
        </w:r>
        <w:r w:rsidRPr="00B42D57">
          <w:rPr>
            <w:rStyle w:val="Hyperlink"/>
            <w:color w:val="auto"/>
            <w:sz w:val="28"/>
            <w:szCs w:val="28"/>
            <w:u w:val="none"/>
            <w:lang w:val="en-US"/>
          </w:rPr>
          <w:t>projects</w:t>
        </w:r>
        <w:r w:rsidRPr="00B42D57">
          <w:rPr>
            <w:rStyle w:val="Hyperlink"/>
            <w:color w:val="auto"/>
            <w:sz w:val="28"/>
            <w:szCs w:val="28"/>
            <w:u w:val="none"/>
          </w:rPr>
          <w:t>#</w:t>
        </w:r>
        <w:r w:rsidRPr="00B42D57">
          <w:rPr>
            <w:rStyle w:val="Hyperlink"/>
            <w:color w:val="auto"/>
            <w:sz w:val="28"/>
            <w:szCs w:val="28"/>
            <w:u w:val="none"/>
            <w:lang w:val="en-US"/>
          </w:rPr>
          <w:t>npa</w:t>
        </w:r>
        <w:r w:rsidRPr="00B42D57">
          <w:rPr>
            <w:rStyle w:val="Hyperlink"/>
            <w:color w:val="auto"/>
            <w:sz w:val="28"/>
            <w:szCs w:val="28"/>
            <w:u w:val="none"/>
          </w:rPr>
          <w:t>=55595.</w:t>
        </w:r>
      </w:hyperlink>
      <w:r>
        <w:rPr>
          <w:sz w:val="28"/>
          <w:szCs w:val="28"/>
        </w:rPr>
        <w:t xml:space="preserve">  </w:t>
      </w:r>
    </w:p>
    <w:p w:rsidR="00904FD6" w:rsidRDefault="00904FD6" w:rsidP="00B42D57">
      <w:pPr>
        <w:spacing w:line="360" w:lineRule="auto"/>
        <w:ind w:firstLine="709"/>
        <w:jc w:val="both"/>
        <w:rPr>
          <w:sz w:val="28"/>
          <w:szCs w:val="28"/>
        </w:rPr>
      </w:pPr>
      <w:r>
        <w:rPr>
          <w:sz w:val="28"/>
          <w:szCs w:val="28"/>
        </w:rPr>
        <w:t xml:space="preserve">Замечания и предложения по проекту акта и сводному отчету поступили </w:t>
      </w:r>
      <w:r>
        <w:rPr>
          <w:sz w:val="28"/>
          <w:szCs w:val="28"/>
        </w:rPr>
        <w:br/>
        <w:t>от граждан М.В. Щербаковой и Л.В. Сериковой. Замечания и предложения указанных участников публичных обсуждений включены разработчиком в сводку предложений, в которой указаны сведения об их учете.</w:t>
      </w:r>
    </w:p>
    <w:p w:rsidR="00904FD6" w:rsidRDefault="00904FD6" w:rsidP="000D6261">
      <w:pPr>
        <w:spacing w:line="360" w:lineRule="auto"/>
        <w:ind w:firstLine="709"/>
        <w:jc w:val="both"/>
        <w:rPr>
          <w:color w:val="000000"/>
          <w:sz w:val="28"/>
          <w:szCs w:val="28"/>
        </w:rPr>
      </w:pPr>
      <w:r>
        <w:rPr>
          <w:sz w:val="28"/>
          <w:szCs w:val="28"/>
        </w:rPr>
        <w:t xml:space="preserve">В </w:t>
      </w:r>
      <w:r w:rsidRPr="00A306D3">
        <w:rPr>
          <w:sz w:val="28"/>
          <w:szCs w:val="28"/>
        </w:rPr>
        <w:t>ходе подготовки настоящего заключения Минэкономразвития России</w:t>
      </w:r>
      <w:r>
        <w:rPr>
          <w:sz w:val="28"/>
          <w:szCs w:val="28"/>
        </w:rPr>
        <w:t xml:space="preserve"> </w:t>
      </w:r>
      <w:r>
        <w:rPr>
          <w:sz w:val="28"/>
          <w:szCs w:val="28"/>
        </w:rPr>
        <w:br/>
      </w:r>
      <w:r w:rsidRPr="00A306D3">
        <w:rPr>
          <w:sz w:val="28"/>
          <w:szCs w:val="28"/>
        </w:rPr>
        <w:t>в соответствии с пунктом 28 Правил проведения оценки регулирующего воздействия были проведены дополнительные публичные консультации</w:t>
      </w:r>
      <w:r>
        <w:rPr>
          <w:sz w:val="28"/>
          <w:szCs w:val="28"/>
        </w:rPr>
        <w:t xml:space="preserve"> </w:t>
      </w:r>
      <w:r w:rsidRPr="00A306D3">
        <w:rPr>
          <w:sz w:val="28"/>
          <w:szCs w:val="28"/>
        </w:rPr>
        <w:t>по проекту акта</w:t>
      </w:r>
      <w:r>
        <w:rPr>
          <w:sz w:val="28"/>
          <w:szCs w:val="28"/>
        </w:rPr>
        <w:t xml:space="preserve"> </w:t>
      </w:r>
      <w:r w:rsidRPr="00FF7853">
        <w:rPr>
          <w:color w:val="000000"/>
          <w:sz w:val="28"/>
          <w:szCs w:val="28"/>
        </w:rPr>
        <w:t>в сроки с</w:t>
      </w:r>
      <w:r>
        <w:rPr>
          <w:color w:val="000000"/>
          <w:sz w:val="28"/>
          <w:szCs w:val="28"/>
        </w:rPr>
        <w:t xml:space="preserve"> 21 ноября 2016 г. по 25 ноября 2016 г. </w:t>
      </w:r>
      <w:r w:rsidRPr="00FF7853">
        <w:rPr>
          <w:color w:val="000000"/>
          <w:sz w:val="28"/>
          <w:szCs w:val="28"/>
        </w:rPr>
        <w:t>с целью выявления мнения заинтересованных лиц относительно потенциальных рисков применения предлагаемого проектом акта правового регулирования.</w:t>
      </w:r>
    </w:p>
    <w:p w:rsidR="00904FD6" w:rsidRDefault="00904FD6" w:rsidP="00610685">
      <w:pPr>
        <w:spacing w:line="360" w:lineRule="auto"/>
        <w:ind w:firstLine="709"/>
        <w:jc w:val="both"/>
        <w:rPr>
          <w:color w:val="000000"/>
          <w:sz w:val="28"/>
          <w:szCs w:val="28"/>
        </w:rPr>
      </w:pPr>
      <w:r>
        <w:rPr>
          <w:color w:val="000000"/>
          <w:sz w:val="28"/>
          <w:szCs w:val="28"/>
        </w:rPr>
        <w:t xml:space="preserve">По результатам дополнительных публичных консультаций были получены положительные отзывы по проекту акта ФГБОУ ВО «Алтайский государственный университет», экономического факультета ФГБОУ ВО «Московский государственный университет имени М.В. Ломоносова», ОГУ имени </w:t>
      </w:r>
      <w:r>
        <w:rPr>
          <w:color w:val="000000"/>
          <w:sz w:val="28"/>
          <w:szCs w:val="28"/>
        </w:rPr>
        <w:br/>
        <w:t xml:space="preserve">И.С. Тургенева, а также содержащие замечания и предложения позиции ФГАОУ ВО «Национальный исследовательский университет «Высшая школа экономики», ФГБОУ ВО «Российский экономический университет имени Г.В. Плеханова», Томского государственного университета, ФГБОУ ВО «Тверской государственный университет», ФГБОУ ВО «Петрозаводский государственный университет», Университета имени О.Е. Кутафина (МГЮА), ФГБОУ ВО «РГУ нефти и газа (НИУ) имени И.М. Губкина», Финансового университета при Правительстве Российской Федерации. Содержащиеся в данных отзывах замечания и предложения </w:t>
      </w:r>
      <w:r w:rsidRPr="00FF7853">
        <w:rPr>
          <w:color w:val="000000"/>
          <w:sz w:val="28"/>
          <w:szCs w:val="28"/>
        </w:rPr>
        <w:t>к проекту акта приведены</w:t>
      </w:r>
      <w:r>
        <w:rPr>
          <w:color w:val="000000"/>
          <w:sz w:val="28"/>
          <w:szCs w:val="28"/>
        </w:rPr>
        <w:t xml:space="preserve"> </w:t>
      </w:r>
      <w:r w:rsidRPr="00FF7853">
        <w:rPr>
          <w:color w:val="000000"/>
          <w:sz w:val="28"/>
          <w:szCs w:val="28"/>
        </w:rPr>
        <w:t>в прилагаемой</w:t>
      </w:r>
      <w:r>
        <w:rPr>
          <w:color w:val="000000"/>
          <w:sz w:val="28"/>
          <w:szCs w:val="28"/>
        </w:rPr>
        <w:t xml:space="preserve"> </w:t>
      </w:r>
      <w:r w:rsidRPr="00FF7853">
        <w:rPr>
          <w:color w:val="000000"/>
          <w:sz w:val="28"/>
          <w:szCs w:val="28"/>
        </w:rPr>
        <w:t>к настоящему заключению сводной таблице результатов проведения публичных консультаций.</w:t>
      </w:r>
    </w:p>
    <w:p w:rsidR="00904FD6" w:rsidRDefault="00904FD6" w:rsidP="00610685">
      <w:pPr>
        <w:spacing w:line="360" w:lineRule="auto"/>
        <w:ind w:firstLine="709"/>
        <w:jc w:val="both"/>
        <w:rPr>
          <w:color w:val="000000"/>
          <w:sz w:val="28"/>
          <w:szCs w:val="28"/>
        </w:rPr>
      </w:pPr>
      <w:r>
        <w:rPr>
          <w:color w:val="000000"/>
          <w:sz w:val="28"/>
          <w:szCs w:val="28"/>
        </w:rPr>
        <w:t>Минэкономразвития России концептуально поддерживает предлагаемое проектом акта регулирование. Вместе с тем по проекту акта имеется следующее замечание.</w:t>
      </w:r>
    </w:p>
    <w:p w:rsidR="00904FD6" w:rsidRDefault="00904FD6" w:rsidP="00E45E88">
      <w:pPr>
        <w:spacing w:line="360" w:lineRule="auto"/>
        <w:ind w:firstLine="709"/>
        <w:jc w:val="both"/>
        <w:rPr>
          <w:sz w:val="28"/>
          <w:szCs w:val="28"/>
        </w:rPr>
      </w:pPr>
      <w:r>
        <w:rPr>
          <w:sz w:val="28"/>
          <w:szCs w:val="28"/>
        </w:rPr>
        <w:t xml:space="preserve">1. Проектом акта устанавливается, что научными учреждениями </w:t>
      </w:r>
      <w:r>
        <w:rPr>
          <w:sz w:val="28"/>
          <w:szCs w:val="28"/>
        </w:rPr>
        <w:br/>
        <w:t xml:space="preserve">и образовательными организациями в качестве вклада в уставный капитал хозяйственного общества или складочный капитал хозяйственного партнерства могут вноситься в том числе и исключительные права на использование результатов интеллектуальной деятельности, которые принадлежат указанным учреждениям </w:t>
      </w:r>
      <w:r>
        <w:rPr>
          <w:sz w:val="28"/>
          <w:szCs w:val="28"/>
        </w:rPr>
        <w:br/>
        <w:t>и организациям совместно с другими лицами.</w:t>
      </w:r>
    </w:p>
    <w:p w:rsidR="00904FD6" w:rsidRDefault="00904FD6" w:rsidP="00E45E88">
      <w:pPr>
        <w:spacing w:line="360" w:lineRule="auto"/>
        <w:ind w:firstLine="709"/>
        <w:jc w:val="both"/>
        <w:rPr>
          <w:sz w:val="28"/>
          <w:szCs w:val="28"/>
        </w:rPr>
      </w:pPr>
      <w:r>
        <w:rPr>
          <w:sz w:val="28"/>
          <w:szCs w:val="28"/>
        </w:rPr>
        <w:t xml:space="preserve">Вместе с тем проектом акта не устанавливается порядок участия иных лиц, которым также могут принадлежать вносимые в уставный или складочный капитал права на использование результатов интеллектуальной деятельности, </w:t>
      </w:r>
      <w:r>
        <w:rPr>
          <w:sz w:val="28"/>
          <w:szCs w:val="28"/>
        </w:rPr>
        <w:br/>
        <w:t>в учреждаемых хозяйственных обществах и партнерствах, что на практике может привести к конфликтным ситуациям между собственниками.</w:t>
      </w:r>
    </w:p>
    <w:p w:rsidR="00904FD6" w:rsidRDefault="00904FD6" w:rsidP="00E45E88">
      <w:pPr>
        <w:spacing w:line="360" w:lineRule="auto"/>
        <w:ind w:firstLine="709"/>
        <w:jc w:val="both"/>
        <w:rPr>
          <w:sz w:val="28"/>
          <w:szCs w:val="28"/>
        </w:rPr>
      </w:pPr>
      <w:r>
        <w:rPr>
          <w:sz w:val="28"/>
          <w:szCs w:val="28"/>
        </w:rPr>
        <w:t xml:space="preserve">   С учетом изложенного, по мнению Минэкономразвития России, в данной части проект акта целесообразно доработать.</w:t>
      </w:r>
    </w:p>
    <w:p w:rsidR="00904FD6" w:rsidRDefault="00904FD6" w:rsidP="00610927">
      <w:pPr>
        <w:spacing w:line="360" w:lineRule="auto"/>
        <w:ind w:firstLine="709"/>
        <w:jc w:val="both"/>
        <w:rPr>
          <w:sz w:val="28"/>
          <w:szCs w:val="28"/>
        </w:rPr>
      </w:pPr>
      <w:r>
        <w:rPr>
          <w:sz w:val="28"/>
          <w:szCs w:val="28"/>
        </w:rPr>
        <w:t>2. Также по результатам проведения дополнительных публичных консультаций выявлены следующие потенциальные риски предлагаемого проектом акта правового регулирования.</w:t>
      </w:r>
    </w:p>
    <w:p w:rsidR="00904FD6" w:rsidRDefault="00904FD6" w:rsidP="00610927">
      <w:pPr>
        <w:spacing w:line="360" w:lineRule="auto"/>
        <w:ind w:firstLine="709"/>
        <w:jc w:val="both"/>
        <w:rPr>
          <w:sz w:val="28"/>
          <w:szCs w:val="28"/>
        </w:rPr>
      </w:pPr>
      <w:r>
        <w:rPr>
          <w:sz w:val="28"/>
          <w:szCs w:val="28"/>
        </w:rPr>
        <w:t>2.1. Проектом акта предусматривается возможность внесения научными учреждениями и образовательными организациями в качестве вклада в уставный капитал или складочный капитал вновь учреждаемых инновационных хозяйственных обществ и партнерств исключительных прав на принадлежащие им результаты интеллектуальной деятельности.</w:t>
      </w:r>
    </w:p>
    <w:p w:rsidR="00904FD6" w:rsidRDefault="00904FD6" w:rsidP="00610927">
      <w:pPr>
        <w:spacing w:line="360" w:lineRule="auto"/>
        <w:ind w:firstLine="709"/>
        <w:jc w:val="both"/>
        <w:rPr>
          <w:sz w:val="28"/>
          <w:szCs w:val="28"/>
        </w:rPr>
      </w:pPr>
      <w:r>
        <w:rPr>
          <w:sz w:val="28"/>
          <w:szCs w:val="28"/>
        </w:rPr>
        <w:t>Однако данное положение проекта акта вызвало неоднозначную оценку участников дополнительных публичных консультаций.</w:t>
      </w:r>
    </w:p>
    <w:p w:rsidR="00904FD6" w:rsidRPr="00F556F2" w:rsidRDefault="00904FD6" w:rsidP="00F556F2">
      <w:pPr>
        <w:spacing w:line="360" w:lineRule="auto"/>
        <w:ind w:firstLine="709"/>
        <w:jc w:val="both"/>
        <w:rPr>
          <w:color w:val="000000"/>
          <w:sz w:val="28"/>
          <w:szCs w:val="28"/>
          <w:shd w:val="clear" w:color="auto" w:fill="FFFFFF"/>
        </w:rPr>
      </w:pPr>
      <w:r w:rsidRPr="00F556F2">
        <w:rPr>
          <w:sz w:val="28"/>
          <w:szCs w:val="28"/>
        </w:rPr>
        <w:t xml:space="preserve">Так, с одной стороны, </w:t>
      </w:r>
      <w:r>
        <w:rPr>
          <w:color w:val="000000"/>
          <w:sz w:val="28"/>
          <w:szCs w:val="28"/>
          <w:shd w:val="clear" w:color="auto" w:fill="FFFFFF"/>
        </w:rPr>
        <w:t>п</w:t>
      </w:r>
      <w:r w:rsidRPr="00F556F2">
        <w:rPr>
          <w:color w:val="000000"/>
          <w:sz w:val="28"/>
          <w:szCs w:val="28"/>
          <w:shd w:val="clear" w:color="auto" w:fill="FFFFFF"/>
        </w:rPr>
        <w:t xml:space="preserve">ередача исключительных прав </w:t>
      </w:r>
      <w:r>
        <w:rPr>
          <w:color w:val="000000"/>
          <w:sz w:val="28"/>
          <w:szCs w:val="28"/>
          <w:shd w:val="clear" w:color="auto" w:fill="FFFFFF"/>
        </w:rPr>
        <w:t xml:space="preserve">на использование результатов интеллектуальной деятельности </w:t>
      </w:r>
      <w:r w:rsidRPr="00F556F2">
        <w:rPr>
          <w:color w:val="000000"/>
          <w:sz w:val="28"/>
          <w:szCs w:val="28"/>
          <w:shd w:val="clear" w:color="auto" w:fill="FFFFFF"/>
        </w:rPr>
        <w:t>позволит</w:t>
      </w:r>
      <w:r>
        <w:rPr>
          <w:color w:val="000000"/>
          <w:sz w:val="28"/>
          <w:szCs w:val="28"/>
          <w:shd w:val="clear" w:color="auto" w:fill="FFFFFF"/>
        </w:rPr>
        <w:t xml:space="preserve">, по мнению участников публичных консультаций, передавать </w:t>
      </w:r>
      <w:r w:rsidRPr="00F556F2">
        <w:rPr>
          <w:color w:val="000000"/>
          <w:sz w:val="28"/>
          <w:szCs w:val="28"/>
          <w:shd w:val="clear" w:color="auto" w:fill="FFFFFF"/>
        </w:rPr>
        <w:t>особо ценные технологии третьим лицам</w:t>
      </w:r>
      <w:r>
        <w:rPr>
          <w:color w:val="000000"/>
          <w:sz w:val="28"/>
          <w:szCs w:val="28"/>
          <w:shd w:val="clear" w:color="auto" w:fill="FFFFFF"/>
        </w:rPr>
        <w:t xml:space="preserve">, </w:t>
      </w:r>
      <w:r>
        <w:rPr>
          <w:color w:val="000000"/>
          <w:sz w:val="28"/>
          <w:szCs w:val="28"/>
          <w:shd w:val="clear" w:color="auto" w:fill="FFFFFF"/>
        </w:rPr>
        <w:br/>
        <w:t>в том числе и не являющимся резидентами Российской Федерации,</w:t>
      </w:r>
      <w:r w:rsidRPr="00F556F2">
        <w:rPr>
          <w:color w:val="000000"/>
          <w:sz w:val="28"/>
          <w:szCs w:val="28"/>
          <w:shd w:val="clear" w:color="auto" w:fill="FFFFFF"/>
        </w:rPr>
        <w:t xml:space="preserve"> через уставной капитал малого предприятия</w:t>
      </w:r>
      <w:r>
        <w:rPr>
          <w:color w:val="000000"/>
          <w:sz w:val="28"/>
          <w:szCs w:val="28"/>
          <w:shd w:val="clear" w:color="auto" w:fill="FFFFFF"/>
        </w:rPr>
        <w:t xml:space="preserve"> </w:t>
      </w:r>
      <w:r w:rsidRPr="00F556F2">
        <w:rPr>
          <w:color w:val="000000"/>
          <w:sz w:val="28"/>
          <w:szCs w:val="28"/>
          <w:shd w:val="clear" w:color="auto" w:fill="FFFFFF"/>
        </w:rPr>
        <w:t>с последующ</w:t>
      </w:r>
      <w:r>
        <w:rPr>
          <w:color w:val="000000"/>
          <w:sz w:val="28"/>
          <w:szCs w:val="28"/>
          <w:shd w:val="clear" w:color="auto" w:fill="FFFFFF"/>
        </w:rPr>
        <w:t xml:space="preserve">ей его ликвидацией. </w:t>
      </w:r>
      <w:r w:rsidRPr="00F556F2">
        <w:rPr>
          <w:color w:val="000000"/>
          <w:sz w:val="28"/>
          <w:szCs w:val="28"/>
          <w:shd w:val="clear" w:color="auto" w:fill="FFFFFF"/>
        </w:rPr>
        <w:t>Кроме тог</w:t>
      </w:r>
      <w:r>
        <w:rPr>
          <w:color w:val="000000"/>
          <w:sz w:val="28"/>
          <w:szCs w:val="28"/>
          <w:shd w:val="clear" w:color="auto" w:fill="FFFFFF"/>
        </w:rPr>
        <w:t xml:space="preserve">о, передача исключительных прав </w:t>
      </w:r>
      <w:r w:rsidRPr="00F556F2">
        <w:rPr>
          <w:color w:val="000000"/>
          <w:sz w:val="28"/>
          <w:szCs w:val="28"/>
          <w:shd w:val="clear" w:color="auto" w:fill="FFFFFF"/>
        </w:rPr>
        <w:t xml:space="preserve">снимает ответственность с </w:t>
      </w:r>
      <w:r>
        <w:rPr>
          <w:color w:val="000000"/>
          <w:sz w:val="28"/>
          <w:szCs w:val="28"/>
          <w:shd w:val="clear" w:color="auto" w:fill="FFFFFF"/>
        </w:rPr>
        <w:t xml:space="preserve">научной или </w:t>
      </w:r>
      <w:r w:rsidRPr="00F556F2">
        <w:rPr>
          <w:color w:val="000000"/>
          <w:sz w:val="28"/>
          <w:szCs w:val="28"/>
          <w:shd w:val="clear" w:color="auto" w:fill="FFFFFF"/>
        </w:rPr>
        <w:t>образовательной организации за дальнейшее развитие технологи</w:t>
      </w:r>
      <w:r>
        <w:rPr>
          <w:color w:val="000000"/>
          <w:sz w:val="28"/>
          <w:szCs w:val="28"/>
          <w:shd w:val="clear" w:color="auto" w:fill="FFFFFF"/>
        </w:rPr>
        <w:t xml:space="preserve">и и разработку новой продукции, </w:t>
      </w:r>
      <w:r>
        <w:rPr>
          <w:color w:val="000000"/>
          <w:sz w:val="28"/>
          <w:szCs w:val="28"/>
          <w:shd w:val="clear" w:color="auto" w:fill="FFFFFF"/>
        </w:rPr>
        <w:br/>
      </w:r>
      <w:r w:rsidRPr="00F556F2">
        <w:rPr>
          <w:color w:val="000000"/>
          <w:sz w:val="28"/>
          <w:szCs w:val="28"/>
          <w:shd w:val="clear" w:color="auto" w:fill="FFFFFF"/>
        </w:rPr>
        <w:t xml:space="preserve">а также </w:t>
      </w:r>
      <w:r>
        <w:rPr>
          <w:color w:val="000000"/>
          <w:sz w:val="28"/>
          <w:szCs w:val="28"/>
          <w:shd w:val="clear" w:color="auto" w:fill="FFFFFF"/>
        </w:rPr>
        <w:t xml:space="preserve">минимизирует </w:t>
      </w:r>
      <w:r w:rsidRPr="00F556F2">
        <w:rPr>
          <w:color w:val="000000"/>
          <w:sz w:val="28"/>
          <w:szCs w:val="28"/>
          <w:shd w:val="clear" w:color="auto" w:fill="FFFFFF"/>
        </w:rPr>
        <w:t xml:space="preserve">заинтересованность организации в дальнейшем развитии </w:t>
      </w:r>
      <w:r>
        <w:rPr>
          <w:color w:val="000000"/>
          <w:sz w:val="28"/>
          <w:szCs w:val="28"/>
          <w:shd w:val="clear" w:color="auto" w:fill="FFFFFF"/>
        </w:rPr>
        <w:t xml:space="preserve">учреждаемого </w:t>
      </w:r>
      <w:r w:rsidRPr="00F556F2">
        <w:rPr>
          <w:color w:val="000000"/>
          <w:sz w:val="28"/>
          <w:szCs w:val="28"/>
          <w:shd w:val="clear" w:color="auto" w:fill="FFFFFF"/>
        </w:rPr>
        <w:t>предприятия с учетом</w:t>
      </w:r>
      <w:r>
        <w:rPr>
          <w:color w:val="000000"/>
          <w:sz w:val="28"/>
          <w:szCs w:val="28"/>
          <w:shd w:val="clear" w:color="auto" w:fill="FFFFFF"/>
        </w:rPr>
        <w:t xml:space="preserve"> того</w:t>
      </w:r>
      <w:r w:rsidRPr="00F556F2">
        <w:rPr>
          <w:color w:val="000000"/>
          <w:sz w:val="28"/>
          <w:szCs w:val="28"/>
          <w:shd w:val="clear" w:color="auto" w:fill="FFFFFF"/>
        </w:rPr>
        <w:t>, что доля в уставном капитале может быть минимал</w:t>
      </w:r>
      <w:r>
        <w:rPr>
          <w:color w:val="000000"/>
          <w:sz w:val="28"/>
          <w:szCs w:val="28"/>
          <w:shd w:val="clear" w:color="auto" w:fill="FFFFFF"/>
        </w:rPr>
        <w:t xml:space="preserve">ьной и </w:t>
      </w:r>
      <w:r w:rsidRPr="00F556F2">
        <w:rPr>
          <w:color w:val="000000"/>
          <w:sz w:val="28"/>
          <w:szCs w:val="28"/>
          <w:shd w:val="clear" w:color="auto" w:fill="FFFFFF"/>
        </w:rPr>
        <w:t xml:space="preserve">не влиять на доходность </w:t>
      </w:r>
      <w:r>
        <w:rPr>
          <w:color w:val="000000"/>
          <w:sz w:val="28"/>
          <w:szCs w:val="28"/>
          <w:shd w:val="clear" w:color="auto" w:fill="FFFFFF"/>
        </w:rPr>
        <w:t xml:space="preserve">научной или </w:t>
      </w:r>
      <w:r w:rsidRPr="00F556F2">
        <w:rPr>
          <w:color w:val="000000"/>
          <w:sz w:val="28"/>
          <w:szCs w:val="28"/>
          <w:shd w:val="clear" w:color="auto" w:fill="FFFFFF"/>
        </w:rPr>
        <w:t>образовательной</w:t>
      </w:r>
      <w:r>
        <w:rPr>
          <w:color w:val="000000"/>
          <w:sz w:val="28"/>
          <w:szCs w:val="28"/>
          <w:shd w:val="clear" w:color="auto" w:fill="FFFFFF"/>
        </w:rPr>
        <w:t xml:space="preserve"> </w:t>
      </w:r>
      <w:r w:rsidRPr="00F556F2">
        <w:rPr>
          <w:color w:val="000000"/>
          <w:sz w:val="28"/>
          <w:szCs w:val="28"/>
          <w:shd w:val="clear" w:color="auto" w:fill="FFFFFF"/>
        </w:rPr>
        <w:t xml:space="preserve">организации. </w:t>
      </w:r>
    </w:p>
    <w:p w:rsidR="00904FD6" w:rsidRDefault="00904FD6" w:rsidP="009A3F2E">
      <w:pPr>
        <w:spacing w:line="360" w:lineRule="auto"/>
        <w:ind w:firstLine="709"/>
        <w:jc w:val="both"/>
        <w:rPr>
          <w:sz w:val="28"/>
          <w:szCs w:val="28"/>
        </w:rPr>
      </w:pPr>
      <w:r>
        <w:rPr>
          <w:sz w:val="28"/>
          <w:szCs w:val="28"/>
        </w:rPr>
        <w:t xml:space="preserve">  </w:t>
      </w:r>
      <w:r w:rsidRPr="009A3F2E">
        <w:rPr>
          <w:sz w:val="28"/>
          <w:szCs w:val="28"/>
        </w:rPr>
        <w:t xml:space="preserve">С другой стороны, участники дополнительных публичных консультаций осознают, что </w:t>
      </w:r>
      <w:r>
        <w:rPr>
          <w:sz w:val="28"/>
          <w:szCs w:val="28"/>
        </w:rPr>
        <w:t>н</w:t>
      </w:r>
      <w:r w:rsidRPr="009A3F2E">
        <w:rPr>
          <w:sz w:val="28"/>
          <w:szCs w:val="28"/>
        </w:rPr>
        <w:t xml:space="preserve">аделив по неисключительной лицензии инновационную компанию правом использования </w:t>
      </w:r>
      <w:r>
        <w:rPr>
          <w:sz w:val="28"/>
          <w:szCs w:val="28"/>
        </w:rPr>
        <w:t xml:space="preserve">результатов интеллектуальной деятельности, научное </w:t>
      </w:r>
      <w:r>
        <w:rPr>
          <w:sz w:val="28"/>
          <w:szCs w:val="28"/>
        </w:rPr>
        <w:br/>
        <w:t xml:space="preserve">или образовательное </w:t>
      </w:r>
      <w:r w:rsidRPr="009A3F2E">
        <w:rPr>
          <w:sz w:val="28"/>
          <w:szCs w:val="28"/>
        </w:rPr>
        <w:t xml:space="preserve">учреждение может предоставить </w:t>
      </w:r>
      <w:r>
        <w:rPr>
          <w:sz w:val="28"/>
          <w:szCs w:val="28"/>
        </w:rPr>
        <w:t xml:space="preserve">аналогичные права </w:t>
      </w:r>
      <w:r w:rsidRPr="009A3F2E">
        <w:rPr>
          <w:sz w:val="28"/>
          <w:szCs w:val="28"/>
        </w:rPr>
        <w:t>и третьим лицам. Создаетс</w:t>
      </w:r>
      <w:r>
        <w:rPr>
          <w:sz w:val="28"/>
          <w:szCs w:val="28"/>
        </w:rPr>
        <w:t xml:space="preserve">я ситуация, при которой правами </w:t>
      </w:r>
      <w:r w:rsidRPr="009A3F2E">
        <w:rPr>
          <w:sz w:val="28"/>
          <w:szCs w:val="28"/>
        </w:rPr>
        <w:t xml:space="preserve">владеют несколько лиц, что порождает конкуренцию между ними и для каждого из них снижает </w:t>
      </w:r>
      <w:r>
        <w:rPr>
          <w:sz w:val="28"/>
          <w:szCs w:val="28"/>
        </w:rPr>
        <w:t>ценность переданных прав.</w:t>
      </w:r>
    </w:p>
    <w:p w:rsidR="00904FD6" w:rsidRDefault="00904FD6" w:rsidP="007D59DC">
      <w:pPr>
        <w:spacing w:line="360" w:lineRule="auto"/>
        <w:ind w:firstLine="709"/>
        <w:jc w:val="both"/>
        <w:rPr>
          <w:sz w:val="28"/>
          <w:szCs w:val="28"/>
        </w:rPr>
      </w:pPr>
      <w:r>
        <w:rPr>
          <w:sz w:val="28"/>
          <w:szCs w:val="28"/>
        </w:rPr>
        <w:t xml:space="preserve">В качестве выхода из данной ситуации участниками публичных консультаций предложено в проекте акта предусмотреть возможность сохранения исключительных прав на использование результатов интеллектуальной деятельности за научными и образовательными учреждениями </w:t>
      </w:r>
      <w:r w:rsidRPr="007D59DC">
        <w:rPr>
          <w:sz w:val="28"/>
          <w:szCs w:val="28"/>
        </w:rPr>
        <w:t>в случае прекращения деятельности учрежденных хозяйственных обществ и партнерств</w:t>
      </w:r>
      <w:r>
        <w:rPr>
          <w:sz w:val="28"/>
          <w:szCs w:val="28"/>
        </w:rPr>
        <w:t xml:space="preserve">. </w:t>
      </w:r>
    </w:p>
    <w:p w:rsidR="00904FD6" w:rsidRPr="007D59DC" w:rsidRDefault="00904FD6" w:rsidP="00896DB3">
      <w:pPr>
        <w:spacing w:line="360" w:lineRule="auto"/>
        <w:ind w:firstLine="709"/>
        <w:jc w:val="both"/>
        <w:rPr>
          <w:sz w:val="28"/>
          <w:szCs w:val="28"/>
        </w:rPr>
      </w:pPr>
      <w:r>
        <w:rPr>
          <w:sz w:val="28"/>
          <w:szCs w:val="28"/>
        </w:rPr>
        <w:t>Кроме того, необходимо отметить, что р</w:t>
      </w:r>
      <w:r w:rsidRPr="007D59DC">
        <w:rPr>
          <w:sz w:val="28"/>
          <w:szCs w:val="28"/>
        </w:rPr>
        <w:t xml:space="preserve">езультаты интеллектуальной деятельности </w:t>
      </w:r>
      <w:r>
        <w:rPr>
          <w:sz w:val="28"/>
          <w:szCs w:val="28"/>
        </w:rPr>
        <w:t>в большинстве случаев создаются</w:t>
      </w:r>
      <w:r w:rsidRPr="007D59DC">
        <w:rPr>
          <w:sz w:val="28"/>
          <w:szCs w:val="28"/>
        </w:rPr>
        <w:t xml:space="preserve"> научными </w:t>
      </w:r>
      <w:r>
        <w:rPr>
          <w:sz w:val="28"/>
          <w:szCs w:val="28"/>
        </w:rPr>
        <w:t xml:space="preserve">и образовательными учреждениями полностью или частично </w:t>
      </w:r>
      <w:r w:rsidRPr="007D59DC">
        <w:rPr>
          <w:sz w:val="28"/>
          <w:szCs w:val="28"/>
        </w:rPr>
        <w:t>за счет бюджетных средств.</w:t>
      </w:r>
      <w:r>
        <w:rPr>
          <w:sz w:val="28"/>
          <w:szCs w:val="28"/>
        </w:rPr>
        <w:t xml:space="preserve"> Таким образом, отчуждение прав научных и образовательных учреждений на р</w:t>
      </w:r>
      <w:r w:rsidRPr="007D59DC">
        <w:rPr>
          <w:sz w:val="28"/>
          <w:szCs w:val="28"/>
        </w:rPr>
        <w:t>езультаты интеллектуальной деятельности</w:t>
      </w:r>
      <w:r>
        <w:rPr>
          <w:sz w:val="28"/>
          <w:szCs w:val="28"/>
        </w:rPr>
        <w:t xml:space="preserve"> связано и с вопросом обеспечения интересов государства в части расходования бюджетных </w:t>
      </w:r>
      <w:r w:rsidRPr="007D59DC">
        <w:rPr>
          <w:sz w:val="28"/>
          <w:szCs w:val="28"/>
        </w:rPr>
        <w:t xml:space="preserve">средств. </w:t>
      </w:r>
    </w:p>
    <w:p w:rsidR="00904FD6" w:rsidRDefault="00904FD6" w:rsidP="00610927">
      <w:pPr>
        <w:spacing w:line="360" w:lineRule="auto"/>
        <w:ind w:firstLine="709"/>
        <w:jc w:val="both"/>
        <w:rPr>
          <w:sz w:val="28"/>
          <w:szCs w:val="28"/>
        </w:rPr>
      </w:pPr>
      <w:r>
        <w:rPr>
          <w:sz w:val="28"/>
          <w:szCs w:val="28"/>
        </w:rPr>
        <w:t xml:space="preserve"> 2.2. В соответствии с положениями проектируемых пункта 3.1 статьи 5 Федерального закона от 23 августа 1996 г. № 127-ФЗ «О науке и государственной научно-технической политике» (далее – Федеральный закон № 127-ФЗ) и пункта 2 статьи 103 Федерального закона от 29 декабря 2012 г. № 273-ФЗ «Об образовании в Российской Федерации» (далее – Федеральный закон № 273-ФЗ) денежная оценка права на использование результатов интеллектуальной деятельности, вносимого научными учреждениями и образовательными организациями в качестве вклада </w:t>
      </w:r>
      <w:r>
        <w:rPr>
          <w:sz w:val="28"/>
          <w:szCs w:val="28"/>
        </w:rPr>
        <w:br/>
        <w:t>в уставный капитал хозяйственного общества или складочный капитал хозяйственного партнерства, должна осуществляться в соответствии с гражданским законодательством Российской Федерации, то есть с привлечением независимого оценщика.</w:t>
      </w:r>
    </w:p>
    <w:p w:rsidR="00904FD6" w:rsidRDefault="00904FD6" w:rsidP="00610927">
      <w:pPr>
        <w:spacing w:line="360" w:lineRule="auto"/>
        <w:ind w:firstLine="709"/>
        <w:jc w:val="both"/>
        <w:rPr>
          <w:sz w:val="28"/>
          <w:szCs w:val="28"/>
        </w:rPr>
      </w:pPr>
      <w:r>
        <w:rPr>
          <w:sz w:val="28"/>
          <w:szCs w:val="28"/>
        </w:rPr>
        <w:t xml:space="preserve">По мнению участников дополнительных публичных консультаций, указанные положения проекта акта будут способствовать справедливой оценке размеров вкладов научных учреждений и образовательных организаций в учреждаемые хозяйственные общества и партнерства. Однако отмечается, что привлечение независимого оценщика к оценке права на использование результатов интеллектуальной деятельности, вносимого научными учреждениями </w:t>
      </w:r>
      <w:r>
        <w:rPr>
          <w:sz w:val="28"/>
          <w:szCs w:val="28"/>
        </w:rPr>
        <w:br/>
        <w:t>и образовательными организациями в качестве вклада в уставный капитал хозяйственного общества или складочный капитал хозяйственного партнерства, усложнит процедуру создания малых инновационных предприятий, увеличит затраты учредителей и снизит инвестиционную привлекательность указанных предприятий.</w:t>
      </w:r>
    </w:p>
    <w:p w:rsidR="00904FD6" w:rsidRDefault="00904FD6" w:rsidP="00610927">
      <w:pPr>
        <w:spacing w:line="360" w:lineRule="auto"/>
        <w:ind w:firstLine="709"/>
        <w:jc w:val="both"/>
        <w:rPr>
          <w:sz w:val="28"/>
          <w:szCs w:val="28"/>
        </w:rPr>
      </w:pPr>
      <w:r>
        <w:rPr>
          <w:sz w:val="28"/>
          <w:szCs w:val="28"/>
        </w:rPr>
        <w:t>3. Одновременно разработчику рекомендуется дополнительно проработать возможность реализации, в том числе при разработке иных нормативных правовых актов, следующих предложений участников публичных консультаций, направленных на максимальное достижение целей предлагаемого проектом акта правового регулирования.</w:t>
      </w:r>
    </w:p>
    <w:p w:rsidR="00904FD6" w:rsidRDefault="00904FD6" w:rsidP="00810A13">
      <w:pPr>
        <w:spacing w:line="360" w:lineRule="auto"/>
        <w:ind w:firstLine="709"/>
        <w:jc w:val="both"/>
        <w:rPr>
          <w:sz w:val="28"/>
          <w:szCs w:val="28"/>
        </w:rPr>
      </w:pPr>
      <w:r>
        <w:rPr>
          <w:sz w:val="28"/>
          <w:szCs w:val="28"/>
        </w:rPr>
        <w:t xml:space="preserve">3.1. По мнению участников публичных консультаций, в проекте акта следует предусмотреть нормы, обеспечивающие результативность </w:t>
      </w:r>
      <w:r w:rsidRPr="00810A13">
        <w:rPr>
          <w:sz w:val="28"/>
          <w:szCs w:val="28"/>
        </w:rPr>
        <w:t>и оперативность коммерциализации</w:t>
      </w:r>
      <w:r>
        <w:rPr>
          <w:sz w:val="28"/>
          <w:szCs w:val="28"/>
        </w:rPr>
        <w:t xml:space="preserve"> результатов интеллектуальной деятельности.</w:t>
      </w:r>
    </w:p>
    <w:p w:rsidR="00904FD6" w:rsidRDefault="00904FD6" w:rsidP="00810A13">
      <w:pPr>
        <w:spacing w:line="360" w:lineRule="auto"/>
        <w:ind w:firstLine="709"/>
        <w:jc w:val="both"/>
        <w:rPr>
          <w:sz w:val="28"/>
          <w:szCs w:val="28"/>
        </w:rPr>
      </w:pPr>
      <w:r>
        <w:rPr>
          <w:sz w:val="28"/>
          <w:szCs w:val="28"/>
        </w:rPr>
        <w:t xml:space="preserve">В соответствии с пунктом 4 статьи 1235 Гражданского кодекса Российской Федерации в случае, когда в лицензионном договоре срок его действия </w:t>
      </w:r>
      <w:r>
        <w:rPr>
          <w:sz w:val="28"/>
          <w:szCs w:val="28"/>
        </w:rPr>
        <w:br/>
        <w:t xml:space="preserve">не определен, указанный договор считается заключенным на пять лет. Однако если лицензиатом не предпринимаются действия по введению инновации </w:t>
      </w:r>
      <w:r>
        <w:rPr>
          <w:sz w:val="28"/>
          <w:szCs w:val="28"/>
        </w:rPr>
        <w:br/>
        <w:t xml:space="preserve">в хозяйственный оборот, целесообразно отзывать у него лицензию и передавать </w:t>
      </w:r>
      <w:r>
        <w:rPr>
          <w:sz w:val="28"/>
          <w:szCs w:val="28"/>
        </w:rPr>
        <w:br/>
        <w:t xml:space="preserve">ее другому субъекту.  </w:t>
      </w:r>
    </w:p>
    <w:p w:rsidR="00904FD6" w:rsidRDefault="00904FD6" w:rsidP="00810A13">
      <w:pPr>
        <w:spacing w:line="360" w:lineRule="auto"/>
        <w:ind w:firstLine="709"/>
        <w:jc w:val="both"/>
        <w:rPr>
          <w:sz w:val="28"/>
          <w:szCs w:val="28"/>
        </w:rPr>
      </w:pPr>
      <w:r>
        <w:rPr>
          <w:sz w:val="28"/>
          <w:szCs w:val="28"/>
        </w:rPr>
        <w:t xml:space="preserve">К указанным действиям по введению инновации в хозяйственный оборот можно отнести, например, создание опытных образцов или выпуск партии соответствующих товаров. Для учета характера и особенностей конкретных разработок сроки достижения определенных этапов введения инновации </w:t>
      </w:r>
      <w:r>
        <w:rPr>
          <w:sz w:val="28"/>
          <w:szCs w:val="28"/>
        </w:rPr>
        <w:br/>
        <w:t>в хозяйственный оборот необходимо закреплять на уровне лицензионных соглашений.</w:t>
      </w:r>
    </w:p>
    <w:p w:rsidR="00904FD6" w:rsidRDefault="00904FD6" w:rsidP="00810A13">
      <w:pPr>
        <w:spacing w:line="360" w:lineRule="auto"/>
        <w:ind w:firstLine="709"/>
        <w:jc w:val="both"/>
        <w:rPr>
          <w:sz w:val="28"/>
          <w:szCs w:val="28"/>
        </w:rPr>
      </w:pPr>
      <w:r>
        <w:rPr>
          <w:sz w:val="28"/>
          <w:szCs w:val="28"/>
        </w:rPr>
        <w:t>С учетом изложенного проектом</w:t>
      </w:r>
      <w:r w:rsidRPr="00810A13">
        <w:rPr>
          <w:sz w:val="28"/>
          <w:szCs w:val="28"/>
        </w:rPr>
        <w:t xml:space="preserve"> акта целесообразно установить, что в случае</w:t>
      </w:r>
      <w:r>
        <w:rPr>
          <w:sz w:val="28"/>
          <w:szCs w:val="28"/>
        </w:rPr>
        <w:t xml:space="preserve"> заключения лицензионного соглашения</w:t>
      </w:r>
      <w:r w:rsidRPr="00810A13">
        <w:rPr>
          <w:sz w:val="28"/>
          <w:szCs w:val="28"/>
        </w:rPr>
        <w:t xml:space="preserve"> между научными (образовательными) учреждениями и инновационными обществами сроки </w:t>
      </w:r>
      <w:r>
        <w:rPr>
          <w:sz w:val="28"/>
          <w:szCs w:val="28"/>
        </w:rPr>
        <w:t>достижения определенных этапов введения инновации в хозяйственный оборот</w:t>
      </w:r>
      <w:r w:rsidRPr="00810A13">
        <w:rPr>
          <w:sz w:val="28"/>
          <w:szCs w:val="28"/>
        </w:rPr>
        <w:t xml:space="preserve"> являются существенными условиями договора</w:t>
      </w:r>
      <w:r>
        <w:rPr>
          <w:sz w:val="28"/>
          <w:szCs w:val="28"/>
        </w:rPr>
        <w:t xml:space="preserve">, а при их нарушении </w:t>
      </w:r>
      <w:r w:rsidRPr="00810A13">
        <w:rPr>
          <w:sz w:val="28"/>
          <w:szCs w:val="28"/>
        </w:rPr>
        <w:t>научное (образователь</w:t>
      </w:r>
      <w:r>
        <w:rPr>
          <w:sz w:val="28"/>
          <w:szCs w:val="28"/>
        </w:rPr>
        <w:t xml:space="preserve">ное) учреждение вправе отозвать </w:t>
      </w:r>
      <w:r w:rsidRPr="00810A13">
        <w:rPr>
          <w:sz w:val="28"/>
          <w:szCs w:val="28"/>
        </w:rPr>
        <w:t>лицензию (без возмещения убытков) и передать ее другому субъекту.</w:t>
      </w:r>
    </w:p>
    <w:p w:rsidR="00904FD6" w:rsidRPr="00FB0DC1" w:rsidRDefault="00904FD6" w:rsidP="00FB0DC1">
      <w:pPr>
        <w:pStyle w:val="NoSpacing"/>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3</w:t>
      </w:r>
      <w:r w:rsidRPr="00FB0DC1">
        <w:rPr>
          <w:rFonts w:ascii="Times New Roman" w:hAnsi="Times New Roman" w:cs="Times New Roman"/>
          <w:sz w:val="28"/>
          <w:szCs w:val="28"/>
        </w:rPr>
        <w:t xml:space="preserve">.2. Для наиболее полной реализации целей правового регулирования, предлагаемого проектом акта, в заключаемых </w:t>
      </w:r>
      <w:r>
        <w:rPr>
          <w:rFonts w:ascii="Times New Roman" w:hAnsi="Times New Roman" w:cs="Times New Roman"/>
          <w:sz w:val="28"/>
          <w:szCs w:val="28"/>
        </w:rPr>
        <w:t>лицензионных соглашениях</w:t>
      </w:r>
      <w:r w:rsidRPr="00FB0DC1">
        <w:rPr>
          <w:rFonts w:ascii="Times New Roman" w:hAnsi="Times New Roman" w:cs="Times New Roman"/>
          <w:sz w:val="28"/>
          <w:szCs w:val="28"/>
        </w:rPr>
        <w:t xml:space="preserve"> должны </w:t>
      </w:r>
      <w:r>
        <w:rPr>
          <w:rFonts w:ascii="Times New Roman" w:hAnsi="Times New Roman" w:cs="Times New Roman"/>
          <w:sz w:val="28"/>
          <w:szCs w:val="28"/>
        </w:rPr>
        <w:t xml:space="preserve">устанавливаться </w:t>
      </w:r>
      <w:r w:rsidRPr="00FB0DC1">
        <w:rPr>
          <w:rFonts w:ascii="Times New Roman" w:hAnsi="Times New Roman" w:cs="Times New Roman"/>
          <w:sz w:val="28"/>
          <w:szCs w:val="28"/>
        </w:rPr>
        <w:t xml:space="preserve">обязательства лицензиара </w:t>
      </w:r>
      <w:r>
        <w:rPr>
          <w:rFonts w:ascii="Times New Roman" w:hAnsi="Times New Roman" w:cs="Times New Roman"/>
          <w:sz w:val="28"/>
          <w:szCs w:val="28"/>
          <w:lang w:eastAsia="ru-RU"/>
        </w:rPr>
        <w:t>по оказанию пользователю технического</w:t>
      </w:r>
      <w:r w:rsidRPr="00FB0D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t>и консультативного</w:t>
      </w:r>
      <w:r w:rsidRPr="00FB0DC1">
        <w:rPr>
          <w:rFonts w:ascii="Times New Roman" w:hAnsi="Times New Roman" w:cs="Times New Roman"/>
          <w:sz w:val="28"/>
          <w:szCs w:val="28"/>
          <w:lang w:eastAsia="ru-RU"/>
        </w:rPr>
        <w:t xml:space="preserve"> содейств</w:t>
      </w:r>
      <w:r>
        <w:rPr>
          <w:rFonts w:ascii="Times New Roman" w:hAnsi="Times New Roman" w:cs="Times New Roman"/>
          <w:sz w:val="28"/>
          <w:szCs w:val="28"/>
          <w:lang w:eastAsia="ru-RU"/>
        </w:rPr>
        <w:t>ия</w:t>
      </w:r>
      <w:r w:rsidRPr="00FB0DC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том числе содействия</w:t>
      </w:r>
      <w:r w:rsidRPr="00FB0DC1">
        <w:rPr>
          <w:rFonts w:ascii="Times New Roman" w:hAnsi="Times New Roman" w:cs="Times New Roman"/>
          <w:sz w:val="28"/>
          <w:szCs w:val="28"/>
          <w:lang w:eastAsia="ru-RU"/>
        </w:rPr>
        <w:t xml:space="preserve"> в обучении и повышении квалификации работников.</w:t>
      </w:r>
    </w:p>
    <w:p w:rsidR="00904FD6" w:rsidRDefault="00904FD6" w:rsidP="00BD686C">
      <w:pPr>
        <w:spacing w:line="360" w:lineRule="auto"/>
        <w:ind w:firstLine="709"/>
        <w:jc w:val="both"/>
        <w:rPr>
          <w:sz w:val="28"/>
          <w:szCs w:val="28"/>
        </w:rPr>
      </w:pPr>
      <w:r>
        <w:rPr>
          <w:sz w:val="28"/>
          <w:szCs w:val="28"/>
        </w:rPr>
        <w:t xml:space="preserve">Также очевидно, что осуществляя </w:t>
      </w:r>
      <w:r w:rsidRPr="00FB0DC1">
        <w:rPr>
          <w:sz w:val="28"/>
          <w:szCs w:val="28"/>
        </w:rPr>
        <w:t>непосредственную разработку той или иной технологии</w:t>
      </w:r>
      <w:r>
        <w:rPr>
          <w:sz w:val="28"/>
          <w:szCs w:val="28"/>
        </w:rPr>
        <w:t xml:space="preserve">, работники бюджетных учреждений </w:t>
      </w:r>
      <w:r w:rsidRPr="00FB0DC1">
        <w:rPr>
          <w:sz w:val="28"/>
          <w:szCs w:val="28"/>
        </w:rPr>
        <w:t xml:space="preserve">наилучшим образом осведомлены </w:t>
      </w:r>
      <w:r>
        <w:rPr>
          <w:sz w:val="28"/>
          <w:szCs w:val="28"/>
        </w:rPr>
        <w:br/>
      </w:r>
      <w:r w:rsidRPr="00FB0DC1">
        <w:rPr>
          <w:sz w:val="28"/>
          <w:szCs w:val="28"/>
        </w:rPr>
        <w:t>о ее характеристиках, возможных путях пр</w:t>
      </w:r>
      <w:r>
        <w:rPr>
          <w:sz w:val="28"/>
          <w:szCs w:val="28"/>
        </w:rPr>
        <w:t xml:space="preserve">еобразования в готовый продукт </w:t>
      </w:r>
      <w:r>
        <w:rPr>
          <w:sz w:val="28"/>
          <w:szCs w:val="28"/>
        </w:rPr>
        <w:br/>
        <w:t xml:space="preserve">и </w:t>
      </w:r>
      <w:r w:rsidRPr="00FB0DC1">
        <w:rPr>
          <w:sz w:val="28"/>
          <w:szCs w:val="28"/>
        </w:rPr>
        <w:t>способах использования</w:t>
      </w:r>
      <w:r>
        <w:rPr>
          <w:sz w:val="28"/>
          <w:szCs w:val="28"/>
        </w:rPr>
        <w:t>.</w:t>
      </w:r>
    </w:p>
    <w:p w:rsidR="00904FD6" w:rsidRDefault="00904FD6" w:rsidP="00BD686C">
      <w:pPr>
        <w:spacing w:line="360" w:lineRule="auto"/>
        <w:ind w:firstLine="709"/>
        <w:jc w:val="both"/>
        <w:rPr>
          <w:sz w:val="28"/>
          <w:szCs w:val="28"/>
        </w:rPr>
      </w:pPr>
      <w:r w:rsidRPr="00FB0DC1">
        <w:rPr>
          <w:sz w:val="28"/>
          <w:szCs w:val="28"/>
        </w:rPr>
        <w:t xml:space="preserve"> </w:t>
      </w:r>
      <w:r>
        <w:rPr>
          <w:sz w:val="28"/>
          <w:szCs w:val="28"/>
        </w:rPr>
        <w:t xml:space="preserve">Таким образом, разработчику предлагается дополнительно проработать порядок </w:t>
      </w:r>
      <w:r w:rsidRPr="00FB0DC1">
        <w:rPr>
          <w:sz w:val="28"/>
          <w:szCs w:val="28"/>
        </w:rPr>
        <w:t xml:space="preserve">предоставления бюджетными учреждениями </w:t>
      </w:r>
      <w:r>
        <w:rPr>
          <w:sz w:val="28"/>
          <w:szCs w:val="28"/>
        </w:rPr>
        <w:t xml:space="preserve">услуг </w:t>
      </w:r>
      <w:r w:rsidRPr="00FB0DC1">
        <w:rPr>
          <w:sz w:val="28"/>
          <w:szCs w:val="28"/>
        </w:rPr>
        <w:t xml:space="preserve">своих работников (в том числе авторов инновации) хозяйственным обществам для оказания содействия </w:t>
      </w:r>
      <w:r>
        <w:rPr>
          <w:sz w:val="28"/>
          <w:szCs w:val="28"/>
        </w:rPr>
        <w:br/>
      </w:r>
      <w:r w:rsidRPr="00FB0DC1">
        <w:rPr>
          <w:sz w:val="28"/>
          <w:szCs w:val="28"/>
        </w:rPr>
        <w:t xml:space="preserve">в коммерциализации </w:t>
      </w:r>
      <w:r>
        <w:rPr>
          <w:sz w:val="28"/>
          <w:szCs w:val="28"/>
        </w:rPr>
        <w:t>результатов интеллектуальной деятельности</w:t>
      </w:r>
      <w:r w:rsidRPr="00FB0DC1">
        <w:rPr>
          <w:sz w:val="28"/>
          <w:szCs w:val="28"/>
        </w:rPr>
        <w:t>.</w:t>
      </w:r>
    </w:p>
    <w:p w:rsidR="00904FD6" w:rsidRDefault="00904FD6" w:rsidP="001831A3">
      <w:pPr>
        <w:spacing w:line="360" w:lineRule="auto"/>
        <w:ind w:firstLine="709"/>
        <w:jc w:val="both"/>
        <w:rPr>
          <w:sz w:val="28"/>
          <w:szCs w:val="28"/>
        </w:rPr>
      </w:pPr>
      <w:r>
        <w:rPr>
          <w:sz w:val="28"/>
          <w:szCs w:val="28"/>
        </w:rPr>
        <w:t xml:space="preserve">На основе проведенной оценки регулирующего воздействия проекта акта </w:t>
      </w:r>
      <w:r>
        <w:rPr>
          <w:sz w:val="28"/>
          <w:szCs w:val="28"/>
        </w:rPr>
        <w:br/>
        <w:t xml:space="preserve">с учетом информации, представленной разработчиком в сводном отчете, Минэкономразвития России сделан вывод о достаточном обосновании решения проблемы, заявленной разработчиком, способом, предложенным проектом акта. </w:t>
      </w:r>
      <w:r>
        <w:rPr>
          <w:sz w:val="28"/>
          <w:szCs w:val="28"/>
        </w:rPr>
        <w:br/>
        <w:t xml:space="preserve">Вместе с тем в проекте акта обнаружены положения,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w:t>
      </w:r>
      <w:r>
        <w:rPr>
          <w:sz w:val="28"/>
          <w:szCs w:val="28"/>
        </w:rPr>
        <w:br/>
        <w:t>их введению, а также способствуют возникновению необоснованных расходов</w:t>
      </w:r>
      <w:r>
        <w:rPr>
          <w:sz w:val="28"/>
          <w:szCs w:val="28"/>
        </w:rPr>
        <w:br/>
        <w:t xml:space="preserve"> субъектов предпринимательской и иной экономической деятельности </w:t>
      </w:r>
      <w:r>
        <w:rPr>
          <w:sz w:val="28"/>
          <w:szCs w:val="28"/>
        </w:rPr>
        <w:br/>
        <w:t xml:space="preserve">или способствуют возникновению необоснованных расходов бюджетов всех уровней бюджетной системы Российской Федерации. </w:t>
      </w:r>
    </w:p>
    <w:p w:rsidR="00904FD6" w:rsidRDefault="00904FD6" w:rsidP="00BD686C">
      <w:pPr>
        <w:spacing w:line="360" w:lineRule="auto"/>
        <w:ind w:firstLine="709"/>
        <w:jc w:val="both"/>
        <w:rPr>
          <w:sz w:val="28"/>
          <w:szCs w:val="28"/>
        </w:rPr>
      </w:pPr>
      <w:r>
        <w:rPr>
          <w:sz w:val="28"/>
          <w:szCs w:val="28"/>
        </w:rPr>
        <w:t>Приложение</w:t>
      </w:r>
      <w:r w:rsidRPr="00550B09">
        <w:rPr>
          <w:sz w:val="28"/>
          <w:szCs w:val="28"/>
        </w:rPr>
        <w:t>:</w:t>
      </w:r>
      <w:r>
        <w:rPr>
          <w:sz w:val="28"/>
          <w:szCs w:val="28"/>
        </w:rPr>
        <w:t xml:space="preserve"> на 5 л. в 1 экз.</w:t>
      </w:r>
    </w:p>
    <w:p w:rsidR="00904FD6" w:rsidRPr="00EB17EF" w:rsidRDefault="00904FD6" w:rsidP="00681E13">
      <w:pPr>
        <w:spacing w:line="360" w:lineRule="auto"/>
        <w:ind w:firstLine="709"/>
        <w:jc w:val="right"/>
        <w:rPr>
          <w:sz w:val="28"/>
          <w:szCs w:val="28"/>
        </w:rPr>
      </w:pPr>
    </w:p>
    <w:p w:rsidR="00904FD6" w:rsidRPr="00EB17EF" w:rsidRDefault="00904FD6" w:rsidP="00681E13">
      <w:pPr>
        <w:spacing w:line="360" w:lineRule="auto"/>
        <w:ind w:firstLine="709"/>
        <w:jc w:val="right"/>
        <w:rPr>
          <w:sz w:val="28"/>
          <w:szCs w:val="28"/>
        </w:rPr>
      </w:pPr>
    </w:p>
    <w:tbl>
      <w:tblPr>
        <w:tblW w:w="0" w:type="auto"/>
        <w:tblInd w:w="-106" w:type="dxa"/>
        <w:tblLook w:val="01E0"/>
      </w:tblPr>
      <w:tblGrid>
        <w:gridCol w:w="4219"/>
        <w:gridCol w:w="5352"/>
      </w:tblGrid>
      <w:tr w:rsidR="00904FD6" w:rsidRPr="006C42C6">
        <w:trPr>
          <w:trHeight w:val="890"/>
        </w:trPr>
        <w:tc>
          <w:tcPr>
            <w:tcW w:w="4219" w:type="dxa"/>
          </w:tcPr>
          <w:p w:rsidR="00904FD6" w:rsidRDefault="00904FD6" w:rsidP="004A76F2">
            <w:pPr>
              <w:jc w:val="center"/>
              <w:rPr>
                <w:sz w:val="26"/>
                <w:szCs w:val="26"/>
              </w:rPr>
            </w:pPr>
          </w:p>
          <w:p w:rsidR="00904FD6" w:rsidRPr="006C42C6" w:rsidRDefault="00904FD6" w:rsidP="004A76F2">
            <w:pPr>
              <w:jc w:val="center"/>
              <w:rPr>
                <w:sz w:val="26"/>
                <w:szCs w:val="26"/>
              </w:rPr>
            </w:pPr>
          </w:p>
        </w:tc>
        <w:tc>
          <w:tcPr>
            <w:tcW w:w="5352" w:type="dxa"/>
          </w:tcPr>
          <w:p w:rsidR="00904FD6" w:rsidRDefault="00904FD6" w:rsidP="004438A6">
            <w:pPr>
              <w:jc w:val="right"/>
              <w:rPr>
                <w:sz w:val="26"/>
                <w:szCs w:val="26"/>
              </w:rPr>
            </w:pPr>
          </w:p>
          <w:p w:rsidR="00904FD6" w:rsidRDefault="00904FD6" w:rsidP="004438A6">
            <w:pPr>
              <w:jc w:val="right"/>
              <w:rPr>
                <w:sz w:val="26"/>
                <w:szCs w:val="26"/>
              </w:rPr>
            </w:pPr>
          </w:p>
          <w:p w:rsidR="00904FD6" w:rsidRDefault="00904FD6" w:rsidP="004438A6">
            <w:pPr>
              <w:jc w:val="right"/>
              <w:rPr>
                <w:sz w:val="26"/>
                <w:szCs w:val="26"/>
              </w:rPr>
            </w:pPr>
          </w:p>
          <w:p w:rsidR="00904FD6" w:rsidRPr="006C42C6" w:rsidRDefault="00904FD6" w:rsidP="00681E13">
            <w:pPr>
              <w:jc w:val="right"/>
              <w:rPr>
                <w:sz w:val="26"/>
                <w:szCs w:val="26"/>
              </w:rPr>
            </w:pPr>
          </w:p>
        </w:tc>
      </w:tr>
    </w:tbl>
    <w:p w:rsidR="00904FD6" w:rsidRDefault="00904FD6" w:rsidP="00491A40">
      <w:pPr>
        <w:rPr>
          <w:sz w:val="12"/>
          <w:szCs w:val="12"/>
          <w:highlight w:val="green"/>
        </w:rPr>
      </w:pPr>
    </w:p>
    <w:p w:rsidR="00904FD6" w:rsidRPr="00D8745C" w:rsidRDefault="00904FD6" w:rsidP="00491A40">
      <w:pPr>
        <w:rPr>
          <w:sz w:val="12"/>
          <w:szCs w:val="12"/>
          <w:highlight w:val="green"/>
        </w:rPr>
      </w:pPr>
    </w:p>
    <w:tbl>
      <w:tblPr>
        <w:tblpPr w:leftFromText="180" w:rightFromText="180" w:vertAnchor="text" w:horzAnchor="page" w:tblpX="7387" w:tblpY="-69"/>
        <w:tblW w:w="0" w:type="auto"/>
        <w:tblLook w:val="00A0"/>
      </w:tblPr>
      <w:tblGrid>
        <w:gridCol w:w="3226"/>
      </w:tblGrid>
      <w:tr w:rsidR="00904FD6" w:rsidRPr="00D8745C">
        <w:tc>
          <w:tcPr>
            <w:tcW w:w="3226" w:type="dxa"/>
          </w:tcPr>
          <w:p w:rsidR="00904FD6" w:rsidRPr="00D8745C" w:rsidRDefault="00904FD6" w:rsidP="00DC262B">
            <w:pPr>
              <w:widowControl w:val="0"/>
              <w:autoSpaceDE w:val="0"/>
              <w:autoSpaceDN w:val="0"/>
              <w:adjustRightInd w:val="0"/>
              <w:jc w:val="center"/>
              <w:rPr>
                <w:highlight w:val="green"/>
              </w:rPr>
            </w:pPr>
          </w:p>
        </w:tc>
      </w:tr>
    </w:tbl>
    <w:p w:rsidR="00904FD6" w:rsidRPr="00D8745C" w:rsidRDefault="00904FD6" w:rsidP="00491A40">
      <w:pPr>
        <w:rPr>
          <w:sz w:val="12"/>
          <w:szCs w:val="12"/>
          <w:highlight w:val="green"/>
        </w:rPr>
      </w:pPr>
    </w:p>
    <w:p w:rsidR="00904FD6" w:rsidRPr="00D8745C" w:rsidRDefault="00904FD6" w:rsidP="00491A40">
      <w:pPr>
        <w:rPr>
          <w:sz w:val="12"/>
          <w:szCs w:val="12"/>
          <w:highlight w:val="green"/>
        </w:rPr>
      </w:pPr>
    </w:p>
    <w:p w:rsidR="00904FD6" w:rsidRDefault="00904FD6" w:rsidP="001C175B">
      <w:pPr>
        <w:tabs>
          <w:tab w:val="left" w:pos="7988"/>
        </w:tabs>
        <w:rPr>
          <w:sz w:val="12"/>
          <w:szCs w:val="12"/>
        </w:rPr>
      </w:pPr>
      <w:r>
        <w:rPr>
          <w:sz w:val="12"/>
          <w:szCs w:val="12"/>
        </w:rPr>
        <w:tab/>
      </w:r>
    </w:p>
    <w:sectPr w:rsidR="00904FD6" w:rsidSect="00EE3214">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D6" w:rsidRDefault="00904FD6">
      <w:r>
        <w:separator/>
      </w:r>
    </w:p>
  </w:endnote>
  <w:endnote w:type="continuationSeparator" w:id="0">
    <w:p w:rsidR="00904FD6" w:rsidRDefault="00904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D6" w:rsidRDefault="00904FD6">
      <w:r>
        <w:separator/>
      </w:r>
    </w:p>
  </w:footnote>
  <w:footnote w:type="continuationSeparator" w:id="0">
    <w:p w:rsidR="00904FD6" w:rsidRDefault="00904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D6" w:rsidRDefault="00904FD6" w:rsidP="003D2A3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04FD6" w:rsidRDefault="00904F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E87"/>
    <w:multiLevelType w:val="hybridMultilevel"/>
    <w:tmpl w:val="75500D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4043ABA"/>
    <w:multiLevelType w:val="hybridMultilevel"/>
    <w:tmpl w:val="828A48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D1B2C01"/>
    <w:multiLevelType w:val="hybridMultilevel"/>
    <w:tmpl w:val="68BC5A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1972B37"/>
    <w:multiLevelType w:val="hybridMultilevel"/>
    <w:tmpl w:val="10166984"/>
    <w:lvl w:ilvl="0" w:tplc="CB8C2F7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6A6A2388"/>
    <w:multiLevelType w:val="hybridMultilevel"/>
    <w:tmpl w:val="47E0C2F2"/>
    <w:lvl w:ilvl="0" w:tplc="91C6BE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6F2"/>
    <w:rsid w:val="00000376"/>
    <w:rsid w:val="00000774"/>
    <w:rsid w:val="0000137F"/>
    <w:rsid w:val="00001BD0"/>
    <w:rsid w:val="00003626"/>
    <w:rsid w:val="00003BB2"/>
    <w:rsid w:val="00003E23"/>
    <w:rsid w:val="00004460"/>
    <w:rsid w:val="00004B1E"/>
    <w:rsid w:val="000052E8"/>
    <w:rsid w:val="000065C5"/>
    <w:rsid w:val="00006682"/>
    <w:rsid w:val="000075A1"/>
    <w:rsid w:val="00007AC3"/>
    <w:rsid w:val="00010644"/>
    <w:rsid w:val="000111EB"/>
    <w:rsid w:val="000118CB"/>
    <w:rsid w:val="000133AF"/>
    <w:rsid w:val="00013D85"/>
    <w:rsid w:val="00014DA1"/>
    <w:rsid w:val="00015593"/>
    <w:rsid w:val="00020447"/>
    <w:rsid w:val="0002076C"/>
    <w:rsid w:val="00020EF0"/>
    <w:rsid w:val="000211B3"/>
    <w:rsid w:val="00021801"/>
    <w:rsid w:val="000222F5"/>
    <w:rsid w:val="000229C7"/>
    <w:rsid w:val="0002384A"/>
    <w:rsid w:val="00023854"/>
    <w:rsid w:val="00023A93"/>
    <w:rsid w:val="00023C86"/>
    <w:rsid w:val="000240C1"/>
    <w:rsid w:val="0002477F"/>
    <w:rsid w:val="0002583F"/>
    <w:rsid w:val="00025BA3"/>
    <w:rsid w:val="00025ECB"/>
    <w:rsid w:val="000260C9"/>
    <w:rsid w:val="00026237"/>
    <w:rsid w:val="00027DF4"/>
    <w:rsid w:val="00031512"/>
    <w:rsid w:val="00031878"/>
    <w:rsid w:val="00031FB2"/>
    <w:rsid w:val="0003212C"/>
    <w:rsid w:val="00034670"/>
    <w:rsid w:val="0003492F"/>
    <w:rsid w:val="0003615F"/>
    <w:rsid w:val="00036B4B"/>
    <w:rsid w:val="00036D7F"/>
    <w:rsid w:val="000373D8"/>
    <w:rsid w:val="00037B72"/>
    <w:rsid w:val="00040543"/>
    <w:rsid w:val="000414C8"/>
    <w:rsid w:val="00042AB9"/>
    <w:rsid w:val="000434AB"/>
    <w:rsid w:val="00043A50"/>
    <w:rsid w:val="00043ED5"/>
    <w:rsid w:val="000440A2"/>
    <w:rsid w:val="0004568C"/>
    <w:rsid w:val="00046470"/>
    <w:rsid w:val="00046AEF"/>
    <w:rsid w:val="0004797D"/>
    <w:rsid w:val="000506AF"/>
    <w:rsid w:val="00050CF3"/>
    <w:rsid w:val="00051580"/>
    <w:rsid w:val="000520FC"/>
    <w:rsid w:val="00053165"/>
    <w:rsid w:val="00053CAB"/>
    <w:rsid w:val="0005440E"/>
    <w:rsid w:val="00054DB2"/>
    <w:rsid w:val="00054E67"/>
    <w:rsid w:val="00055B42"/>
    <w:rsid w:val="00056288"/>
    <w:rsid w:val="00056625"/>
    <w:rsid w:val="000566C5"/>
    <w:rsid w:val="00056819"/>
    <w:rsid w:val="00056F93"/>
    <w:rsid w:val="0005731A"/>
    <w:rsid w:val="00060611"/>
    <w:rsid w:val="00060FC4"/>
    <w:rsid w:val="00061814"/>
    <w:rsid w:val="000630A5"/>
    <w:rsid w:val="00063172"/>
    <w:rsid w:val="00063216"/>
    <w:rsid w:val="000634D6"/>
    <w:rsid w:val="000636FB"/>
    <w:rsid w:val="00064880"/>
    <w:rsid w:val="00065D9D"/>
    <w:rsid w:val="00066BA1"/>
    <w:rsid w:val="00067280"/>
    <w:rsid w:val="000676A1"/>
    <w:rsid w:val="00067A93"/>
    <w:rsid w:val="000707BA"/>
    <w:rsid w:val="00070985"/>
    <w:rsid w:val="000712F3"/>
    <w:rsid w:val="000721A3"/>
    <w:rsid w:val="0007236A"/>
    <w:rsid w:val="00073520"/>
    <w:rsid w:val="000737D2"/>
    <w:rsid w:val="00073A11"/>
    <w:rsid w:val="00073A1B"/>
    <w:rsid w:val="00073D0E"/>
    <w:rsid w:val="00073EB7"/>
    <w:rsid w:val="00073FB4"/>
    <w:rsid w:val="00074956"/>
    <w:rsid w:val="00075392"/>
    <w:rsid w:val="00075BD8"/>
    <w:rsid w:val="00076A2F"/>
    <w:rsid w:val="00076B56"/>
    <w:rsid w:val="0007723A"/>
    <w:rsid w:val="000778AD"/>
    <w:rsid w:val="00080636"/>
    <w:rsid w:val="00081262"/>
    <w:rsid w:val="000815A8"/>
    <w:rsid w:val="000821B0"/>
    <w:rsid w:val="000822CB"/>
    <w:rsid w:val="00082321"/>
    <w:rsid w:val="00084083"/>
    <w:rsid w:val="000848F7"/>
    <w:rsid w:val="00084B7F"/>
    <w:rsid w:val="0008529C"/>
    <w:rsid w:val="000854F1"/>
    <w:rsid w:val="000867B3"/>
    <w:rsid w:val="00087787"/>
    <w:rsid w:val="00087D71"/>
    <w:rsid w:val="00087F65"/>
    <w:rsid w:val="000923DE"/>
    <w:rsid w:val="000923FC"/>
    <w:rsid w:val="00092726"/>
    <w:rsid w:val="00092AAF"/>
    <w:rsid w:val="00093042"/>
    <w:rsid w:val="000935C7"/>
    <w:rsid w:val="000949AA"/>
    <w:rsid w:val="000950D4"/>
    <w:rsid w:val="000955BD"/>
    <w:rsid w:val="00096190"/>
    <w:rsid w:val="0009718F"/>
    <w:rsid w:val="00097935"/>
    <w:rsid w:val="000A0301"/>
    <w:rsid w:val="000A2FA4"/>
    <w:rsid w:val="000A3375"/>
    <w:rsid w:val="000A5870"/>
    <w:rsid w:val="000A58A0"/>
    <w:rsid w:val="000A624C"/>
    <w:rsid w:val="000A6BBC"/>
    <w:rsid w:val="000A6DD1"/>
    <w:rsid w:val="000A6E0B"/>
    <w:rsid w:val="000A6FDB"/>
    <w:rsid w:val="000A737A"/>
    <w:rsid w:val="000A79EE"/>
    <w:rsid w:val="000B17BD"/>
    <w:rsid w:val="000B1E24"/>
    <w:rsid w:val="000B1FC6"/>
    <w:rsid w:val="000B223C"/>
    <w:rsid w:val="000B23DE"/>
    <w:rsid w:val="000B24C1"/>
    <w:rsid w:val="000B295A"/>
    <w:rsid w:val="000B2F78"/>
    <w:rsid w:val="000B33C2"/>
    <w:rsid w:val="000B397F"/>
    <w:rsid w:val="000B3E4D"/>
    <w:rsid w:val="000B5084"/>
    <w:rsid w:val="000B5C23"/>
    <w:rsid w:val="000B69D6"/>
    <w:rsid w:val="000B7351"/>
    <w:rsid w:val="000C00F1"/>
    <w:rsid w:val="000C1E17"/>
    <w:rsid w:val="000C2D09"/>
    <w:rsid w:val="000C437E"/>
    <w:rsid w:val="000C47B9"/>
    <w:rsid w:val="000C4A06"/>
    <w:rsid w:val="000C4EEF"/>
    <w:rsid w:val="000C613C"/>
    <w:rsid w:val="000C64B5"/>
    <w:rsid w:val="000C6599"/>
    <w:rsid w:val="000C68A7"/>
    <w:rsid w:val="000C6C5A"/>
    <w:rsid w:val="000C6D80"/>
    <w:rsid w:val="000C7279"/>
    <w:rsid w:val="000D0751"/>
    <w:rsid w:val="000D0AED"/>
    <w:rsid w:val="000D21D1"/>
    <w:rsid w:val="000D2215"/>
    <w:rsid w:val="000D2340"/>
    <w:rsid w:val="000D25CC"/>
    <w:rsid w:val="000D33EE"/>
    <w:rsid w:val="000D3E75"/>
    <w:rsid w:val="000D498F"/>
    <w:rsid w:val="000D5F33"/>
    <w:rsid w:val="000D6008"/>
    <w:rsid w:val="000D60CA"/>
    <w:rsid w:val="000D6261"/>
    <w:rsid w:val="000D6946"/>
    <w:rsid w:val="000D7670"/>
    <w:rsid w:val="000E02AC"/>
    <w:rsid w:val="000E02AD"/>
    <w:rsid w:val="000E09B0"/>
    <w:rsid w:val="000E0D00"/>
    <w:rsid w:val="000E0E6E"/>
    <w:rsid w:val="000E0ECE"/>
    <w:rsid w:val="000E1578"/>
    <w:rsid w:val="000E21A1"/>
    <w:rsid w:val="000E2E38"/>
    <w:rsid w:val="000E355B"/>
    <w:rsid w:val="000E4030"/>
    <w:rsid w:val="000E4285"/>
    <w:rsid w:val="000E6653"/>
    <w:rsid w:val="000E6800"/>
    <w:rsid w:val="000E6F47"/>
    <w:rsid w:val="000E7C23"/>
    <w:rsid w:val="000F023B"/>
    <w:rsid w:val="000F0A6C"/>
    <w:rsid w:val="000F0AD8"/>
    <w:rsid w:val="000F1B8D"/>
    <w:rsid w:val="000F1C90"/>
    <w:rsid w:val="000F207C"/>
    <w:rsid w:val="000F2C96"/>
    <w:rsid w:val="000F4026"/>
    <w:rsid w:val="000F47A5"/>
    <w:rsid w:val="000F5689"/>
    <w:rsid w:val="000F5DF9"/>
    <w:rsid w:val="000F674F"/>
    <w:rsid w:val="000F773F"/>
    <w:rsid w:val="000F7F0E"/>
    <w:rsid w:val="001014F5"/>
    <w:rsid w:val="00101DEB"/>
    <w:rsid w:val="001020D3"/>
    <w:rsid w:val="0010242F"/>
    <w:rsid w:val="0010310C"/>
    <w:rsid w:val="00103530"/>
    <w:rsid w:val="00103D70"/>
    <w:rsid w:val="0010432A"/>
    <w:rsid w:val="0010454C"/>
    <w:rsid w:val="0010494B"/>
    <w:rsid w:val="00104AB3"/>
    <w:rsid w:val="00105A12"/>
    <w:rsid w:val="001069FE"/>
    <w:rsid w:val="001075C8"/>
    <w:rsid w:val="00110BD6"/>
    <w:rsid w:val="00110D34"/>
    <w:rsid w:val="00110F36"/>
    <w:rsid w:val="00111205"/>
    <w:rsid w:val="001124F0"/>
    <w:rsid w:val="00112AD1"/>
    <w:rsid w:val="001135D0"/>
    <w:rsid w:val="001144B8"/>
    <w:rsid w:val="00114868"/>
    <w:rsid w:val="00115262"/>
    <w:rsid w:val="0011544F"/>
    <w:rsid w:val="001156EA"/>
    <w:rsid w:val="00115F9B"/>
    <w:rsid w:val="00116772"/>
    <w:rsid w:val="00117AA5"/>
    <w:rsid w:val="00117EF4"/>
    <w:rsid w:val="00120478"/>
    <w:rsid w:val="00120BDD"/>
    <w:rsid w:val="001211EB"/>
    <w:rsid w:val="00122832"/>
    <w:rsid w:val="00122AFC"/>
    <w:rsid w:val="001235B1"/>
    <w:rsid w:val="001240F6"/>
    <w:rsid w:val="00124B49"/>
    <w:rsid w:val="0012501C"/>
    <w:rsid w:val="0012622E"/>
    <w:rsid w:val="0012759B"/>
    <w:rsid w:val="001276E3"/>
    <w:rsid w:val="00127E32"/>
    <w:rsid w:val="00130308"/>
    <w:rsid w:val="00131777"/>
    <w:rsid w:val="00131E4F"/>
    <w:rsid w:val="001324F5"/>
    <w:rsid w:val="00134934"/>
    <w:rsid w:val="00134D8E"/>
    <w:rsid w:val="00136648"/>
    <w:rsid w:val="00136792"/>
    <w:rsid w:val="00136D5E"/>
    <w:rsid w:val="001377E4"/>
    <w:rsid w:val="00137A1B"/>
    <w:rsid w:val="001419CE"/>
    <w:rsid w:val="00141FBB"/>
    <w:rsid w:val="0014260C"/>
    <w:rsid w:val="00142879"/>
    <w:rsid w:val="00142B4C"/>
    <w:rsid w:val="00142D47"/>
    <w:rsid w:val="00144639"/>
    <w:rsid w:val="00144E66"/>
    <w:rsid w:val="00145A12"/>
    <w:rsid w:val="00145BB4"/>
    <w:rsid w:val="00145D81"/>
    <w:rsid w:val="0014621B"/>
    <w:rsid w:val="00146614"/>
    <w:rsid w:val="00146AB6"/>
    <w:rsid w:val="00146D86"/>
    <w:rsid w:val="001473FD"/>
    <w:rsid w:val="00147760"/>
    <w:rsid w:val="00150799"/>
    <w:rsid w:val="00150B72"/>
    <w:rsid w:val="00150E73"/>
    <w:rsid w:val="00151DD7"/>
    <w:rsid w:val="001522BB"/>
    <w:rsid w:val="0015356A"/>
    <w:rsid w:val="00154185"/>
    <w:rsid w:val="001545B0"/>
    <w:rsid w:val="001553EA"/>
    <w:rsid w:val="00156FDC"/>
    <w:rsid w:val="00157226"/>
    <w:rsid w:val="001610FC"/>
    <w:rsid w:val="0016145E"/>
    <w:rsid w:val="00161624"/>
    <w:rsid w:val="00162517"/>
    <w:rsid w:val="00162C56"/>
    <w:rsid w:val="00162F35"/>
    <w:rsid w:val="001633B8"/>
    <w:rsid w:val="001642E6"/>
    <w:rsid w:val="001645D9"/>
    <w:rsid w:val="0016487D"/>
    <w:rsid w:val="00165256"/>
    <w:rsid w:val="0016597D"/>
    <w:rsid w:val="00165C4A"/>
    <w:rsid w:val="001678E3"/>
    <w:rsid w:val="001703A5"/>
    <w:rsid w:val="00170692"/>
    <w:rsid w:val="00171251"/>
    <w:rsid w:val="001714D7"/>
    <w:rsid w:val="00171C2A"/>
    <w:rsid w:val="0017313A"/>
    <w:rsid w:val="00174928"/>
    <w:rsid w:val="00175B1C"/>
    <w:rsid w:val="001764D6"/>
    <w:rsid w:val="00181900"/>
    <w:rsid w:val="00182BF2"/>
    <w:rsid w:val="00182C7A"/>
    <w:rsid w:val="00182CD7"/>
    <w:rsid w:val="00182FA1"/>
    <w:rsid w:val="00183019"/>
    <w:rsid w:val="00183087"/>
    <w:rsid w:val="001831A3"/>
    <w:rsid w:val="0018337A"/>
    <w:rsid w:val="0018376F"/>
    <w:rsid w:val="001837C0"/>
    <w:rsid w:val="00183EFB"/>
    <w:rsid w:val="00183FCA"/>
    <w:rsid w:val="0018406A"/>
    <w:rsid w:val="00184096"/>
    <w:rsid w:val="001853B6"/>
    <w:rsid w:val="00185790"/>
    <w:rsid w:val="00187408"/>
    <w:rsid w:val="00190A06"/>
    <w:rsid w:val="00190CF4"/>
    <w:rsid w:val="0019133C"/>
    <w:rsid w:val="00191CC5"/>
    <w:rsid w:val="00192A4D"/>
    <w:rsid w:val="00193F74"/>
    <w:rsid w:val="00194DFB"/>
    <w:rsid w:val="0019568C"/>
    <w:rsid w:val="001956BB"/>
    <w:rsid w:val="001967CE"/>
    <w:rsid w:val="00196A08"/>
    <w:rsid w:val="00197756"/>
    <w:rsid w:val="00197E14"/>
    <w:rsid w:val="001A02E5"/>
    <w:rsid w:val="001A0476"/>
    <w:rsid w:val="001A0833"/>
    <w:rsid w:val="001A0ACF"/>
    <w:rsid w:val="001A0BBD"/>
    <w:rsid w:val="001A1198"/>
    <w:rsid w:val="001A13B3"/>
    <w:rsid w:val="001A1CB3"/>
    <w:rsid w:val="001A1E71"/>
    <w:rsid w:val="001A3B32"/>
    <w:rsid w:val="001A50CF"/>
    <w:rsid w:val="001A71D1"/>
    <w:rsid w:val="001A7BAA"/>
    <w:rsid w:val="001A7C6E"/>
    <w:rsid w:val="001B136D"/>
    <w:rsid w:val="001B18E2"/>
    <w:rsid w:val="001B3087"/>
    <w:rsid w:val="001B35FC"/>
    <w:rsid w:val="001B3859"/>
    <w:rsid w:val="001B4B15"/>
    <w:rsid w:val="001C049F"/>
    <w:rsid w:val="001C098F"/>
    <w:rsid w:val="001C0B0B"/>
    <w:rsid w:val="001C1351"/>
    <w:rsid w:val="001C175B"/>
    <w:rsid w:val="001C17D4"/>
    <w:rsid w:val="001C1817"/>
    <w:rsid w:val="001C1A8F"/>
    <w:rsid w:val="001C1EAE"/>
    <w:rsid w:val="001C2AA0"/>
    <w:rsid w:val="001C3227"/>
    <w:rsid w:val="001C4214"/>
    <w:rsid w:val="001C4AD5"/>
    <w:rsid w:val="001C758F"/>
    <w:rsid w:val="001D0D10"/>
    <w:rsid w:val="001D14F9"/>
    <w:rsid w:val="001D1530"/>
    <w:rsid w:val="001D1627"/>
    <w:rsid w:val="001D21C9"/>
    <w:rsid w:val="001D2C08"/>
    <w:rsid w:val="001D2ED8"/>
    <w:rsid w:val="001D2F88"/>
    <w:rsid w:val="001D34BC"/>
    <w:rsid w:val="001D4726"/>
    <w:rsid w:val="001D4CCE"/>
    <w:rsid w:val="001D521D"/>
    <w:rsid w:val="001D58B4"/>
    <w:rsid w:val="001D60EE"/>
    <w:rsid w:val="001D713F"/>
    <w:rsid w:val="001D7539"/>
    <w:rsid w:val="001D797F"/>
    <w:rsid w:val="001E0374"/>
    <w:rsid w:val="001E09AE"/>
    <w:rsid w:val="001E0E4F"/>
    <w:rsid w:val="001E1B21"/>
    <w:rsid w:val="001E26D8"/>
    <w:rsid w:val="001E2A9B"/>
    <w:rsid w:val="001E3461"/>
    <w:rsid w:val="001E3CBD"/>
    <w:rsid w:val="001E3D3B"/>
    <w:rsid w:val="001E4211"/>
    <w:rsid w:val="001E471B"/>
    <w:rsid w:val="001E4AB0"/>
    <w:rsid w:val="001E54E8"/>
    <w:rsid w:val="001E5BF7"/>
    <w:rsid w:val="001E630C"/>
    <w:rsid w:val="001E6B97"/>
    <w:rsid w:val="001E7BB4"/>
    <w:rsid w:val="001F16CD"/>
    <w:rsid w:val="001F1836"/>
    <w:rsid w:val="001F1ADD"/>
    <w:rsid w:val="001F1EA0"/>
    <w:rsid w:val="001F2085"/>
    <w:rsid w:val="001F2B20"/>
    <w:rsid w:val="001F42C3"/>
    <w:rsid w:val="001F45D4"/>
    <w:rsid w:val="001F50D6"/>
    <w:rsid w:val="001F5334"/>
    <w:rsid w:val="001F5D5A"/>
    <w:rsid w:val="001F6468"/>
    <w:rsid w:val="001F6660"/>
    <w:rsid w:val="001F6E1F"/>
    <w:rsid w:val="001F70B3"/>
    <w:rsid w:val="0020018A"/>
    <w:rsid w:val="00200D77"/>
    <w:rsid w:val="00201055"/>
    <w:rsid w:val="00202C81"/>
    <w:rsid w:val="00203167"/>
    <w:rsid w:val="00203204"/>
    <w:rsid w:val="002038C7"/>
    <w:rsid w:val="00204F4A"/>
    <w:rsid w:val="00204FFF"/>
    <w:rsid w:val="00205199"/>
    <w:rsid w:val="00205439"/>
    <w:rsid w:val="00205E0D"/>
    <w:rsid w:val="00206242"/>
    <w:rsid w:val="00206304"/>
    <w:rsid w:val="00207555"/>
    <w:rsid w:val="00213FEB"/>
    <w:rsid w:val="002155E8"/>
    <w:rsid w:val="00215891"/>
    <w:rsid w:val="00216D0F"/>
    <w:rsid w:val="002176F8"/>
    <w:rsid w:val="00221861"/>
    <w:rsid w:val="00221A8C"/>
    <w:rsid w:val="002220D4"/>
    <w:rsid w:val="0022237C"/>
    <w:rsid w:val="00222A6B"/>
    <w:rsid w:val="00223191"/>
    <w:rsid w:val="002244CF"/>
    <w:rsid w:val="00225042"/>
    <w:rsid w:val="00225998"/>
    <w:rsid w:val="00226660"/>
    <w:rsid w:val="002266EF"/>
    <w:rsid w:val="00227397"/>
    <w:rsid w:val="00227E85"/>
    <w:rsid w:val="002305FB"/>
    <w:rsid w:val="00231D1E"/>
    <w:rsid w:val="00232B1E"/>
    <w:rsid w:val="0023423A"/>
    <w:rsid w:val="002355A9"/>
    <w:rsid w:val="00235730"/>
    <w:rsid w:val="00235A22"/>
    <w:rsid w:val="002376E9"/>
    <w:rsid w:val="002378CC"/>
    <w:rsid w:val="002401C2"/>
    <w:rsid w:val="00241545"/>
    <w:rsid w:val="0024198C"/>
    <w:rsid w:val="002421C8"/>
    <w:rsid w:val="00243670"/>
    <w:rsid w:val="0024390B"/>
    <w:rsid w:val="00243E2D"/>
    <w:rsid w:val="00244A5C"/>
    <w:rsid w:val="00244D69"/>
    <w:rsid w:val="0024533A"/>
    <w:rsid w:val="00245488"/>
    <w:rsid w:val="00245D60"/>
    <w:rsid w:val="00246446"/>
    <w:rsid w:val="00246D16"/>
    <w:rsid w:val="00247E0C"/>
    <w:rsid w:val="0025158C"/>
    <w:rsid w:val="00251FF3"/>
    <w:rsid w:val="00252932"/>
    <w:rsid w:val="00253172"/>
    <w:rsid w:val="00253A77"/>
    <w:rsid w:val="002543FA"/>
    <w:rsid w:val="00254D1C"/>
    <w:rsid w:val="00255114"/>
    <w:rsid w:val="00255367"/>
    <w:rsid w:val="00255742"/>
    <w:rsid w:val="002558A3"/>
    <w:rsid w:val="00255E00"/>
    <w:rsid w:val="002562CD"/>
    <w:rsid w:val="002614A5"/>
    <w:rsid w:val="002617B5"/>
    <w:rsid w:val="00262055"/>
    <w:rsid w:val="00262BD2"/>
    <w:rsid w:val="00263B19"/>
    <w:rsid w:val="00263E19"/>
    <w:rsid w:val="0026430B"/>
    <w:rsid w:val="002653BD"/>
    <w:rsid w:val="0027096B"/>
    <w:rsid w:val="00270F5D"/>
    <w:rsid w:val="0027137B"/>
    <w:rsid w:val="00271794"/>
    <w:rsid w:val="00271F18"/>
    <w:rsid w:val="00272B21"/>
    <w:rsid w:val="002743D0"/>
    <w:rsid w:val="00275A35"/>
    <w:rsid w:val="00276074"/>
    <w:rsid w:val="0027644F"/>
    <w:rsid w:val="00276F65"/>
    <w:rsid w:val="002803C0"/>
    <w:rsid w:val="0028069D"/>
    <w:rsid w:val="00280A32"/>
    <w:rsid w:val="002826CB"/>
    <w:rsid w:val="00282E27"/>
    <w:rsid w:val="00282F49"/>
    <w:rsid w:val="0028393C"/>
    <w:rsid w:val="0028422E"/>
    <w:rsid w:val="002848D6"/>
    <w:rsid w:val="00284A84"/>
    <w:rsid w:val="002873CA"/>
    <w:rsid w:val="00287623"/>
    <w:rsid w:val="002877CF"/>
    <w:rsid w:val="00287F70"/>
    <w:rsid w:val="002900C7"/>
    <w:rsid w:val="002901E1"/>
    <w:rsid w:val="00290948"/>
    <w:rsid w:val="00291496"/>
    <w:rsid w:val="00291894"/>
    <w:rsid w:val="002926C2"/>
    <w:rsid w:val="002926EC"/>
    <w:rsid w:val="00292B67"/>
    <w:rsid w:val="002930FF"/>
    <w:rsid w:val="0029359A"/>
    <w:rsid w:val="002935A2"/>
    <w:rsid w:val="002937E5"/>
    <w:rsid w:val="00293987"/>
    <w:rsid w:val="002947A6"/>
    <w:rsid w:val="00294DC3"/>
    <w:rsid w:val="00295BC4"/>
    <w:rsid w:val="00297D4E"/>
    <w:rsid w:val="002A0DCF"/>
    <w:rsid w:val="002A1191"/>
    <w:rsid w:val="002A3FF5"/>
    <w:rsid w:val="002A4AC6"/>
    <w:rsid w:val="002A4BBD"/>
    <w:rsid w:val="002A4D74"/>
    <w:rsid w:val="002A5757"/>
    <w:rsid w:val="002A6C78"/>
    <w:rsid w:val="002B086E"/>
    <w:rsid w:val="002B0C88"/>
    <w:rsid w:val="002B1443"/>
    <w:rsid w:val="002B2505"/>
    <w:rsid w:val="002B2707"/>
    <w:rsid w:val="002B30C7"/>
    <w:rsid w:val="002B359E"/>
    <w:rsid w:val="002B44B3"/>
    <w:rsid w:val="002B44E6"/>
    <w:rsid w:val="002B52C0"/>
    <w:rsid w:val="002B5694"/>
    <w:rsid w:val="002B601B"/>
    <w:rsid w:val="002B6F8B"/>
    <w:rsid w:val="002B775C"/>
    <w:rsid w:val="002C0161"/>
    <w:rsid w:val="002C0ADA"/>
    <w:rsid w:val="002C136F"/>
    <w:rsid w:val="002C173D"/>
    <w:rsid w:val="002C186A"/>
    <w:rsid w:val="002C1F53"/>
    <w:rsid w:val="002C207F"/>
    <w:rsid w:val="002C242A"/>
    <w:rsid w:val="002C26BA"/>
    <w:rsid w:val="002C272F"/>
    <w:rsid w:val="002C39D2"/>
    <w:rsid w:val="002C431E"/>
    <w:rsid w:val="002C4B95"/>
    <w:rsid w:val="002C589E"/>
    <w:rsid w:val="002C59D4"/>
    <w:rsid w:val="002C67C8"/>
    <w:rsid w:val="002C68DD"/>
    <w:rsid w:val="002C6BA2"/>
    <w:rsid w:val="002C7DA8"/>
    <w:rsid w:val="002D1698"/>
    <w:rsid w:val="002D223F"/>
    <w:rsid w:val="002D22C1"/>
    <w:rsid w:val="002D240F"/>
    <w:rsid w:val="002D2F32"/>
    <w:rsid w:val="002D309F"/>
    <w:rsid w:val="002D326A"/>
    <w:rsid w:val="002D3BB2"/>
    <w:rsid w:val="002D3E48"/>
    <w:rsid w:val="002D3EBE"/>
    <w:rsid w:val="002D4F66"/>
    <w:rsid w:val="002D52D2"/>
    <w:rsid w:val="002D62E8"/>
    <w:rsid w:val="002D68C9"/>
    <w:rsid w:val="002D7E6B"/>
    <w:rsid w:val="002E06C1"/>
    <w:rsid w:val="002E14D6"/>
    <w:rsid w:val="002E23F3"/>
    <w:rsid w:val="002E2DF7"/>
    <w:rsid w:val="002E3224"/>
    <w:rsid w:val="002E33D3"/>
    <w:rsid w:val="002E38A0"/>
    <w:rsid w:val="002E4919"/>
    <w:rsid w:val="002E49FD"/>
    <w:rsid w:val="002E4D2B"/>
    <w:rsid w:val="002E54E1"/>
    <w:rsid w:val="002E57B8"/>
    <w:rsid w:val="002F16D7"/>
    <w:rsid w:val="002F1DDB"/>
    <w:rsid w:val="002F201B"/>
    <w:rsid w:val="002F229F"/>
    <w:rsid w:val="002F251F"/>
    <w:rsid w:val="002F2717"/>
    <w:rsid w:val="002F28AC"/>
    <w:rsid w:val="002F2A96"/>
    <w:rsid w:val="002F2C70"/>
    <w:rsid w:val="002F307A"/>
    <w:rsid w:val="002F322F"/>
    <w:rsid w:val="002F32D9"/>
    <w:rsid w:val="002F72C8"/>
    <w:rsid w:val="002F7D2E"/>
    <w:rsid w:val="00300F60"/>
    <w:rsid w:val="00304590"/>
    <w:rsid w:val="00304CB2"/>
    <w:rsid w:val="00305720"/>
    <w:rsid w:val="00305856"/>
    <w:rsid w:val="0030615D"/>
    <w:rsid w:val="00307381"/>
    <w:rsid w:val="0031088C"/>
    <w:rsid w:val="00310BE9"/>
    <w:rsid w:val="00311622"/>
    <w:rsid w:val="003125D5"/>
    <w:rsid w:val="0031468D"/>
    <w:rsid w:val="00314AA2"/>
    <w:rsid w:val="00314D7D"/>
    <w:rsid w:val="00315009"/>
    <w:rsid w:val="00315A7D"/>
    <w:rsid w:val="003162E0"/>
    <w:rsid w:val="003167C8"/>
    <w:rsid w:val="00320928"/>
    <w:rsid w:val="00321EB1"/>
    <w:rsid w:val="003221CF"/>
    <w:rsid w:val="00323240"/>
    <w:rsid w:val="00323242"/>
    <w:rsid w:val="003233A4"/>
    <w:rsid w:val="00323688"/>
    <w:rsid w:val="00323954"/>
    <w:rsid w:val="0032455A"/>
    <w:rsid w:val="003314B1"/>
    <w:rsid w:val="003318A5"/>
    <w:rsid w:val="00331E9C"/>
    <w:rsid w:val="00332839"/>
    <w:rsid w:val="00332C20"/>
    <w:rsid w:val="0033486B"/>
    <w:rsid w:val="00334AF9"/>
    <w:rsid w:val="00334D31"/>
    <w:rsid w:val="00334DAD"/>
    <w:rsid w:val="003351CA"/>
    <w:rsid w:val="00336B66"/>
    <w:rsid w:val="00341DF4"/>
    <w:rsid w:val="00342239"/>
    <w:rsid w:val="0034234C"/>
    <w:rsid w:val="00342BDD"/>
    <w:rsid w:val="00343D10"/>
    <w:rsid w:val="0034520E"/>
    <w:rsid w:val="0034561C"/>
    <w:rsid w:val="00345FCA"/>
    <w:rsid w:val="0034625A"/>
    <w:rsid w:val="00346623"/>
    <w:rsid w:val="00346F23"/>
    <w:rsid w:val="00346FAC"/>
    <w:rsid w:val="003474E8"/>
    <w:rsid w:val="0034750D"/>
    <w:rsid w:val="00350356"/>
    <w:rsid w:val="0035132D"/>
    <w:rsid w:val="00351DA4"/>
    <w:rsid w:val="003525C7"/>
    <w:rsid w:val="00352E54"/>
    <w:rsid w:val="00353294"/>
    <w:rsid w:val="0035389A"/>
    <w:rsid w:val="00353E15"/>
    <w:rsid w:val="00353E7A"/>
    <w:rsid w:val="003542E3"/>
    <w:rsid w:val="00354E52"/>
    <w:rsid w:val="00355159"/>
    <w:rsid w:val="003562FC"/>
    <w:rsid w:val="00356C4F"/>
    <w:rsid w:val="0035701D"/>
    <w:rsid w:val="00357BF3"/>
    <w:rsid w:val="00357EFD"/>
    <w:rsid w:val="00362094"/>
    <w:rsid w:val="00362233"/>
    <w:rsid w:val="00363260"/>
    <w:rsid w:val="00363E14"/>
    <w:rsid w:val="00365BD2"/>
    <w:rsid w:val="0036637E"/>
    <w:rsid w:val="00366A34"/>
    <w:rsid w:val="003675BA"/>
    <w:rsid w:val="00367FA2"/>
    <w:rsid w:val="00370028"/>
    <w:rsid w:val="00370D95"/>
    <w:rsid w:val="00371150"/>
    <w:rsid w:val="00371153"/>
    <w:rsid w:val="003711A5"/>
    <w:rsid w:val="00372199"/>
    <w:rsid w:val="00372D5A"/>
    <w:rsid w:val="00374BA0"/>
    <w:rsid w:val="00374DAF"/>
    <w:rsid w:val="00375973"/>
    <w:rsid w:val="00375D49"/>
    <w:rsid w:val="00376459"/>
    <w:rsid w:val="003764D4"/>
    <w:rsid w:val="0037673B"/>
    <w:rsid w:val="00376DCD"/>
    <w:rsid w:val="00377517"/>
    <w:rsid w:val="00377549"/>
    <w:rsid w:val="00377881"/>
    <w:rsid w:val="00377D5C"/>
    <w:rsid w:val="00380F8A"/>
    <w:rsid w:val="00381421"/>
    <w:rsid w:val="00382288"/>
    <w:rsid w:val="00382452"/>
    <w:rsid w:val="00382E85"/>
    <w:rsid w:val="003838F9"/>
    <w:rsid w:val="003839DE"/>
    <w:rsid w:val="0038580C"/>
    <w:rsid w:val="003864C5"/>
    <w:rsid w:val="003867A1"/>
    <w:rsid w:val="00386921"/>
    <w:rsid w:val="00386FB1"/>
    <w:rsid w:val="0038711E"/>
    <w:rsid w:val="00387F73"/>
    <w:rsid w:val="003906CC"/>
    <w:rsid w:val="00390CF9"/>
    <w:rsid w:val="003919EB"/>
    <w:rsid w:val="0039218D"/>
    <w:rsid w:val="003923ED"/>
    <w:rsid w:val="003929E4"/>
    <w:rsid w:val="00392FAA"/>
    <w:rsid w:val="003951B1"/>
    <w:rsid w:val="00396AE2"/>
    <w:rsid w:val="00396D24"/>
    <w:rsid w:val="00396FF8"/>
    <w:rsid w:val="003A1ABE"/>
    <w:rsid w:val="003A22B5"/>
    <w:rsid w:val="003A39F3"/>
    <w:rsid w:val="003A3BB3"/>
    <w:rsid w:val="003A3BBA"/>
    <w:rsid w:val="003A5B7D"/>
    <w:rsid w:val="003B0812"/>
    <w:rsid w:val="003B1D22"/>
    <w:rsid w:val="003B25F2"/>
    <w:rsid w:val="003B3BDE"/>
    <w:rsid w:val="003B3D48"/>
    <w:rsid w:val="003B3D9F"/>
    <w:rsid w:val="003B3DDF"/>
    <w:rsid w:val="003B4E10"/>
    <w:rsid w:val="003B5C7F"/>
    <w:rsid w:val="003B5D21"/>
    <w:rsid w:val="003B6768"/>
    <w:rsid w:val="003B6FD3"/>
    <w:rsid w:val="003B79D1"/>
    <w:rsid w:val="003B7E3B"/>
    <w:rsid w:val="003C002C"/>
    <w:rsid w:val="003C17CB"/>
    <w:rsid w:val="003C1F55"/>
    <w:rsid w:val="003C24F4"/>
    <w:rsid w:val="003C31FC"/>
    <w:rsid w:val="003C3CFC"/>
    <w:rsid w:val="003C44F2"/>
    <w:rsid w:val="003C4E3B"/>
    <w:rsid w:val="003C50EF"/>
    <w:rsid w:val="003C5317"/>
    <w:rsid w:val="003C556E"/>
    <w:rsid w:val="003C6F05"/>
    <w:rsid w:val="003D0C78"/>
    <w:rsid w:val="003D12BC"/>
    <w:rsid w:val="003D21B8"/>
    <w:rsid w:val="003D2A36"/>
    <w:rsid w:val="003D4B52"/>
    <w:rsid w:val="003D4BD0"/>
    <w:rsid w:val="003D5195"/>
    <w:rsid w:val="003D5FA6"/>
    <w:rsid w:val="003D7630"/>
    <w:rsid w:val="003D7A28"/>
    <w:rsid w:val="003D7ABB"/>
    <w:rsid w:val="003E0653"/>
    <w:rsid w:val="003E0921"/>
    <w:rsid w:val="003E105F"/>
    <w:rsid w:val="003E177F"/>
    <w:rsid w:val="003E17F8"/>
    <w:rsid w:val="003E28B8"/>
    <w:rsid w:val="003E55C8"/>
    <w:rsid w:val="003E5DEF"/>
    <w:rsid w:val="003E5EEF"/>
    <w:rsid w:val="003E736F"/>
    <w:rsid w:val="003E73FA"/>
    <w:rsid w:val="003F003A"/>
    <w:rsid w:val="003F06EA"/>
    <w:rsid w:val="003F1570"/>
    <w:rsid w:val="003F2025"/>
    <w:rsid w:val="003F2541"/>
    <w:rsid w:val="003F36C3"/>
    <w:rsid w:val="003F3FC3"/>
    <w:rsid w:val="003F5016"/>
    <w:rsid w:val="003F5C39"/>
    <w:rsid w:val="003F6BBA"/>
    <w:rsid w:val="003F70E7"/>
    <w:rsid w:val="003F75A0"/>
    <w:rsid w:val="003F7F01"/>
    <w:rsid w:val="00401727"/>
    <w:rsid w:val="00401ED4"/>
    <w:rsid w:val="0040249E"/>
    <w:rsid w:val="00402E5E"/>
    <w:rsid w:val="00403900"/>
    <w:rsid w:val="004042C8"/>
    <w:rsid w:val="00404992"/>
    <w:rsid w:val="00404D8E"/>
    <w:rsid w:val="00405CE7"/>
    <w:rsid w:val="004070BA"/>
    <w:rsid w:val="0040784A"/>
    <w:rsid w:val="0041062B"/>
    <w:rsid w:val="004107C1"/>
    <w:rsid w:val="004124C0"/>
    <w:rsid w:val="00413138"/>
    <w:rsid w:val="004132B9"/>
    <w:rsid w:val="0041343B"/>
    <w:rsid w:val="00413AFF"/>
    <w:rsid w:val="004146BD"/>
    <w:rsid w:val="00415145"/>
    <w:rsid w:val="00417898"/>
    <w:rsid w:val="00421B64"/>
    <w:rsid w:val="00422A24"/>
    <w:rsid w:val="00423170"/>
    <w:rsid w:val="0042455B"/>
    <w:rsid w:val="00425E27"/>
    <w:rsid w:val="004268D1"/>
    <w:rsid w:val="00426BD0"/>
    <w:rsid w:val="00426BD4"/>
    <w:rsid w:val="00427DF1"/>
    <w:rsid w:val="004300EB"/>
    <w:rsid w:val="00430A5B"/>
    <w:rsid w:val="00430B05"/>
    <w:rsid w:val="00430D17"/>
    <w:rsid w:val="00431E78"/>
    <w:rsid w:val="00432437"/>
    <w:rsid w:val="00432D45"/>
    <w:rsid w:val="00433B01"/>
    <w:rsid w:val="00434052"/>
    <w:rsid w:val="00434572"/>
    <w:rsid w:val="00435345"/>
    <w:rsid w:val="00435B71"/>
    <w:rsid w:val="00435D88"/>
    <w:rsid w:val="00435DFE"/>
    <w:rsid w:val="00435F92"/>
    <w:rsid w:val="00436DA6"/>
    <w:rsid w:val="004376D4"/>
    <w:rsid w:val="00437AAF"/>
    <w:rsid w:val="00437CE7"/>
    <w:rsid w:val="00437D3B"/>
    <w:rsid w:val="00440A21"/>
    <w:rsid w:val="00440A80"/>
    <w:rsid w:val="00441411"/>
    <w:rsid w:val="004438A6"/>
    <w:rsid w:val="00444DC3"/>
    <w:rsid w:val="004458CF"/>
    <w:rsid w:val="00446728"/>
    <w:rsid w:val="0044684C"/>
    <w:rsid w:val="00446B2F"/>
    <w:rsid w:val="00451C11"/>
    <w:rsid w:val="00452180"/>
    <w:rsid w:val="00453285"/>
    <w:rsid w:val="00453375"/>
    <w:rsid w:val="00453881"/>
    <w:rsid w:val="00453B66"/>
    <w:rsid w:val="00455791"/>
    <w:rsid w:val="0045733B"/>
    <w:rsid w:val="0046180A"/>
    <w:rsid w:val="00461A2F"/>
    <w:rsid w:val="00463F83"/>
    <w:rsid w:val="00464343"/>
    <w:rsid w:val="0046687B"/>
    <w:rsid w:val="00467616"/>
    <w:rsid w:val="00470F03"/>
    <w:rsid w:val="004713C0"/>
    <w:rsid w:val="0047265C"/>
    <w:rsid w:val="0047275A"/>
    <w:rsid w:val="0047407F"/>
    <w:rsid w:val="00474537"/>
    <w:rsid w:val="0047457C"/>
    <w:rsid w:val="00474962"/>
    <w:rsid w:val="00474C0E"/>
    <w:rsid w:val="00475069"/>
    <w:rsid w:val="00476655"/>
    <w:rsid w:val="00476815"/>
    <w:rsid w:val="00476AD7"/>
    <w:rsid w:val="0047720A"/>
    <w:rsid w:val="00477532"/>
    <w:rsid w:val="00480C12"/>
    <w:rsid w:val="00480C5C"/>
    <w:rsid w:val="00482BCE"/>
    <w:rsid w:val="004839D4"/>
    <w:rsid w:val="00483A37"/>
    <w:rsid w:val="00483C29"/>
    <w:rsid w:val="0048458D"/>
    <w:rsid w:val="00484EF1"/>
    <w:rsid w:val="00485A89"/>
    <w:rsid w:val="00485E77"/>
    <w:rsid w:val="0048649E"/>
    <w:rsid w:val="00486708"/>
    <w:rsid w:val="00486B2D"/>
    <w:rsid w:val="00486EAE"/>
    <w:rsid w:val="00487608"/>
    <w:rsid w:val="004907A7"/>
    <w:rsid w:val="004914A4"/>
    <w:rsid w:val="00491A40"/>
    <w:rsid w:val="00491CD5"/>
    <w:rsid w:val="00492792"/>
    <w:rsid w:val="004927BD"/>
    <w:rsid w:val="0049293A"/>
    <w:rsid w:val="0049424F"/>
    <w:rsid w:val="004963E9"/>
    <w:rsid w:val="0049654B"/>
    <w:rsid w:val="00496D4C"/>
    <w:rsid w:val="00497ED2"/>
    <w:rsid w:val="004A10DD"/>
    <w:rsid w:val="004A1534"/>
    <w:rsid w:val="004A246A"/>
    <w:rsid w:val="004A2662"/>
    <w:rsid w:val="004A2802"/>
    <w:rsid w:val="004A2A20"/>
    <w:rsid w:val="004A5CF3"/>
    <w:rsid w:val="004A606D"/>
    <w:rsid w:val="004A63FA"/>
    <w:rsid w:val="004A73D7"/>
    <w:rsid w:val="004A76F2"/>
    <w:rsid w:val="004A7F22"/>
    <w:rsid w:val="004B124B"/>
    <w:rsid w:val="004B13C0"/>
    <w:rsid w:val="004B226B"/>
    <w:rsid w:val="004B2313"/>
    <w:rsid w:val="004B27E4"/>
    <w:rsid w:val="004B29F8"/>
    <w:rsid w:val="004B2B1B"/>
    <w:rsid w:val="004B2D4D"/>
    <w:rsid w:val="004B353E"/>
    <w:rsid w:val="004B3F23"/>
    <w:rsid w:val="004B478A"/>
    <w:rsid w:val="004B4DF9"/>
    <w:rsid w:val="004B5191"/>
    <w:rsid w:val="004B5EC8"/>
    <w:rsid w:val="004B7E54"/>
    <w:rsid w:val="004C015C"/>
    <w:rsid w:val="004C1001"/>
    <w:rsid w:val="004C2400"/>
    <w:rsid w:val="004C341C"/>
    <w:rsid w:val="004C3751"/>
    <w:rsid w:val="004C439B"/>
    <w:rsid w:val="004C44F1"/>
    <w:rsid w:val="004C4BF1"/>
    <w:rsid w:val="004C5415"/>
    <w:rsid w:val="004C60BD"/>
    <w:rsid w:val="004C70D1"/>
    <w:rsid w:val="004C7663"/>
    <w:rsid w:val="004C77B7"/>
    <w:rsid w:val="004C7C55"/>
    <w:rsid w:val="004D0311"/>
    <w:rsid w:val="004D0669"/>
    <w:rsid w:val="004D0995"/>
    <w:rsid w:val="004D1137"/>
    <w:rsid w:val="004D1584"/>
    <w:rsid w:val="004D2FCB"/>
    <w:rsid w:val="004D3EFE"/>
    <w:rsid w:val="004D470F"/>
    <w:rsid w:val="004D48E2"/>
    <w:rsid w:val="004D4900"/>
    <w:rsid w:val="004D4E7E"/>
    <w:rsid w:val="004D50ED"/>
    <w:rsid w:val="004D6152"/>
    <w:rsid w:val="004D622F"/>
    <w:rsid w:val="004D6DB4"/>
    <w:rsid w:val="004D77EB"/>
    <w:rsid w:val="004E18A9"/>
    <w:rsid w:val="004E1BBD"/>
    <w:rsid w:val="004E233C"/>
    <w:rsid w:val="004E3842"/>
    <w:rsid w:val="004E3B05"/>
    <w:rsid w:val="004E4447"/>
    <w:rsid w:val="004E4E00"/>
    <w:rsid w:val="004E6FF5"/>
    <w:rsid w:val="004F036F"/>
    <w:rsid w:val="004F03EC"/>
    <w:rsid w:val="004F1067"/>
    <w:rsid w:val="004F2317"/>
    <w:rsid w:val="004F2DBA"/>
    <w:rsid w:val="004F3AA2"/>
    <w:rsid w:val="004F3F1A"/>
    <w:rsid w:val="004F47AE"/>
    <w:rsid w:val="004F4921"/>
    <w:rsid w:val="004F564F"/>
    <w:rsid w:val="004F5DEB"/>
    <w:rsid w:val="004F750E"/>
    <w:rsid w:val="005001FE"/>
    <w:rsid w:val="0050049E"/>
    <w:rsid w:val="0050102E"/>
    <w:rsid w:val="00501382"/>
    <w:rsid w:val="00502157"/>
    <w:rsid w:val="0050310F"/>
    <w:rsid w:val="00504E53"/>
    <w:rsid w:val="005056C2"/>
    <w:rsid w:val="005061F1"/>
    <w:rsid w:val="005066E9"/>
    <w:rsid w:val="00507823"/>
    <w:rsid w:val="005078C3"/>
    <w:rsid w:val="00507BA4"/>
    <w:rsid w:val="0051059B"/>
    <w:rsid w:val="005106BF"/>
    <w:rsid w:val="00511CEE"/>
    <w:rsid w:val="00511D00"/>
    <w:rsid w:val="0051211E"/>
    <w:rsid w:val="0051350B"/>
    <w:rsid w:val="00514314"/>
    <w:rsid w:val="005149AB"/>
    <w:rsid w:val="00515276"/>
    <w:rsid w:val="0051598E"/>
    <w:rsid w:val="00516EA3"/>
    <w:rsid w:val="00517612"/>
    <w:rsid w:val="00517676"/>
    <w:rsid w:val="00517E6F"/>
    <w:rsid w:val="005202BF"/>
    <w:rsid w:val="00521B03"/>
    <w:rsid w:val="00521E73"/>
    <w:rsid w:val="00521ED3"/>
    <w:rsid w:val="005230D6"/>
    <w:rsid w:val="00524EE8"/>
    <w:rsid w:val="005252FE"/>
    <w:rsid w:val="00525A6F"/>
    <w:rsid w:val="00525CA7"/>
    <w:rsid w:val="00526915"/>
    <w:rsid w:val="00526E4F"/>
    <w:rsid w:val="00530638"/>
    <w:rsid w:val="005321A3"/>
    <w:rsid w:val="00532ABB"/>
    <w:rsid w:val="005331F9"/>
    <w:rsid w:val="00534A5D"/>
    <w:rsid w:val="00535298"/>
    <w:rsid w:val="005357D4"/>
    <w:rsid w:val="0053651D"/>
    <w:rsid w:val="00536A0F"/>
    <w:rsid w:val="00536F5B"/>
    <w:rsid w:val="005376C8"/>
    <w:rsid w:val="005376CB"/>
    <w:rsid w:val="00537700"/>
    <w:rsid w:val="00537A79"/>
    <w:rsid w:val="00537E78"/>
    <w:rsid w:val="0054050E"/>
    <w:rsid w:val="00540A87"/>
    <w:rsid w:val="00540D2E"/>
    <w:rsid w:val="0054237E"/>
    <w:rsid w:val="00542A6B"/>
    <w:rsid w:val="00542DE6"/>
    <w:rsid w:val="005430F6"/>
    <w:rsid w:val="00543EA4"/>
    <w:rsid w:val="00544899"/>
    <w:rsid w:val="00550099"/>
    <w:rsid w:val="00550100"/>
    <w:rsid w:val="0055070C"/>
    <w:rsid w:val="00550B09"/>
    <w:rsid w:val="0055171C"/>
    <w:rsid w:val="00551C51"/>
    <w:rsid w:val="00551D9D"/>
    <w:rsid w:val="005526F8"/>
    <w:rsid w:val="0055273E"/>
    <w:rsid w:val="00554FF2"/>
    <w:rsid w:val="005556B5"/>
    <w:rsid w:val="00555807"/>
    <w:rsid w:val="005560C4"/>
    <w:rsid w:val="00556750"/>
    <w:rsid w:val="005576DD"/>
    <w:rsid w:val="005579E1"/>
    <w:rsid w:val="00560273"/>
    <w:rsid w:val="00560FE6"/>
    <w:rsid w:val="00561817"/>
    <w:rsid w:val="00561965"/>
    <w:rsid w:val="00561FB2"/>
    <w:rsid w:val="0056258A"/>
    <w:rsid w:val="005625E1"/>
    <w:rsid w:val="00562903"/>
    <w:rsid w:val="00563684"/>
    <w:rsid w:val="00563806"/>
    <w:rsid w:val="00563992"/>
    <w:rsid w:val="005645C0"/>
    <w:rsid w:val="00565035"/>
    <w:rsid w:val="00565B20"/>
    <w:rsid w:val="00566ABB"/>
    <w:rsid w:val="0057077C"/>
    <w:rsid w:val="00570794"/>
    <w:rsid w:val="00570A3E"/>
    <w:rsid w:val="00570B20"/>
    <w:rsid w:val="00570B73"/>
    <w:rsid w:val="00570E1D"/>
    <w:rsid w:val="00570FBD"/>
    <w:rsid w:val="00573BF4"/>
    <w:rsid w:val="00573C07"/>
    <w:rsid w:val="00575B09"/>
    <w:rsid w:val="00575E28"/>
    <w:rsid w:val="00576B2C"/>
    <w:rsid w:val="00577BA1"/>
    <w:rsid w:val="00577CF8"/>
    <w:rsid w:val="005815A4"/>
    <w:rsid w:val="005824B1"/>
    <w:rsid w:val="005828F6"/>
    <w:rsid w:val="005831E6"/>
    <w:rsid w:val="00583A6B"/>
    <w:rsid w:val="00584190"/>
    <w:rsid w:val="00584F2C"/>
    <w:rsid w:val="005854F2"/>
    <w:rsid w:val="00586E7F"/>
    <w:rsid w:val="00587B71"/>
    <w:rsid w:val="00587D42"/>
    <w:rsid w:val="00590550"/>
    <w:rsid w:val="00590C77"/>
    <w:rsid w:val="005918FC"/>
    <w:rsid w:val="00592904"/>
    <w:rsid w:val="00593187"/>
    <w:rsid w:val="005931E9"/>
    <w:rsid w:val="00593F3C"/>
    <w:rsid w:val="00593F95"/>
    <w:rsid w:val="00594AE0"/>
    <w:rsid w:val="00594D08"/>
    <w:rsid w:val="00595341"/>
    <w:rsid w:val="0059564B"/>
    <w:rsid w:val="00595A04"/>
    <w:rsid w:val="00596069"/>
    <w:rsid w:val="005967CD"/>
    <w:rsid w:val="00597DA7"/>
    <w:rsid w:val="005A0C87"/>
    <w:rsid w:val="005A0DDE"/>
    <w:rsid w:val="005A1638"/>
    <w:rsid w:val="005A24A5"/>
    <w:rsid w:val="005A29F9"/>
    <w:rsid w:val="005A3B1A"/>
    <w:rsid w:val="005A406A"/>
    <w:rsid w:val="005A4455"/>
    <w:rsid w:val="005A5796"/>
    <w:rsid w:val="005A63C9"/>
    <w:rsid w:val="005A6A6C"/>
    <w:rsid w:val="005A73B8"/>
    <w:rsid w:val="005B0647"/>
    <w:rsid w:val="005B0CB8"/>
    <w:rsid w:val="005B1009"/>
    <w:rsid w:val="005B1064"/>
    <w:rsid w:val="005B2A4D"/>
    <w:rsid w:val="005B3980"/>
    <w:rsid w:val="005B3A35"/>
    <w:rsid w:val="005B496B"/>
    <w:rsid w:val="005B4BBA"/>
    <w:rsid w:val="005B5C45"/>
    <w:rsid w:val="005B6AB1"/>
    <w:rsid w:val="005B6D0D"/>
    <w:rsid w:val="005B6D64"/>
    <w:rsid w:val="005B6D7C"/>
    <w:rsid w:val="005C03C7"/>
    <w:rsid w:val="005C0BF8"/>
    <w:rsid w:val="005C0CBF"/>
    <w:rsid w:val="005C2101"/>
    <w:rsid w:val="005C21E3"/>
    <w:rsid w:val="005C27BB"/>
    <w:rsid w:val="005C285D"/>
    <w:rsid w:val="005C3649"/>
    <w:rsid w:val="005C6205"/>
    <w:rsid w:val="005C646F"/>
    <w:rsid w:val="005C6BF9"/>
    <w:rsid w:val="005C6CFB"/>
    <w:rsid w:val="005D1824"/>
    <w:rsid w:val="005D24EA"/>
    <w:rsid w:val="005D288C"/>
    <w:rsid w:val="005D2BB5"/>
    <w:rsid w:val="005D2EC1"/>
    <w:rsid w:val="005D30FD"/>
    <w:rsid w:val="005D3C0F"/>
    <w:rsid w:val="005D414D"/>
    <w:rsid w:val="005D50C3"/>
    <w:rsid w:val="005D545B"/>
    <w:rsid w:val="005D5FAF"/>
    <w:rsid w:val="005D6A49"/>
    <w:rsid w:val="005E0B31"/>
    <w:rsid w:val="005E30BD"/>
    <w:rsid w:val="005E333E"/>
    <w:rsid w:val="005E3EAE"/>
    <w:rsid w:val="005E3F0F"/>
    <w:rsid w:val="005E4EFC"/>
    <w:rsid w:val="005E6591"/>
    <w:rsid w:val="005E672C"/>
    <w:rsid w:val="005F0A26"/>
    <w:rsid w:val="005F0A48"/>
    <w:rsid w:val="005F20CE"/>
    <w:rsid w:val="005F2443"/>
    <w:rsid w:val="005F2C8A"/>
    <w:rsid w:val="005F3365"/>
    <w:rsid w:val="005F361A"/>
    <w:rsid w:val="005F3A5F"/>
    <w:rsid w:val="005F452E"/>
    <w:rsid w:val="005F526D"/>
    <w:rsid w:val="005F5B8A"/>
    <w:rsid w:val="005F7918"/>
    <w:rsid w:val="005F7930"/>
    <w:rsid w:val="005F7974"/>
    <w:rsid w:val="005F7C1E"/>
    <w:rsid w:val="005F7D7A"/>
    <w:rsid w:val="005F7F18"/>
    <w:rsid w:val="00600F69"/>
    <w:rsid w:val="00602814"/>
    <w:rsid w:val="006029A4"/>
    <w:rsid w:val="0060308A"/>
    <w:rsid w:val="00604255"/>
    <w:rsid w:val="00606026"/>
    <w:rsid w:val="00606393"/>
    <w:rsid w:val="00607F20"/>
    <w:rsid w:val="006103E2"/>
    <w:rsid w:val="00610430"/>
    <w:rsid w:val="00610685"/>
    <w:rsid w:val="00610927"/>
    <w:rsid w:val="006109FA"/>
    <w:rsid w:val="0061306C"/>
    <w:rsid w:val="00613230"/>
    <w:rsid w:val="006135E9"/>
    <w:rsid w:val="00613C7C"/>
    <w:rsid w:val="006149CA"/>
    <w:rsid w:val="00614DF2"/>
    <w:rsid w:val="00615182"/>
    <w:rsid w:val="0061547A"/>
    <w:rsid w:val="00615D56"/>
    <w:rsid w:val="00616293"/>
    <w:rsid w:val="0061701F"/>
    <w:rsid w:val="0061702C"/>
    <w:rsid w:val="00620095"/>
    <w:rsid w:val="006200F3"/>
    <w:rsid w:val="006206FD"/>
    <w:rsid w:val="0062321E"/>
    <w:rsid w:val="006243DA"/>
    <w:rsid w:val="00624481"/>
    <w:rsid w:val="00626B03"/>
    <w:rsid w:val="006273DE"/>
    <w:rsid w:val="0062770B"/>
    <w:rsid w:val="00627E3D"/>
    <w:rsid w:val="00631074"/>
    <w:rsid w:val="0063159B"/>
    <w:rsid w:val="006315AE"/>
    <w:rsid w:val="00632BBE"/>
    <w:rsid w:val="0063318B"/>
    <w:rsid w:val="00634EA0"/>
    <w:rsid w:val="006365D9"/>
    <w:rsid w:val="006372B9"/>
    <w:rsid w:val="00637452"/>
    <w:rsid w:val="00637B88"/>
    <w:rsid w:val="00640D2C"/>
    <w:rsid w:val="0064124E"/>
    <w:rsid w:val="00641FAC"/>
    <w:rsid w:val="00642C57"/>
    <w:rsid w:val="00642FA3"/>
    <w:rsid w:val="006430D7"/>
    <w:rsid w:val="0064439A"/>
    <w:rsid w:val="00645083"/>
    <w:rsid w:val="0064522D"/>
    <w:rsid w:val="006453FB"/>
    <w:rsid w:val="006459ED"/>
    <w:rsid w:val="00646174"/>
    <w:rsid w:val="006471EC"/>
    <w:rsid w:val="00647530"/>
    <w:rsid w:val="00647542"/>
    <w:rsid w:val="00650B98"/>
    <w:rsid w:val="00650DF6"/>
    <w:rsid w:val="00651400"/>
    <w:rsid w:val="00654C7F"/>
    <w:rsid w:val="0065529F"/>
    <w:rsid w:val="00655395"/>
    <w:rsid w:val="00656833"/>
    <w:rsid w:val="00657667"/>
    <w:rsid w:val="00660016"/>
    <w:rsid w:val="0066360C"/>
    <w:rsid w:val="00663BA9"/>
    <w:rsid w:val="00663E9B"/>
    <w:rsid w:val="00664F05"/>
    <w:rsid w:val="006652D3"/>
    <w:rsid w:val="00666248"/>
    <w:rsid w:val="0066628F"/>
    <w:rsid w:val="00666635"/>
    <w:rsid w:val="006666C4"/>
    <w:rsid w:val="0066671E"/>
    <w:rsid w:val="006704B9"/>
    <w:rsid w:val="00670D50"/>
    <w:rsid w:val="00670F79"/>
    <w:rsid w:val="0067113A"/>
    <w:rsid w:val="00671285"/>
    <w:rsid w:val="006717E1"/>
    <w:rsid w:val="00672FEA"/>
    <w:rsid w:val="00673871"/>
    <w:rsid w:val="006742E8"/>
    <w:rsid w:val="006745CD"/>
    <w:rsid w:val="00675A11"/>
    <w:rsid w:val="00675A62"/>
    <w:rsid w:val="0067660E"/>
    <w:rsid w:val="006770F9"/>
    <w:rsid w:val="00677B26"/>
    <w:rsid w:val="006809D7"/>
    <w:rsid w:val="00680AE5"/>
    <w:rsid w:val="00680DCE"/>
    <w:rsid w:val="00680E29"/>
    <w:rsid w:val="00680F51"/>
    <w:rsid w:val="0068189D"/>
    <w:rsid w:val="00681E13"/>
    <w:rsid w:val="00681E69"/>
    <w:rsid w:val="00682DA1"/>
    <w:rsid w:val="00682DA3"/>
    <w:rsid w:val="006838E9"/>
    <w:rsid w:val="00683BCD"/>
    <w:rsid w:val="00683D49"/>
    <w:rsid w:val="00684C20"/>
    <w:rsid w:val="006860C0"/>
    <w:rsid w:val="006871C5"/>
    <w:rsid w:val="00687A2D"/>
    <w:rsid w:val="00687DA4"/>
    <w:rsid w:val="006906DD"/>
    <w:rsid w:val="0069239B"/>
    <w:rsid w:val="006929AA"/>
    <w:rsid w:val="006939C1"/>
    <w:rsid w:val="00693F08"/>
    <w:rsid w:val="0069403E"/>
    <w:rsid w:val="00694804"/>
    <w:rsid w:val="0069492F"/>
    <w:rsid w:val="006949C9"/>
    <w:rsid w:val="00694FA3"/>
    <w:rsid w:val="006953E5"/>
    <w:rsid w:val="006953F7"/>
    <w:rsid w:val="0069569F"/>
    <w:rsid w:val="00695B33"/>
    <w:rsid w:val="0069727F"/>
    <w:rsid w:val="00697D8D"/>
    <w:rsid w:val="006A0067"/>
    <w:rsid w:val="006A141F"/>
    <w:rsid w:val="006A2F34"/>
    <w:rsid w:val="006A3593"/>
    <w:rsid w:val="006A3F03"/>
    <w:rsid w:val="006A457C"/>
    <w:rsid w:val="006A46B2"/>
    <w:rsid w:val="006A4B66"/>
    <w:rsid w:val="006A4FA0"/>
    <w:rsid w:val="006A6DF0"/>
    <w:rsid w:val="006A7BC0"/>
    <w:rsid w:val="006A7C8F"/>
    <w:rsid w:val="006B021C"/>
    <w:rsid w:val="006B0313"/>
    <w:rsid w:val="006B08B7"/>
    <w:rsid w:val="006B4038"/>
    <w:rsid w:val="006B41D9"/>
    <w:rsid w:val="006B53A1"/>
    <w:rsid w:val="006B55BB"/>
    <w:rsid w:val="006B61F9"/>
    <w:rsid w:val="006B6D61"/>
    <w:rsid w:val="006B751A"/>
    <w:rsid w:val="006B79DE"/>
    <w:rsid w:val="006C0FBD"/>
    <w:rsid w:val="006C27B5"/>
    <w:rsid w:val="006C289F"/>
    <w:rsid w:val="006C2E4B"/>
    <w:rsid w:val="006C39D1"/>
    <w:rsid w:val="006C3B15"/>
    <w:rsid w:val="006C3E97"/>
    <w:rsid w:val="006C42C6"/>
    <w:rsid w:val="006C47E1"/>
    <w:rsid w:val="006C4F4B"/>
    <w:rsid w:val="006C4F87"/>
    <w:rsid w:val="006C7020"/>
    <w:rsid w:val="006C70EF"/>
    <w:rsid w:val="006C720C"/>
    <w:rsid w:val="006C7588"/>
    <w:rsid w:val="006C782E"/>
    <w:rsid w:val="006D0B3B"/>
    <w:rsid w:val="006D11F8"/>
    <w:rsid w:val="006D1BD2"/>
    <w:rsid w:val="006D25B7"/>
    <w:rsid w:val="006D26D1"/>
    <w:rsid w:val="006D2D5E"/>
    <w:rsid w:val="006D46AF"/>
    <w:rsid w:val="006D5226"/>
    <w:rsid w:val="006D66CD"/>
    <w:rsid w:val="006D7E24"/>
    <w:rsid w:val="006E0C1D"/>
    <w:rsid w:val="006E0FD1"/>
    <w:rsid w:val="006E194F"/>
    <w:rsid w:val="006E21ED"/>
    <w:rsid w:val="006E232E"/>
    <w:rsid w:val="006E2339"/>
    <w:rsid w:val="006E2FAB"/>
    <w:rsid w:val="006E43DA"/>
    <w:rsid w:val="006E4632"/>
    <w:rsid w:val="006E5276"/>
    <w:rsid w:val="006E532F"/>
    <w:rsid w:val="006E5AA1"/>
    <w:rsid w:val="006E619A"/>
    <w:rsid w:val="006E658E"/>
    <w:rsid w:val="006E7191"/>
    <w:rsid w:val="006F0527"/>
    <w:rsid w:val="006F07B6"/>
    <w:rsid w:val="006F0F8B"/>
    <w:rsid w:val="006F237A"/>
    <w:rsid w:val="006F2938"/>
    <w:rsid w:val="006F3A77"/>
    <w:rsid w:val="006F3CA9"/>
    <w:rsid w:val="006F3F08"/>
    <w:rsid w:val="006F463C"/>
    <w:rsid w:val="006F513A"/>
    <w:rsid w:val="006F7138"/>
    <w:rsid w:val="006F752E"/>
    <w:rsid w:val="006F755D"/>
    <w:rsid w:val="00700798"/>
    <w:rsid w:val="0070133F"/>
    <w:rsid w:val="007025F3"/>
    <w:rsid w:val="007029F7"/>
    <w:rsid w:val="00702B3A"/>
    <w:rsid w:val="00703923"/>
    <w:rsid w:val="007042A1"/>
    <w:rsid w:val="00704DE4"/>
    <w:rsid w:val="00704E30"/>
    <w:rsid w:val="0070677A"/>
    <w:rsid w:val="00707715"/>
    <w:rsid w:val="00707C12"/>
    <w:rsid w:val="0071059E"/>
    <w:rsid w:val="007120EA"/>
    <w:rsid w:val="007124E8"/>
    <w:rsid w:val="00712EF0"/>
    <w:rsid w:val="007131BE"/>
    <w:rsid w:val="007161E4"/>
    <w:rsid w:val="007162D0"/>
    <w:rsid w:val="00717955"/>
    <w:rsid w:val="00717D70"/>
    <w:rsid w:val="00717DFD"/>
    <w:rsid w:val="00720109"/>
    <w:rsid w:val="007203AC"/>
    <w:rsid w:val="00720413"/>
    <w:rsid w:val="00720580"/>
    <w:rsid w:val="0072096B"/>
    <w:rsid w:val="007209C9"/>
    <w:rsid w:val="0072119D"/>
    <w:rsid w:val="007222B4"/>
    <w:rsid w:val="007226D1"/>
    <w:rsid w:val="00727AED"/>
    <w:rsid w:val="0073378A"/>
    <w:rsid w:val="00734780"/>
    <w:rsid w:val="007350BD"/>
    <w:rsid w:val="007351BB"/>
    <w:rsid w:val="0073534F"/>
    <w:rsid w:val="0073538C"/>
    <w:rsid w:val="0073620E"/>
    <w:rsid w:val="00736F16"/>
    <w:rsid w:val="00737108"/>
    <w:rsid w:val="00737809"/>
    <w:rsid w:val="00737FC5"/>
    <w:rsid w:val="00741868"/>
    <w:rsid w:val="00742EF6"/>
    <w:rsid w:val="00742F86"/>
    <w:rsid w:val="00743753"/>
    <w:rsid w:val="00743DD3"/>
    <w:rsid w:val="00744ADC"/>
    <w:rsid w:val="007456C3"/>
    <w:rsid w:val="0074574E"/>
    <w:rsid w:val="00745844"/>
    <w:rsid w:val="00745BE0"/>
    <w:rsid w:val="0074700A"/>
    <w:rsid w:val="00747500"/>
    <w:rsid w:val="007475B1"/>
    <w:rsid w:val="007504F6"/>
    <w:rsid w:val="007506BF"/>
    <w:rsid w:val="00750B0B"/>
    <w:rsid w:val="007516AE"/>
    <w:rsid w:val="0075237E"/>
    <w:rsid w:val="00752F7D"/>
    <w:rsid w:val="00753866"/>
    <w:rsid w:val="00754650"/>
    <w:rsid w:val="00754F09"/>
    <w:rsid w:val="00754FC0"/>
    <w:rsid w:val="0075507F"/>
    <w:rsid w:val="00755A85"/>
    <w:rsid w:val="00756559"/>
    <w:rsid w:val="00756D4A"/>
    <w:rsid w:val="007570CE"/>
    <w:rsid w:val="00757B32"/>
    <w:rsid w:val="00757C10"/>
    <w:rsid w:val="00760E5A"/>
    <w:rsid w:val="00761319"/>
    <w:rsid w:val="007624F1"/>
    <w:rsid w:val="00762E26"/>
    <w:rsid w:val="00763081"/>
    <w:rsid w:val="00763A80"/>
    <w:rsid w:val="00763D69"/>
    <w:rsid w:val="00763E2A"/>
    <w:rsid w:val="00763EF5"/>
    <w:rsid w:val="0076472F"/>
    <w:rsid w:val="00765F56"/>
    <w:rsid w:val="00766906"/>
    <w:rsid w:val="00766A87"/>
    <w:rsid w:val="00767A01"/>
    <w:rsid w:val="007711DC"/>
    <w:rsid w:val="00771524"/>
    <w:rsid w:val="00771965"/>
    <w:rsid w:val="00771EDA"/>
    <w:rsid w:val="007729C6"/>
    <w:rsid w:val="00773964"/>
    <w:rsid w:val="00775B21"/>
    <w:rsid w:val="0077612D"/>
    <w:rsid w:val="007761A1"/>
    <w:rsid w:val="00777126"/>
    <w:rsid w:val="0077730A"/>
    <w:rsid w:val="007802BE"/>
    <w:rsid w:val="007814F2"/>
    <w:rsid w:val="007815E3"/>
    <w:rsid w:val="007818F8"/>
    <w:rsid w:val="007820E0"/>
    <w:rsid w:val="00782F4E"/>
    <w:rsid w:val="007860FE"/>
    <w:rsid w:val="00786650"/>
    <w:rsid w:val="007867C6"/>
    <w:rsid w:val="00786F4D"/>
    <w:rsid w:val="00791360"/>
    <w:rsid w:val="00791E79"/>
    <w:rsid w:val="007939EF"/>
    <w:rsid w:val="00794CE7"/>
    <w:rsid w:val="0079507B"/>
    <w:rsid w:val="0079696D"/>
    <w:rsid w:val="00796D08"/>
    <w:rsid w:val="007A09A7"/>
    <w:rsid w:val="007A22AD"/>
    <w:rsid w:val="007A22DF"/>
    <w:rsid w:val="007A2D35"/>
    <w:rsid w:val="007A2D80"/>
    <w:rsid w:val="007A3045"/>
    <w:rsid w:val="007A45F7"/>
    <w:rsid w:val="007A4716"/>
    <w:rsid w:val="007A49AA"/>
    <w:rsid w:val="007A7230"/>
    <w:rsid w:val="007B0D65"/>
    <w:rsid w:val="007B20FF"/>
    <w:rsid w:val="007B2A35"/>
    <w:rsid w:val="007B3B4E"/>
    <w:rsid w:val="007B5B26"/>
    <w:rsid w:val="007B66CB"/>
    <w:rsid w:val="007B7734"/>
    <w:rsid w:val="007B7AD2"/>
    <w:rsid w:val="007B7D32"/>
    <w:rsid w:val="007C10D7"/>
    <w:rsid w:val="007C2EA5"/>
    <w:rsid w:val="007C3393"/>
    <w:rsid w:val="007C3D38"/>
    <w:rsid w:val="007C3ED9"/>
    <w:rsid w:val="007C4469"/>
    <w:rsid w:val="007C5756"/>
    <w:rsid w:val="007C620F"/>
    <w:rsid w:val="007C6E65"/>
    <w:rsid w:val="007C725E"/>
    <w:rsid w:val="007D00A2"/>
    <w:rsid w:val="007D00CD"/>
    <w:rsid w:val="007D135F"/>
    <w:rsid w:val="007D1BD3"/>
    <w:rsid w:val="007D202F"/>
    <w:rsid w:val="007D2659"/>
    <w:rsid w:val="007D33A8"/>
    <w:rsid w:val="007D40C7"/>
    <w:rsid w:val="007D4442"/>
    <w:rsid w:val="007D4789"/>
    <w:rsid w:val="007D4A5F"/>
    <w:rsid w:val="007D59DC"/>
    <w:rsid w:val="007D7900"/>
    <w:rsid w:val="007D7E01"/>
    <w:rsid w:val="007D7E74"/>
    <w:rsid w:val="007E0C88"/>
    <w:rsid w:val="007E0EAD"/>
    <w:rsid w:val="007E106E"/>
    <w:rsid w:val="007E115D"/>
    <w:rsid w:val="007E16B0"/>
    <w:rsid w:val="007E2AC0"/>
    <w:rsid w:val="007E346E"/>
    <w:rsid w:val="007E5128"/>
    <w:rsid w:val="007E5D3D"/>
    <w:rsid w:val="007E6511"/>
    <w:rsid w:val="007E6B63"/>
    <w:rsid w:val="007E6BC4"/>
    <w:rsid w:val="007E7ECE"/>
    <w:rsid w:val="007F0307"/>
    <w:rsid w:val="007F0774"/>
    <w:rsid w:val="007F095C"/>
    <w:rsid w:val="007F09DA"/>
    <w:rsid w:val="007F2C0D"/>
    <w:rsid w:val="007F3907"/>
    <w:rsid w:val="007F474B"/>
    <w:rsid w:val="007F4F38"/>
    <w:rsid w:val="00800655"/>
    <w:rsid w:val="008012BA"/>
    <w:rsid w:val="00802D9E"/>
    <w:rsid w:val="00803543"/>
    <w:rsid w:val="0080440F"/>
    <w:rsid w:val="00804A1D"/>
    <w:rsid w:val="00804F90"/>
    <w:rsid w:val="0080553A"/>
    <w:rsid w:val="00810A13"/>
    <w:rsid w:val="00810FB4"/>
    <w:rsid w:val="00811419"/>
    <w:rsid w:val="00811595"/>
    <w:rsid w:val="00811D54"/>
    <w:rsid w:val="0081223C"/>
    <w:rsid w:val="008127B5"/>
    <w:rsid w:val="0081298C"/>
    <w:rsid w:val="00814504"/>
    <w:rsid w:val="00814D83"/>
    <w:rsid w:val="008151E9"/>
    <w:rsid w:val="008152CF"/>
    <w:rsid w:val="00815EAD"/>
    <w:rsid w:val="00816C68"/>
    <w:rsid w:val="00817553"/>
    <w:rsid w:val="0081756A"/>
    <w:rsid w:val="00817CD6"/>
    <w:rsid w:val="008210CF"/>
    <w:rsid w:val="00821479"/>
    <w:rsid w:val="0082168D"/>
    <w:rsid w:val="00822832"/>
    <w:rsid w:val="00822BAF"/>
    <w:rsid w:val="008232E7"/>
    <w:rsid w:val="00824255"/>
    <w:rsid w:val="00824EE9"/>
    <w:rsid w:val="00825A4C"/>
    <w:rsid w:val="00826078"/>
    <w:rsid w:val="008264D9"/>
    <w:rsid w:val="00826752"/>
    <w:rsid w:val="008270C1"/>
    <w:rsid w:val="008270D3"/>
    <w:rsid w:val="0082755C"/>
    <w:rsid w:val="00827800"/>
    <w:rsid w:val="0082785B"/>
    <w:rsid w:val="00827E40"/>
    <w:rsid w:val="00830752"/>
    <w:rsid w:val="008318AE"/>
    <w:rsid w:val="00831A14"/>
    <w:rsid w:val="008326BA"/>
    <w:rsid w:val="00832D4E"/>
    <w:rsid w:val="008331AA"/>
    <w:rsid w:val="008339C1"/>
    <w:rsid w:val="00833AC3"/>
    <w:rsid w:val="00834679"/>
    <w:rsid w:val="0083684E"/>
    <w:rsid w:val="00837956"/>
    <w:rsid w:val="00837F9C"/>
    <w:rsid w:val="0084041A"/>
    <w:rsid w:val="0084047C"/>
    <w:rsid w:val="00840E9E"/>
    <w:rsid w:val="008424D3"/>
    <w:rsid w:val="008428DB"/>
    <w:rsid w:val="0084297B"/>
    <w:rsid w:val="00842FEA"/>
    <w:rsid w:val="00844014"/>
    <w:rsid w:val="00845D6B"/>
    <w:rsid w:val="00846FAA"/>
    <w:rsid w:val="008470F9"/>
    <w:rsid w:val="00847157"/>
    <w:rsid w:val="00847C48"/>
    <w:rsid w:val="00850148"/>
    <w:rsid w:val="008511E6"/>
    <w:rsid w:val="00851966"/>
    <w:rsid w:val="00851BE8"/>
    <w:rsid w:val="0085216B"/>
    <w:rsid w:val="00852460"/>
    <w:rsid w:val="00852611"/>
    <w:rsid w:val="00852C2E"/>
    <w:rsid w:val="00855DF7"/>
    <w:rsid w:val="008566D9"/>
    <w:rsid w:val="008567C3"/>
    <w:rsid w:val="00857606"/>
    <w:rsid w:val="00857696"/>
    <w:rsid w:val="0086010B"/>
    <w:rsid w:val="00860B1C"/>
    <w:rsid w:val="00860CBB"/>
    <w:rsid w:val="00862DB0"/>
    <w:rsid w:val="00862F2D"/>
    <w:rsid w:val="0086339D"/>
    <w:rsid w:val="00863B77"/>
    <w:rsid w:val="00863C01"/>
    <w:rsid w:val="008643DA"/>
    <w:rsid w:val="008649FB"/>
    <w:rsid w:val="00864AF9"/>
    <w:rsid w:val="00864EDA"/>
    <w:rsid w:val="008666C5"/>
    <w:rsid w:val="00867511"/>
    <w:rsid w:val="00867555"/>
    <w:rsid w:val="00867CB3"/>
    <w:rsid w:val="008703C4"/>
    <w:rsid w:val="00872B3F"/>
    <w:rsid w:val="00873004"/>
    <w:rsid w:val="00873920"/>
    <w:rsid w:val="00873BA0"/>
    <w:rsid w:val="00873C67"/>
    <w:rsid w:val="00874832"/>
    <w:rsid w:val="00874C94"/>
    <w:rsid w:val="00874CEE"/>
    <w:rsid w:val="008758E0"/>
    <w:rsid w:val="00875E78"/>
    <w:rsid w:val="00877598"/>
    <w:rsid w:val="0088004B"/>
    <w:rsid w:val="008809D2"/>
    <w:rsid w:val="0088137E"/>
    <w:rsid w:val="008815E3"/>
    <w:rsid w:val="00881E68"/>
    <w:rsid w:val="0088269A"/>
    <w:rsid w:val="008829D0"/>
    <w:rsid w:val="0088308B"/>
    <w:rsid w:val="00883AC4"/>
    <w:rsid w:val="00883B8A"/>
    <w:rsid w:val="00883D3F"/>
    <w:rsid w:val="008848C1"/>
    <w:rsid w:val="008866D9"/>
    <w:rsid w:val="00886B64"/>
    <w:rsid w:val="00886F15"/>
    <w:rsid w:val="00887E14"/>
    <w:rsid w:val="00890C91"/>
    <w:rsid w:val="008916E5"/>
    <w:rsid w:val="00891E4C"/>
    <w:rsid w:val="00891ECA"/>
    <w:rsid w:val="0089233D"/>
    <w:rsid w:val="0089360E"/>
    <w:rsid w:val="00893689"/>
    <w:rsid w:val="00894B8C"/>
    <w:rsid w:val="00896359"/>
    <w:rsid w:val="00896DB3"/>
    <w:rsid w:val="00897373"/>
    <w:rsid w:val="00897798"/>
    <w:rsid w:val="00897FB4"/>
    <w:rsid w:val="008A010D"/>
    <w:rsid w:val="008A0D73"/>
    <w:rsid w:val="008A1265"/>
    <w:rsid w:val="008A137F"/>
    <w:rsid w:val="008A1B14"/>
    <w:rsid w:val="008A2E0C"/>
    <w:rsid w:val="008A435F"/>
    <w:rsid w:val="008A44EE"/>
    <w:rsid w:val="008A46CE"/>
    <w:rsid w:val="008A4980"/>
    <w:rsid w:val="008A4E12"/>
    <w:rsid w:val="008A5508"/>
    <w:rsid w:val="008B568C"/>
    <w:rsid w:val="008B604F"/>
    <w:rsid w:val="008B7CC1"/>
    <w:rsid w:val="008C05FF"/>
    <w:rsid w:val="008C0855"/>
    <w:rsid w:val="008C11BC"/>
    <w:rsid w:val="008C154D"/>
    <w:rsid w:val="008C20AD"/>
    <w:rsid w:val="008C241E"/>
    <w:rsid w:val="008C24F6"/>
    <w:rsid w:val="008C4FF3"/>
    <w:rsid w:val="008C501F"/>
    <w:rsid w:val="008C5250"/>
    <w:rsid w:val="008C53F3"/>
    <w:rsid w:val="008C60D6"/>
    <w:rsid w:val="008C6273"/>
    <w:rsid w:val="008C7FDB"/>
    <w:rsid w:val="008D095A"/>
    <w:rsid w:val="008D1B9F"/>
    <w:rsid w:val="008D226E"/>
    <w:rsid w:val="008D2AE5"/>
    <w:rsid w:val="008D2DDC"/>
    <w:rsid w:val="008D34F9"/>
    <w:rsid w:val="008D3647"/>
    <w:rsid w:val="008D3B8C"/>
    <w:rsid w:val="008D4369"/>
    <w:rsid w:val="008D4F7F"/>
    <w:rsid w:val="008D50E9"/>
    <w:rsid w:val="008D5FA1"/>
    <w:rsid w:val="008D6CA5"/>
    <w:rsid w:val="008D7982"/>
    <w:rsid w:val="008E0258"/>
    <w:rsid w:val="008E2BF0"/>
    <w:rsid w:val="008E367E"/>
    <w:rsid w:val="008E6147"/>
    <w:rsid w:val="008E68E9"/>
    <w:rsid w:val="008E70AB"/>
    <w:rsid w:val="008E7405"/>
    <w:rsid w:val="008E7C0C"/>
    <w:rsid w:val="008F175A"/>
    <w:rsid w:val="008F1A29"/>
    <w:rsid w:val="008F1EBE"/>
    <w:rsid w:val="008F2449"/>
    <w:rsid w:val="008F245F"/>
    <w:rsid w:val="008F24AE"/>
    <w:rsid w:val="008F3418"/>
    <w:rsid w:val="008F36D9"/>
    <w:rsid w:val="008F3931"/>
    <w:rsid w:val="008F42A2"/>
    <w:rsid w:val="008F4721"/>
    <w:rsid w:val="008F4939"/>
    <w:rsid w:val="008F4B03"/>
    <w:rsid w:val="008F60C8"/>
    <w:rsid w:val="008F653F"/>
    <w:rsid w:val="00900FAC"/>
    <w:rsid w:val="009016BB"/>
    <w:rsid w:val="00901F91"/>
    <w:rsid w:val="00902341"/>
    <w:rsid w:val="00903A91"/>
    <w:rsid w:val="00903B80"/>
    <w:rsid w:val="00904A81"/>
    <w:rsid w:val="00904FD6"/>
    <w:rsid w:val="00905009"/>
    <w:rsid w:val="00906C93"/>
    <w:rsid w:val="0090751B"/>
    <w:rsid w:val="00907D0A"/>
    <w:rsid w:val="00907E55"/>
    <w:rsid w:val="00910018"/>
    <w:rsid w:val="0091016F"/>
    <w:rsid w:val="009108AD"/>
    <w:rsid w:val="009111ED"/>
    <w:rsid w:val="00911DC3"/>
    <w:rsid w:val="00911E9E"/>
    <w:rsid w:val="00912283"/>
    <w:rsid w:val="009129A5"/>
    <w:rsid w:val="009137B6"/>
    <w:rsid w:val="0091651D"/>
    <w:rsid w:val="009165A4"/>
    <w:rsid w:val="0091670C"/>
    <w:rsid w:val="00917718"/>
    <w:rsid w:val="00917EDD"/>
    <w:rsid w:val="00917FFC"/>
    <w:rsid w:val="009200C8"/>
    <w:rsid w:val="009205F0"/>
    <w:rsid w:val="00920833"/>
    <w:rsid w:val="00920ABF"/>
    <w:rsid w:val="00922CDC"/>
    <w:rsid w:val="00923F5C"/>
    <w:rsid w:val="00924BAF"/>
    <w:rsid w:val="00924F47"/>
    <w:rsid w:val="009250C5"/>
    <w:rsid w:val="00925920"/>
    <w:rsid w:val="00925B57"/>
    <w:rsid w:val="009260CD"/>
    <w:rsid w:val="0092663F"/>
    <w:rsid w:val="009266D8"/>
    <w:rsid w:val="00926AB0"/>
    <w:rsid w:val="0092749C"/>
    <w:rsid w:val="00927B9C"/>
    <w:rsid w:val="00927F31"/>
    <w:rsid w:val="00930E07"/>
    <w:rsid w:val="00933803"/>
    <w:rsid w:val="00933971"/>
    <w:rsid w:val="00933C4B"/>
    <w:rsid w:val="00934AC6"/>
    <w:rsid w:val="00934D1C"/>
    <w:rsid w:val="009354CD"/>
    <w:rsid w:val="0093671A"/>
    <w:rsid w:val="00940DFF"/>
    <w:rsid w:val="00940E5E"/>
    <w:rsid w:val="00940FC2"/>
    <w:rsid w:val="00941141"/>
    <w:rsid w:val="0094136D"/>
    <w:rsid w:val="009417C4"/>
    <w:rsid w:val="00941A0E"/>
    <w:rsid w:val="00941D89"/>
    <w:rsid w:val="009449E5"/>
    <w:rsid w:val="0094579D"/>
    <w:rsid w:val="0094582D"/>
    <w:rsid w:val="0094601B"/>
    <w:rsid w:val="0094719B"/>
    <w:rsid w:val="00947A88"/>
    <w:rsid w:val="009503A7"/>
    <w:rsid w:val="00950F0B"/>
    <w:rsid w:val="00951A44"/>
    <w:rsid w:val="0095231E"/>
    <w:rsid w:val="009527CB"/>
    <w:rsid w:val="0095282B"/>
    <w:rsid w:val="00952FF7"/>
    <w:rsid w:val="009530E3"/>
    <w:rsid w:val="00953169"/>
    <w:rsid w:val="00954694"/>
    <w:rsid w:val="00955C93"/>
    <w:rsid w:val="009562AA"/>
    <w:rsid w:val="009569EA"/>
    <w:rsid w:val="0095704A"/>
    <w:rsid w:val="00957557"/>
    <w:rsid w:val="00960566"/>
    <w:rsid w:val="00960DE3"/>
    <w:rsid w:val="00960F89"/>
    <w:rsid w:val="00962B4C"/>
    <w:rsid w:val="00962C87"/>
    <w:rsid w:val="009637AC"/>
    <w:rsid w:val="00964717"/>
    <w:rsid w:val="00964D52"/>
    <w:rsid w:val="00964F9A"/>
    <w:rsid w:val="00964FBB"/>
    <w:rsid w:val="0096627F"/>
    <w:rsid w:val="00966560"/>
    <w:rsid w:val="0096699C"/>
    <w:rsid w:val="00966A31"/>
    <w:rsid w:val="00967397"/>
    <w:rsid w:val="009673FA"/>
    <w:rsid w:val="00970823"/>
    <w:rsid w:val="0097086D"/>
    <w:rsid w:val="0097135D"/>
    <w:rsid w:val="0097149B"/>
    <w:rsid w:val="00971599"/>
    <w:rsid w:val="00971C86"/>
    <w:rsid w:val="00972021"/>
    <w:rsid w:val="00972806"/>
    <w:rsid w:val="00972936"/>
    <w:rsid w:val="00974029"/>
    <w:rsid w:val="00974140"/>
    <w:rsid w:val="00974915"/>
    <w:rsid w:val="00974A97"/>
    <w:rsid w:val="00974F1E"/>
    <w:rsid w:val="0097598D"/>
    <w:rsid w:val="00975C64"/>
    <w:rsid w:val="00976C19"/>
    <w:rsid w:val="00976D02"/>
    <w:rsid w:val="00977422"/>
    <w:rsid w:val="0097743D"/>
    <w:rsid w:val="0098094F"/>
    <w:rsid w:val="00980BB9"/>
    <w:rsid w:val="00981255"/>
    <w:rsid w:val="009818DD"/>
    <w:rsid w:val="00982787"/>
    <w:rsid w:val="00982C36"/>
    <w:rsid w:val="00983703"/>
    <w:rsid w:val="0098420E"/>
    <w:rsid w:val="00985EA5"/>
    <w:rsid w:val="0098695A"/>
    <w:rsid w:val="00986DD9"/>
    <w:rsid w:val="009907B9"/>
    <w:rsid w:val="009914D0"/>
    <w:rsid w:val="00991ED7"/>
    <w:rsid w:val="00993451"/>
    <w:rsid w:val="00993CA6"/>
    <w:rsid w:val="0099546A"/>
    <w:rsid w:val="00996558"/>
    <w:rsid w:val="00997179"/>
    <w:rsid w:val="009A0C72"/>
    <w:rsid w:val="009A0FF4"/>
    <w:rsid w:val="009A29C8"/>
    <w:rsid w:val="009A2D97"/>
    <w:rsid w:val="009A351E"/>
    <w:rsid w:val="009A3637"/>
    <w:rsid w:val="009A3F2E"/>
    <w:rsid w:val="009A4302"/>
    <w:rsid w:val="009A4623"/>
    <w:rsid w:val="009A46B0"/>
    <w:rsid w:val="009A4C65"/>
    <w:rsid w:val="009A52E4"/>
    <w:rsid w:val="009A585E"/>
    <w:rsid w:val="009A6AE6"/>
    <w:rsid w:val="009A6EA2"/>
    <w:rsid w:val="009A794B"/>
    <w:rsid w:val="009A7C0C"/>
    <w:rsid w:val="009A7D6E"/>
    <w:rsid w:val="009A7E41"/>
    <w:rsid w:val="009A7F15"/>
    <w:rsid w:val="009B0216"/>
    <w:rsid w:val="009B0863"/>
    <w:rsid w:val="009B0B03"/>
    <w:rsid w:val="009B151A"/>
    <w:rsid w:val="009B1EF3"/>
    <w:rsid w:val="009B3572"/>
    <w:rsid w:val="009B36B5"/>
    <w:rsid w:val="009B397F"/>
    <w:rsid w:val="009B5214"/>
    <w:rsid w:val="009B5A54"/>
    <w:rsid w:val="009B6577"/>
    <w:rsid w:val="009B68E0"/>
    <w:rsid w:val="009B6950"/>
    <w:rsid w:val="009B74DC"/>
    <w:rsid w:val="009B74F0"/>
    <w:rsid w:val="009C044F"/>
    <w:rsid w:val="009C0CBB"/>
    <w:rsid w:val="009C1E53"/>
    <w:rsid w:val="009C2C77"/>
    <w:rsid w:val="009C3C7D"/>
    <w:rsid w:val="009C3ED3"/>
    <w:rsid w:val="009C3F2A"/>
    <w:rsid w:val="009C4449"/>
    <w:rsid w:val="009C569B"/>
    <w:rsid w:val="009C5C0A"/>
    <w:rsid w:val="009C614D"/>
    <w:rsid w:val="009C6168"/>
    <w:rsid w:val="009C731D"/>
    <w:rsid w:val="009D0693"/>
    <w:rsid w:val="009D1D4A"/>
    <w:rsid w:val="009D2142"/>
    <w:rsid w:val="009D21EA"/>
    <w:rsid w:val="009D2CFB"/>
    <w:rsid w:val="009D313D"/>
    <w:rsid w:val="009D3AF7"/>
    <w:rsid w:val="009D4EAA"/>
    <w:rsid w:val="009D6DB0"/>
    <w:rsid w:val="009D6E96"/>
    <w:rsid w:val="009D711A"/>
    <w:rsid w:val="009D7282"/>
    <w:rsid w:val="009E161A"/>
    <w:rsid w:val="009E4BEF"/>
    <w:rsid w:val="009E4D51"/>
    <w:rsid w:val="009E4FCA"/>
    <w:rsid w:val="009E5498"/>
    <w:rsid w:val="009E5779"/>
    <w:rsid w:val="009E5EF3"/>
    <w:rsid w:val="009E5F49"/>
    <w:rsid w:val="009F0DE0"/>
    <w:rsid w:val="009F1081"/>
    <w:rsid w:val="009F1E69"/>
    <w:rsid w:val="009F35B2"/>
    <w:rsid w:val="009F3BB8"/>
    <w:rsid w:val="009F4C7C"/>
    <w:rsid w:val="009F5BE2"/>
    <w:rsid w:val="009F6D86"/>
    <w:rsid w:val="009F6EF1"/>
    <w:rsid w:val="00A00D9D"/>
    <w:rsid w:val="00A01E10"/>
    <w:rsid w:val="00A03574"/>
    <w:rsid w:val="00A03F31"/>
    <w:rsid w:val="00A04520"/>
    <w:rsid w:val="00A04669"/>
    <w:rsid w:val="00A049D9"/>
    <w:rsid w:val="00A0560D"/>
    <w:rsid w:val="00A0561B"/>
    <w:rsid w:val="00A059D1"/>
    <w:rsid w:val="00A05CA7"/>
    <w:rsid w:val="00A07ADB"/>
    <w:rsid w:val="00A11D8F"/>
    <w:rsid w:val="00A122CC"/>
    <w:rsid w:val="00A12AE6"/>
    <w:rsid w:val="00A14299"/>
    <w:rsid w:val="00A14425"/>
    <w:rsid w:val="00A148C7"/>
    <w:rsid w:val="00A156E6"/>
    <w:rsid w:val="00A168BF"/>
    <w:rsid w:val="00A16EDD"/>
    <w:rsid w:val="00A16F07"/>
    <w:rsid w:val="00A17A3C"/>
    <w:rsid w:val="00A17B2C"/>
    <w:rsid w:val="00A20A55"/>
    <w:rsid w:val="00A2162E"/>
    <w:rsid w:val="00A2219E"/>
    <w:rsid w:val="00A22D8C"/>
    <w:rsid w:val="00A2378B"/>
    <w:rsid w:val="00A23B7E"/>
    <w:rsid w:val="00A24B60"/>
    <w:rsid w:val="00A25A1C"/>
    <w:rsid w:val="00A270CC"/>
    <w:rsid w:val="00A306D3"/>
    <w:rsid w:val="00A310FE"/>
    <w:rsid w:val="00A31419"/>
    <w:rsid w:val="00A32FEC"/>
    <w:rsid w:val="00A33363"/>
    <w:rsid w:val="00A33A3C"/>
    <w:rsid w:val="00A347D3"/>
    <w:rsid w:val="00A34A34"/>
    <w:rsid w:val="00A354E0"/>
    <w:rsid w:val="00A355A4"/>
    <w:rsid w:val="00A357D8"/>
    <w:rsid w:val="00A36616"/>
    <w:rsid w:val="00A36DFF"/>
    <w:rsid w:val="00A402E8"/>
    <w:rsid w:val="00A40454"/>
    <w:rsid w:val="00A40508"/>
    <w:rsid w:val="00A408BB"/>
    <w:rsid w:val="00A41AED"/>
    <w:rsid w:val="00A41B2C"/>
    <w:rsid w:val="00A4272D"/>
    <w:rsid w:val="00A43107"/>
    <w:rsid w:val="00A43219"/>
    <w:rsid w:val="00A43683"/>
    <w:rsid w:val="00A45B67"/>
    <w:rsid w:val="00A45C8D"/>
    <w:rsid w:val="00A47606"/>
    <w:rsid w:val="00A47658"/>
    <w:rsid w:val="00A51752"/>
    <w:rsid w:val="00A51DC8"/>
    <w:rsid w:val="00A52D54"/>
    <w:rsid w:val="00A52F07"/>
    <w:rsid w:val="00A53843"/>
    <w:rsid w:val="00A5395D"/>
    <w:rsid w:val="00A53A77"/>
    <w:rsid w:val="00A6016F"/>
    <w:rsid w:val="00A60865"/>
    <w:rsid w:val="00A60D9E"/>
    <w:rsid w:val="00A615B1"/>
    <w:rsid w:val="00A62791"/>
    <w:rsid w:val="00A627C4"/>
    <w:rsid w:val="00A62ED3"/>
    <w:rsid w:val="00A632BD"/>
    <w:rsid w:val="00A63978"/>
    <w:rsid w:val="00A63E23"/>
    <w:rsid w:val="00A63FA9"/>
    <w:rsid w:val="00A641C3"/>
    <w:rsid w:val="00A648F0"/>
    <w:rsid w:val="00A64E90"/>
    <w:rsid w:val="00A66FD9"/>
    <w:rsid w:val="00A67A11"/>
    <w:rsid w:val="00A67D19"/>
    <w:rsid w:val="00A7110A"/>
    <w:rsid w:val="00A71123"/>
    <w:rsid w:val="00A711F6"/>
    <w:rsid w:val="00A7181A"/>
    <w:rsid w:val="00A7195B"/>
    <w:rsid w:val="00A723A6"/>
    <w:rsid w:val="00A73860"/>
    <w:rsid w:val="00A73E76"/>
    <w:rsid w:val="00A74450"/>
    <w:rsid w:val="00A7552D"/>
    <w:rsid w:val="00A76691"/>
    <w:rsid w:val="00A76DBF"/>
    <w:rsid w:val="00A76EBA"/>
    <w:rsid w:val="00A814D0"/>
    <w:rsid w:val="00A81683"/>
    <w:rsid w:val="00A816E3"/>
    <w:rsid w:val="00A81F01"/>
    <w:rsid w:val="00A824D9"/>
    <w:rsid w:val="00A828DA"/>
    <w:rsid w:val="00A82A86"/>
    <w:rsid w:val="00A8316F"/>
    <w:rsid w:val="00A86738"/>
    <w:rsid w:val="00A8695D"/>
    <w:rsid w:val="00A86CAC"/>
    <w:rsid w:val="00A876BA"/>
    <w:rsid w:val="00A87B05"/>
    <w:rsid w:val="00A87C44"/>
    <w:rsid w:val="00A87D93"/>
    <w:rsid w:val="00A9095F"/>
    <w:rsid w:val="00A91FD0"/>
    <w:rsid w:val="00A92374"/>
    <w:rsid w:val="00A93A25"/>
    <w:rsid w:val="00A94A97"/>
    <w:rsid w:val="00A95408"/>
    <w:rsid w:val="00A9674A"/>
    <w:rsid w:val="00A97C4C"/>
    <w:rsid w:val="00A97C57"/>
    <w:rsid w:val="00AA08D4"/>
    <w:rsid w:val="00AA0E02"/>
    <w:rsid w:val="00AA11BA"/>
    <w:rsid w:val="00AA21DC"/>
    <w:rsid w:val="00AA2B5D"/>
    <w:rsid w:val="00AA384A"/>
    <w:rsid w:val="00AA3EF8"/>
    <w:rsid w:val="00AA45FF"/>
    <w:rsid w:val="00AA4D56"/>
    <w:rsid w:val="00AA4F08"/>
    <w:rsid w:val="00AA5184"/>
    <w:rsid w:val="00AA5DC3"/>
    <w:rsid w:val="00AA635D"/>
    <w:rsid w:val="00AA6867"/>
    <w:rsid w:val="00AA6C0A"/>
    <w:rsid w:val="00AA6E10"/>
    <w:rsid w:val="00AA6EC8"/>
    <w:rsid w:val="00AA7483"/>
    <w:rsid w:val="00AA768A"/>
    <w:rsid w:val="00AA76BA"/>
    <w:rsid w:val="00AB1059"/>
    <w:rsid w:val="00AB18A7"/>
    <w:rsid w:val="00AB1DE4"/>
    <w:rsid w:val="00AB2DBE"/>
    <w:rsid w:val="00AB32AD"/>
    <w:rsid w:val="00AB47F6"/>
    <w:rsid w:val="00AB4E1E"/>
    <w:rsid w:val="00AB5E38"/>
    <w:rsid w:val="00AB7962"/>
    <w:rsid w:val="00AB7997"/>
    <w:rsid w:val="00AC0184"/>
    <w:rsid w:val="00AC04C8"/>
    <w:rsid w:val="00AC1D08"/>
    <w:rsid w:val="00AC238F"/>
    <w:rsid w:val="00AC3A7A"/>
    <w:rsid w:val="00AC45F2"/>
    <w:rsid w:val="00AC500C"/>
    <w:rsid w:val="00AC78EF"/>
    <w:rsid w:val="00AC78F5"/>
    <w:rsid w:val="00AC7ABC"/>
    <w:rsid w:val="00AC7BAE"/>
    <w:rsid w:val="00AD0857"/>
    <w:rsid w:val="00AD10A3"/>
    <w:rsid w:val="00AD226C"/>
    <w:rsid w:val="00AD2BA9"/>
    <w:rsid w:val="00AD3147"/>
    <w:rsid w:val="00AD363D"/>
    <w:rsid w:val="00AD4B37"/>
    <w:rsid w:val="00AD590B"/>
    <w:rsid w:val="00AD6DAC"/>
    <w:rsid w:val="00AD7F0C"/>
    <w:rsid w:val="00AE0141"/>
    <w:rsid w:val="00AE0BB6"/>
    <w:rsid w:val="00AE0D28"/>
    <w:rsid w:val="00AE0F2E"/>
    <w:rsid w:val="00AE1DE4"/>
    <w:rsid w:val="00AE2A3C"/>
    <w:rsid w:val="00AE2EF7"/>
    <w:rsid w:val="00AE3780"/>
    <w:rsid w:val="00AE3BFC"/>
    <w:rsid w:val="00AE59D3"/>
    <w:rsid w:val="00AE5B24"/>
    <w:rsid w:val="00AE5CAD"/>
    <w:rsid w:val="00AE6639"/>
    <w:rsid w:val="00AE6C6F"/>
    <w:rsid w:val="00AE7474"/>
    <w:rsid w:val="00AE795B"/>
    <w:rsid w:val="00AF0297"/>
    <w:rsid w:val="00AF0E1F"/>
    <w:rsid w:val="00AF103B"/>
    <w:rsid w:val="00AF1893"/>
    <w:rsid w:val="00AF2333"/>
    <w:rsid w:val="00AF2580"/>
    <w:rsid w:val="00AF288C"/>
    <w:rsid w:val="00AF2E4A"/>
    <w:rsid w:val="00AF3BC7"/>
    <w:rsid w:val="00AF4973"/>
    <w:rsid w:val="00AF4EAB"/>
    <w:rsid w:val="00AF506F"/>
    <w:rsid w:val="00AF52C4"/>
    <w:rsid w:val="00AF58C8"/>
    <w:rsid w:val="00AF6566"/>
    <w:rsid w:val="00AF776D"/>
    <w:rsid w:val="00AF7AE9"/>
    <w:rsid w:val="00AF7B05"/>
    <w:rsid w:val="00B001D6"/>
    <w:rsid w:val="00B0040B"/>
    <w:rsid w:val="00B005B7"/>
    <w:rsid w:val="00B00FC4"/>
    <w:rsid w:val="00B019D1"/>
    <w:rsid w:val="00B03FF2"/>
    <w:rsid w:val="00B04E7F"/>
    <w:rsid w:val="00B05DB9"/>
    <w:rsid w:val="00B063DB"/>
    <w:rsid w:val="00B06C6C"/>
    <w:rsid w:val="00B07236"/>
    <w:rsid w:val="00B07462"/>
    <w:rsid w:val="00B07B9D"/>
    <w:rsid w:val="00B10580"/>
    <w:rsid w:val="00B11257"/>
    <w:rsid w:val="00B11A2A"/>
    <w:rsid w:val="00B11A7B"/>
    <w:rsid w:val="00B12AE5"/>
    <w:rsid w:val="00B12FC4"/>
    <w:rsid w:val="00B1498D"/>
    <w:rsid w:val="00B14D42"/>
    <w:rsid w:val="00B1570C"/>
    <w:rsid w:val="00B15F03"/>
    <w:rsid w:val="00B1622F"/>
    <w:rsid w:val="00B16351"/>
    <w:rsid w:val="00B16927"/>
    <w:rsid w:val="00B17862"/>
    <w:rsid w:val="00B200D8"/>
    <w:rsid w:val="00B215A5"/>
    <w:rsid w:val="00B222DA"/>
    <w:rsid w:val="00B222FC"/>
    <w:rsid w:val="00B22787"/>
    <w:rsid w:val="00B22DE5"/>
    <w:rsid w:val="00B238B3"/>
    <w:rsid w:val="00B240C9"/>
    <w:rsid w:val="00B24230"/>
    <w:rsid w:val="00B24B82"/>
    <w:rsid w:val="00B25C70"/>
    <w:rsid w:val="00B25FC0"/>
    <w:rsid w:val="00B26112"/>
    <w:rsid w:val="00B265D4"/>
    <w:rsid w:val="00B2712A"/>
    <w:rsid w:val="00B30CC2"/>
    <w:rsid w:val="00B315BF"/>
    <w:rsid w:val="00B31F01"/>
    <w:rsid w:val="00B324E8"/>
    <w:rsid w:val="00B32DA2"/>
    <w:rsid w:val="00B33218"/>
    <w:rsid w:val="00B337B8"/>
    <w:rsid w:val="00B347F3"/>
    <w:rsid w:val="00B34845"/>
    <w:rsid w:val="00B35716"/>
    <w:rsid w:val="00B35D9B"/>
    <w:rsid w:val="00B35DBD"/>
    <w:rsid w:val="00B35EEE"/>
    <w:rsid w:val="00B3601A"/>
    <w:rsid w:val="00B4019A"/>
    <w:rsid w:val="00B407F7"/>
    <w:rsid w:val="00B407FC"/>
    <w:rsid w:val="00B42C08"/>
    <w:rsid w:val="00B42D57"/>
    <w:rsid w:val="00B42F3A"/>
    <w:rsid w:val="00B43A92"/>
    <w:rsid w:val="00B43B8F"/>
    <w:rsid w:val="00B43E5A"/>
    <w:rsid w:val="00B44818"/>
    <w:rsid w:val="00B44F81"/>
    <w:rsid w:val="00B454BB"/>
    <w:rsid w:val="00B467ED"/>
    <w:rsid w:val="00B479C7"/>
    <w:rsid w:val="00B50563"/>
    <w:rsid w:val="00B50B95"/>
    <w:rsid w:val="00B50FF1"/>
    <w:rsid w:val="00B51117"/>
    <w:rsid w:val="00B51913"/>
    <w:rsid w:val="00B52D13"/>
    <w:rsid w:val="00B52FA0"/>
    <w:rsid w:val="00B52FB5"/>
    <w:rsid w:val="00B52FFC"/>
    <w:rsid w:val="00B54CC0"/>
    <w:rsid w:val="00B553C1"/>
    <w:rsid w:val="00B55CC8"/>
    <w:rsid w:val="00B56D07"/>
    <w:rsid w:val="00B570AF"/>
    <w:rsid w:val="00B57BD8"/>
    <w:rsid w:val="00B6034E"/>
    <w:rsid w:val="00B60886"/>
    <w:rsid w:val="00B61383"/>
    <w:rsid w:val="00B63B81"/>
    <w:rsid w:val="00B6431B"/>
    <w:rsid w:val="00B645F4"/>
    <w:rsid w:val="00B64621"/>
    <w:rsid w:val="00B658BB"/>
    <w:rsid w:val="00B66F13"/>
    <w:rsid w:val="00B6715A"/>
    <w:rsid w:val="00B67935"/>
    <w:rsid w:val="00B70692"/>
    <w:rsid w:val="00B709EB"/>
    <w:rsid w:val="00B71C45"/>
    <w:rsid w:val="00B7234A"/>
    <w:rsid w:val="00B72AC7"/>
    <w:rsid w:val="00B74725"/>
    <w:rsid w:val="00B777C6"/>
    <w:rsid w:val="00B7781C"/>
    <w:rsid w:val="00B77A85"/>
    <w:rsid w:val="00B801F2"/>
    <w:rsid w:val="00B8143D"/>
    <w:rsid w:val="00B8171D"/>
    <w:rsid w:val="00B832FC"/>
    <w:rsid w:val="00B83D13"/>
    <w:rsid w:val="00B844FC"/>
    <w:rsid w:val="00B8578E"/>
    <w:rsid w:val="00B85798"/>
    <w:rsid w:val="00B922C3"/>
    <w:rsid w:val="00B9251B"/>
    <w:rsid w:val="00B926EF"/>
    <w:rsid w:val="00B92817"/>
    <w:rsid w:val="00B92F16"/>
    <w:rsid w:val="00B92F18"/>
    <w:rsid w:val="00B9320E"/>
    <w:rsid w:val="00B9377C"/>
    <w:rsid w:val="00B93B94"/>
    <w:rsid w:val="00B94ADF"/>
    <w:rsid w:val="00B95226"/>
    <w:rsid w:val="00B97F7F"/>
    <w:rsid w:val="00B97FF5"/>
    <w:rsid w:val="00BA0467"/>
    <w:rsid w:val="00BA0995"/>
    <w:rsid w:val="00BA0BF2"/>
    <w:rsid w:val="00BA116F"/>
    <w:rsid w:val="00BA1902"/>
    <w:rsid w:val="00BA1963"/>
    <w:rsid w:val="00BA1A35"/>
    <w:rsid w:val="00BA1AC4"/>
    <w:rsid w:val="00BA1E32"/>
    <w:rsid w:val="00BA2E1C"/>
    <w:rsid w:val="00BA2E47"/>
    <w:rsid w:val="00BA3200"/>
    <w:rsid w:val="00BA33AF"/>
    <w:rsid w:val="00BA47C0"/>
    <w:rsid w:val="00BA47EE"/>
    <w:rsid w:val="00BA5831"/>
    <w:rsid w:val="00BA5BDF"/>
    <w:rsid w:val="00BA72A8"/>
    <w:rsid w:val="00BA734F"/>
    <w:rsid w:val="00BA7484"/>
    <w:rsid w:val="00BA7D01"/>
    <w:rsid w:val="00BA7DE5"/>
    <w:rsid w:val="00BB0914"/>
    <w:rsid w:val="00BB1525"/>
    <w:rsid w:val="00BB1E8A"/>
    <w:rsid w:val="00BB4124"/>
    <w:rsid w:val="00BB51C9"/>
    <w:rsid w:val="00BB663A"/>
    <w:rsid w:val="00BB7054"/>
    <w:rsid w:val="00BB78C8"/>
    <w:rsid w:val="00BC0A1D"/>
    <w:rsid w:val="00BC279A"/>
    <w:rsid w:val="00BC2A19"/>
    <w:rsid w:val="00BC34F2"/>
    <w:rsid w:val="00BC38C2"/>
    <w:rsid w:val="00BC4D53"/>
    <w:rsid w:val="00BC4F79"/>
    <w:rsid w:val="00BC7EB3"/>
    <w:rsid w:val="00BD0CD9"/>
    <w:rsid w:val="00BD1DA1"/>
    <w:rsid w:val="00BD2159"/>
    <w:rsid w:val="00BD26E7"/>
    <w:rsid w:val="00BD367F"/>
    <w:rsid w:val="00BD39C6"/>
    <w:rsid w:val="00BD43E2"/>
    <w:rsid w:val="00BD4D44"/>
    <w:rsid w:val="00BD5BBE"/>
    <w:rsid w:val="00BD681C"/>
    <w:rsid w:val="00BD686C"/>
    <w:rsid w:val="00BD6FE3"/>
    <w:rsid w:val="00BD729F"/>
    <w:rsid w:val="00BD773E"/>
    <w:rsid w:val="00BE0072"/>
    <w:rsid w:val="00BE2A23"/>
    <w:rsid w:val="00BE44B6"/>
    <w:rsid w:val="00BE463E"/>
    <w:rsid w:val="00BE6741"/>
    <w:rsid w:val="00BE7AEB"/>
    <w:rsid w:val="00BE7FA7"/>
    <w:rsid w:val="00BF076A"/>
    <w:rsid w:val="00BF105C"/>
    <w:rsid w:val="00BF119D"/>
    <w:rsid w:val="00BF1281"/>
    <w:rsid w:val="00BF142C"/>
    <w:rsid w:val="00BF1B79"/>
    <w:rsid w:val="00BF2560"/>
    <w:rsid w:val="00BF2A4E"/>
    <w:rsid w:val="00BF2EFD"/>
    <w:rsid w:val="00BF3AA4"/>
    <w:rsid w:val="00BF3AD8"/>
    <w:rsid w:val="00BF3B87"/>
    <w:rsid w:val="00BF453F"/>
    <w:rsid w:val="00BF550C"/>
    <w:rsid w:val="00BF5635"/>
    <w:rsid w:val="00BF5887"/>
    <w:rsid w:val="00BF592B"/>
    <w:rsid w:val="00BF5AFE"/>
    <w:rsid w:val="00BF779C"/>
    <w:rsid w:val="00BF7ACF"/>
    <w:rsid w:val="00C014AE"/>
    <w:rsid w:val="00C014BE"/>
    <w:rsid w:val="00C016E4"/>
    <w:rsid w:val="00C01A81"/>
    <w:rsid w:val="00C0219F"/>
    <w:rsid w:val="00C022AE"/>
    <w:rsid w:val="00C0292D"/>
    <w:rsid w:val="00C02F3A"/>
    <w:rsid w:val="00C02F5C"/>
    <w:rsid w:val="00C031DD"/>
    <w:rsid w:val="00C04832"/>
    <w:rsid w:val="00C04A13"/>
    <w:rsid w:val="00C05500"/>
    <w:rsid w:val="00C056FE"/>
    <w:rsid w:val="00C06C59"/>
    <w:rsid w:val="00C06DD8"/>
    <w:rsid w:val="00C06E10"/>
    <w:rsid w:val="00C076F8"/>
    <w:rsid w:val="00C07969"/>
    <w:rsid w:val="00C07A62"/>
    <w:rsid w:val="00C102FF"/>
    <w:rsid w:val="00C10FD9"/>
    <w:rsid w:val="00C11459"/>
    <w:rsid w:val="00C1171D"/>
    <w:rsid w:val="00C12207"/>
    <w:rsid w:val="00C1390C"/>
    <w:rsid w:val="00C13CD7"/>
    <w:rsid w:val="00C147BE"/>
    <w:rsid w:val="00C15642"/>
    <w:rsid w:val="00C1597D"/>
    <w:rsid w:val="00C15987"/>
    <w:rsid w:val="00C15DDD"/>
    <w:rsid w:val="00C1650F"/>
    <w:rsid w:val="00C16747"/>
    <w:rsid w:val="00C169FE"/>
    <w:rsid w:val="00C16E70"/>
    <w:rsid w:val="00C1706A"/>
    <w:rsid w:val="00C1776C"/>
    <w:rsid w:val="00C177D8"/>
    <w:rsid w:val="00C17C7C"/>
    <w:rsid w:val="00C21478"/>
    <w:rsid w:val="00C218A3"/>
    <w:rsid w:val="00C22D2E"/>
    <w:rsid w:val="00C240D6"/>
    <w:rsid w:val="00C2410F"/>
    <w:rsid w:val="00C24444"/>
    <w:rsid w:val="00C24955"/>
    <w:rsid w:val="00C25931"/>
    <w:rsid w:val="00C26DBA"/>
    <w:rsid w:val="00C26E43"/>
    <w:rsid w:val="00C26F7E"/>
    <w:rsid w:val="00C270D1"/>
    <w:rsid w:val="00C30063"/>
    <w:rsid w:val="00C307DC"/>
    <w:rsid w:val="00C32362"/>
    <w:rsid w:val="00C32B7E"/>
    <w:rsid w:val="00C32E3C"/>
    <w:rsid w:val="00C33705"/>
    <w:rsid w:val="00C33C81"/>
    <w:rsid w:val="00C34265"/>
    <w:rsid w:val="00C34392"/>
    <w:rsid w:val="00C35A27"/>
    <w:rsid w:val="00C36B50"/>
    <w:rsid w:val="00C36C5D"/>
    <w:rsid w:val="00C37ED3"/>
    <w:rsid w:val="00C40DB2"/>
    <w:rsid w:val="00C4303D"/>
    <w:rsid w:val="00C43DB8"/>
    <w:rsid w:val="00C47034"/>
    <w:rsid w:val="00C47743"/>
    <w:rsid w:val="00C50CC7"/>
    <w:rsid w:val="00C5179C"/>
    <w:rsid w:val="00C521EB"/>
    <w:rsid w:val="00C52314"/>
    <w:rsid w:val="00C52DD2"/>
    <w:rsid w:val="00C53442"/>
    <w:rsid w:val="00C53B62"/>
    <w:rsid w:val="00C53C54"/>
    <w:rsid w:val="00C53EC6"/>
    <w:rsid w:val="00C5464C"/>
    <w:rsid w:val="00C54C3A"/>
    <w:rsid w:val="00C550E7"/>
    <w:rsid w:val="00C55DCE"/>
    <w:rsid w:val="00C5761F"/>
    <w:rsid w:val="00C57978"/>
    <w:rsid w:val="00C57D30"/>
    <w:rsid w:val="00C6086D"/>
    <w:rsid w:val="00C60BC5"/>
    <w:rsid w:val="00C60D6E"/>
    <w:rsid w:val="00C61CEC"/>
    <w:rsid w:val="00C61DBB"/>
    <w:rsid w:val="00C62E6B"/>
    <w:rsid w:val="00C633B0"/>
    <w:rsid w:val="00C65721"/>
    <w:rsid w:val="00C66EDE"/>
    <w:rsid w:val="00C67016"/>
    <w:rsid w:val="00C67CEE"/>
    <w:rsid w:val="00C70214"/>
    <w:rsid w:val="00C70AA9"/>
    <w:rsid w:val="00C70CC5"/>
    <w:rsid w:val="00C71C0E"/>
    <w:rsid w:val="00C72A79"/>
    <w:rsid w:val="00C72A98"/>
    <w:rsid w:val="00C741BA"/>
    <w:rsid w:val="00C7426A"/>
    <w:rsid w:val="00C75371"/>
    <w:rsid w:val="00C7727A"/>
    <w:rsid w:val="00C773EC"/>
    <w:rsid w:val="00C77B40"/>
    <w:rsid w:val="00C80CE5"/>
    <w:rsid w:val="00C81342"/>
    <w:rsid w:val="00C8140A"/>
    <w:rsid w:val="00C8144A"/>
    <w:rsid w:val="00C81EC2"/>
    <w:rsid w:val="00C832C6"/>
    <w:rsid w:val="00C835D5"/>
    <w:rsid w:val="00C8366D"/>
    <w:rsid w:val="00C85165"/>
    <w:rsid w:val="00C85434"/>
    <w:rsid w:val="00C869DA"/>
    <w:rsid w:val="00C86F25"/>
    <w:rsid w:val="00C9088A"/>
    <w:rsid w:val="00C9140A"/>
    <w:rsid w:val="00C914D2"/>
    <w:rsid w:val="00C914D6"/>
    <w:rsid w:val="00C91C59"/>
    <w:rsid w:val="00C92182"/>
    <w:rsid w:val="00C928F9"/>
    <w:rsid w:val="00C93B42"/>
    <w:rsid w:val="00C94B52"/>
    <w:rsid w:val="00C9581E"/>
    <w:rsid w:val="00C964C2"/>
    <w:rsid w:val="00C966B3"/>
    <w:rsid w:val="00C968C1"/>
    <w:rsid w:val="00CA0795"/>
    <w:rsid w:val="00CA0F81"/>
    <w:rsid w:val="00CA166C"/>
    <w:rsid w:val="00CA1D3C"/>
    <w:rsid w:val="00CA2DA5"/>
    <w:rsid w:val="00CA3AA7"/>
    <w:rsid w:val="00CA3D2C"/>
    <w:rsid w:val="00CA3D44"/>
    <w:rsid w:val="00CA4827"/>
    <w:rsid w:val="00CA4AA8"/>
    <w:rsid w:val="00CA50CA"/>
    <w:rsid w:val="00CA5D44"/>
    <w:rsid w:val="00CA784F"/>
    <w:rsid w:val="00CA7FE8"/>
    <w:rsid w:val="00CB0895"/>
    <w:rsid w:val="00CB0B36"/>
    <w:rsid w:val="00CB1029"/>
    <w:rsid w:val="00CB16B1"/>
    <w:rsid w:val="00CB24C7"/>
    <w:rsid w:val="00CB253C"/>
    <w:rsid w:val="00CB2E44"/>
    <w:rsid w:val="00CB30B7"/>
    <w:rsid w:val="00CB3A6B"/>
    <w:rsid w:val="00CB419E"/>
    <w:rsid w:val="00CB45B5"/>
    <w:rsid w:val="00CB4866"/>
    <w:rsid w:val="00CB4DFC"/>
    <w:rsid w:val="00CB4FA4"/>
    <w:rsid w:val="00CB7544"/>
    <w:rsid w:val="00CB7A68"/>
    <w:rsid w:val="00CB7E7C"/>
    <w:rsid w:val="00CC01C0"/>
    <w:rsid w:val="00CC09F2"/>
    <w:rsid w:val="00CC18EF"/>
    <w:rsid w:val="00CC1CC9"/>
    <w:rsid w:val="00CC1EA5"/>
    <w:rsid w:val="00CC2D42"/>
    <w:rsid w:val="00CC3D98"/>
    <w:rsid w:val="00CC56A0"/>
    <w:rsid w:val="00CC59D9"/>
    <w:rsid w:val="00CC5E03"/>
    <w:rsid w:val="00CC6186"/>
    <w:rsid w:val="00CC759B"/>
    <w:rsid w:val="00CD01AD"/>
    <w:rsid w:val="00CD0C9C"/>
    <w:rsid w:val="00CD275F"/>
    <w:rsid w:val="00CD2767"/>
    <w:rsid w:val="00CD2ACC"/>
    <w:rsid w:val="00CD2B3F"/>
    <w:rsid w:val="00CD4EA6"/>
    <w:rsid w:val="00CD50C5"/>
    <w:rsid w:val="00CD51CB"/>
    <w:rsid w:val="00CD5E17"/>
    <w:rsid w:val="00CD6198"/>
    <w:rsid w:val="00CD6BB0"/>
    <w:rsid w:val="00CD75B4"/>
    <w:rsid w:val="00CE0752"/>
    <w:rsid w:val="00CE0832"/>
    <w:rsid w:val="00CE1BBF"/>
    <w:rsid w:val="00CE1DEB"/>
    <w:rsid w:val="00CE337B"/>
    <w:rsid w:val="00CE3598"/>
    <w:rsid w:val="00CE506E"/>
    <w:rsid w:val="00CE5268"/>
    <w:rsid w:val="00CE54B0"/>
    <w:rsid w:val="00CE55CE"/>
    <w:rsid w:val="00CE56ED"/>
    <w:rsid w:val="00CE5776"/>
    <w:rsid w:val="00CE5802"/>
    <w:rsid w:val="00CE5AC1"/>
    <w:rsid w:val="00CE5EDF"/>
    <w:rsid w:val="00CF0D6A"/>
    <w:rsid w:val="00CF19B9"/>
    <w:rsid w:val="00CF2062"/>
    <w:rsid w:val="00CF2F78"/>
    <w:rsid w:val="00CF3ADF"/>
    <w:rsid w:val="00CF4064"/>
    <w:rsid w:val="00CF40E3"/>
    <w:rsid w:val="00CF4703"/>
    <w:rsid w:val="00CF4D79"/>
    <w:rsid w:val="00CF5B91"/>
    <w:rsid w:val="00CF5BAA"/>
    <w:rsid w:val="00CF6104"/>
    <w:rsid w:val="00CF68F5"/>
    <w:rsid w:val="00CF6BC7"/>
    <w:rsid w:val="00D01663"/>
    <w:rsid w:val="00D01F78"/>
    <w:rsid w:val="00D029AB"/>
    <w:rsid w:val="00D02AEF"/>
    <w:rsid w:val="00D02E61"/>
    <w:rsid w:val="00D05399"/>
    <w:rsid w:val="00D05410"/>
    <w:rsid w:val="00D05536"/>
    <w:rsid w:val="00D056CD"/>
    <w:rsid w:val="00D0607B"/>
    <w:rsid w:val="00D06273"/>
    <w:rsid w:val="00D069C7"/>
    <w:rsid w:val="00D079FC"/>
    <w:rsid w:val="00D10D57"/>
    <w:rsid w:val="00D1137E"/>
    <w:rsid w:val="00D1148D"/>
    <w:rsid w:val="00D11D05"/>
    <w:rsid w:val="00D125C1"/>
    <w:rsid w:val="00D13195"/>
    <w:rsid w:val="00D13DEA"/>
    <w:rsid w:val="00D13EB7"/>
    <w:rsid w:val="00D141D7"/>
    <w:rsid w:val="00D14EFA"/>
    <w:rsid w:val="00D1531B"/>
    <w:rsid w:val="00D177EB"/>
    <w:rsid w:val="00D17BEE"/>
    <w:rsid w:val="00D20CBB"/>
    <w:rsid w:val="00D212A9"/>
    <w:rsid w:val="00D217DF"/>
    <w:rsid w:val="00D21FFF"/>
    <w:rsid w:val="00D22062"/>
    <w:rsid w:val="00D22163"/>
    <w:rsid w:val="00D23E53"/>
    <w:rsid w:val="00D249CE"/>
    <w:rsid w:val="00D24BD7"/>
    <w:rsid w:val="00D252E8"/>
    <w:rsid w:val="00D254A2"/>
    <w:rsid w:val="00D25AAD"/>
    <w:rsid w:val="00D27BDC"/>
    <w:rsid w:val="00D309BB"/>
    <w:rsid w:val="00D30D64"/>
    <w:rsid w:val="00D30E2B"/>
    <w:rsid w:val="00D316A7"/>
    <w:rsid w:val="00D31811"/>
    <w:rsid w:val="00D327DC"/>
    <w:rsid w:val="00D33A51"/>
    <w:rsid w:val="00D33BDB"/>
    <w:rsid w:val="00D3412F"/>
    <w:rsid w:val="00D34306"/>
    <w:rsid w:val="00D35F4D"/>
    <w:rsid w:val="00D365D1"/>
    <w:rsid w:val="00D40889"/>
    <w:rsid w:val="00D42552"/>
    <w:rsid w:val="00D43632"/>
    <w:rsid w:val="00D43981"/>
    <w:rsid w:val="00D44B1A"/>
    <w:rsid w:val="00D4666D"/>
    <w:rsid w:val="00D46A02"/>
    <w:rsid w:val="00D46C69"/>
    <w:rsid w:val="00D50064"/>
    <w:rsid w:val="00D514E2"/>
    <w:rsid w:val="00D52E01"/>
    <w:rsid w:val="00D54310"/>
    <w:rsid w:val="00D54BB8"/>
    <w:rsid w:val="00D560CD"/>
    <w:rsid w:val="00D5671C"/>
    <w:rsid w:val="00D56951"/>
    <w:rsid w:val="00D57123"/>
    <w:rsid w:val="00D60702"/>
    <w:rsid w:val="00D608A5"/>
    <w:rsid w:val="00D609C5"/>
    <w:rsid w:val="00D60DB1"/>
    <w:rsid w:val="00D60DFF"/>
    <w:rsid w:val="00D61AE2"/>
    <w:rsid w:val="00D62389"/>
    <w:rsid w:val="00D62504"/>
    <w:rsid w:val="00D62E8C"/>
    <w:rsid w:val="00D63205"/>
    <w:rsid w:val="00D6571E"/>
    <w:rsid w:val="00D6595A"/>
    <w:rsid w:val="00D66600"/>
    <w:rsid w:val="00D66FFB"/>
    <w:rsid w:val="00D67854"/>
    <w:rsid w:val="00D72516"/>
    <w:rsid w:val="00D72C89"/>
    <w:rsid w:val="00D73B8A"/>
    <w:rsid w:val="00D73FBB"/>
    <w:rsid w:val="00D7574C"/>
    <w:rsid w:val="00D7609F"/>
    <w:rsid w:val="00D776C9"/>
    <w:rsid w:val="00D808C5"/>
    <w:rsid w:val="00D809C4"/>
    <w:rsid w:val="00D81004"/>
    <w:rsid w:val="00D8104A"/>
    <w:rsid w:val="00D81D7D"/>
    <w:rsid w:val="00D82140"/>
    <w:rsid w:val="00D822F6"/>
    <w:rsid w:val="00D829ED"/>
    <w:rsid w:val="00D8304D"/>
    <w:rsid w:val="00D8334C"/>
    <w:rsid w:val="00D83604"/>
    <w:rsid w:val="00D842B5"/>
    <w:rsid w:val="00D85703"/>
    <w:rsid w:val="00D85874"/>
    <w:rsid w:val="00D85A8A"/>
    <w:rsid w:val="00D8648E"/>
    <w:rsid w:val="00D86AD9"/>
    <w:rsid w:val="00D86F78"/>
    <w:rsid w:val="00D8711D"/>
    <w:rsid w:val="00D8745C"/>
    <w:rsid w:val="00D87BE2"/>
    <w:rsid w:val="00D900BA"/>
    <w:rsid w:val="00D91166"/>
    <w:rsid w:val="00D918DE"/>
    <w:rsid w:val="00D91EA4"/>
    <w:rsid w:val="00D92084"/>
    <w:rsid w:val="00D92366"/>
    <w:rsid w:val="00D92D75"/>
    <w:rsid w:val="00D9333A"/>
    <w:rsid w:val="00D93526"/>
    <w:rsid w:val="00D936EC"/>
    <w:rsid w:val="00D93EC0"/>
    <w:rsid w:val="00D94080"/>
    <w:rsid w:val="00D94CCF"/>
    <w:rsid w:val="00D95882"/>
    <w:rsid w:val="00D9608C"/>
    <w:rsid w:val="00D96ABC"/>
    <w:rsid w:val="00D96E8B"/>
    <w:rsid w:val="00D9722C"/>
    <w:rsid w:val="00DA05A7"/>
    <w:rsid w:val="00DA0AE8"/>
    <w:rsid w:val="00DA12C1"/>
    <w:rsid w:val="00DA23E7"/>
    <w:rsid w:val="00DA285B"/>
    <w:rsid w:val="00DA2ABB"/>
    <w:rsid w:val="00DA3E96"/>
    <w:rsid w:val="00DA47C1"/>
    <w:rsid w:val="00DA63D6"/>
    <w:rsid w:val="00DA665E"/>
    <w:rsid w:val="00DA6BD7"/>
    <w:rsid w:val="00DB02A0"/>
    <w:rsid w:val="00DB0FA0"/>
    <w:rsid w:val="00DB108C"/>
    <w:rsid w:val="00DB160A"/>
    <w:rsid w:val="00DB20C4"/>
    <w:rsid w:val="00DB2B3B"/>
    <w:rsid w:val="00DB313E"/>
    <w:rsid w:val="00DB3C45"/>
    <w:rsid w:val="00DB3FBB"/>
    <w:rsid w:val="00DB48DF"/>
    <w:rsid w:val="00DB5621"/>
    <w:rsid w:val="00DB699B"/>
    <w:rsid w:val="00DB6B4C"/>
    <w:rsid w:val="00DC09DB"/>
    <w:rsid w:val="00DC0B34"/>
    <w:rsid w:val="00DC262B"/>
    <w:rsid w:val="00DC28A8"/>
    <w:rsid w:val="00DC370B"/>
    <w:rsid w:val="00DC3B4B"/>
    <w:rsid w:val="00DC42B0"/>
    <w:rsid w:val="00DC44DC"/>
    <w:rsid w:val="00DC4A74"/>
    <w:rsid w:val="00DC542D"/>
    <w:rsid w:val="00DC5A48"/>
    <w:rsid w:val="00DC65FA"/>
    <w:rsid w:val="00DC6C03"/>
    <w:rsid w:val="00DC71A1"/>
    <w:rsid w:val="00DC71E1"/>
    <w:rsid w:val="00DD262E"/>
    <w:rsid w:val="00DD2652"/>
    <w:rsid w:val="00DD3092"/>
    <w:rsid w:val="00DD39F5"/>
    <w:rsid w:val="00DD58C1"/>
    <w:rsid w:val="00DD5BBA"/>
    <w:rsid w:val="00DD720E"/>
    <w:rsid w:val="00DD7737"/>
    <w:rsid w:val="00DD779B"/>
    <w:rsid w:val="00DD7B41"/>
    <w:rsid w:val="00DE0EB9"/>
    <w:rsid w:val="00DE3A21"/>
    <w:rsid w:val="00DE427F"/>
    <w:rsid w:val="00DE4632"/>
    <w:rsid w:val="00DE4872"/>
    <w:rsid w:val="00DE4A82"/>
    <w:rsid w:val="00DE55FA"/>
    <w:rsid w:val="00DE5B13"/>
    <w:rsid w:val="00DE729F"/>
    <w:rsid w:val="00DE765F"/>
    <w:rsid w:val="00DE7C1C"/>
    <w:rsid w:val="00DF01ED"/>
    <w:rsid w:val="00DF0C8D"/>
    <w:rsid w:val="00DF20D0"/>
    <w:rsid w:val="00DF239E"/>
    <w:rsid w:val="00DF3290"/>
    <w:rsid w:val="00DF409F"/>
    <w:rsid w:val="00DF4674"/>
    <w:rsid w:val="00DF5D56"/>
    <w:rsid w:val="00DF5F41"/>
    <w:rsid w:val="00DF6027"/>
    <w:rsid w:val="00E01754"/>
    <w:rsid w:val="00E02C8B"/>
    <w:rsid w:val="00E03078"/>
    <w:rsid w:val="00E034AF"/>
    <w:rsid w:val="00E034E2"/>
    <w:rsid w:val="00E04A1C"/>
    <w:rsid w:val="00E04B1F"/>
    <w:rsid w:val="00E04F85"/>
    <w:rsid w:val="00E053FB"/>
    <w:rsid w:val="00E058FE"/>
    <w:rsid w:val="00E0649F"/>
    <w:rsid w:val="00E074C9"/>
    <w:rsid w:val="00E07E88"/>
    <w:rsid w:val="00E1049E"/>
    <w:rsid w:val="00E11301"/>
    <w:rsid w:val="00E118C3"/>
    <w:rsid w:val="00E13064"/>
    <w:rsid w:val="00E132FB"/>
    <w:rsid w:val="00E142BD"/>
    <w:rsid w:val="00E14596"/>
    <w:rsid w:val="00E14893"/>
    <w:rsid w:val="00E1543A"/>
    <w:rsid w:val="00E20A23"/>
    <w:rsid w:val="00E20B81"/>
    <w:rsid w:val="00E20F32"/>
    <w:rsid w:val="00E21019"/>
    <w:rsid w:val="00E21315"/>
    <w:rsid w:val="00E21728"/>
    <w:rsid w:val="00E21ED1"/>
    <w:rsid w:val="00E21F05"/>
    <w:rsid w:val="00E22248"/>
    <w:rsid w:val="00E22C38"/>
    <w:rsid w:val="00E22FC0"/>
    <w:rsid w:val="00E23DBE"/>
    <w:rsid w:val="00E26E65"/>
    <w:rsid w:val="00E2755D"/>
    <w:rsid w:val="00E27860"/>
    <w:rsid w:val="00E27CF4"/>
    <w:rsid w:val="00E3158C"/>
    <w:rsid w:val="00E32ACA"/>
    <w:rsid w:val="00E34D60"/>
    <w:rsid w:val="00E35C9F"/>
    <w:rsid w:val="00E36503"/>
    <w:rsid w:val="00E373D9"/>
    <w:rsid w:val="00E404F7"/>
    <w:rsid w:val="00E4147A"/>
    <w:rsid w:val="00E41E40"/>
    <w:rsid w:val="00E44308"/>
    <w:rsid w:val="00E445FD"/>
    <w:rsid w:val="00E44AB5"/>
    <w:rsid w:val="00E4574B"/>
    <w:rsid w:val="00E45D40"/>
    <w:rsid w:val="00E45E88"/>
    <w:rsid w:val="00E46929"/>
    <w:rsid w:val="00E46B8A"/>
    <w:rsid w:val="00E476C6"/>
    <w:rsid w:val="00E47BBB"/>
    <w:rsid w:val="00E50742"/>
    <w:rsid w:val="00E508CF"/>
    <w:rsid w:val="00E52BA2"/>
    <w:rsid w:val="00E53FAD"/>
    <w:rsid w:val="00E54719"/>
    <w:rsid w:val="00E54842"/>
    <w:rsid w:val="00E54C43"/>
    <w:rsid w:val="00E56EE8"/>
    <w:rsid w:val="00E57B54"/>
    <w:rsid w:val="00E57DE0"/>
    <w:rsid w:val="00E6052D"/>
    <w:rsid w:val="00E62315"/>
    <w:rsid w:val="00E636F8"/>
    <w:rsid w:val="00E64505"/>
    <w:rsid w:val="00E64B19"/>
    <w:rsid w:val="00E65198"/>
    <w:rsid w:val="00E655C3"/>
    <w:rsid w:val="00E6578B"/>
    <w:rsid w:val="00E65915"/>
    <w:rsid w:val="00E67778"/>
    <w:rsid w:val="00E67B42"/>
    <w:rsid w:val="00E67E32"/>
    <w:rsid w:val="00E71305"/>
    <w:rsid w:val="00E77B89"/>
    <w:rsid w:val="00E80E23"/>
    <w:rsid w:val="00E81BEC"/>
    <w:rsid w:val="00E837EF"/>
    <w:rsid w:val="00E84070"/>
    <w:rsid w:val="00E84094"/>
    <w:rsid w:val="00E84598"/>
    <w:rsid w:val="00E849D5"/>
    <w:rsid w:val="00E86EB1"/>
    <w:rsid w:val="00E87E24"/>
    <w:rsid w:val="00E90219"/>
    <w:rsid w:val="00E90794"/>
    <w:rsid w:val="00E90EC3"/>
    <w:rsid w:val="00E9162F"/>
    <w:rsid w:val="00E91F09"/>
    <w:rsid w:val="00E944A6"/>
    <w:rsid w:val="00E94ACB"/>
    <w:rsid w:val="00E94B19"/>
    <w:rsid w:val="00E95BED"/>
    <w:rsid w:val="00E96F55"/>
    <w:rsid w:val="00E97226"/>
    <w:rsid w:val="00E972E6"/>
    <w:rsid w:val="00E97E89"/>
    <w:rsid w:val="00EA00E5"/>
    <w:rsid w:val="00EA0190"/>
    <w:rsid w:val="00EA08D3"/>
    <w:rsid w:val="00EA1D98"/>
    <w:rsid w:val="00EA2E26"/>
    <w:rsid w:val="00EA3E7D"/>
    <w:rsid w:val="00EA4358"/>
    <w:rsid w:val="00EA48FD"/>
    <w:rsid w:val="00EA54B7"/>
    <w:rsid w:val="00EA6F11"/>
    <w:rsid w:val="00EA7588"/>
    <w:rsid w:val="00EA7CC5"/>
    <w:rsid w:val="00EB077A"/>
    <w:rsid w:val="00EB09FD"/>
    <w:rsid w:val="00EB144F"/>
    <w:rsid w:val="00EB17EF"/>
    <w:rsid w:val="00EB1A1F"/>
    <w:rsid w:val="00EB203A"/>
    <w:rsid w:val="00EB3E73"/>
    <w:rsid w:val="00EB41DD"/>
    <w:rsid w:val="00EB45E8"/>
    <w:rsid w:val="00EB46BE"/>
    <w:rsid w:val="00EB4C05"/>
    <w:rsid w:val="00EB545B"/>
    <w:rsid w:val="00EB5A77"/>
    <w:rsid w:val="00EB5D70"/>
    <w:rsid w:val="00EB7EFD"/>
    <w:rsid w:val="00EC03E2"/>
    <w:rsid w:val="00EC0894"/>
    <w:rsid w:val="00EC0B20"/>
    <w:rsid w:val="00EC2459"/>
    <w:rsid w:val="00EC2464"/>
    <w:rsid w:val="00EC320B"/>
    <w:rsid w:val="00EC32D1"/>
    <w:rsid w:val="00EC46C6"/>
    <w:rsid w:val="00EC4F77"/>
    <w:rsid w:val="00EC534A"/>
    <w:rsid w:val="00EC58E8"/>
    <w:rsid w:val="00EC5A49"/>
    <w:rsid w:val="00EC65DE"/>
    <w:rsid w:val="00EC6B89"/>
    <w:rsid w:val="00EC7209"/>
    <w:rsid w:val="00EC726C"/>
    <w:rsid w:val="00EC76A0"/>
    <w:rsid w:val="00ED069B"/>
    <w:rsid w:val="00ED18B5"/>
    <w:rsid w:val="00ED1E44"/>
    <w:rsid w:val="00ED21D4"/>
    <w:rsid w:val="00ED23C2"/>
    <w:rsid w:val="00ED377D"/>
    <w:rsid w:val="00ED3C78"/>
    <w:rsid w:val="00ED4FF7"/>
    <w:rsid w:val="00ED5047"/>
    <w:rsid w:val="00ED54B9"/>
    <w:rsid w:val="00ED5BBB"/>
    <w:rsid w:val="00ED6655"/>
    <w:rsid w:val="00ED6B89"/>
    <w:rsid w:val="00ED740F"/>
    <w:rsid w:val="00ED76BD"/>
    <w:rsid w:val="00EE0853"/>
    <w:rsid w:val="00EE2277"/>
    <w:rsid w:val="00EE278F"/>
    <w:rsid w:val="00EE3214"/>
    <w:rsid w:val="00EE3EAB"/>
    <w:rsid w:val="00EE43DA"/>
    <w:rsid w:val="00EE4700"/>
    <w:rsid w:val="00EE49F7"/>
    <w:rsid w:val="00EE4CB3"/>
    <w:rsid w:val="00EE68A3"/>
    <w:rsid w:val="00EE76FE"/>
    <w:rsid w:val="00EE7CF9"/>
    <w:rsid w:val="00EF2574"/>
    <w:rsid w:val="00EF32B5"/>
    <w:rsid w:val="00EF354A"/>
    <w:rsid w:val="00EF428D"/>
    <w:rsid w:val="00EF4AB4"/>
    <w:rsid w:val="00EF586A"/>
    <w:rsid w:val="00EF6ED2"/>
    <w:rsid w:val="00F0048A"/>
    <w:rsid w:val="00F009EA"/>
    <w:rsid w:val="00F00C89"/>
    <w:rsid w:val="00F01149"/>
    <w:rsid w:val="00F02056"/>
    <w:rsid w:val="00F0217F"/>
    <w:rsid w:val="00F0221F"/>
    <w:rsid w:val="00F03331"/>
    <w:rsid w:val="00F03827"/>
    <w:rsid w:val="00F0493B"/>
    <w:rsid w:val="00F04AB9"/>
    <w:rsid w:val="00F04B5A"/>
    <w:rsid w:val="00F0609D"/>
    <w:rsid w:val="00F07092"/>
    <w:rsid w:val="00F071ED"/>
    <w:rsid w:val="00F07303"/>
    <w:rsid w:val="00F07D3E"/>
    <w:rsid w:val="00F100D4"/>
    <w:rsid w:val="00F1243E"/>
    <w:rsid w:val="00F12789"/>
    <w:rsid w:val="00F12DCF"/>
    <w:rsid w:val="00F13AC9"/>
    <w:rsid w:val="00F13B87"/>
    <w:rsid w:val="00F14939"/>
    <w:rsid w:val="00F153BA"/>
    <w:rsid w:val="00F155D9"/>
    <w:rsid w:val="00F1574F"/>
    <w:rsid w:val="00F16631"/>
    <w:rsid w:val="00F16D6F"/>
    <w:rsid w:val="00F170B4"/>
    <w:rsid w:val="00F20213"/>
    <w:rsid w:val="00F202DE"/>
    <w:rsid w:val="00F20C26"/>
    <w:rsid w:val="00F20C89"/>
    <w:rsid w:val="00F226E0"/>
    <w:rsid w:val="00F22DF1"/>
    <w:rsid w:val="00F231C7"/>
    <w:rsid w:val="00F23627"/>
    <w:rsid w:val="00F236B7"/>
    <w:rsid w:val="00F23AEF"/>
    <w:rsid w:val="00F23B31"/>
    <w:rsid w:val="00F25A7F"/>
    <w:rsid w:val="00F271B2"/>
    <w:rsid w:val="00F302B2"/>
    <w:rsid w:val="00F30340"/>
    <w:rsid w:val="00F30EE1"/>
    <w:rsid w:val="00F32BCF"/>
    <w:rsid w:val="00F33A80"/>
    <w:rsid w:val="00F33E2D"/>
    <w:rsid w:val="00F3401A"/>
    <w:rsid w:val="00F361B6"/>
    <w:rsid w:val="00F36B56"/>
    <w:rsid w:val="00F36C58"/>
    <w:rsid w:val="00F37437"/>
    <w:rsid w:val="00F37D1B"/>
    <w:rsid w:val="00F40A27"/>
    <w:rsid w:val="00F41122"/>
    <w:rsid w:val="00F41927"/>
    <w:rsid w:val="00F42879"/>
    <w:rsid w:val="00F428B7"/>
    <w:rsid w:val="00F43348"/>
    <w:rsid w:val="00F44011"/>
    <w:rsid w:val="00F44811"/>
    <w:rsid w:val="00F44E69"/>
    <w:rsid w:val="00F45222"/>
    <w:rsid w:val="00F462F7"/>
    <w:rsid w:val="00F470E1"/>
    <w:rsid w:val="00F47273"/>
    <w:rsid w:val="00F47E5F"/>
    <w:rsid w:val="00F50E3A"/>
    <w:rsid w:val="00F51669"/>
    <w:rsid w:val="00F51CFE"/>
    <w:rsid w:val="00F529DE"/>
    <w:rsid w:val="00F53500"/>
    <w:rsid w:val="00F53EE8"/>
    <w:rsid w:val="00F54405"/>
    <w:rsid w:val="00F544AB"/>
    <w:rsid w:val="00F556F2"/>
    <w:rsid w:val="00F55BD1"/>
    <w:rsid w:val="00F5612E"/>
    <w:rsid w:val="00F56D27"/>
    <w:rsid w:val="00F572DC"/>
    <w:rsid w:val="00F605F9"/>
    <w:rsid w:val="00F60615"/>
    <w:rsid w:val="00F60707"/>
    <w:rsid w:val="00F60A1C"/>
    <w:rsid w:val="00F60AF5"/>
    <w:rsid w:val="00F6180E"/>
    <w:rsid w:val="00F618F6"/>
    <w:rsid w:val="00F61FCC"/>
    <w:rsid w:val="00F631B7"/>
    <w:rsid w:val="00F63327"/>
    <w:rsid w:val="00F637E0"/>
    <w:rsid w:val="00F63DB5"/>
    <w:rsid w:val="00F647EF"/>
    <w:rsid w:val="00F64E3F"/>
    <w:rsid w:val="00F650CB"/>
    <w:rsid w:val="00F65376"/>
    <w:rsid w:val="00F65D8B"/>
    <w:rsid w:val="00F673CC"/>
    <w:rsid w:val="00F710D8"/>
    <w:rsid w:val="00F71BC1"/>
    <w:rsid w:val="00F72204"/>
    <w:rsid w:val="00F7406A"/>
    <w:rsid w:val="00F7526F"/>
    <w:rsid w:val="00F75994"/>
    <w:rsid w:val="00F75DA5"/>
    <w:rsid w:val="00F767BB"/>
    <w:rsid w:val="00F80A4A"/>
    <w:rsid w:val="00F80ADC"/>
    <w:rsid w:val="00F817DD"/>
    <w:rsid w:val="00F83944"/>
    <w:rsid w:val="00F8631C"/>
    <w:rsid w:val="00F8654A"/>
    <w:rsid w:val="00F865F1"/>
    <w:rsid w:val="00F872FF"/>
    <w:rsid w:val="00F87CAE"/>
    <w:rsid w:val="00F90674"/>
    <w:rsid w:val="00F90AB9"/>
    <w:rsid w:val="00F91C0A"/>
    <w:rsid w:val="00F93CE3"/>
    <w:rsid w:val="00F94349"/>
    <w:rsid w:val="00F94E43"/>
    <w:rsid w:val="00F9538B"/>
    <w:rsid w:val="00F95C20"/>
    <w:rsid w:val="00F95C9A"/>
    <w:rsid w:val="00F95CE0"/>
    <w:rsid w:val="00F9723D"/>
    <w:rsid w:val="00F975B9"/>
    <w:rsid w:val="00F978F9"/>
    <w:rsid w:val="00FA05D7"/>
    <w:rsid w:val="00FA322B"/>
    <w:rsid w:val="00FA3257"/>
    <w:rsid w:val="00FA4779"/>
    <w:rsid w:val="00FA6868"/>
    <w:rsid w:val="00FB0DC1"/>
    <w:rsid w:val="00FB107A"/>
    <w:rsid w:val="00FB165D"/>
    <w:rsid w:val="00FB1E8A"/>
    <w:rsid w:val="00FB25A4"/>
    <w:rsid w:val="00FB2AEB"/>
    <w:rsid w:val="00FB2CDD"/>
    <w:rsid w:val="00FB3131"/>
    <w:rsid w:val="00FB3766"/>
    <w:rsid w:val="00FB3CBA"/>
    <w:rsid w:val="00FB4594"/>
    <w:rsid w:val="00FB463E"/>
    <w:rsid w:val="00FB46F3"/>
    <w:rsid w:val="00FB4F08"/>
    <w:rsid w:val="00FB5487"/>
    <w:rsid w:val="00FB6CBC"/>
    <w:rsid w:val="00FB6F4D"/>
    <w:rsid w:val="00FB7156"/>
    <w:rsid w:val="00FB773B"/>
    <w:rsid w:val="00FB7B0D"/>
    <w:rsid w:val="00FB7EC8"/>
    <w:rsid w:val="00FC114C"/>
    <w:rsid w:val="00FC18AE"/>
    <w:rsid w:val="00FC1A0E"/>
    <w:rsid w:val="00FC1D7C"/>
    <w:rsid w:val="00FC2299"/>
    <w:rsid w:val="00FC230A"/>
    <w:rsid w:val="00FC4BE4"/>
    <w:rsid w:val="00FC53BD"/>
    <w:rsid w:val="00FC5465"/>
    <w:rsid w:val="00FC63CD"/>
    <w:rsid w:val="00FC687A"/>
    <w:rsid w:val="00FC7FD2"/>
    <w:rsid w:val="00FD0934"/>
    <w:rsid w:val="00FD0E6B"/>
    <w:rsid w:val="00FD1395"/>
    <w:rsid w:val="00FD1542"/>
    <w:rsid w:val="00FD22A0"/>
    <w:rsid w:val="00FD2609"/>
    <w:rsid w:val="00FD262F"/>
    <w:rsid w:val="00FD282A"/>
    <w:rsid w:val="00FD2AAD"/>
    <w:rsid w:val="00FD2AC3"/>
    <w:rsid w:val="00FD3549"/>
    <w:rsid w:val="00FD3EC6"/>
    <w:rsid w:val="00FD434F"/>
    <w:rsid w:val="00FD500E"/>
    <w:rsid w:val="00FD5333"/>
    <w:rsid w:val="00FD5D9A"/>
    <w:rsid w:val="00FD666A"/>
    <w:rsid w:val="00FD76C5"/>
    <w:rsid w:val="00FE008C"/>
    <w:rsid w:val="00FE0559"/>
    <w:rsid w:val="00FE0860"/>
    <w:rsid w:val="00FE0BEB"/>
    <w:rsid w:val="00FE0C6E"/>
    <w:rsid w:val="00FE1FE5"/>
    <w:rsid w:val="00FE284E"/>
    <w:rsid w:val="00FE3463"/>
    <w:rsid w:val="00FE5166"/>
    <w:rsid w:val="00FE6042"/>
    <w:rsid w:val="00FE65FB"/>
    <w:rsid w:val="00FE6831"/>
    <w:rsid w:val="00FE7219"/>
    <w:rsid w:val="00FE7935"/>
    <w:rsid w:val="00FE7EA1"/>
    <w:rsid w:val="00FF027B"/>
    <w:rsid w:val="00FF03D6"/>
    <w:rsid w:val="00FF03EE"/>
    <w:rsid w:val="00FF0CA2"/>
    <w:rsid w:val="00FF2332"/>
    <w:rsid w:val="00FF2E34"/>
    <w:rsid w:val="00FF3064"/>
    <w:rsid w:val="00FF3EC8"/>
    <w:rsid w:val="00FF567D"/>
    <w:rsid w:val="00FF5A35"/>
    <w:rsid w:val="00FF6372"/>
    <w:rsid w:val="00FF6804"/>
    <w:rsid w:val="00FF68C1"/>
    <w:rsid w:val="00FF6F5C"/>
    <w:rsid w:val="00FF78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C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4A1D"/>
    <w:rPr>
      <w:color w:val="0000FF"/>
      <w:u w:val="single"/>
    </w:rPr>
  </w:style>
  <w:style w:type="table" w:styleId="TableGrid">
    <w:name w:val="Table Grid"/>
    <w:basedOn w:val="TableNormal"/>
    <w:uiPriority w:val="99"/>
    <w:rsid w:val="00804A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3C44F2"/>
    <w:rPr>
      <w:rFonts w:ascii="Times New Roman" w:hAnsi="Times New Roman" w:cs="Times New Roman"/>
      <w:sz w:val="26"/>
      <w:szCs w:val="26"/>
    </w:rPr>
  </w:style>
  <w:style w:type="paragraph" w:customStyle="1" w:styleId="Style1">
    <w:name w:val="Style1"/>
    <w:basedOn w:val="Normal"/>
    <w:uiPriority w:val="99"/>
    <w:rsid w:val="003C44F2"/>
    <w:pPr>
      <w:widowControl w:val="0"/>
      <w:autoSpaceDE w:val="0"/>
      <w:autoSpaceDN w:val="0"/>
      <w:adjustRightInd w:val="0"/>
      <w:spacing w:line="485" w:lineRule="exact"/>
      <w:ind w:firstLine="595"/>
      <w:jc w:val="both"/>
    </w:pPr>
  </w:style>
  <w:style w:type="character" w:styleId="Strong">
    <w:name w:val="Strong"/>
    <w:basedOn w:val="DefaultParagraphFont"/>
    <w:uiPriority w:val="99"/>
    <w:qFormat/>
    <w:rsid w:val="00C33705"/>
    <w:rPr>
      <w:b/>
      <w:bCs/>
    </w:rPr>
  </w:style>
  <w:style w:type="paragraph" w:styleId="Footer">
    <w:name w:val="footer"/>
    <w:basedOn w:val="Normal"/>
    <w:link w:val="FooterChar"/>
    <w:uiPriority w:val="99"/>
    <w:rsid w:val="004D1584"/>
    <w:pPr>
      <w:tabs>
        <w:tab w:val="center" w:pos="4677"/>
        <w:tab w:val="right" w:pos="9355"/>
      </w:tabs>
    </w:pPr>
  </w:style>
  <w:style w:type="character" w:customStyle="1" w:styleId="FooterChar">
    <w:name w:val="Footer Char"/>
    <w:basedOn w:val="DefaultParagraphFont"/>
    <w:link w:val="Footer"/>
    <w:uiPriority w:val="99"/>
    <w:semiHidden/>
    <w:rsid w:val="00A80E97"/>
    <w:rPr>
      <w:sz w:val="24"/>
      <w:szCs w:val="24"/>
    </w:rPr>
  </w:style>
  <w:style w:type="paragraph" w:styleId="Header">
    <w:name w:val="header"/>
    <w:basedOn w:val="Normal"/>
    <w:link w:val="HeaderChar"/>
    <w:uiPriority w:val="99"/>
    <w:rsid w:val="003D2A36"/>
    <w:pPr>
      <w:tabs>
        <w:tab w:val="center" w:pos="4677"/>
        <w:tab w:val="right" w:pos="9355"/>
      </w:tabs>
    </w:pPr>
  </w:style>
  <w:style w:type="character" w:customStyle="1" w:styleId="HeaderChar">
    <w:name w:val="Header Char"/>
    <w:basedOn w:val="DefaultParagraphFont"/>
    <w:link w:val="Header"/>
    <w:uiPriority w:val="99"/>
    <w:locked/>
    <w:rsid w:val="00E67E32"/>
    <w:rPr>
      <w:sz w:val="24"/>
      <w:szCs w:val="24"/>
    </w:rPr>
  </w:style>
  <w:style w:type="character" w:styleId="PageNumber">
    <w:name w:val="page number"/>
    <w:basedOn w:val="DefaultParagraphFont"/>
    <w:uiPriority w:val="99"/>
    <w:rsid w:val="003D2A36"/>
  </w:style>
  <w:style w:type="paragraph" w:styleId="BalloonText">
    <w:name w:val="Balloon Text"/>
    <w:basedOn w:val="Normal"/>
    <w:link w:val="BalloonTextChar"/>
    <w:uiPriority w:val="99"/>
    <w:semiHidden/>
    <w:rsid w:val="00B93B94"/>
    <w:rPr>
      <w:rFonts w:ascii="Tahoma" w:hAnsi="Tahoma" w:cs="Tahoma"/>
      <w:sz w:val="16"/>
      <w:szCs w:val="16"/>
    </w:rPr>
  </w:style>
  <w:style w:type="character" w:customStyle="1" w:styleId="BalloonTextChar">
    <w:name w:val="Balloon Text Char"/>
    <w:basedOn w:val="DefaultParagraphFont"/>
    <w:link w:val="BalloonText"/>
    <w:uiPriority w:val="99"/>
    <w:semiHidden/>
    <w:rsid w:val="00A80E97"/>
    <w:rPr>
      <w:sz w:val="0"/>
      <w:szCs w:val="0"/>
    </w:rPr>
  </w:style>
  <w:style w:type="paragraph" w:styleId="FootnoteText">
    <w:name w:val="footnote text"/>
    <w:basedOn w:val="Normal"/>
    <w:link w:val="FootnoteTextChar"/>
    <w:uiPriority w:val="99"/>
    <w:semiHidden/>
    <w:rsid w:val="00BD26E7"/>
    <w:rPr>
      <w:sz w:val="20"/>
      <w:szCs w:val="20"/>
    </w:rPr>
  </w:style>
  <w:style w:type="character" w:customStyle="1" w:styleId="FootnoteTextChar">
    <w:name w:val="Footnote Text Char"/>
    <w:basedOn w:val="DefaultParagraphFont"/>
    <w:link w:val="FootnoteText"/>
    <w:uiPriority w:val="99"/>
    <w:locked/>
    <w:rsid w:val="00BD26E7"/>
  </w:style>
  <w:style w:type="character" w:styleId="FootnoteReference">
    <w:name w:val="footnote reference"/>
    <w:basedOn w:val="DefaultParagraphFont"/>
    <w:uiPriority w:val="99"/>
    <w:semiHidden/>
    <w:rsid w:val="00BD26E7"/>
    <w:rPr>
      <w:vertAlign w:val="superscript"/>
    </w:rPr>
  </w:style>
  <w:style w:type="paragraph" w:styleId="PlainText">
    <w:name w:val="Plain Text"/>
    <w:basedOn w:val="Normal"/>
    <w:link w:val="PlainTextChar"/>
    <w:uiPriority w:val="99"/>
    <w:rsid w:val="00CC3D98"/>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CC3D98"/>
    <w:rPr>
      <w:rFonts w:ascii="Consolas" w:eastAsia="Times New Roman" w:hAnsi="Consolas" w:cs="Consolas"/>
      <w:sz w:val="21"/>
      <w:szCs w:val="21"/>
      <w:lang w:eastAsia="en-US"/>
    </w:rPr>
  </w:style>
  <w:style w:type="paragraph" w:styleId="NormalWeb">
    <w:name w:val="Normal (Web)"/>
    <w:basedOn w:val="Normal"/>
    <w:uiPriority w:val="99"/>
    <w:rsid w:val="00756559"/>
    <w:pPr>
      <w:spacing w:before="100" w:beforeAutospacing="1" w:after="100" w:afterAutospacing="1"/>
    </w:pPr>
  </w:style>
  <w:style w:type="character" w:styleId="FollowedHyperlink">
    <w:name w:val="FollowedHyperlink"/>
    <w:basedOn w:val="DefaultParagraphFont"/>
    <w:uiPriority w:val="99"/>
    <w:rsid w:val="0084047C"/>
    <w:rPr>
      <w:color w:val="auto"/>
      <w:u w:val="single"/>
    </w:rPr>
  </w:style>
  <w:style w:type="paragraph" w:customStyle="1" w:styleId="ConsPlusNormal">
    <w:name w:val="ConsPlusNormal"/>
    <w:uiPriority w:val="99"/>
    <w:rsid w:val="003351CA"/>
    <w:pPr>
      <w:autoSpaceDE w:val="0"/>
      <w:autoSpaceDN w:val="0"/>
      <w:adjustRightInd w:val="0"/>
    </w:pPr>
    <w:rPr>
      <w:sz w:val="28"/>
      <w:szCs w:val="28"/>
    </w:rPr>
  </w:style>
  <w:style w:type="paragraph" w:styleId="NoSpacing">
    <w:name w:val="No Spacing"/>
    <w:uiPriority w:val="99"/>
    <w:qFormat/>
    <w:rsid w:val="00FB0DC1"/>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721005610">
      <w:marLeft w:val="0"/>
      <w:marRight w:val="0"/>
      <w:marTop w:val="0"/>
      <w:marBottom w:val="0"/>
      <w:divBdr>
        <w:top w:val="none" w:sz="0" w:space="0" w:color="auto"/>
        <w:left w:val="none" w:sz="0" w:space="0" w:color="auto"/>
        <w:bottom w:val="none" w:sz="0" w:space="0" w:color="auto"/>
        <w:right w:val="none" w:sz="0" w:space="0" w:color="auto"/>
      </w:divBdr>
    </w:div>
    <w:div w:id="1721005611">
      <w:marLeft w:val="0"/>
      <w:marRight w:val="0"/>
      <w:marTop w:val="0"/>
      <w:marBottom w:val="0"/>
      <w:divBdr>
        <w:top w:val="none" w:sz="0" w:space="0" w:color="auto"/>
        <w:left w:val="none" w:sz="0" w:space="0" w:color="auto"/>
        <w:bottom w:val="none" w:sz="0" w:space="0" w:color="auto"/>
        <w:right w:val="none" w:sz="0" w:space="0" w:color="auto"/>
      </w:divBdr>
    </w:div>
    <w:div w:id="1721005612">
      <w:marLeft w:val="0"/>
      <w:marRight w:val="0"/>
      <w:marTop w:val="0"/>
      <w:marBottom w:val="0"/>
      <w:divBdr>
        <w:top w:val="none" w:sz="0" w:space="0" w:color="auto"/>
        <w:left w:val="none" w:sz="0" w:space="0" w:color="auto"/>
        <w:bottom w:val="none" w:sz="0" w:space="0" w:color="auto"/>
        <w:right w:val="none" w:sz="0" w:space="0" w:color="auto"/>
      </w:divBdr>
    </w:div>
    <w:div w:id="1721005613">
      <w:marLeft w:val="0"/>
      <w:marRight w:val="0"/>
      <w:marTop w:val="0"/>
      <w:marBottom w:val="0"/>
      <w:divBdr>
        <w:top w:val="none" w:sz="0" w:space="0" w:color="auto"/>
        <w:left w:val="none" w:sz="0" w:space="0" w:color="auto"/>
        <w:bottom w:val="none" w:sz="0" w:space="0" w:color="auto"/>
        <w:right w:val="none" w:sz="0" w:space="0" w:color="auto"/>
      </w:divBdr>
    </w:div>
    <w:div w:id="1721005614">
      <w:marLeft w:val="0"/>
      <w:marRight w:val="0"/>
      <w:marTop w:val="0"/>
      <w:marBottom w:val="0"/>
      <w:divBdr>
        <w:top w:val="none" w:sz="0" w:space="0" w:color="auto"/>
        <w:left w:val="none" w:sz="0" w:space="0" w:color="auto"/>
        <w:bottom w:val="none" w:sz="0" w:space="0" w:color="auto"/>
        <w:right w:val="none" w:sz="0" w:space="0" w:color="auto"/>
      </w:divBdr>
    </w:div>
    <w:div w:id="1721005615">
      <w:marLeft w:val="0"/>
      <w:marRight w:val="0"/>
      <w:marTop w:val="0"/>
      <w:marBottom w:val="0"/>
      <w:divBdr>
        <w:top w:val="none" w:sz="0" w:space="0" w:color="auto"/>
        <w:left w:val="none" w:sz="0" w:space="0" w:color="auto"/>
        <w:bottom w:val="none" w:sz="0" w:space="0" w:color="auto"/>
        <w:right w:val="none" w:sz="0" w:space="0" w:color="auto"/>
      </w:divBdr>
    </w:div>
    <w:div w:id="1721005616">
      <w:marLeft w:val="0"/>
      <w:marRight w:val="0"/>
      <w:marTop w:val="0"/>
      <w:marBottom w:val="0"/>
      <w:divBdr>
        <w:top w:val="none" w:sz="0" w:space="0" w:color="auto"/>
        <w:left w:val="none" w:sz="0" w:space="0" w:color="auto"/>
        <w:bottom w:val="none" w:sz="0" w:space="0" w:color="auto"/>
        <w:right w:val="none" w:sz="0" w:space="0" w:color="auto"/>
      </w:divBdr>
    </w:div>
    <w:div w:id="1721005617">
      <w:marLeft w:val="0"/>
      <w:marRight w:val="0"/>
      <w:marTop w:val="0"/>
      <w:marBottom w:val="0"/>
      <w:divBdr>
        <w:top w:val="none" w:sz="0" w:space="0" w:color="auto"/>
        <w:left w:val="none" w:sz="0" w:space="0" w:color="auto"/>
        <w:bottom w:val="none" w:sz="0" w:space="0" w:color="auto"/>
        <w:right w:val="none" w:sz="0" w:space="0" w:color="auto"/>
      </w:divBdr>
    </w:div>
    <w:div w:id="1721005618">
      <w:marLeft w:val="0"/>
      <w:marRight w:val="0"/>
      <w:marTop w:val="0"/>
      <w:marBottom w:val="0"/>
      <w:divBdr>
        <w:top w:val="none" w:sz="0" w:space="0" w:color="auto"/>
        <w:left w:val="none" w:sz="0" w:space="0" w:color="auto"/>
        <w:bottom w:val="none" w:sz="0" w:space="0" w:color="auto"/>
        <w:right w:val="none" w:sz="0" w:space="0" w:color="auto"/>
      </w:divBdr>
    </w:div>
    <w:div w:id="1721005619">
      <w:marLeft w:val="0"/>
      <w:marRight w:val="0"/>
      <w:marTop w:val="0"/>
      <w:marBottom w:val="0"/>
      <w:divBdr>
        <w:top w:val="none" w:sz="0" w:space="0" w:color="auto"/>
        <w:left w:val="none" w:sz="0" w:space="0" w:color="auto"/>
        <w:bottom w:val="none" w:sz="0" w:space="0" w:color="auto"/>
        <w:right w:val="none" w:sz="0" w:space="0" w:color="auto"/>
      </w:divBdr>
    </w:div>
    <w:div w:id="1721005620">
      <w:marLeft w:val="0"/>
      <w:marRight w:val="0"/>
      <w:marTop w:val="0"/>
      <w:marBottom w:val="0"/>
      <w:divBdr>
        <w:top w:val="none" w:sz="0" w:space="0" w:color="auto"/>
        <w:left w:val="none" w:sz="0" w:space="0" w:color="auto"/>
        <w:bottom w:val="none" w:sz="0" w:space="0" w:color="auto"/>
        <w:right w:val="none" w:sz="0" w:space="0" w:color="auto"/>
      </w:divBdr>
    </w:div>
    <w:div w:id="1721005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ulation.gov.ru/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1865</Words>
  <Characters>10635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dc:title>
  <dc:subject/>
  <dc:creator>EvteevOV</dc:creator>
  <cp:keywords/>
  <dc:description/>
  <cp:lastModifiedBy>Image-ПК</cp:lastModifiedBy>
  <cp:revision>2</cp:revision>
  <cp:lastPrinted>2016-10-14T12:16:00Z</cp:lastPrinted>
  <dcterms:created xsi:type="dcterms:W3CDTF">2016-12-29T15:29:00Z</dcterms:created>
  <dcterms:modified xsi:type="dcterms:W3CDTF">2016-12-29T15:29:00Z</dcterms:modified>
</cp:coreProperties>
</file>