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2931D" w14:textId="77777777" w:rsidR="006C7E7C" w:rsidRDefault="006C7E7C" w:rsidP="00112F44">
      <w:pPr>
        <w:jc w:val="center"/>
        <w:rPr>
          <w:szCs w:val="28"/>
        </w:rPr>
      </w:pPr>
    </w:p>
    <w:p w14:paraId="3862A5F7" w14:textId="77777777" w:rsidR="00AC33EB" w:rsidRDefault="00AC33EB" w:rsidP="00112F44">
      <w:pPr>
        <w:jc w:val="center"/>
        <w:rPr>
          <w:szCs w:val="28"/>
        </w:rPr>
      </w:pPr>
    </w:p>
    <w:p w14:paraId="3B85B3D2" w14:textId="77777777" w:rsidR="00AC33EB" w:rsidRDefault="00AC33EB" w:rsidP="00112F44">
      <w:pPr>
        <w:jc w:val="center"/>
        <w:rPr>
          <w:szCs w:val="28"/>
        </w:rPr>
      </w:pPr>
    </w:p>
    <w:p w14:paraId="135056E2" w14:textId="77777777" w:rsidR="00AC33EB" w:rsidRDefault="00AC33EB" w:rsidP="00112F44">
      <w:pPr>
        <w:jc w:val="center"/>
        <w:rPr>
          <w:szCs w:val="28"/>
        </w:rPr>
      </w:pPr>
    </w:p>
    <w:p w14:paraId="0C21DC8B" w14:textId="77777777" w:rsidR="00AC33EB" w:rsidRDefault="00AC33EB" w:rsidP="00112F44">
      <w:pPr>
        <w:jc w:val="center"/>
        <w:rPr>
          <w:szCs w:val="28"/>
        </w:rPr>
      </w:pPr>
    </w:p>
    <w:p w14:paraId="0A167C11" w14:textId="77777777" w:rsidR="00AC33EB" w:rsidRDefault="00AC33EB" w:rsidP="00112F44">
      <w:pPr>
        <w:jc w:val="center"/>
        <w:rPr>
          <w:szCs w:val="28"/>
        </w:rPr>
      </w:pPr>
    </w:p>
    <w:p w14:paraId="1BA25B2A" w14:textId="77777777" w:rsidR="00AC33EB" w:rsidRDefault="00AC33EB" w:rsidP="00112F44">
      <w:pPr>
        <w:jc w:val="center"/>
        <w:rPr>
          <w:szCs w:val="28"/>
        </w:rPr>
      </w:pPr>
    </w:p>
    <w:p w14:paraId="3E901C92" w14:textId="77777777" w:rsidR="00AC33EB" w:rsidRDefault="00AC33EB" w:rsidP="00112F44">
      <w:pPr>
        <w:jc w:val="center"/>
        <w:rPr>
          <w:szCs w:val="28"/>
        </w:rPr>
      </w:pPr>
    </w:p>
    <w:p w14:paraId="39A4DD5D" w14:textId="77777777" w:rsidR="00AC33EB" w:rsidRDefault="00AC33EB" w:rsidP="00112F44">
      <w:pPr>
        <w:jc w:val="center"/>
        <w:rPr>
          <w:szCs w:val="28"/>
        </w:rPr>
      </w:pPr>
    </w:p>
    <w:p w14:paraId="04CD07D7" w14:textId="77777777" w:rsidR="00AC33EB" w:rsidRDefault="00AC33EB" w:rsidP="00112F44">
      <w:pPr>
        <w:jc w:val="center"/>
        <w:rPr>
          <w:szCs w:val="28"/>
        </w:rPr>
      </w:pPr>
    </w:p>
    <w:p w14:paraId="48B2686B" w14:textId="77777777" w:rsidR="00AC33EB" w:rsidRDefault="00AC33EB" w:rsidP="00112F44">
      <w:pPr>
        <w:jc w:val="center"/>
        <w:rPr>
          <w:szCs w:val="28"/>
        </w:rPr>
      </w:pPr>
    </w:p>
    <w:p w14:paraId="7F5CBC3D" w14:textId="77777777" w:rsidR="004C19E5" w:rsidRDefault="004C19E5" w:rsidP="00112F44">
      <w:pPr>
        <w:jc w:val="center"/>
        <w:rPr>
          <w:szCs w:val="28"/>
        </w:rPr>
      </w:pPr>
    </w:p>
    <w:p w14:paraId="23AE7B87" w14:textId="77777777" w:rsidR="00F96007" w:rsidRDefault="00F96007" w:rsidP="00112F44">
      <w:pPr>
        <w:jc w:val="center"/>
        <w:rPr>
          <w:szCs w:val="28"/>
        </w:rPr>
      </w:pPr>
    </w:p>
    <w:p w14:paraId="77C5BE2F" w14:textId="77777777" w:rsidR="00F96007" w:rsidRDefault="00F96007" w:rsidP="00112F44">
      <w:pPr>
        <w:jc w:val="center"/>
        <w:rPr>
          <w:szCs w:val="28"/>
        </w:rPr>
      </w:pPr>
    </w:p>
    <w:p w14:paraId="43AD609A" w14:textId="4CF62006" w:rsidR="006C50B6" w:rsidRDefault="00795639" w:rsidP="00A02B45">
      <w:pPr>
        <w:jc w:val="center"/>
        <w:rPr>
          <w:szCs w:val="28"/>
        </w:rPr>
      </w:pPr>
      <w:r w:rsidRPr="00795639">
        <w:rPr>
          <w:b/>
          <w:bCs/>
          <w:szCs w:val="28"/>
        </w:rPr>
        <w:t xml:space="preserve">О внесении изменений в приказ министерства транспорта и автомобильных дорог Самарской области от 08.07.2013 № 142 </w:t>
      </w:r>
      <w:r>
        <w:rPr>
          <w:b/>
          <w:bCs/>
          <w:szCs w:val="28"/>
        </w:rPr>
        <w:t xml:space="preserve">                          </w:t>
      </w:r>
      <w:r w:rsidRPr="00795639">
        <w:rPr>
          <w:b/>
          <w:bCs/>
          <w:szCs w:val="28"/>
        </w:rPr>
        <w:t>«Об утверждении Административного регламента предоставления министерством транспорта и автомобильных дорог Самарской области государственной услуги по выдаче специального разрешения на движение по автомобильным дорогам регионального или межмуниципального значения в Самарской области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в Самарской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Самарской области и указанные маршрут, часть маршрута не проходят по автомобильным дорогам федерального значения, участкам таких автомобильных дорог</w:t>
      </w:r>
      <w:r>
        <w:rPr>
          <w:b/>
          <w:bCs/>
          <w:szCs w:val="28"/>
        </w:rPr>
        <w:t>»</w:t>
      </w:r>
    </w:p>
    <w:p w14:paraId="3EB0CFAE" w14:textId="77777777" w:rsidR="006C50B6" w:rsidRDefault="006C50B6" w:rsidP="006C50B6">
      <w:pPr>
        <w:spacing w:line="360" w:lineRule="auto"/>
        <w:rPr>
          <w:szCs w:val="28"/>
        </w:rPr>
      </w:pPr>
    </w:p>
    <w:p w14:paraId="201C1809" w14:textId="7587EBB5" w:rsidR="00D64B71" w:rsidRPr="00AE2A38" w:rsidRDefault="008D1F04" w:rsidP="00800D8C">
      <w:pPr>
        <w:spacing w:line="360" w:lineRule="auto"/>
        <w:ind w:firstLine="709"/>
        <w:rPr>
          <w:rFonts w:eastAsia="Calibri"/>
          <w:szCs w:val="28"/>
          <w:lang w:eastAsia="en-US"/>
        </w:rPr>
      </w:pPr>
      <w:r w:rsidRPr="008D1F04">
        <w:rPr>
          <w:szCs w:val="28"/>
        </w:rPr>
        <w:t xml:space="preserve">В целях приведения нормативных правовых актов министерства </w:t>
      </w:r>
      <w:r>
        <w:rPr>
          <w:szCs w:val="28"/>
        </w:rPr>
        <w:t xml:space="preserve">транспорта и автомобильных дорог Самарской области </w:t>
      </w:r>
      <w:r w:rsidRPr="008D1F04">
        <w:rPr>
          <w:szCs w:val="28"/>
        </w:rPr>
        <w:t>в соответствие с действующим законодательством ПРИКАЗЫВАЮ</w:t>
      </w:r>
      <w:r w:rsidR="00D64B71" w:rsidRPr="00AE2A38">
        <w:rPr>
          <w:szCs w:val="28"/>
        </w:rPr>
        <w:t>:</w:t>
      </w:r>
    </w:p>
    <w:p w14:paraId="70D2D23B" w14:textId="012FD85F" w:rsidR="00B02C72" w:rsidRPr="008D1F04" w:rsidRDefault="005536B2" w:rsidP="00F455B1">
      <w:pPr>
        <w:numPr>
          <w:ilvl w:val="0"/>
          <w:numId w:val="2"/>
        </w:numPr>
        <w:tabs>
          <w:tab w:val="left" w:pos="1134"/>
          <w:tab w:val="left" w:pos="1276"/>
        </w:tabs>
        <w:spacing w:line="360" w:lineRule="auto"/>
        <w:ind w:left="0" w:firstLine="709"/>
        <w:rPr>
          <w:rFonts w:eastAsia="Calibri"/>
          <w:szCs w:val="28"/>
          <w:lang w:eastAsia="en-US"/>
        </w:rPr>
      </w:pPr>
      <w:r w:rsidRPr="008D1F04">
        <w:rPr>
          <w:szCs w:val="28"/>
        </w:rPr>
        <w:t xml:space="preserve">Внести в </w:t>
      </w:r>
      <w:r w:rsidR="00D64B71" w:rsidRPr="008D1F04">
        <w:rPr>
          <w:szCs w:val="28"/>
        </w:rPr>
        <w:t>приказ</w:t>
      </w:r>
      <w:r w:rsidR="00E63645" w:rsidRPr="008D1F04">
        <w:rPr>
          <w:szCs w:val="28"/>
        </w:rPr>
        <w:t xml:space="preserve"> </w:t>
      </w:r>
      <w:r w:rsidR="00D64B71" w:rsidRPr="008D1F04">
        <w:rPr>
          <w:rFonts w:eastAsia="Calibri"/>
          <w:szCs w:val="28"/>
          <w:lang w:eastAsia="en-US"/>
        </w:rPr>
        <w:t>м</w:t>
      </w:r>
      <w:r w:rsidRPr="008D1F04">
        <w:rPr>
          <w:rFonts w:eastAsia="Calibri"/>
          <w:szCs w:val="28"/>
          <w:lang w:eastAsia="en-US"/>
        </w:rPr>
        <w:t xml:space="preserve">инистерства транспорта и автомобильных дорог Самарской области </w:t>
      </w:r>
      <w:r w:rsidR="00F455B1" w:rsidRPr="00F455B1">
        <w:rPr>
          <w:rFonts w:eastAsia="Calibri"/>
          <w:szCs w:val="28"/>
          <w:lang w:eastAsia="en-US"/>
        </w:rPr>
        <w:t xml:space="preserve">от 08.07.2013 № 142 «Об утверждении Административного регламента предоставления министерством транспорта и автомобильных дорог Самарской области государственной услуги по выдаче специального разрешения на движение по автомобильным дорогам регионального или межмуниципального значения в Самарской области тяжеловесного и (или) крупногабаритного транспортного средства, в случае если маршрут, часть </w:t>
      </w:r>
      <w:r w:rsidR="00F455B1" w:rsidRPr="00F455B1">
        <w:rPr>
          <w:rFonts w:eastAsia="Calibri"/>
          <w:szCs w:val="28"/>
          <w:lang w:eastAsia="en-US"/>
        </w:rPr>
        <w:lastRenderedPageBreak/>
        <w:t>маршрута указанного транспортного средства проходят по автомобильным дорогам регионального или межмуниципального значения в Самарской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Самарской области и указанные маршрут, часть маршрута не проходят по автомобильным дорогам федерального значения, участкам таких автомобильных дорог»</w:t>
      </w:r>
      <w:r w:rsidR="00B02C72" w:rsidRPr="008D1F04">
        <w:rPr>
          <w:rFonts w:eastAsia="Calibri"/>
          <w:szCs w:val="28"/>
          <w:lang w:eastAsia="en-US"/>
        </w:rPr>
        <w:t xml:space="preserve"> следующие изменения:</w:t>
      </w:r>
    </w:p>
    <w:p w14:paraId="62D80DC7" w14:textId="176CAB76" w:rsidR="00B02C72" w:rsidRDefault="00B90AF5" w:rsidP="00800D8C">
      <w:pPr>
        <w:spacing w:line="360" w:lineRule="auto"/>
        <w:ind w:firstLine="709"/>
        <w:rPr>
          <w:rFonts w:eastAsia="Calibri"/>
          <w:szCs w:val="28"/>
          <w:lang w:eastAsia="en-US"/>
        </w:rPr>
      </w:pPr>
      <w:r>
        <w:rPr>
          <w:rFonts w:eastAsia="Calibri"/>
          <w:szCs w:val="28"/>
          <w:lang w:eastAsia="en-US"/>
        </w:rPr>
        <w:t>в А</w:t>
      </w:r>
      <w:r w:rsidR="00B02C72" w:rsidRPr="00AE2A38">
        <w:rPr>
          <w:rFonts w:eastAsia="Calibri"/>
          <w:szCs w:val="28"/>
          <w:lang w:eastAsia="en-US"/>
        </w:rPr>
        <w:t xml:space="preserve">дминистративном регламенте </w:t>
      </w:r>
      <w:r w:rsidR="003D686C" w:rsidRPr="003D686C">
        <w:rPr>
          <w:rFonts w:eastAsia="Calibri"/>
          <w:szCs w:val="28"/>
          <w:lang w:eastAsia="en-US"/>
        </w:rPr>
        <w:t>предоставления министерством транспорта и автомобильных дорог Самарской области государственной услуги по 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регионального или межмуниципального значения в Самарской области 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регионального или межмуниципального значения в Самарской области и о признании утратившими силу отдельных приказов министерства транспорта и автомобильных дорог Самарской области</w:t>
      </w:r>
      <w:r w:rsidR="003D686C">
        <w:rPr>
          <w:rFonts w:eastAsia="Calibri"/>
          <w:szCs w:val="28"/>
          <w:lang w:eastAsia="en-US"/>
        </w:rPr>
        <w:t xml:space="preserve"> (далее – административный регламент):</w:t>
      </w:r>
    </w:p>
    <w:p w14:paraId="59ADE954" w14:textId="7934D8DD" w:rsidR="00E804B2" w:rsidRDefault="00892D50" w:rsidP="00800D8C">
      <w:pPr>
        <w:spacing w:line="360" w:lineRule="auto"/>
        <w:ind w:firstLine="709"/>
        <w:rPr>
          <w:rFonts w:eastAsia="Calibri"/>
          <w:szCs w:val="28"/>
          <w:lang w:eastAsia="en-US"/>
        </w:rPr>
      </w:pPr>
      <w:r>
        <w:rPr>
          <w:rFonts w:eastAsia="Calibri"/>
          <w:szCs w:val="28"/>
          <w:lang w:eastAsia="en-US"/>
        </w:rPr>
        <w:t xml:space="preserve">пункты </w:t>
      </w:r>
      <w:r w:rsidR="00E804B2">
        <w:rPr>
          <w:rFonts w:eastAsia="Calibri"/>
          <w:szCs w:val="28"/>
          <w:lang w:eastAsia="en-US"/>
        </w:rPr>
        <w:t>2.3.2</w:t>
      </w:r>
      <w:r w:rsidR="005A1D58">
        <w:rPr>
          <w:rFonts w:eastAsia="Calibri"/>
          <w:szCs w:val="28"/>
          <w:lang w:eastAsia="en-US"/>
        </w:rPr>
        <w:t xml:space="preserve"> и </w:t>
      </w:r>
      <w:r>
        <w:rPr>
          <w:rFonts w:eastAsia="Calibri"/>
          <w:szCs w:val="28"/>
          <w:lang w:eastAsia="en-US"/>
        </w:rPr>
        <w:t>2.3.3</w:t>
      </w:r>
      <w:r w:rsidR="00E804B2">
        <w:rPr>
          <w:rFonts w:eastAsia="Calibri"/>
          <w:szCs w:val="28"/>
          <w:lang w:eastAsia="en-US"/>
        </w:rPr>
        <w:t xml:space="preserve"> изложить в следующей редакции:</w:t>
      </w:r>
    </w:p>
    <w:p w14:paraId="0FCD6E0D" w14:textId="77777777" w:rsidR="00E804B2" w:rsidRPr="00E804B2" w:rsidRDefault="00E804B2" w:rsidP="00E804B2">
      <w:pPr>
        <w:spacing w:line="360" w:lineRule="auto"/>
        <w:ind w:firstLine="709"/>
        <w:rPr>
          <w:rFonts w:eastAsia="Calibri"/>
          <w:szCs w:val="28"/>
          <w:lang w:eastAsia="en-US"/>
        </w:rPr>
      </w:pPr>
      <w:r>
        <w:rPr>
          <w:rFonts w:eastAsia="Calibri"/>
          <w:szCs w:val="28"/>
          <w:lang w:eastAsia="en-US"/>
        </w:rPr>
        <w:t xml:space="preserve">«2.3.2. </w:t>
      </w:r>
      <w:r w:rsidRPr="00E804B2">
        <w:rPr>
          <w:rFonts w:eastAsia="Calibri"/>
          <w:szCs w:val="28"/>
          <w:lang w:eastAsia="en-US"/>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14:paraId="57039B73" w14:textId="689C0EBE" w:rsidR="00E804B2" w:rsidRPr="00E804B2" w:rsidRDefault="00892D50" w:rsidP="00E804B2">
      <w:pPr>
        <w:spacing w:line="360" w:lineRule="auto"/>
        <w:ind w:firstLine="709"/>
        <w:rPr>
          <w:rFonts w:eastAsia="Calibri"/>
          <w:szCs w:val="28"/>
          <w:lang w:eastAsia="en-US"/>
        </w:rPr>
      </w:pPr>
      <w:r>
        <w:rPr>
          <w:rFonts w:eastAsia="Calibri"/>
          <w:szCs w:val="28"/>
          <w:lang w:eastAsia="en-US"/>
        </w:rPr>
        <w:t xml:space="preserve">2.3.3. </w:t>
      </w:r>
      <w:r w:rsidR="00E804B2" w:rsidRPr="00E804B2">
        <w:rPr>
          <w:rFonts w:eastAsia="Calibri"/>
          <w:szCs w:val="28"/>
          <w:lang w:eastAsia="en-US"/>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w:t>
      </w:r>
      <w:r w:rsidR="00E804B2" w:rsidRPr="00E804B2">
        <w:rPr>
          <w:rFonts w:eastAsia="Calibri"/>
          <w:szCs w:val="28"/>
          <w:lang w:eastAsia="en-US"/>
        </w:rPr>
        <w:lastRenderedPageBreak/>
        <w:t>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w:t>
      </w:r>
    </w:p>
    <w:p w14:paraId="406F637E" w14:textId="23AC858B" w:rsidR="00E804B2" w:rsidRPr="00E804B2" w:rsidRDefault="00E804B2" w:rsidP="00E804B2">
      <w:pPr>
        <w:spacing w:line="360" w:lineRule="auto"/>
        <w:ind w:firstLine="709"/>
        <w:rPr>
          <w:rFonts w:eastAsia="Calibri"/>
          <w:szCs w:val="28"/>
          <w:lang w:eastAsia="en-US"/>
        </w:rPr>
      </w:pPr>
      <w:r w:rsidRPr="00E804B2">
        <w:rPr>
          <w:rFonts w:eastAsia="Calibri"/>
          <w:szCs w:val="28"/>
          <w:lang w:eastAsia="en-US"/>
        </w:rPr>
        <w:t>В случае выдачи специального разрешения в электронной форме в соответствии с частью 17 статьи 31 Федерального закона</w:t>
      </w:r>
      <w:r>
        <w:rPr>
          <w:rFonts w:eastAsia="Calibri"/>
          <w:szCs w:val="28"/>
          <w:lang w:eastAsia="en-US"/>
        </w:rPr>
        <w:t xml:space="preserve"> </w:t>
      </w:r>
      <w:r w:rsidRPr="00E804B2">
        <w:rPr>
          <w:rFonts w:eastAsia="Calibri"/>
          <w:szCs w:val="28"/>
          <w:lang w:eastAsia="en-US"/>
        </w:rPr>
        <w:t xml:space="preserve">от 08.11.2007 </w:t>
      </w:r>
      <w:r>
        <w:rPr>
          <w:rFonts w:eastAsia="Calibri"/>
          <w:szCs w:val="28"/>
          <w:lang w:eastAsia="en-US"/>
        </w:rPr>
        <w:t xml:space="preserve">                  №</w:t>
      </w:r>
      <w:r w:rsidRPr="00E804B2">
        <w:rPr>
          <w:rFonts w:eastAsia="Calibri"/>
          <w:szCs w:val="28"/>
          <w:lang w:eastAsia="en-US"/>
        </w:rPr>
        <w:t xml:space="preserve"> 257-ФЗ </w:t>
      </w:r>
      <w:r>
        <w:rPr>
          <w:rFonts w:eastAsia="Calibri"/>
          <w:szCs w:val="28"/>
          <w:lang w:eastAsia="en-US"/>
        </w:rPr>
        <w:t>«</w:t>
      </w:r>
      <w:r w:rsidRPr="00E804B2">
        <w:rPr>
          <w:rFonts w:eastAsia="Calibri"/>
          <w:szCs w:val="28"/>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eastAsia="Calibri"/>
          <w:szCs w:val="28"/>
          <w:lang w:eastAsia="en-US"/>
        </w:rPr>
        <w:t>»,</w:t>
      </w:r>
      <w:r w:rsidRPr="00E804B2">
        <w:rPr>
          <w:rFonts w:eastAsia="Calibri"/>
          <w:szCs w:val="28"/>
          <w:lang w:eastAsia="en-US"/>
        </w:rPr>
        <w:t xml:space="preserve"> специальное разрешение выдается на одну поездку и на срок до одного месяца.</w:t>
      </w:r>
    </w:p>
    <w:p w14:paraId="15886C59" w14:textId="37A3D844" w:rsidR="00E804B2" w:rsidRDefault="00E804B2" w:rsidP="00E804B2">
      <w:pPr>
        <w:spacing w:line="360" w:lineRule="auto"/>
        <w:ind w:firstLine="709"/>
        <w:rPr>
          <w:rFonts w:eastAsia="Calibri"/>
          <w:szCs w:val="28"/>
          <w:lang w:eastAsia="en-US"/>
        </w:rPr>
      </w:pPr>
      <w:r w:rsidRPr="00E804B2">
        <w:rPr>
          <w:rFonts w:eastAsia="Calibri"/>
          <w:szCs w:val="28"/>
          <w:lang w:eastAsia="en-US"/>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w:t>
      </w:r>
      <w:r>
        <w:rPr>
          <w:rFonts w:eastAsia="Calibri"/>
          <w:szCs w:val="28"/>
          <w:lang w:eastAsia="en-US"/>
        </w:rPr>
        <w:t>ыдается в упрощенном порядке.»;</w:t>
      </w:r>
    </w:p>
    <w:p w14:paraId="1DB37498" w14:textId="388B7414" w:rsidR="00892D50" w:rsidRDefault="00F941DC" w:rsidP="00E804B2">
      <w:pPr>
        <w:spacing w:line="360" w:lineRule="auto"/>
        <w:ind w:firstLine="709"/>
        <w:rPr>
          <w:rFonts w:eastAsia="Calibri"/>
          <w:szCs w:val="28"/>
          <w:lang w:eastAsia="en-US"/>
        </w:rPr>
      </w:pPr>
      <w:r>
        <w:rPr>
          <w:rFonts w:eastAsia="Calibri"/>
          <w:szCs w:val="28"/>
          <w:lang w:eastAsia="en-US"/>
        </w:rPr>
        <w:t xml:space="preserve">дополнить </w:t>
      </w:r>
      <w:r w:rsidR="005A1D58">
        <w:rPr>
          <w:rFonts w:eastAsia="Calibri"/>
          <w:szCs w:val="28"/>
          <w:lang w:eastAsia="en-US"/>
        </w:rPr>
        <w:t>пунктом 2.5.1</w:t>
      </w:r>
      <w:r>
        <w:rPr>
          <w:rFonts w:eastAsia="Calibri"/>
          <w:szCs w:val="28"/>
          <w:lang w:eastAsia="en-US"/>
        </w:rPr>
        <w:t xml:space="preserve"> следующего содержания:</w:t>
      </w:r>
    </w:p>
    <w:p w14:paraId="5832AA71" w14:textId="7A1B267A" w:rsidR="00F941DC" w:rsidRDefault="00F941DC" w:rsidP="00E804B2">
      <w:pPr>
        <w:spacing w:line="360" w:lineRule="auto"/>
        <w:ind w:firstLine="709"/>
        <w:rPr>
          <w:rFonts w:eastAsia="Calibri"/>
          <w:szCs w:val="28"/>
          <w:lang w:eastAsia="en-US"/>
        </w:rPr>
      </w:pPr>
      <w:r>
        <w:rPr>
          <w:rFonts w:eastAsia="Calibri"/>
          <w:szCs w:val="28"/>
          <w:lang w:eastAsia="en-US"/>
        </w:rPr>
        <w:t>«</w:t>
      </w:r>
      <w:r w:rsidR="005A1D58">
        <w:rPr>
          <w:rFonts w:eastAsia="Calibri"/>
          <w:szCs w:val="28"/>
          <w:lang w:eastAsia="en-US"/>
        </w:rPr>
        <w:t xml:space="preserve">2.5.1. </w:t>
      </w:r>
      <w:r w:rsidRPr="00F941DC">
        <w:rPr>
          <w:rFonts w:eastAsia="Calibri"/>
          <w:szCs w:val="28"/>
          <w:lang w:eastAsia="en-US"/>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r>
        <w:rPr>
          <w:rFonts w:eastAsia="Calibri"/>
          <w:szCs w:val="28"/>
          <w:lang w:eastAsia="en-US"/>
        </w:rPr>
        <w:t>.»;</w:t>
      </w:r>
    </w:p>
    <w:p w14:paraId="4C9B6B80" w14:textId="0488E7CF" w:rsidR="0097159E" w:rsidRDefault="0097159E" w:rsidP="00E804B2">
      <w:pPr>
        <w:spacing w:line="360" w:lineRule="auto"/>
        <w:ind w:firstLine="709"/>
        <w:rPr>
          <w:rFonts w:eastAsia="Calibri"/>
          <w:szCs w:val="28"/>
          <w:lang w:eastAsia="en-US"/>
        </w:rPr>
      </w:pPr>
      <w:r>
        <w:rPr>
          <w:rFonts w:eastAsia="Calibri"/>
          <w:szCs w:val="28"/>
          <w:lang w:eastAsia="en-US"/>
        </w:rPr>
        <w:t>пункт 2.6.1 изложить в следующей редакции:</w:t>
      </w:r>
    </w:p>
    <w:p w14:paraId="332656CB" w14:textId="77777777" w:rsidR="000765A0" w:rsidRPr="000765A0" w:rsidRDefault="0097159E" w:rsidP="000765A0">
      <w:pPr>
        <w:spacing w:line="360" w:lineRule="auto"/>
        <w:ind w:firstLine="709"/>
        <w:rPr>
          <w:rFonts w:eastAsia="Calibri"/>
          <w:szCs w:val="28"/>
          <w:lang w:eastAsia="en-US"/>
        </w:rPr>
      </w:pPr>
      <w:r>
        <w:rPr>
          <w:rFonts w:eastAsia="Calibri"/>
          <w:szCs w:val="28"/>
          <w:lang w:eastAsia="en-US"/>
        </w:rPr>
        <w:t>«</w:t>
      </w:r>
      <w:r w:rsidR="000765A0">
        <w:rPr>
          <w:rFonts w:eastAsia="Calibri"/>
          <w:szCs w:val="28"/>
          <w:lang w:eastAsia="en-US"/>
        </w:rPr>
        <w:t xml:space="preserve">2.6.1 </w:t>
      </w:r>
      <w:r w:rsidR="000765A0" w:rsidRPr="000765A0">
        <w:rPr>
          <w:rFonts w:eastAsia="Calibri"/>
          <w:szCs w:val="28"/>
          <w:lang w:eastAsia="en-US"/>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14:paraId="1331A2EE" w14:textId="60DC88E7" w:rsidR="000765A0" w:rsidRDefault="000765A0" w:rsidP="000765A0">
      <w:pPr>
        <w:spacing w:line="360" w:lineRule="auto"/>
        <w:ind w:firstLine="709"/>
        <w:rPr>
          <w:rFonts w:eastAsia="Calibri"/>
          <w:szCs w:val="28"/>
          <w:lang w:eastAsia="en-US"/>
        </w:rPr>
      </w:pPr>
      <w:r w:rsidRPr="000765A0">
        <w:rPr>
          <w:rFonts w:eastAsia="Calibri"/>
          <w:szCs w:val="28"/>
          <w:lang w:eastAsia="en-US"/>
        </w:rPr>
        <w:lastRenderedPageBreak/>
        <w:t>Для предоставления государственной услуги заявителю необходимо направить в Министерство:</w:t>
      </w:r>
    </w:p>
    <w:p w14:paraId="007A62DC" w14:textId="5D95C67A" w:rsidR="00E804B2" w:rsidRDefault="0097159E" w:rsidP="00E804B2">
      <w:pPr>
        <w:spacing w:line="360" w:lineRule="auto"/>
        <w:ind w:firstLine="709"/>
        <w:rPr>
          <w:rFonts w:eastAsia="Calibri"/>
          <w:szCs w:val="28"/>
          <w:lang w:eastAsia="en-US"/>
        </w:rPr>
      </w:pPr>
      <w:r w:rsidRPr="0097159E">
        <w:rPr>
          <w:rFonts w:eastAsia="Calibri"/>
          <w:szCs w:val="28"/>
          <w:lang w:eastAsia="en-US"/>
        </w:rPr>
        <w:t xml:space="preserve">1) </w:t>
      </w:r>
      <w:r w:rsidR="00F941DC">
        <w:rPr>
          <w:rFonts w:eastAsia="Calibri"/>
          <w:szCs w:val="28"/>
          <w:lang w:eastAsia="en-US"/>
        </w:rPr>
        <w:t>з</w:t>
      </w:r>
      <w:r w:rsidRPr="0097159E">
        <w:rPr>
          <w:rFonts w:eastAsia="Calibri"/>
          <w:szCs w:val="28"/>
          <w:lang w:eastAsia="en-US"/>
        </w:rPr>
        <w:t xml:space="preserve">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по форме согласно приложению </w:t>
      </w:r>
      <w:r w:rsidR="005A1D58">
        <w:rPr>
          <w:rFonts w:eastAsia="Calibri"/>
          <w:szCs w:val="28"/>
          <w:lang w:eastAsia="en-US"/>
        </w:rPr>
        <w:t xml:space="preserve">            № </w:t>
      </w:r>
      <w:r w:rsidRPr="0097159E">
        <w:rPr>
          <w:rFonts w:eastAsia="Calibri"/>
          <w:szCs w:val="28"/>
          <w:lang w:eastAsia="en-US"/>
        </w:rPr>
        <w:t>1 к настоящему Регламенту</w:t>
      </w:r>
      <w:r>
        <w:rPr>
          <w:rFonts w:eastAsia="Calibri"/>
          <w:szCs w:val="28"/>
          <w:lang w:eastAsia="en-US"/>
        </w:rPr>
        <w:t>. В заявлении указываются:</w:t>
      </w:r>
    </w:p>
    <w:p w14:paraId="7D82C4E1" w14:textId="77777777"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14:paraId="1CC7D89D" w14:textId="77777777"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номер и дата заявления;</w:t>
      </w:r>
    </w:p>
    <w:p w14:paraId="22D8E22E" w14:textId="77777777"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информация о владельце транспортного средства:</w:t>
      </w:r>
    </w:p>
    <w:p w14:paraId="7569B4E2" w14:textId="6C00B224"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 xml:space="preserve">наименование, организационно-правовая форма и адрес в пределах места нахождения, телефон </w:t>
      </w:r>
      <w:r w:rsidR="00155C27">
        <w:rPr>
          <w:rFonts w:eastAsia="Calibri"/>
          <w:szCs w:val="28"/>
          <w:lang w:eastAsia="en-US"/>
        </w:rPr>
        <w:t>–</w:t>
      </w:r>
      <w:r w:rsidRPr="0097159E">
        <w:rPr>
          <w:rFonts w:eastAsia="Calibri"/>
          <w:szCs w:val="28"/>
          <w:lang w:eastAsia="en-US"/>
        </w:rPr>
        <w:t xml:space="preserve"> для</w:t>
      </w:r>
      <w:r w:rsidR="00155C27">
        <w:rPr>
          <w:rFonts w:eastAsia="Calibri"/>
          <w:szCs w:val="28"/>
          <w:lang w:eastAsia="en-US"/>
        </w:rPr>
        <w:t xml:space="preserve"> </w:t>
      </w:r>
      <w:r w:rsidRPr="0097159E">
        <w:rPr>
          <w:rFonts w:eastAsia="Calibri"/>
          <w:szCs w:val="28"/>
          <w:lang w:eastAsia="en-US"/>
        </w:rPr>
        <w:t>юридических лиц;</w:t>
      </w:r>
    </w:p>
    <w:p w14:paraId="734D2873" w14:textId="2AD8BDC2"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 xml:space="preserve">фамилия, имя, отчество (при наличии), адрес регистрации по месту жительства (пребывания), телефон </w:t>
      </w:r>
      <w:r w:rsidR="00155C27">
        <w:rPr>
          <w:rFonts w:eastAsia="Calibri"/>
          <w:szCs w:val="28"/>
          <w:lang w:eastAsia="en-US"/>
        </w:rPr>
        <w:t>–</w:t>
      </w:r>
      <w:r w:rsidRPr="0097159E">
        <w:rPr>
          <w:rFonts w:eastAsia="Calibri"/>
          <w:szCs w:val="28"/>
          <w:lang w:eastAsia="en-US"/>
        </w:rPr>
        <w:t xml:space="preserve"> для</w:t>
      </w:r>
      <w:r w:rsidR="00155C27">
        <w:rPr>
          <w:rFonts w:eastAsia="Calibri"/>
          <w:szCs w:val="28"/>
          <w:lang w:eastAsia="en-US"/>
        </w:rPr>
        <w:t xml:space="preserve"> </w:t>
      </w:r>
      <w:r w:rsidRPr="0097159E">
        <w:rPr>
          <w:rFonts w:eastAsia="Calibri"/>
          <w:szCs w:val="28"/>
          <w:lang w:eastAsia="en-US"/>
        </w:rPr>
        <w:t>физических лиц и индивидуальных предпринимателей (с указанием статуса индивидуального предпринимателя);</w:t>
      </w:r>
    </w:p>
    <w:p w14:paraId="7215C8C6" w14:textId="15F8B590"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 xml:space="preserve">идентификационный номер налогоплательщика и основной государственный регистрационный номер </w:t>
      </w:r>
      <w:r w:rsidR="00155C27">
        <w:rPr>
          <w:rFonts w:eastAsia="Calibri"/>
          <w:szCs w:val="28"/>
          <w:lang w:eastAsia="en-US"/>
        </w:rPr>
        <w:t>–</w:t>
      </w:r>
      <w:r w:rsidRPr="0097159E">
        <w:rPr>
          <w:rFonts w:eastAsia="Calibri"/>
          <w:szCs w:val="28"/>
          <w:lang w:eastAsia="en-US"/>
        </w:rPr>
        <w:t xml:space="preserve"> для юридических лиц и индивидуальных предпринимателей, зарегистрированных на территории Российской Федерации;</w:t>
      </w:r>
    </w:p>
    <w:p w14:paraId="48C43DA7" w14:textId="20192065"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 xml:space="preserve">маршрут движения (пункт отправления </w:t>
      </w:r>
      <w:r w:rsidR="00155C27">
        <w:rPr>
          <w:rFonts w:eastAsia="Calibri"/>
          <w:szCs w:val="28"/>
          <w:lang w:eastAsia="en-US"/>
        </w:rPr>
        <w:t>–</w:t>
      </w:r>
      <w:r w:rsidRPr="0097159E">
        <w:rPr>
          <w:rFonts w:eastAsia="Calibri"/>
          <w:szCs w:val="28"/>
          <w:lang w:eastAsia="en-US"/>
        </w:rPr>
        <w:t xml:space="preserve"> пункт</w:t>
      </w:r>
      <w:r w:rsidR="00155C27">
        <w:rPr>
          <w:rFonts w:eastAsia="Calibri"/>
          <w:szCs w:val="28"/>
          <w:lang w:eastAsia="en-US"/>
        </w:rPr>
        <w:t xml:space="preserve"> </w:t>
      </w:r>
      <w:r w:rsidRPr="0097159E">
        <w:rPr>
          <w:rFonts w:eastAsia="Calibri"/>
          <w:szCs w:val="28"/>
          <w:lang w:eastAsia="en-US"/>
        </w:rPr>
        <w:t>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2B7E14E6" w14:textId="77777777"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вид перевозки (по территории Российской Федерации);</w:t>
      </w:r>
    </w:p>
    <w:p w14:paraId="1EF47E3E" w14:textId="77777777"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срок выполнения поездок;</w:t>
      </w:r>
    </w:p>
    <w:p w14:paraId="249BDD54" w14:textId="77777777"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количество поездок (для тяжеловесных транспортных средств);</w:t>
      </w:r>
    </w:p>
    <w:p w14:paraId="0A8699F7" w14:textId="699962CD"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lastRenderedPageBreak/>
        <w:t>характеристика груза (при наличии груза) (наименование, габариты (длина, ширина, высота), масса, делимость</w:t>
      </w:r>
      <w:r w:rsidR="00155C27">
        <w:rPr>
          <w:rFonts w:eastAsia="Calibri"/>
          <w:szCs w:val="28"/>
          <w:lang w:eastAsia="en-US"/>
        </w:rPr>
        <w:t>;</w:t>
      </w:r>
    </w:p>
    <w:p w14:paraId="68CD3FEA" w14:textId="77777777"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сведения о транспортном средстве: марка, модель, государственный регистрационный номер;</w:t>
      </w:r>
    </w:p>
    <w:p w14:paraId="2519F423" w14:textId="3C703D05"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идентификационный номер транспортного средства;</w:t>
      </w:r>
    </w:p>
    <w:p w14:paraId="6FB7AD6A" w14:textId="77777777"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7484BF61" w14:textId="77777777"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способ связи: по телефону, по электронной почте и иные.</w:t>
      </w:r>
    </w:p>
    <w:p w14:paraId="23AEE074" w14:textId="77777777"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14:paraId="06E5917E" w14:textId="77777777" w:rsidR="0097159E" w:rsidRPr="0097159E" w:rsidRDefault="0097159E" w:rsidP="0097159E">
      <w:pPr>
        <w:spacing w:line="360" w:lineRule="auto"/>
        <w:ind w:firstLine="709"/>
        <w:rPr>
          <w:rFonts w:eastAsia="Calibri"/>
          <w:szCs w:val="28"/>
          <w:lang w:eastAsia="en-US"/>
        </w:rPr>
      </w:pPr>
      <w:r w:rsidRPr="0097159E">
        <w:rPr>
          <w:rFonts w:eastAsia="Calibri"/>
          <w:szCs w:val="28"/>
          <w:lang w:eastAsia="en-US"/>
        </w:rPr>
        <w:t>Дата начала срока выполнения поездок не может быть позднее сорока пяти дней с даты подачи заявления.</w:t>
      </w:r>
    </w:p>
    <w:p w14:paraId="0CA4758E" w14:textId="38E1CDE5" w:rsidR="0097159E" w:rsidRDefault="0097159E" w:rsidP="0097159E">
      <w:pPr>
        <w:spacing w:line="360" w:lineRule="auto"/>
        <w:ind w:firstLine="709"/>
        <w:rPr>
          <w:rFonts w:eastAsia="Calibri"/>
          <w:szCs w:val="28"/>
          <w:lang w:eastAsia="en-US"/>
        </w:rPr>
      </w:pPr>
      <w:r w:rsidRPr="0097159E">
        <w:rPr>
          <w:rFonts w:eastAsia="Calibri"/>
          <w:szCs w:val="28"/>
          <w:lang w:eastAsia="en-US"/>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r w:rsidR="00155C27">
        <w:rPr>
          <w:rFonts w:eastAsia="Calibri"/>
          <w:szCs w:val="28"/>
          <w:lang w:eastAsia="en-US"/>
        </w:rPr>
        <w:t>.</w:t>
      </w:r>
    </w:p>
    <w:p w14:paraId="49A4A54E" w14:textId="3B0CD2A6" w:rsidR="00155C27" w:rsidRDefault="00155C27" w:rsidP="0097159E">
      <w:pPr>
        <w:spacing w:line="360" w:lineRule="auto"/>
        <w:ind w:firstLine="709"/>
        <w:rPr>
          <w:rFonts w:eastAsia="Calibri"/>
          <w:szCs w:val="28"/>
          <w:lang w:eastAsia="en-US"/>
        </w:rPr>
      </w:pPr>
      <w:r>
        <w:rPr>
          <w:rFonts w:eastAsia="Calibri"/>
          <w:szCs w:val="28"/>
          <w:lang w:eastAsia="en-US"/>
        </w:rPr>
        <w:t xml:space="preserve">2) </w:t>
      </w:r>
      <w:r w:rsidR="00F941DC">
        <w:rPr>
          <w:rFonts w:eastAsia="Calibri"/>
          <w:szCs w:val="28"/>
          <w:lang w:eastAsia="en-US"/>
        </w:rPr>
        <w:t>прилагаемые документы</w:t>
      </w:r>
      <w:r>
        <w:rPr>
          <w:rFonts w:eastAsia="Calibri"/>
          <w:szCs w:val="28"/>
          <w:lang w:eastAsia="en-US"/>
        </w:rPr>
        <w:t>:</w:t>
      </w:r>
    </w:p>
    <w:p w14:paraId="72902063" w14:textId="4FB9DE47" w:rsidR="00155C27" w:rsidRPr="00155C27" w:rsidRDefault="00155C27" w:rsidP="00155C27">
      <w:pPr>
        <w:spacing w:line="360" w:lineRule="auto"/>
        <w:ind w:firstLine="709"/>
        <w:rPr>
          <w:rFonts w:eastAsia="Calibri"/>
          <w:szCs w:val="28"/>
          <w:lang w:eastAsia="en-US"/>
        </w:rPr>
      </w:pPr>
      <w:r>
        <w:rPr>
          <w:rFonts w:eastAsia="Calibri"/>
          <w:szCs w:val="28"/>
          <w:lang w:eastAsia="en-US"/>
        </w:rPr>
        <w:t>с</w:t>
      </w:r>
      <w:r w:rsidRPr="00155C27">
        <w:rPr>
          <w:rFonts w:eastAsia="Calibri"/>
          <w:szCs w:val="28"/>
          <w:lang w:eastAsia="en-US"/>
        </w:rPr>
        <w:t xml:space="preserve">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Pr>
          <w:rFonts w:eastAsia="Calibri"/>
          <w:szCs w:val="28"/>
          <w:lang w:eastAsia="en-US"/>
        </w:rPr>
        <w:t>№</w:t>
      </w:r>
      <w:r w:rsidRPr="00155C27">
        <w:rPr>
          <w:rFonts w:eastAsia="Calibri"/>
          <w:szCs w:val="28"/>
          <w:lang w:eastAsia="en-US"/>
        </w:rPr>
        <w:t xml:space="preserve"> </w:t>
      </w:r>
      <w:r>
        <w:rPr>
          <w:rFonts w:eastAsia="Calibri"/>
          <w:szCs w:val="28"/>
          <w:lang w:eastAsia="en-US"/>
        </w:rPr>
        <w:t>2</w:t>
      </w:r>
      <w:r w:rsidRPr="00155C27">
        <w:rPr>
          <w:rFonts w:eastAsia="Calibri"/>
          <w:szCs w:val="28"/>
          <w:lang w:eastAsia="en-US"/>
        </w:rPr>
        <w:t xml:space="preserve"> к настоящему </w:t>
      </w:r>
      <w:r>
        <w:rPr>
          <w:rFonts w:eastAsia="Calibri"/>
          <w:szCs w:val="28"/>
          <w:lang w:eastAsia="en-US"/>
        </w:rPr>
        <w:t>Регламенту</w:t>
      </w:r>
      <w:r w:rsidRPr="00155C27">
        <w:rPr>
          <w:rFonts w:eastAsia="Calibri"/>
          <w:szCs w:val="28"/>
          <w:lang w:eastAsia="en-US"/>
        </w:rPr>
        <w:t xml:space="preserve">).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w:t>
      </w:r>
      <w:r>
        <w:rPr>
          <w:rFonts w:eastAsia="Calibri"/>
          <w:szCs w:val="28"/>
          <w:lang w:eastAsia="en-US"/>
        </w:rPr>
        <w:t>–</w:t>
      </w:r>
      <w:r w:rsidRPr="00155C27">
        <w:rPr>
          <w:rFonts w:eastAsia="Calibri"/>
          <w:szCs w:val="28"/>
          <w:lang w:eastAsia="en-US"/>
        </w:rPr>
        <w:t xml:space="preserve"> габариты</w:t>
      </w:r>
      <w:r>
        <w:rPr>
          <w:rFonts w:eastAsia="Calibri"/>
          <w:szCs w:val="28"/>
          <w:lang w:eastAsia="en-US"/>
        </w:rPr>
        <w:t xml:space="preserve"> </w:t>
      </w:r>
      <w:r w:rsidRPr="00155C27">
        <w:rPr>
          <w:rFonts w:eastAsia="Calibri"/>
          <w:szCs w:val="28"/>
          <w:lang w:eastAsia="en-US"/>
        </w:rPr>
        <w:t>груза, расположение груза на транспортном средстве, погрузочная высота, свес (при наличии) (изображается вид в профиль, сзади);</w:t>
      </w:r>
    </w:p>
    <w:p w14:paraId="1E37799E" w14:textId="0822281F" w:rsidR="00155C27" w:rsidRDefault="00155C27" w:rsidP="00155C27">
      <w:pPr>
        <w:spacing w:line="360" w:lineRule="auto"/>
        <w:ind w:firstLine="709"/>
        <w:rPr>
          <w:rFonts w:eastAsia="Calibri"/>
          <w:szCs w:val="28"/>
          <w:lang w:eastAsia="en-US"/>
        </w:rPr>
      </w:pPr>
      <w:r w:rsidRPr="007A7EC8">
        <w:rPr>
          <w:rFonts w:eastAsia="Calibri"/>
          <w:szCs w:val="28"/>
          <w:highlight w:val="yellow"/>
          <w:lang w:eastAsia="en-US"/>
        </w:rPr>
        <w:lastRenderedPageBreak/>
        <w:t>копия</w:t>
      </w:r>
      <w:r w:rsidRPr="00155C27">
        <w:rPr>
          <w:rFonts w:eastAsia="Calibri"/>
          <w:szCs w:val="28"/>
          <w:lang w:eastAsia="en-US"/>
        </w:rPr>
        <w:t xml:space="preserve">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w:t>
      </w:r>
      <w:bookmarkStart w:id="0" w:name="_GoBack"/>
      <w:bookmarkEnd w:id="0"/>
      <w:r w:rsidRPr="00155C27">
        <w:rPr>
          <w:rFonts w:eastAsia="Calibri"/>
          <w:szCs w:val="28"/>
          <w:lang w:eastAsia="en-US"/>
        </w:rPr>
        <w:t xml:space="preserve">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w:t>
      </w:r>
      <w:r w:rsidR="0024425D">
        <w:rPr>
          <w:rFonts w:eastAsia="Calibri"/>
          <w:szCs w:val="28"/>
          <w:lang w:eastAsia="en-US"/>
        </w:rPr>
        <w:t>Министерство</w:t>
      </w:r>
      <w:r w:rsidRPr="00155C27">
        <w:rPr>
          <w:rFonts w:eastAsia="Calibri"/>
          <w:szCs w:val="28"/>
          <w:lang w:eastAsia="en-US"/>
        </w:rPr>
        <w:t xml:space="preserve"> на бумажном носителе).</w:t>
      </w:r>
    </w:p>
    <w:p w14:paraId="4C667661" w14:textId="14F7EA7A" w:rsidR="00155C27" w:rsidRDefault="00155C27" w:rsidP="00155C27">
      <w:pPr>
        <w:spacing w:line="360" w:lineRule="auto"/>
        <w:ind w:firstLine="709"/>
        <w:rPr>
          <w:rFonts w:eastAsia="Calibri"/>
          <w:szCs w:val="28"/>
          <w:lang w:eastAsia="en-US"/>
        </w:rPr>
      </w:pPr>
      <w:r w:rsidRPr="00155C27">
        <w:rPr>
          <w:rFonts w:eastAsia="Calibri"/>
          <w:szCs w:val="28"/>
          <w:lang w:eastAsia="en-US"/>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r w:rsidR="00F941DC">
        <w:rPr>
          <w:rFonts w:eastAsia="Calibri"/>
          <w:szCs w:val="28"/>
          <w:lang w:eastAsia="en-US"/>
        </w:rPr>
        <w:t>»;</w:t>
      </w:r>
    </w:p>
    <w:p w14:paraId="47A80C97" w14:textId="5C294715" w:rsidR="00F941DC" w:rsidRDefault="00F941DC" w:rsidP="00155C27">
      <w:pPr>
        <w:spacing w:line="360" w:lineRule="auto"/>
        <w:ind w:firstLine="709"/>
        <w:rPr>
          <w:rFonts w:eastAsia="Calibri"/>
          <w:szCs w:val="28"/>
          <w:lang w:eastAsia="en-US"/>
        </w:rPr>
      </w:pPr>
      <w:r>
        <w:rPr>
          <w:rFonts w:eastAsia="Calibri"/>
          <w:szCs w:val="28"/>
          <w:lang w:eastAsia="en-US"/>
        </w:rPr>
        <w:t>пункт</w:t>
      </w:r>
      <w:r w:rsidR="005A1D58">
        <w:rPr>
          <w:rFonts w:eastAsia="Calibri"/>
          <w:szCs w:val="28"/>
          <w:lang w:eastAsia="en-US"/>
        </w:rPr>
        <w:t>ы</w:t>
      </w:r>
      <w:r>
        <w:rPr>
          <w:rFonts w:eastAsia="Calibri"/>
          <w:szCs w:val="28"/>
          <w:lang w:eastAsia="en-US"/>
        </w:rPr>
        <w:t xml:space="preserve"> 2.6.2 </w:t>
      </w:r>
      <w:r w:rsidR="005A1D58">
        <w:rPr>
          <w:rFonts w:eastAsia="Calibri"/>
          <w:szCs w:val="28"/>
          <w:lang w:eastAsia="en-US"/>
        </w:rPr>
        <w:t xml:space="preserve">и 2.6.3 </w:t>
      </w:r>
      <w:r>
        <w:rPr>
          <w:rFonts w:eastAsia="Calibri"/>
          <w:szCs w:val="28"/>
          <w:lang w:eastAsia="en-US"/>
        </w:rPr>
        <w:t>изложить в следующей редакции:</w:t>
      </w:r>
    </w:p>
    <w:p w14:paraId="50B00BB5" w14:textId="21035398" w:rsidR="00F941DC" w:rsidRDefault="00F941DC" w:rsidP="00155C27">
      <w:pPr>
        <w:spacing w:line="360" w:lineRule="auto"/>
        <w:ind w:firstLine="709"/>
        <w:rPr>
          <w:rFonts w:eastAsia="Calibri"/>
          <w:szCs w:val="28"/>
          <w:lang w:eastAsia="en-US"/>
        </w:rPr>
      </w:pPr>
      <w:r>
        <w:rPr>
          <w:rFonts w:eastAsia="Calibri"/>
          <w:szCs w:val="28"/>
          <w:lang w:eastAsia="en-US"/>
        </w:rPr>
        <w:t xml:space="preserve">«2.6.2. </w:t>
      </w:r>
      <w:r w:rsidRPr="00F941DC">
        <w:rPr>
          <w:rFonts w:eastAsia="Calibri"/>
          <w:szCs w:val="28"/>
          <w:lang w:eastAsia="en-US"/>
        </w:rPr>
        <w:t>Заявление, схема тяжеловесного и (или) крупногабаритного транспортного средства (автопоезда), а также копии документов, указанных в</w:t>
      </w:r>
      <w:r>
        <w:rPr>
          <w:rFonts w:eastAsia="Calibri"/>
          <w:szCs w:val="28"/>
          <w:lang w:eastAsia="en-US"/>
        </w:rPr>
        <w:t xml:space="preserve"> абзаце втором подпункта 2</w:t>
      </w:r>
      <w:r w:rsidRPr="00F941DC">
        <w:rPr>
          <w:rFonts w:eastAsia="Calibri"/>
          <w:szCs w:val="28"/>
          <w:lang w:eastAsia="en-US"/>
        </w:rPr>
        <w:t xml:space="preserve"> пункта </w:t>
      </w:r>
      <w:r w:rsidR="00021901">
        <w:rPr>
          <w:rFonts w:eastAsia="Calibri"/>
          <w:szCs w:val="28"/>
          <w:lang w:eastAsia="en-US"/>
        </w:rPr>
        <w:t>2.6.1</w:t>
      </w:r>
      <w:r w:rsidRPr="00F941DC">
        <w:rPr>
          <w:rFonts w:eastAsia="Calibri"/>
          <w:szCs w:val="28"/>
          <w:lang w:eastAsia="en-US"/>
        </w:rPr>
        <w:t xml:space="preserve"> </w:t>
      </w:r>
      <w:r w:rsidR="00021901">
        <w:rPr>
          <w:rFonts w:eastAsia="Calibri"/>
          <w:szCs w:val="28"/>
          <w:lang w:eastAsia="en-US"/>
        </w:rPr>
        <w:t>Регламента</w:t>
      </w:r>
      <w:r w:rsidRPr="00F941DC">
        <w:rPr>
          <w:rFonts w:eastAsia="Calibri"/>
          <w:szCs w:val="28"/>
          <w:lang w:eastAsia="en-US"/>
        </w:rPr>
        <w:t xml:space="preserve">, должны быть </w:t>
      </w:r>
      <w:r w:rsidRPr="0041011D">
        <w:rPr>
          <w:rFonts w:eastAsia="Calibri"/>
          <w:szCs w:val="28"/>
          <w:highlight w:val="yellow"/>
          <w:lang w:eastAsia="en-US"/>
        </w:rPr>
        <w:t>подписаны</w:t>
      </w:r>
      <w:r w:rsidRPr="00F941DC">
        <w:rPr>
          <w:rFonts w:eastAsia="Calibri"/>
          <w:szCs w:val="28"/>
          <w:lang w:eastAsia="en-US"/>
        </w:rPr>
        <w:t xml:space="preserve"> заявителем и заверены печатью (при наличии)</w:t>
      </w:r>
      <w:r w:rsidR="00021901">
        <w:rPr>
          <w:rFonts w:eastAsia="Calibri"/>
          <w:szCs w:val="28"/>
          <w:lang w:eastAsia="en-US"/>
        </w:rPr>
        <w:t>.</w:t>
      </w:r>
    </w:p>
    <w:p w14:paraId="59E9DAEE" w14:textId="01FBEBA3" w:rsidR="00021901" w:rsidRDefault="00021901" w:rsidP="00155C27">
      <w:pPr>
        <w:spacing w:line="360" w:lineRule="auto"/>
        <w:ind w:firstLine="709"/>
        <w:rPr>
          <w:rFonts w:eastAsia="Calibri"/>
          <w:szCs w:val="28"/>
          <w:lang w:eastAsia="en-US"/>
        </w:rPr>
      </w:pPr>
      <w:r>
        <w:rPr>
          <w:rFonts w:eastAsia="Calibri"/>
          <w:szCs w:val="28"/>
          <w:lang w:eastAsia="en-US"/>
        </w:rPr>
        <w:t>2.6.3. з</w:t>
      </w:r>
      <w:r w:rsidRPr="00021901">
        <w:rPr>
          <w:rFonts w:eastAsia="Calibri"/>
          <w:szCs w:val="28"/>
          <w:lang w:eastAsia="en-US"/>
        </w:rPr>
        <w:t xml:space="preserve">аявление с прилагаемыми к нему документами может быть подано заявителем непосредственно в </w:t>
      </w:r>
      <w:r w:rsidR="0024425D">
        <w:rPr>
          <w:rFonts w:eastAsia="Calibri"/>
          <w:szCs w:val="28"/>
          <w:lang w:eastAsia="en-US"/>
        </w:rPr>
        <w:t>Министерство</w:t>
      </w:r>
      <w:r w:rsidRPr="00021901">
        <w:rPr>
          <w:rFonts w:eastAsia="Calibri"/>
          <w:szCs w:val="28"/>
          <w:lang w:eastAsia="en-US"/>
        </w:rPr>
        <w:t xml:space="preserve">, а также путем направления в адрес </w:t>
      </w:r>
      <w:r w:rsidR="0024425D">
        <w:rPr>
          <w:rFonts w:eastAsia="Calibri"/>
          <w:szCs w:val="28"/>
          <w:lang w:eastAsia="en-US"/>
        </w:rPr>
        <w:t>Министерства</w:t>
      </w:r>
      <w:r w:rsidRPr="00021901">
        <w:rPr>
          <w:rFonts w:eastAsia="Calibri"/>
          <w:szCs w:val="28"/>
          <w:lang w:eastAsia="en-US"/>
        </w:rPr>
        <w:t xml:space="preserve"> посредством почтового отправления, факсимильной связи или в электронном виде с использованием Единого портала государственных и муниципальных услуг или через Портал государственных и муниципальных услуг Самарской области</w:t>
      </w:r>
      <w:r>
        <w:rPr>
          <w:rFonts w:eastAsia="Calibri"/>
          <w:szCs w:val="28"/>
          <w:lang w:eastAsia="en-US"/>
        </w:rPr>
        <w:t>.»;</w:t>
      </w:r>
    </w:p>
    <w:p w14:paraId="113A7D63" w14:textId="30B3FA99" w:rsidR="00021901" w:rsidRDefault="00167B75" w:rsidP="00155C27">
      <w:pPr>
        <w:spacing w:line="360" w:lineRule="auto"/>
        <w:ind w:firstLine="709"/>
        <w:rPr>
          <w:rFonts w:eastAsia="Calibri"/>
          <w:szCs w:val="28"/>
          <w:lang w:eastAsia="en-US"/>
        </w:rPr>
      </w:pPr>
      <w:r>
        <w:rPr>
          <w:rFonts w:eastAsia="Calibri"/>
          <w:szCs w:val="28"/>
          <w:lang w:eastAsia="en-US"/>
        </w:rPr>
        <w:t>в пункте 2.8:</w:t>
      </w:r>
    </w:p>
    <w:p w14:paraId="379A2CC3" w14:textId="6A25AECB" w:rsidR="00167B75" w:rsidRDefault="00167B75" w:rsidP="00155C27">
      <w:pPr>
        <w:spacing w:line="360" w:lineRule="auto"/>
        <w:ind w:firstLine="709"/>
        <w:rPr>
          <w:rFonts w:eastAsia="Calibri"/>
          <w:szCs w:val="28"/>
          <w:lang w:eastAsia="en-US"/>
        </w:rPr>
      </w:pPr>
      <w:r>
        <w:rPr>
          <w:rFonts w:eastAsia="Calibri"/>
          <w:szCs w:val="28"/>
          <w:lang w:eastAsia="en-US"/>
        </w:rPr>
        <w:t>абзац пятый изложить в следующей редакции:</w:t>
      </w:r>
    </w:p>
    <w:p w14:paraId="03A19D8C" w14:textId="2D893273" w:rsidR="00167B75" w:rsidRDefault="00167B75" w:rsidP="00155C27">
      <w:pPr>
        <w:spacing w:line="360" w:lineRule="auto"/>
        <w:ind w:firstLine="709"/>
        <w:rPr>
          <w:rFonts w:eastAsia="Calibri"/>
          <w:szCs w:val="28"/>
          <w:lang w:eastAsia="en-US"/>
        </w:rPr>
      </w:pPr>
      <w:r>
        <w:rPr>
          <w:rFonts w:eastAsia="Calibri"/>
          <w:szCs w:val="28"/>
          <w:lang w:eastAsia="en-US"/>
        </w:rPr>
        <w:t>«</w:t>
      </w:r>
      <w:r w:rsidR="000765A0" w:rsidRPr="000765A0">
        <w:rPr>
          <w:rFonts w:eastAsia="Calibri"/>
          <w:szCs w:val="28"/>
          <w:lang w:eastAsia="en-US"/>
        </w:rPr>
        <w:t>к заявлению не приложены документы, соответствующие требованиям</w:t>
      </w:r>
      <w:r w:rsidR="000765A0">
        <w:rPr>
          <w:rFonts w:eastAsia="Calibri"/>
          <w:szCs w:val="28"/>
          <w:lang w:eastAsia="en-US"/>
        </w:rPr>
        <w:t xml:space="preserve"> подпункта 2 пункта 2.6.1 и пункта 2.6.2 Регламента.»;</w:t>
      </w:r>
    </w:p>
    <w:p w14:paraId="44E3A14B" w14:textId="78500DAD" w:rsidR="000765A0" w:rsidRDefault="000765A0" w:rsidP="00155C27">
      <w:pPr>
        <w:spacing w:line="360" w:lineRule="auto"/>
        <w:ind w:firstLine="709"/>
        <w:rPr>
          <w:rFonts w:eastAsia="Calibri"/>
          <w:szCs w:val="28"/>
          <w:lang w:eastAsia="en-US"/>
        </w:rPr>
      </w:pPr>
      <w:r>
        <w:rPr>
          <w:rFonts w:eastAsia="Calibri"/>
          <w:szCs w:val="28"/>
          <w:lang w:eastAsia="en-US"/>
        </w:rPr>
        <w:t>пункт 2.9 изложить в следующей редакции:</w:t>
      </w:r>
    </w:p>
    <w:p w14:paraId="4CDD4CED" w14:textId="77777777" w:rsidR="000765A0" w:rsidRPr="000765A0" w:rsidRDefault="000765A0" w:rsidP="000765A0">
      <w:pPr>
        <w:spacing w:line="360" w:lineRule="auto"/>
        <w:ind w:firstLine="709"/>
        <w:rPr>
          <w:rFonts w:eastAsia="Calibri"/>
          <w:szCs w:val="28"/>
          <w:lang w:eastAsia="en-US"/>
        </w:rPr>
      </w:pPr>
      <w:r>
        <w:rPr>
          <w:rFonts w:eastAsia="Calibri"/>
          <w:szCs w:val="28"/>
          <w:lang w:eastAsia="en-US"/>
        </w:rPr>
        <w:t>«</w:t>
      </w:r>
      <w:r w:rsidRPr="000765A0">
        <w:rPr>
          <w:rFonts w:eastAsia="Calibri"/>
          <w:szCs w:val="28"/>
          <w:lang w:eastAsia="en-US"/>
        </w:rPr>
        <w:t>2.9. Исчерпывающий перечень оснований для отказа в предоставлении государственной услуги.</w:t>
      </w:r>
    </w:p>
    <w:p w14:paraId="32FB9356" w14:textId="60DCFD02" w:rsidR="000765A0" w:rsidRDefault="000765A0" w:rsidP="000765A0">
      <w:pPr>
        <w:spacing w:line="360" w:lineRule="auto"/>
        <w:ind w:firstLine="709"/>
        <w:rPr>
          <w:rFonts w:eastAsia="Calibri"/>
          <w:szCs w:val="28"/>
          <w:lang w:eastAsia="en-US"/>
        </w:rPr>
      </w:pPr>
      <w:r w:rsidRPr="000765A0">
        <w:rPr>
          <w:rFonts w:eastAsia="Calibri"/>
          <w:szCs w:val="28"/>
          <w:lang w:eastAsia="en-US"/>
        </w:rPr>
        <w:lastRenderedPageBreak/>
        <w:t>Основаниями для отказа в предоставлении государственной услуги являются следующие обстоятельства:</w:t>
      </w:r>
    </w:p>
    <w:p w14:paraId="24EC47BE" w14:textId="77777777" w:rsidR="000765A0" w:rsidRPr="000765A0" w:rsidRDefault="000765A0" w:rsidP="000765A0">
      <w:pPr>
        <w:spacing w:line="360" w:lineRule="auto"/>
        <w:ind w:firstLine="709"/>
        <w:rPr>
          <w:rFonts w:eastAsia="Calibri"/>
          <w:szCs w:val="28"/>
          <w:lang w:eastAsia="en-US"/>
        </w:rPr>
      </w:pPr>
      <w:r w:rsidRPr="000765A0">
        <w:rPr>
          <w:rFonts w:eastAsia="Calibri"/>
          <w:szCs w:val="28"/>
          <w:lang w:eastAsia="en-US"/>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17891B78" w14:textId="77777777" w:rsidR="000765A0" w:rsidRPr="000765A0" w:rsidRDefault="000765A0" w:rsidP="000765A0">
      <w:pPr>
        <w:spacing w:line="360" w:lineRule="auto"/>
        <w:ind w:firstLine="709"/>
        <w:rPr>
          <w:rFonts w:eastAsia="Calibri"/>
          <w:szCs w:val="28"/>
          <w:lang w:eastAsia="en-US"/>
        </w:rPr>
      </w:pPr>
      <w:r w:rsidRPr="000765A0">
        <w:rPr>
          <w:rFonts w:eastAsia="Calibri"/>
          <w:szCs w:val="28"/>
          <w:lang w:eastAsia="en-US"/>
        </w:rPr>
        <w:t>2) установленные требования о перевозке груза, не являющегося неделимым, не соблюдены;</w:t>
      </w:r>
    </w:p>
    <w:p w14:paraId="01EF7D19" w14:textId="77777777" w:rsidR="000765A0" w:rsidRPr="000765A0" w:rsidRDefault="000765A0" w:rsidP="000765A0">
      <w:pPr>
        <w:spacing w:line="360" w:lineRule="auto"/>
        <w:ind w:firstLine="709"/>
        <w:rPr>
          <w:rFonts w:eastAsia="Calibri"/>
          <w:szCs w:val="28"/>
          <w:lang w:eastAsia="en-US"/>
        </w:rPr>
      </w:pPr>
      <w:r w:rsidRPr="000765A0">
        <w:rPr>
          <w:rFonts w:eastAsia="Calibri"/>
          <w:szCs w:val="28"/>
          <w:lang w:eastAsia="en-US"/>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5B9EEBE4" w14:textId="77777777" w:rsidR="000765A0" w:rsidRPr="000765A0" w:rsidRDefault="000765A0" w:rsidP="000765A0">
      <w:pPr>
        <w:spacing w:line="360" w:lineRule="auto"/>
        <w:ind w:firstLine="709"/>
        <w:rPr>
          <w:rFonts w:eastAsia="Calibri"/>
          <w:szCs w:val="28"/>
          <w:lang w:eastAsia="en-US"/>
        </w:rPr>
      </w:pPr>
      <w:r w:rsidRPr="000765A0">
        <w:rPr>
          <w:rFonts w:eastAsia="Calibri"/>
          <w:szCs w:val="28"/>
          <w:lang w:eastAsia="en-US"/>
        </w:rPr>
        <w:t>4) технические характеристики и регистрационные данные транспортных средств не соответствуют указанным в заявлении;</w:t>
      </w:r>
    </w:p>
    <w:p w14:paraId="7ACC726D" w14:textId="77777777" w:rsidR="000765A0" w:rsidRPr="000765A0" w:rsidRDefault="000765A0" w:rsidP="000765A0">
      <w:pPr>
        <w:spacing w:line="360" w:lineRule="auto"/>
        <w:ind w:firstLine="709"/>
        <w:rPr>
          <w:rFonts w:eastAsia="Calibri"/>
          <w:szCs w:val="28"/>
          <w:lang w:eastAsia="en-US"/>
        </w:rPr>
      </w:pPr>
      <w:r w:rsidRPr="000765A0">
        <w:rPr>
          <w:rFonts w:eastAsia="Calibri"/>
          <w:szCs w:val="28"/>
          <w:lang w:eastAsia="en-US"/>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104EC652" w14:textId="116B79F7" w:rsidR="000765A0" w:rsidRPr="00196201" w:rsidRDefault="000765A0" w:rsidP="000765A0">
      <w:pPr>
        <w:spacing w:line="360" w:lineRule="auto"/>
        <w:ind w:firstLine="709"/>
        <w:rPr>
          <w:rFonts w:eastAsia="Calibri"/>
          <w:szCs w:val="28"/>
          <w:lang w:eastAsia="en-US"/>
        </w:rPr>
      </w:pPr>
      <w:r w:rsidRPr="000765A0">
        <w:rPr>
          <w:rFonts w:eastAsia="Calibri"/>
          <w:szCs w:val="28"/>
          <w:lang w:eastAsia="en-US"/>
        </w:rPr>
        <w:t xml:space="preserve">6) отсутствует согласие заявителя, предусмотренное </w:t>
      </w:r>
      <w:r w:rsidRPr="00196201">
        <w:rPr>
          <w:rFonts w:eastAsia="Calibri"/>
          <w:szCs w:val="28"/>
          <w:lang w:eastAsia="en-US"/>
        </w:rPr>
        <w:t xml:space="preserve">пунктом </w:t>
      </w:r>
      <w:r w:rsidR="00196201" w:rsidRPr="00196201">
        <w:rPr>
          <w:rFonts w:eastAsia="Calibri"/>
          <w:szCs w:val="28"/>
          <w:lang w:eastAsia="en-US"/>
        </w:rPr>
        <w:t>3.3.4.1</w:t>
      </w:r>
      <w:r w:rsidRPr="00196201">
        <w:rPr>
          <w:rFonts w:eastAsia="Calibri"/>
          <w:szCs w:val="28"/>
          <w:lang w:eastAsia="en-US"/>
        </w:rPr>
        <w:t xml:space="preserve"> </w:t>
      </w:r>
      <w:r w:rsidR="00196201" w:rsidRPr="00196201">
        <w:rPr>
          <w:rFonts w:eastAsia="Calibri"/>
          <w:szCs w:val="28"/>
          <w:lang w:eastAsia="en-US"/>
        </w:rPr>
        <w:t>Регламента</w:t>
      </w:r>
      <w:r w:rsidRPr="00196201">
        <w:rPr>
          <w:rFonts w:eastAsia="Calibri"/>
          <w:szCs w:val="28"/>
          <w:lang w:eastAsia="en-US"/>
        </w:rPr>
        <w:t>, на:</w:t>
      </w:r>
    </w:p>
    <w:p w14:paraId="391B020B" w14:textId="77777777" w:rsidR="000765A0" w:rsidRPr="000765A0" w:rsidRDefault="000765A0" w:rsidP="000765A0">
      <w:pPr>
        <w:spacing w:line="360" w:lineRule="auto"/>
        <w:ind w:firstLine="709"/>
        <w:rPr>
          <w:rFonts w:eastAsia="Calibri"/>
          <w:szCs w:val="28"/>
          <w:lang w:eastAsia="en-US"/>
        </w:rPr>
      </w:pPr>
      <w:r w:rsidRPr="000765A0">
        <w:rPr>
          <w:rFonts w:eastAsia="Calibri"/>
          <w:szCs w:val="28"/>
          <w:lang w:eastAsia="en-US"/>
        </w:rPr>
        <w:t>разработку проекта организации дорожного движения и (или) специального проекта;</w:t>
      </w:r>
    </w:p>
    <w:p w14:paraId="5C2A3A0F" w14:textId="77777777" w:rsidR="000765A0" w:rsidRPr="000765A0" w:rsidRDefault="000765A0" w:rsidP="000765A0">
      <w:pPr>
        <w:spacing w:line="360" w:lineRule="auto"/>
        <w:ind w:firstLine="709"/>
        <w:rPr>
          <w:rFonts w:eastAsia="Calibri"/>
          <w:szCs w:val="28"/>
          <w:lang w:eastAsia="en-US"/>
        </w:rPr>
      </w:pPr>
      <w:r w:rsidRPr="000765A0">
        <w:rPr>
          <w:rFonts w:eastAsia="Calibri"/>
          <w:szCs w:val="28"/>
          <w:lang w:eastAsia="en-US"/>
        </w:rPr>
        <w:t>проведение оценки технического состояния автомобильной дороги;</w:t>
      </w:r>
    </w:p>
    <w:p w14:paraId="5B023806" w14:textId="77777777" w:rsidR="000765A0" w:rsidRPr="000765A0" w:rsidRDefault="000765A0" w:rsidP="000765A0">
      <w:pPr>
        <w:spacing w:line="360" w:lineRule="auto"/>
        <w:ind w:firstLine="709"/>
        <w:rPr>
          <w:rFonts w:eastAsia="Calibri"/>
          <w:szCs w:val="28"/>
          <w:lang w:eastAsia="en-US"/>
        </w:rPr>
      </w:pPr>
      <w:r w:rsidRPr="000765A0">
        <w:rPr>
          <w:rFonts w:eastAsia="Calibri"/>
          <w:szCs w:val="28"/>
          <w:lang w:eastAsia="en-US"/>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7F2C3191" w14:textId="77777777" w:rsidR="000765A0" w:rsidRPr="000765A0" w:rsidRDefault="000765A0" w:rsidP="000765A0">
      <w:pPr>
        <w:spacing w:line="360" w:lineRule="auto"/>
        <w:ind w:firstLine="709"/>
        <w:rPr>
          <w:rFonts w:eastAsia="Calibri"/>
          <w:szCs w:val="28"/>
          <w:lang w:eastAsia="en-US"/>
        </w:rPr>
      </w:pPr>
      <w:r w:rsidRPr="000765A0">
        <w:rPr>
          <w:rFonts w:eastAsia="Calibri"/>
          <w:szCs w:val="28"/>
          <w:lang w:eastAsia="en-US"/>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5D767D63" w14:textId="345337F5" w:rsidR="000765A0" w:rsidRPr="000765A0" w:rsidRDefault="000765A0" w:rsidP="000765A0">
      <w:pPr>
        <w:spacing w:line="360" w:lineRule="auto"/>
        <w:ind w:firstLine="709"/>
        <w:rPr>
          <w:rFonts w:eastAsia="Calibri"/>
          <w:szCs w:val="28"/>
          <w:lang w:eastAsia="en-US"/>
        </w:rPr>
      </w:pPr>
      <w:r w:rsidRPr="000765A0">
        <w:rPr>
          <w:rFonts w:eastAsia="Calibri"/>
          <w:szCs w:val="28"/>
          <w:lang w:eastAsia="en-US"/>
        </w:rPr>
        <w:lastRenderedPageBreak/>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25B52698" w14:textId="2E03FFF9" w:rsidR="000765A0" w:rsidRPr="000765A0" w:rsidRDefault="000765A0" w:rsidP="000765A0">
      <w:pPr>
        <w:spacing w:line="360" w:lineRule="auto"/>
        <w:ind w:firstLine="709"/>
        <w:rPr>
          <w:rFonts w:eastAsia="Calibri"/>
          <w:szCs w:val="28"/>
          <w:lang w:eastAsia="en-US"/>
        </w:rPr>
      </w:pPr>
      <w:r w:rsidRPr="000765A0">
        <w:rPr>
          <w:rFonts w:eastAsia="Calibri"/>
          <w:szCs w:val="28"/>
          <w:lang w:eastAsia="en-US"/>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w:t>
      </w:r>
      <w:r w:rsidR="008C50F6">
        <w:rPr>
          <w:rFonts w:eastAsia="Calibri"/>
          <w:szCs w:val="28"/>
          <w:lang w:eastAsia="en-US"/>
        </w:rPr>
        <w:t>2.6.1</w:t>
      </w:r>
      <w:r w:rsidRPr="000765A0">
        <w:rPr>
          <w:rFonts w:eastAsia="Calibri"/>
          <w:szCs w:val="28"/>
          <w:lang w:eastAsia="en-US"/>
        </w:rPr>
        <w:t xml:space="preserve"> и пунктом </w:t>
      </w:r>
      <w:r w:rsidR="008C50F6">
        <w:rPr>
          <w:rFonts w:eastAsia="Calibri"/>
          <w:szCs w:val="28"/>
          <w:lang w:eastAsia="en-US"/>
        </w:rPr>
        <w:t>2.6.2</w:t>
      </w:r>
      <w:r w:rsidRPr="000765A0">
        <w:rPr>
          <w:rFonts w:eastAsia="Calibri"/>
          <w:szCs w:val="28"/>
          <w:lang w:eastAsia="en-US"/>
        </w:rPr>
        <w:t xml:space="preserve"> </w:t>
      </w:r>
      <w:r w:rsidR="008C50F6">
        <w:rPr>
          <w:rFonts w:eastAsia="Calibri"/>
          <w:szCs w:val="28"/>
          <w:lang w:eastAsia="en-US"/>
        </w:rPr>
        <w:t>Регламента</w:t>
      </w:r>
      <w:r w:rsidRPr="000765A0">
        <w:rPr>
          <w:rFonts w:eastAsia="Calibri"/>
          <w:szCs w:val="28"/>
          <w:lang w:eastAsia="en-US"/>
        </w:rPr>
        <w:t xml:space="preserve">, при обращении заявителя за получением оформленного бланка специального разрешения в случае, если заявление и документы направлялись в </w:t>
      </w:r>
      <w:r w:rsidR="0024425D">
        <w:rPr>
          <w:rFonts w:eastAsia="Calibri"/>
          <w:szCs w:val="28"/>
          <w:lang w:eastAsia="en-US"/>
        </w:rPr>
        <w:t>Министерство</w:t>
      </w:r>
      <w:r w:rsidRPr="000765A0">
        <w:rPr>
          <w:rFonts w:eastAsia="Calibri"/>
          <w:szCs w:val="28"/>
          <w:lang w:eastAsia="en-US"/>
        </w:rPr>
        <w:t xml:space="preserve"> с использованием факсимильной связи;</w:t>
      </w:r>
    </w:p>
    <w:p w14:paraId="319650B7" w14:textId="77777777" w:rsidR="000765A0" w:rsidRPr="000765A0" w:rsidRDefault="000765A0" w:rsidP="000765A0">
      <w:pPr>
        <w:spacing w:line="360" w:lineRule="auto"/>
        <w:ind w:firstLine="709"/>
        <w:rPr>
          <w:rFonts w:eastAsia="Calibri"/>
          <w:szCs w:val="28"/>
          <w:lang w:eastAsia="en-US"/>
        </w:rPr>
      </w:pPr>
      <w:r w:rsidRPr="000765A0">
        <w:rPr>
          <w:rFonts w:eastAsia="Calibri"/>
          <w:szCs w:val="28"/>
          <w:lang w:eastAsia="en-US"/>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18E32F90" w14:textId="09AFE066" w:rsidR="000765A0" w:rsidRDefault="000765A0" w:rsidP="000765A0">
      <w:pPr>
        <w:spacing w:line="360" w:lineRule="auto"/>
        <w:ind w:firstLine="709"/>
        <w:rPr>
          <w:rFonts w:eastAsia="Calibri"/>
          <w:szCs w:val="28"/>
          <w:lang w:eastAsia="en-US"/>
        </w:rPr>
      </w:pPr>
      <w:r w:rsidRPr="000765A0">
        <w:rPr>
          <w:rFonts w:eastAsia="Calibri"/>
          <w:szCs w:val="28"/>
          <w:lang w:eastAsia="en-US"/>
        </w:rPr>
        <w:t>10) истек указанный в заявлении срок перевозки.</w:t>
      </w:r>
      <w:r w:rsidR="00FB0317">
        <w:rPr>
          <w:rFonts w:eastAsia="Calibri"/>
          <w:szCs w:val="28"/>
          <w:lang w:eastAsia="en-US"/>
        </w:rPr>
        <w:t>»;</w:t>
      </w:r>
    </w:p>
    <w:p w14:paraId="062662FB" w14:textId="5DF6816F" w:rsidR="00FB0317" w:rsidRDefault="00382108" w:rsidP="000765A0">
      <w:pPr>
        <w:spacing w:line="360" w:lineRule="auto"/>
        <w:ind w:firstLine="709"/>
        <w:rPr>
          <w:rFonts w:eastAsia="Calibri"/>
          <w:szCs w:val="28"/>
          <w:lang w:eastAsia="en-US"/>
        </w:rPr>
      </w:pPr>
      <w:r>
        <w:rPr>
          <w:rFonts w:eastAsia="Calibri"/>
          <w:szCs w:val="28"/>
          <w:lang w:eastAsia="en-US"/>
        </w:rPr>
        <w:t>пункт</w:t>
      </w:r>
      <w:r w:rsidR="005A1D58">
        <w:rPr>
          <w:rFonts w:eastAsia="Calibri"/>
          <w:szCs w:val="28"/>
          <w:lang w:eastAsia="en-US"/>
        </w:rPr>
        <w:t xml:space="preserve"> 3.3.2 </w:t>
      </w:r>
      <w:r>
        <w:rPr>
          <w:rFonts w:eastAsia="Calibri"/>
          <w:szCs w:val="28"/>
          <w:lang w:eastAsia="en-US"/>
        </w:rPr>
        <w:t>изложить в следующей редакции</w:t>
      </w:r>
      <w:r w:rsidR="003E5D7F">
        <w:rPr>
          <w:rFonts w:eastAsia="Calibri"/>
          <w:szCs w:val="28"/>
          <w:lang w:eastAsia="en-US"/>
        </w:rPr>
        <w:t>:</w:t>
      </w:r>
    </w:p>
    <w:p w14:paraId="05CD14DE" w14:textId="77777777" w:rsidR="00382108" w:rsidRPr="00382108" w:rsidRDefault="00FB0317" w:rsidP="00382108">
      <w:pPr>
        <w:spacing w:line="360" w:lineRule="auto"/>
        <w:ind w:firstLine="709"/>
        <w:rPr>
          <w:rFonts w:eastAsia="Calibri"/>
          <w:szCs w:val="28"/>
          <w:lang w:eastAsia="en-US"/>
        </w:rPr>
      </w:pPr>
      <w:r>
        <w:rPr>
          <w:rFonts w:eastAsia="Calibri"/>
          <w:szCs w:val="28"/>
          <w:lang w:eastAsia="en-US"/>
        </w:rPr>
        <w:t>«</w:t>
      </w:r>
      <w:r w:rsidR="00382108" w:rsidRPr="00382108">
        <w:rPr>
          <w:rFonts w:eastAsia="Calibri"/>
          <w:szCs w:val="28"/>
          <w:lang w:eastAsia="en-US"/>
        </w:rPr>
        <w:t>3.3.2. Специалист Управления в течение четырех рабочих дней со дня регистрации заявления проверяет:</w:t>
      </w:r>
    </w:p>
    <w:p w14:paraId="3538F241" w14:textId="1BB2D770" w:rsidR="00382108" w:rsidRPr="00382108" w:rsidRDefault="00382108" w:rsidP="00382108">
      <w:pPr>
        <w:spacing w:line="360" w:lineRule="auto"/>
        <w:ind w:firstLine="709"/>
        <w:rPr>
          <w:rFonts w:eastAsia="Calibri"/>
          <w:szCs w:val="28"/>
          <w:lang w:eastAsia="en-US"/>
        </w:rPr>
      </w:pPr>
      <w:r>
        <w:rPr>
          <w:rFonts w:eastAsia="Calibri"/>
          <w:szCs w:val="28"/>
          <w:lang w:eastAsia="en-US"/>
        </w:rPr>
        <w:t>1</w:t>
      </w:r>
      <w:r w:rsidRPr="00382108">
        <w:rPr>
          <w:rFonts w:eastAsia="Calibri"/>
          <w:szCs w:val="28"/>
          <w:lang w:eastAsia="en-US"/>
        </w:rPr>
        <w:t>)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E574630" w14:textId="29BA3E0C" w:rsidR="00382108" w:rsidRDefault="00382108" w:rsidP="00382108">
      <w:pPr>
        <w:spacing w:line="360" w:lineRule="auto"/>
        <w:ind w:firstLine="709"/>
        <w:rPr>
          <w:rFonts w:eastAsia="Calibri"/>
          <w:szCs w:val="28"/>
          <w:lang w:eastAsia="en-US"/>
        </w:rPr>
      </w:pPr>
      <w:r>
        <w:rPr>
          <w:rFonts w:eastAsia="Calibri"/>
          <w:szCs w:val="28"/>
          <w:lang w:eastAsia="en-US"/>
        </w:rPr>
        <w:t>2</w:t>
      </w:r>
      <w:r w:rsidRPr="00382108">
        <w:rPr>
          <w:rFonts w:eastAsia="Calibri"/>
          <w:szCs w:val="28"/>
          <w:lang w:eastAsia="en-US"/>
        </w:rPr>
        <w:t>) соблюдение требований о перевозке делимого груза.</w:t>
      </w:r>
      <w:r w:rsidR="003C60B8">
        <w:rPr>
          <w:rFonts w:eastAsia="Calibri"/>
          <w:szCs w:val="28"/>
          <w:lang w:eastAsia="en-US"/>
        </w:rPr>
        <w:t>»;</w:t>
      </w:r>
    </w:p>
    <w:p w14:paraId="68EB0C80" w14:textId="6D685BC0" w:rsidR="003C60B8" w:rsidRDefault="003C60B8" w:rsidP="00382108">
      <w:pPr>
        <w:spacing w:line="360" w:lineRule="auto"/>
        <w:ind w:firstLine="709"/>
        <w:rPr>
          <w:rFonts w:eastAsia="Calibri"/>
          <w:szCs w:val="28"/>
          <w:lang w:eastAsia="en-US"/>
        </w:rPr>
      </w:pPr>
      <w:r>
        <w:rPr>
          <w:rFonts w:eastAsia="Calibri"/>
          <w:szCs w:val="28"/>
          <w:lang w:eastAsia="en-US"/>
        </w:rPr>
        <w:t>дополнить пунктами 3.3.2.1 и 3.3.2.2 следующего содержания:</w:t>
      </w:r>
    </w:p>
    <w:p w14:paraId="30F37379" w14:textId="2F3FE9A0" w:rsidR="00FB0317" w:rsidRPr="00FB0317" w:rsidRDefault="003C60B8" w:rsidP="00FB0317">
      <w:pPr>
        <w:spacing w:line="360" w:lineRule="auto"/>
        <w:ind w:firstLine="709"/>
        <w:rPr>
          <w:rFonts w:eastAsia="Calibri"/>
          <w:szCs w:val="28"/>
          <w:lang w:eastAsia="en-US"/>
        </w:rPr>
      </w:pPr>
      <w:r>
        <w:rPr>
          <w:rFonts w:eastAsia="Calibri"/>
          <w:szCs w:val="28"/>
          <w:lang w:eastAsia="en-US"/>
        </w:rPr>
        <w:t>«</w:t>
      </w:r>
      <w:r w:rsidR="005A1D58">
        <w:rPr>
          <w:rFonts w:eastAsia="Calibri"/>
          <w:szCs w:val="28"/>
          <w:lang w:eastAsia="en-US"/>
        </w:rPr>
        <w:t>3.3.2</w:t>
      </w:r>
      <w:r w:rsidR="00382108">
        <w:rPr>
          <w:rFonts w:eastAsia="Calibri"/>
          <w:szCs w:val="28"/>
          <w:lang w:eastAsia="en-US"/>
        </w:rPr>
        <w:t>.</w:t>
      </w:r>
      <w:r w:rsidR="005A1D58">
        <w:rPr>
          <w:rFonts w:eastAsia="Calibri"/>
          <w:szCs w:val="28"/>
          <w:lang w:eastAsia="en-US"/>
        </w:rPr>
        <w:t xml:space="preserve">1. </w:t>
      </w:r>
      <w:r w:rsidR="00FB0317" w:rsidRPr="00FB0317">
        <w:rPr>
          <w:rFonts w:eastAsia="Calibri"/>
          <w:szCs w:val="28"/>
          <w:lang w:eastAsia="en-US"/>
        </w:rPr>
        <w:t xml:space="preserve">По обращению заявителя </w:t>
      </w:r>
      <w:r w:rsidR="00FB0317">
        <w:rPr>
          <w:rFonts w:eastAsia="Calibri"/>
          <w:szCs w:val="28"/>
          <w:lang w:eastAsia="en-US"/>
        </w:rPr>
        <w:t>Министерство</w:t>
      </w:r>
      <w:r w:rsidR="00FB0317" w:rsidRPr="00FB0317">
        <w:rPr>
          <w:rFonts w:eastAsia="Calibri"/>
          <w:szCs w:val="28"/>
          <w:lang w:eastAsia="en-US"/>
        </w:rPr>
        <w:t xml:space="preserve"> предоставляет ему сведения о дате поступления заявления и его регистрационном номере.</w:t>
      </w:r>
    </w:p>
    <w:p w14:paraId="4A72B4A6" w14:textId="470A3BDE" w:rsidR="000765A0" w:rsidRDefault="005A1D58" w:rsidP="00FB0317">
      <w:pPr>
        <w:spacing w:line="360" w:lineRule="auto"/>
        <w:ind w:firstLine="709"/>
        <w:rPr>
          <w:rFonts w:eastAsia="Calibri"/>
          <w:szCs w:val="28"/>
          <w:lang w:eastAsia="en-US"/>
        </w:rPr>
      </w:pPr>
      <w:r>
        <w:rPr>
          <w:rFonts w:eastAsia="Calibri"/>
          <w:szCs w:val="28"/>
          <w:lang w:eastAsia="en-US"/>
        </w:rPr>
        <w:t xml:space="preserve">3.3.2.2. </w:t>
      </w:r>
      <w:r w:rsidR="00FB0317" w:rsidRPr="00FB0317">
        <w:rPr>
          <w:rFonts w:eastAsia="Calibri"/>
          <w:szCs w:val="28"/>
          <w:lang w:eastAsia="en-US"/>
        </w:rPr>
        <w:t xml:space="preserve">По инициативе заявителя до получения специального разрешения заявление может быть отозвано путем направления в </w:t>
      </w:r>
      <w:r w:rsidR="00FB0317">
        <w:rPr>
          <w:rFonts w:eastAsia="Calibri"/>
          <w:szCs w:val="28"/>
          <w:lang w:eastAsia="en-US"/>
        </w:rPr>
        <w:t>Министерство</w:t>
      </w:r>
      <w:r w:rsidR="00FB0317" w:rsidRPr="00FB0317">
        <w:rPr>
          <w:rFonts w:eastAsia="Calibri"/>
          <w:szCs w:val="28"/>
          <w:lang w:eastAsia="en-US"/>
        </w:rPr>
        <w:t xml:space="preserve"> письменного заявления в свободной форме с указанием реквизитов отзываемого заявления.</w:t>
      </w:r>
      <w:r w:rsidR="003C60B8">
        <w:rPr>
          <w:rFonts w:eastAsia="Calibri"/>
          <w:szCs w:val="28"/>
          <w:lang w:eastAsia="en-US"/>
        </w:rPr>
        <w:t>»;</w:t>
      </w:r>
    </w:p>
    <w:p w14:paraId="6EA78C5C" w14:textId="680CD249" w:rsidR="003C60B8" w:rsidRDefault="003C60B8" w:rsidP="003E0395">
      <w:pPr>
        <w:pStyle w:val="20"/>
        <w:spacing w:after="0" w:line="360" w:lineRule="auto"/>
        <w:ind w:firstLine="709"/>
        <w:rPr>
          <w:rFonts w:eastAsia="Calibri"/>
          <w:color w:val="000000"/>
          <w:szCs w:val="28"/>
          <w:lang w:val="ru-RU" w:eastAsia="en-US"/>
        </w:rPr>
      </w:pPr>
      <w:r>
        <w:rPr>
          <w:rFonts w:eastAsia="Calibri"/>
          <w:color w:val="000000"/>
          <w:szCs w:val="28"/>
          <w:lang w:val="ru-RU" w:eastAsia="en-US"/>
        </w:rPr>
        <w:t>пункт 3.3.3 изложить в следующей редакции:</w:t>
      </w:r>
    </w:p>
    <w:p w14:paraId="1A760061" w14:textId="7B0ADA50" w:rsidR="003E0395" w:rsidRPr="003E0395" w:rsidRDefault="003C60B8" w:rsidP="003E0395">
      <w:pPr>
        <w:pStyle w:val="20"/>
        <w:spacing w:after="0" w:line="360" w:lineRule="auto"/>
        <w:ind w:firstLine="709"/>
        <w:rPr>
          <w:rFonts w:eastAsia="Calibri"/>
          <w:color w:val="000000"/>
          <w:szCs w:val="28"/>
          <w:lang w:val="ru-RU" w:eastAsia="en-US"/>
        </w:rPr>
      </w:pPr>
      <w:r>
        <w:rPr>
          <w:rFonts w:eastAsia="Calibri"/>
          <w:color w:val="000000"/>
          <w:szCs w:val="28"/>
          <w:lang w:val="ru-RU" w:eastAsia="en-US"/>
        </w:rPr>
        <w:lastRenderedPageBreak/>
        <w:t>«</w:t>
      </w:r>
      <w:r w:rsidR="003E0395">
        <w:rPr>
          <w:rFonts w:eastAsia="Calibri"/>
          <w:color w:val="000000"/>
          <w:szCs w:val="28"/>
          <w:lang w:val="ru-RU" w:eastAsia="en-US"/>
        </w:rPr>
        <w:t>3.3.3</w:t>
      </w:r>
      <w:r w:rsidR="005449B8">
        <w:rPr>
          <w:rFonts w:eastAsia="Calibri"/>
          <w:color w:val="000000"/>
          <w:szCs w:val="28"/>
          <w:lang w:val="ru-RU" w:eastAsia="en-US"/>
        </w:rPr>
        <w:t xml:space="preserve">. </w:t>
      </w:r>
      <w:r w:rsidR="003E0395" w:rsidRPr="003E0395">
        <w:rPr>
          <w:rFonts w:eastAsia="Calibri"/>
          <w:color w:val="000000"/>
          <w:szCs w:val="28"/>
          <w:lang w:val="ru-RU" w:eastAsia="en-US"/>
        </w:rPr>
        <w:t xml:space="preserve">Согласование маршрута тяжеловесного и (или) крупногабаритного транспортного средства осуществляется </w:t>
      </w:r>
      <w:r w:rsidR="005449B8">
        <w:rPr>
          <w:rFonts w:eastAsia="Calibri"/>
          <w:color w:val="000000"/>
          <w:szCs w:val="28"/>
          <w:lang w:val="ru-RU" w:eastAsia="en-US"/>
        </w:rPr>
        <w:t>Министерством</w:t>
      </w:r>
      <w:r w:rsidR="003E0395" w:rsidRPr="003E0395">
        <w:rPr>
          <w:rFonts w:eastAsia="Calibri"/>
          <w:color w:val="000000"/>
          <w:szCs w:val="28"/>
          <w:lang w:val="ru-RU" w:eastAsia="en-US"/>
        </w:rPr>
        <w:t xml:space="preserve"> с владельцами автомобильных дорог, по которым проходит такой маршрут (далее - владельцы автомобильных дорог).</w:t>
      </w:r>
    </w:p>
    <w:p w14:paraId="3BF9481B" w14:textId="7E954387" w:rsidR="003E0395" w:rsidRPr="003E0395" w:rsidRDefault="005449B8" w:rsidP="003E0395">
      <w:pPr>
        <w:pStyle w:val="20"/>
        <w:spacing w:after="0" w:line="360" w:lineRule="auto"/>
        <w:ind w:firstLine="709"/>
        <w:rPr>
          <w:rFonts w:eastAsia="Calibri"/>
          <w:color w:val="000000"/>
          <w:szCs w:val="28"/>
          <w:lang w:val="ru-RU" w:eastAsia="en-US"/>
        </w:rPr>
      </w:pPr>
      <w:r>
        <w:rPr>
          <w:rFonts w:eastAsia="Calibri"/>
          <w:color w:val="000000"/>
          <w:szCs w:val="28"/>
          <w:lang w:val="ru-RU" w:eastAsia="en-US"/>
        </w:rPr>
        <w:t>Министерством</w:t>
      </w:r>
      <w:r w:rsidR="003E0395" w:rsidRPr="003E0395">
        <w:rPr>
          <w:rFonts w:eastAsia="Calibri"/>
          <w:color w:val="000000"/>
          <w:szCs w:val="28"/>
          <w:lang w:val="ru-RU" w:eastAsia="en-US"/>
        </w:rPr>
        <w:t xml:space="preserve"> осуществляется согласование маршрута тяжеловесного и (или) крупногабаритного транспортного средства с Госавтоинспекцией:</w:t>
      </w:r>
    </w:p>
    <w:p w14:paraId="654FF67E" w14:textId="3F4C8B0D"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14:paraId="23C94834"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2) в случаях, если для движения транспортного средства требуется:</w:t>
      </w:r>
    </w:p>
    <w:p w14:paraId="7BE3BD97"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укрепление отдельных участков автомобильных дорог;</w:t>
      </w:r>
    </w:p>
    <w:p w14:paraId="6AED4DBA"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2CCBCCC9"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217DA783" w14:textId="65A837EF" w:rsidR="003E0395" w:rsidRPr="003E0395" w:rsidRDefault="00CA1016" w:rsidP="003E0395">
      <w:pPr>
        <w:pStyle w:val="20"/>
        <w:spacing w:after="0" w:line="360" w:lineRule="auto"/>
        <w:ind w:firstLine="709"/>
        <w:rPr>
          <w:rFonts w:eastAsia="Calibri"/>
          <w:color w:val="000000"/>
          <w:szCs w:val="28"/>
          <w:lang w:val="ru-RU" w:eastAsia="en-US"/>
        </w:rPr>
      </w:pPr>
      <w:r>
        <w:rPr>
          <w:rFonts w:eastAsia="Calibri"/>
          <w:color w:val="000000"/>
          <w:szCs w:val="28"/>
          <w:lang w:val="ru-RU" w:eastAsia="en-US"/>
        </w:rPr>
        <w:t>3.3.3.1</w:t>
      </w:r>
      <w:r w:rsidR="003E0395" w:rsidRPr="003E0395">
        <w:rPr>
          <w:rFonts w:eastAsia="Calibri"/>
          <w:color w:val="000000"/>
          <w:szCs w:val="28"/>
          <w:lang w:val="ru-RU" w:eastAsia="en-US"/>
        </w:rPr>
        <w:t xml:space="preserve">. </w:t>
      </w:r>
      <w:r>
        <w:rPr>
          <w:rFonts w:eastAsia="Calibri"/>
          <w:color w:val="000000"/>
          <w:szCs w:val="28"/>
          <w:lang w:val="ru-RU" w:eastAsia="en-US"/>
        </w:rPr>
        <w:t>Министерство</w:t>
      </w:r>
      <w:r w:rsidR="003E0395" w:rsidRPr="003E0395">
        <w:rPr>
          <w:rFonts w:eastAsia="Calibri"/>
          <w:color w:val="000000"/>
          <w:szCs w:val="28"/>
          <w:lang w:val="ru-RU" w:eastAsia="en-US"/>
        </w:rPr>
        <w:t xml:space="preserve"> в течение четырех рабочих дней со дня регистрации заявления:</w:t>
      </w:r>
    </w:p>
    <w:p w14:paraId="6C9012A5"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1) устанавливает путь следования по заявленному маршруту;</w:t>
      </w:r>
    </w:p>
    <w:p w14:paraId="6E283DC6" w14:textId="736F16B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 xml:space="preserve">2) определяет владельцев автомобильных дорог, а в случаях, определенных пунктом </w:t>
      </w:r>
      <w:r w:rsidR="00CA1016">
        <w:rPr>
          <w:rFonts w:eastAsia="Calibri"/>
          <w:color w:val="000000"/>
          <w:szCs w:val="28"/>
          <w:lang w:val="ru-RU" w:eastAsia="en-US"/>
        </w:rPr>
        <w:t>3.3.3.2</w:t>
      </w:r>
      <w:r w:rsidR="00CA1016" w:rsidRPr="003E0395">
        <w:rPr>
          <w:rFonts w:eastAsia="Calibri"/>
          <w:color w:val="000000"/>
          <w:szCs w:val="28"/>
          <w:lang w:val="ru-RU" w:eastAsia="en-US"/>
        </w:rPr>
        <w:t>.</w:t>
      </w:r>
      <w:r w:rsidR="00CA1016">
        <w:rPr>
          <w:rFonts w:eastAsia="Calibri"/>
          <w:color w:val="000000"/>
          <w:szCs w:val="28"/>
          <w:lang w:val="ru-RU" w:eastAsia="en-US"/>
        </w:rPr>
        <w:t>2 Регламента</w:t>
      </w:r>
      <w:r w:rsidRPr="003E0395">
        <w:rPr>
          <w:rFonts w:eastAsia="Calibri"/>
          <w:color w:val="000000"/>
          <w:szCs w:val="28"/>
          <w:lang w:val="ru-RU" w:eastAsia="en-US"/>
        </w:rPr>
        <w:t>,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18D6BC42" w14:textId="063B056F"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 xml:space="preserve">3) направляет в адрес определенных в соответствии подпунктом 2 пункта </w:t>
      </w:r>
      <w:r w:rsidR="00CA1016">
        <w:rPr>
          <w:rFonts w:eastAsia="Calibri"/>
          <w:color w:val="000000"/>
          <w:szCs w:val="28"/>
          <w:lang w:val="ru-RU" w:eastAsia="en-US"/>
        </w:rPr>
        <w:t xml:space="preserve">3.3.3.1 </w:t>
      </w:r>
      <w:r w:rsidRPr="003E0395">
        <w:rPr>
          <w:rFonts w:eastAsia="Calibri"/>
          <w:color w:val="000000"/>
          <w:szCs w:val="28"/>
          <w:lang w:val="ru-RU" w:eastAsia="en-US"/>
        </w:rPr>
        <w:t>владельцев запрос на согласование маршрута тяжеловесного и (или) крупногабаритного транспортного средства.</w:t>
      </w:r>
    </w:p>
    <w:p w14:paraId="0100F60A"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В запросе указываются:</w:t>
      </w:r>
    </w:p>
    <w:p w14:paraId="1CEB8ABE"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lastRenderedPageBreak/>
        <w:t>наименование органа, направившего запрос;</w:t>
      </w:r>
    </w:p>
    <w:p w14:paraId="13365BD7"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исходящий номер и дата запроса;</w:t>
      </w:r>
    </w:p>
    <w:p w14:paraId="276E0AA8"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маршрут движения (участок маршрута);</w:t>
      </w:r>
    </w:p>
    <w:p w14:paraId="439B8C0F"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марка и модель транспортного средства, государственный регистрационный номер транспортного средства;</w:t>
      </w:r>
    </w:p>
    <w:p w14:paraId="41590669"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предполагаемый срок и количество поездок (для тяжеловесного транспортного средства);</w:t>
      </w:r>
    </w:p>
    <w:p w14:paraId="0F57BBF8"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33D2DA0F"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сведения о заявителе и способе связи с ним;</w:t>
      </w:r>
    </w:p>
    <w:p w14:paraId="3B04376F" w14:textId="4702892B"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 xml:space="preserve">подпись должностного лица (электронная подпись </w:t>
      </w:r>
      <w:r w:rsidR="00007471">
        <w:rPr>
          <w:rFonts w:eastAsia="Calibri"/>
          <w:color w:val="000000"/>
          <w:szCs w:val="28"/>
          <w:lang w:val="ru-RU" w:eastAsia="en-US"/>
        </w:rPr>
        <w:t>Министерства</w:t>
      </w:r>
      <w:r w:rsidRPr="003E0395">
        <w:rPr>
          <w:rFonts w:eastAsia="Calibri"/>
          <w:color w:val="000000"/>
          <w:szCs w:val="28"/>
          <w:lang w:val="ru-RU" w:eastAsia="en-US"/>
        </w:rPr>
        <w:t>).</w:t>
      </w:r>
    </w:p>
    <w:p w14:paraId="2BCF69D4" w14:textId="0F8FE80F"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 xml:space="preserve">В случаях, установленных пунктом </w:t>
      </w:r>
      <w:r w:rsidR="00CA1016">
        <w:rPr>
          <w:rFonts w:eastAsia="Calibri"/>
          <w:color w:val="000000"/>
          <w:szCs w:val="28"/>
          <w:lang w:val="ru-RU" w:eastAsia="en-US"/>
        </w:rPr>
        <w:t>3.3.3</w:t>
      </w:r>
      <w:r w:rsidRPr="003E0395">
        <w:rPr>
          <w:rFonts w:eastAsia="Calibri"/>
          <w:color w:val="000000"/>
          <w:szCs w:val="28"/>
          <w:lang w:val="ru-RU" w:eastAsia="en-US"/>
        </w:rPr>
        <w:t xml:space="preserve"> </w:t>
      </w:r>
      <w:r w:rsidR="00CA1016">
        <w:rPr>
          <w:rFonts w:eastAsia="Calibri"/>
          <w:color w:val="000000"/>
          <w:szCs w:val="28"/>
          <w:lang w:val="ru-RU" w:eastAsia="en-US"/>
        </w:rPr>
        <w:t>Регламента</w:t>
      </w:r>
      <w:r w:rsidRPr="003E0395">
        <w:rPr>
          <w:rFonts w:eastAsia="Calibri"/>
          <w:color w:val="000000"/>
          <w:szCs w:val="28"/>
          <w:lang w:val="ru-RU" w:eastAsia="en-US"/>
        </w:rPr>
        <w:t>, после согласования маршрута тяжеловесного и (или) крупногабаритного транспортного средства всеми владельцами, определенными в соответствии с подпунктом 2 пункта</w:t>
      </w:r>
      <w:r w:rsidR="00CA1016">
        <w:rPr>
          <w:rFonts w:eastAsia="Calibri"/>
          <w:color w:val="000000"/>
          <w:szCs w:val="28"/>
          <w:lang w:val="ru-RU" w:eastAsia="en-US"/>
        </w:rPr>
        <w:t xml:space="preserve"> </w:t>
      </w:r>
      <w:r w:rsidR="00CA1016" w:rsidRPr="00CA1016">
        <w:rPr>
          <w:rFonts w:eastAsia="Calibri"/>
          <w:color w:val="000000"/>
          <w:szCs w:val="28"/>
          <w:lang w:val="ru-RU" w:eastAsia="en-US"/>
        </w:rPr>
        <w:t>3.3.3.1</w:t>
      </w:r>
      <w:r w:rsidRPr="003E0395">
        <w:rPr>
          <w:rFonts w:eastAsia="Calibri"/>
          <w:color w:val="000000"/>
          <w:szCs w:val="28"/>
          <w:lang w:val="ru-RU" w:eastAsia="en-US"/>
        </w:rPr>
        <w:t xml:space="preserve">, </w:t>
      </w:r>
      <w:r w:rsidR="00CA1016">
        <w:rPr>
          <w:rFonts w:eastAsia="Calibri"/>
          <w:color w:val="000000"/>
          <w:szCs w:val="28"/>
          <w:lang w:val="ru-RU" w:eastAsia="en-US"/>
        </w:rPr>
        <w:t>Министерство</w:t>
      </w:r>
      <w:r w:rsidRPr="003E0395">
        <w:rPr>
          <w:rFonts w:eastAsia="Calibri"/>
          <w:color w:val="000000"/>
          <w:szCs w:val="28"/>
          <w:lang w:val="ru-RU" w:eastAsia="en-US"/>
        </w:rPr>
        <w:t xml:space="preserve">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w:t>
      </w:r>
    </w:p>
    <w:p w14:paraId="4F1BAEF3" w14:textId="78FF9C3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Запрос в Госавтоинспекцию направляется с приложением копий документов, указанных в подпункт</w:t>
      </w:r>
      <w:r w:rsidR="00B2348B">
        <w:rPr>
          <w:rFonts w:eastAsia="Calibri"/>
          <w:color w:val="000000"/>
          <w:szCs w:val="28"/>
          <w:lang w:val="ru-RU" w:eastAsia="en-US"/>
        </w:rPr>
        <w:t>е</w:t>
      </w:r>
      <w:r w:rsidRPr="003E0395">
        <w:rPr>
          <w:rFonts w:eastAsia="Calibri"/>
          <w:color w:val="000000"/>
          <w:szCs w:val="28"/>
          <w:lang w:val="ru-RU" w:eastAsia="en-US"/>
        </w:rPr>
        <w:t xml:space="preserve"> 2 пункта </w:t>
      </w:r>
      <w:r w:rsidR="00B2348B">
        <w:rPr>
          <w:rFonts w:eastAsia="Calibri"/>
          <w:color w:val="000000"/>
          <w:szCs w:val="28"/>
          <w:lang w:val="ru-RU" w:eastAsia="en-US"/>
        </w:rPr>
        <w:t>2.6.1 Регламента</w:t>
      </w:r>
      <w:r w:rsidRPr="003E0395">
        <w:rPr>
          <w:rFonts w:eastAsia="Calibri"/>
          <w:color w:val="000000"/>
          <w:szCs w:val="28"/>
          <w:lang w:val="ru-RU" w:eastAsia="en-US"/>
        </w:rPr>
        <w:t>,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p>
    <w:p w14:paraId="2AE19B54" w14:textId="245255C3" w:rsidR="003E0395" w:rsidRPr="003E0395" w:rsidRDefault="00B2348B" w:rsidP="003E0395">
      <w:pPr>
        <w:pStyle w:val="20"/>
        <w:spacing w:after="0" w:line="360" w:lineRule="auto"/>
        <w:ind w:firstLine="709"/>
        <w:rPr>
          <w:rFonts w:eastAsia="Calibri"/>
          <w:color w:val="000000"/>
          <w:szCs w:val="28"/>
          <w:lang w:val="ru-RU" w:eastAsia="en-US"/>
        </w:rPr>
      </w:pPr>
      <w:r>
        <w:rPr>
          <w:rFonts w:eastAsia="Calibri"/>
          <w:color w:val="000000"/>
          <w:szCs w:val="28"/>
          <w:lang w:val="ru-RU" w:eastAsia="en-US"/>
        </w:rPr>
        <w:lastRenderedPageBreak/>
        <w:t>3.3.3.2</w:t>
      </w:r>
      <w:r w:rsidR="003E0395" w:rsidRPr="003E0395">
        <w:rPr>
          <w:rFonts w:eastAsia="Calibri"/>
          <w:color w:val="000000"/>
          <w:szCs w:val="28"/>
          <w:lang w:val="ru-RU" w:eastAsia="en-US"/>
        </w:rPr>
        <w:t xml:space="preserve">. Запрос, указанный в подпункте 3 пункта </w:t>
      </w:r>
      <w:r>
        <w:rPr>
          <w:rFonts w:eastAsia="Calibri"/>
          <w:color w:val="000000"/>
          <w:szCs w:val="28"/>
          <w:lang w:val="ru-RU" w:eastAsia="en-US"/>
        </w:rPr>
        <w:t>3.3.3.1</w:t>
      </w:r>
      <w:r w:rsidR="003E0395" w:rsidRPr="003E0395">
        <w:rPr>
          <w:rFonts w:eastAsia="Calibri"/>
          <w:color w:val="000000"/>
          <w:szCs w:val="28"/>
          <w:lang w:val="ru-RU" w:eastAsia="en-US"/>
        </w:rPr>
        <w:t xml:space="preserve"> </w:t>
      </w:r>
      <w:r>
        <w:rPr>
          <w:rFonts w:eastAsia="Calibri"/>
          <w:color w:val="000000"/>
          <w:szCs w:val="28"/>
          <w:lang w:val="ru-RU" w:eastAsia="en-US"/>
        </w:rPr>
        <w:t>Регламента</w:t>
      </w:r>
      <w:r w:rsidR="003E0395" w:rsidRPr="003E0395">
        <w:rPr>
          <w:rFonts w:eastAsia="Calibri"/>
          <w:color w:val="000000"/>
          <w:szCs w:val="28"/>
          <w:lang w:val="ru-RU" w:eastAsia="en-US"/>
        </w:rPr>
        <w:t>, регистрируется в течение одного рабочего дня с даты его поступления.</w:t>
      </w:r>
    </w:p>
    <w:p w14:paraId="2C10BE75" w14:textId="6AF24BE6"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 xml:space="preserve">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с даты получения такого запроса владелец автомобильных дорог информирует об этом </w:t>
      </w:r>
      <w:r w:rsidR="00B2348B">
        <w:rPr>
          <w:rFonts w:eastAsia="Calibri"/>
          <w:color w:val="000000"/>
          <w:szCs w:val="28"/>
          <w:lang w:val="ru-RU" w:eastAsia="en-US"/>
        </w:rPr>
        <w:t>Министерство</w:t>
      </w:r>
      <w:r w:rsidRPr="003E0395">
        <w:rPr>
          <w:rFonts w:eastAsia="Calibri"/>
          <w:color w:val="000000"/>
          <w:szCs w:val="28"/>
          <w:lang w:val="ru-RU" w:eastAsia="en-US"/>
        </w:rPr>
        <w:t>.</w:t>
      </w:r>
    </w:p>
    <w:p w14:paraId="2CD903A3" w14:textId="134291F9" w:rsidR="003E0395" w:rsidRPr="003E0395" w:rsidRDefault="00B2348B" w:rsidP="003E0395">
      <w:pPr>
        <w:pStyle w:val="20"/>
        <w:spacing w:after="0" w:line="360" w:lineRule="auto"/>
        <w:ind w:firstLine="709"/>
        <w:rPr>
          <w:rFonts w:eastAsia="Calibri"/>
          <w:color w:val="000000"/>
          <w:szCs w:val="28"/>
          <w:lang w:val="ru-RU" w:eastAsia="en-US"/>
        </w:rPr>
      </w:pPr>
      <w:r>
        <w:rPr>
          <w:rFonts w:eastAsia="Calibri"/>
          <w:color w:val="000000"/>
          <w:szCs w:val="28"/>
          <w:lang w:val="ru-RU" w:eastAsia="en-US"/>
        </w:rPr>
        <w:t>3.3.3.2</w:t>
      </w:r>
      <w:r w:rsidR="003E0395" w:rsidRPr="003E0395">
        <w:rPr>
          <w:rFonts w:eastAsia="Calibri"/>
          <w:color w:val="000000"/>
          <w:szCs w:val="28"/>
          <w:lang w:val="ru-RU" w:eastAsia="en-US"/>
        </w:rPr>
        <w:t xml:space="preserve">.1. 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w:t>
      </w:r>
      <w:r>
        <w:rPr>
          <w:rFonts w:eastAsia="Calibri"/>
          <w:color w:val="000000"/>
          <w:szCs w:val="28"/>
          <w:lang w:val="ru-RU" w:eastAsia="en-US"/>
        </w:rPr>
        <w:t>Министерств</w:t>
      </w:r>
      <w:r w:rsidR="003E0395" w:rsidRPr="003E0395">
        <w:rPr>
          <w:rFonts w:eastAsia="Calibri"/>
          <w:color w:val="000000"/>
          <w:szCs w:val="28"/>
          <w:lang w:val="ru-RU" w:eastAsia="en-US"/>
        </w:rPr>
        <w:t xml:space="preserve">а запроса, указанного в подпункте 3 пункта </w:t>
      </w:r>
      <w:r>
        <w:rPr>
          <w:rFonts w:eastAsia="Calibri"/>
          <w:color w:val="000000"/>
          <w:szCs w:val="28"/>
          <w:lang w:val="ru-RU" w:eastAsia="en-US"/>
        </w:rPr>
        <w:t>3.3.3.1 Регламента.</w:t>
      </w:r>
    </w:p>
    <w:p w14:paraId="1C6D4DF2"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28540C91" w14:textId="612A5555"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 xml:space="preserve">Вместе с согласованием маршрута тяжеловесного транспортного средства владельцем автомобильной дороги в адрес </w:t>
      </w:r>
      <w:r w:rsidR="007C6626">
        <w:rPr>
          <w:rFonts w:eastAsia="Calibri"/>
          <w:color w:val="000000"/>
          <w:szCs w:val="28"/>
          <w:lang w:val="ru-RU" w:eastAsia="en-US"/>
        </w:rPr>
        <w:t xml:space="preserve">Министерства </w:t>
      </w:r>
      <w:r w:rsidRPr="003E0395">
        <w:rPr>
          <w:rFonts w:eastAsia="Calibri"/>
          <w:color w:val="000000"/>
          <w:szCs w:val="28"/>
          <w:lang w:val="ru-RU" w:eastAsia="en-US"/>
        </w:rPr>
        <w:t>направляется расчет платы в счет возмещения вреда, причиняемого автомобильным дорогам тяже</w:t>
      </w:r>
      <w:r w:rsidR="007C6626">
        <w:rPr>
          <w:rFonts w:eastAsia="Calibri"/>
          <w:color w:val="000000"/>
          <w:szCs w:val="28"/>
          <w:lang w:val="ru-RU" w:eastAsia="en-US"/>
        </w:rPr>
        <w:t>ловесным транспортным средством</w:t>
      </w:r>
      <w:r w:rsidRPr="003E0395">
        <w:rPr>
          <w:rFonts w:eastAsia="Calibri"/>
          <w:color w:val="000000"/>
          <w:szCs w:val="28"/>
          <w:lang w:val="ru-RU" w:eastAsia="en-US"/>
        </w:rPr>
        <w:t>.</w:t>
      </w:r>
    </w:p>
    <w:p w14:paraId="2D501F15" w14:textId="09BAC9F5"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 xml:space="preserve">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r w:rsidR="007C6626">
        <w:rPr>
          <w:rFonts w:eastAsia="Calibri"/>
          <w:color w:val="000000"/>
          <w:szCs w:val="28"/>
          <w:lang w:val="ru-RU" w:eastAsia="en-US"/>
        </w:rPr>
        <w:t>«</w:t>
      </w:r>
      <w:r w:rsidRPr="003E0395">
        <w:rPr>
          <w:rFonts w:eastAsia="Calibri"/>
          <w:color w:val="000000"/>
          <w:szCs w:val="28"/>
          <w:lang w:val="ru-RU" w:eastAsia="en-US"/>
        </w:rPr>
        <w:t>Вид сопровождения</w:t>
      </w:r>
      <w:r w:rsidR="007C6626">
        <w:rPr>
          <w:rFonts w:eastAsia="Calibri"/>
          <w:color w:val="000000"/>
          <w:szCs w:val="28"/>
          <w:lang w:val="ru-RU" w:eastAsia="en-US"/>
        </w:rPr>
        <w:t>»</w:t>
      </w:r>
      <w:r w:rsidRPr="003E0395">
        <w:rPr>
          <w:rFonts w:eastAsia="Calibri"/>
          <w:color w:val="000000"/>
          <w:szCs w:val="28"/>
          <w:lang w:val="ru-RU" w:eastAsia="en-US"/>
        </w:rPr>
        <w:t xml:space="preserve"> и </w:t>
      </w:r>
      <w:r w:rsidR="007C6626">
        <w:rPr>
          <w:rFonts w:eastAsia="Calibri"/>
          <w:color w:val="000000"/>
          <w:szCs w:val="28"/>
          <w:lang w:val="ru-RU" w:eastAsia="en-US"/>
        </w:rPr>
        <w:t>«</w:t>
      </w:r>
      <w:r w:rsidRPr="003E0395">
        <w:rPr>
          <w:rFonts w:eastAsia="Calibri"/>
          <w:color w:val="000000"/>
          <w:szCs w:val="28"/>
          <w:lang w:val="ru-RU" w:eastAsia="en-US"/>
        </w:rPr>
        <w:t>Особые условия движения</w:t>
      </w:r>
      <w:r w:rsidR="007C6626">
        <w:rPr>
          <w:rFonts w:eastAsia="Calibri"/>
          <w:color w:val="000000"/>
          <w:szCs w:val="28"/>
          <w:lang w:val="ru-RU" w:eastAsia="en-US"/>
        </w:rPr>
        <w:t>»</w:t>
      </w:r>
      <w:r w:rsidRPr="003E0395">
        <w:rPr>
          <w:rFonts w:eastAsia="Calibri"/>
          <w:color w:val="000000"/>
          <w:szCs w:val="28"/>
          <w:lang w:val="ru-RU" w:eastAsia="en-US"/>
        </w:rPr>
        <w:t xml:space="preserve"> специального разрешения.</w:t>
      </w:r>
    </w:p>
    <w:p w14:paraId="29C4FC17" w14:textId="2B15CF9F" w:rsidR="003E0395" w:rsidRPr="003E0395" w:rsidRDefault="007C6626" w:rsidP="003E0395">
      <w:pPr>
        <w:pStyle w:val="20"/>
        <w:spacing w:after="0" w:line="360" w:lineRule="auto"/>
        <w:ind w:firstLine="709"/>
        <w:rPr>
          <w:rFonts w:eastAsia="Calibri"/>
          <w:color w:val="000000"/>
          <w:szCs w:val="28"/>
          <w:lang w:val="ru-RU" w:eastAsia="en-US"/>
        </w:rPr>
      </w:pPr>
      <w:r>
        <w:rPr>
          <w:rFonts w:eastAsia="Calibri"/>
          <w:color w:val="000000"/>
          <w:szCs w:val="28"/>
          <w:lang w:val="ru-RU" w:eastAsia="en-US"/>
        </w:rPr>
        <w:t>3.3.3.2</w:t>
      </w:r>
      <w:r w:rsidR="003E0395" w:rsidRPr="003E0395">
        <w:rPr>
          <w:rFonts w:eastAsia="Calibri"/>
          <w:color w:val="000000"/>
          <w:szCs w:val="28"/>
          <w:lang w:val="ru-RU" w:eastAsia="en-US"/>
        </w:rPr>
        <w:t xml:space="preserve">.2. В случае необходимости согласования маршрута тяжеловесного и (или) крупногабаритного транспортного средства с владельцами </w:t>
      </w:r>
      <w:r w:rsidR="003E0395" w:rsidRPr="003E0395">
        <w:rPr>
          <w:rFonts w:eastAsia="Calibri"/>
          <w:color w:val="000000"/>
          <w:szCs w:val="28"/>
          <w:lang w:val="ru-RU" w:eastAsia="en-US"/>
        </w:rPr>
        <w:lastRenderedPageBreak/>
        <w:t>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14:paraId="0507BCC6"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14:paraId="323CD226" w14:textId="4D21B378" w:rsidR="003E0395" w:rsidRPr="003E0395" w:rsidRDefault="007C6626" w:rsidP="003E0395">
      <w:pPr>
        <w:pStyle w:val="20"/>
        <w:spacing w:after="0" w:line="360" w:lineRule="auto"/>
        <w:ind w:firstLine="709"/>
        <w:rPr>
          <w:rFonts w:eastAsia="Calibri"/>
          <w:color w:val="000000"/>
          <w:szCs w:val="28"/>
          <w:lang w:val="ru-RU" w:eastAsia="en-US"/>
        </w:rPr>
      </w:pPr>
      <w:r>
        <w:rPr>
          <w:rFonts w:eastAsia="Calibri"/>
          <w:color w:val="000000"/>
          <w:szCs w:val="28"/>
          <w:lang w:val="ru-RU" w:eastAsia="en-US"/>
        </w:rPr>
        <w:t>3.3.3.2</w:t>
      </w:r>
      <w:r w:rsidR="003E0395" w:rsidRPr="003E0395">
        <w:rPr>
          <w:rFonts w:eastAsia="Calibri"/>
          <w:color w:val="000000"/>
          <w:szCs w:val="28"/>
          <w:lang w:val="ru-RU" w:eastAsia="en-US"/>
        </w:rPr>
        <w:t xml:space="preserve">.3.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Pr>
          <w:rFonts w:eastAsia="Calibri"/>
          <w:color w:val="000000"/>
          <w:szCs w:val="28"/>
          <w:lang w:val="ru-RU" w:eastAsia="en-US"/>
        </w:rPr>
        <w:t>Министерство</w:t>
      </w:r>
      <w:r w:rsidR="003E0395" w:rsidRPr="003E0395">
        <w:rPr>
          <w:rFonts w:eastAsia="Calibri"/>
          <w:color w:val="000000"/>
          <w:szCs w:val="28"/>
          <w:lang w:val="ru-RU" w:eastAsia="en-US"/>
        </w:rPr>
        <w:t xml:space="preserve">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w:t>
      </w:r>
      <w:r>
        <w:rPr>
          <w:rFonts w:eastAsia="Calibri"/>
          <w:color w:val="000000"/>
          <w:szCs w:val="28"/>
          <w:lang w:val="ru-RU" w:eastAsia="en-US"/>
        </w:rPr>
        <w:t>пунктом 3.3.4 Регламента</w:t>
      </w:r>
      <w:r w:rsidR="003E0395" w:rsidRPr="003E0395">
        <w:rPr>
          <w:rFonts w:eastAsia="Calibri"/>
          <w:color w:val="000000"/>
          <w:szCs w:val="28"/>
          <w:lang w:val="ru-RU" w:eastAsia="en-US"/>
        </w:rPr>
        <w:t>.</w:t>
      </w:r>
    </w:p>
    <w:p w14:paraId="6256DA5D"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Указанные мероприятия проводятся при выполнении хотя бы одного из следующих условий:</w:t>
      </w:r>
    </w:p>
    <w:p w14:paraId="39040477"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1) масса тяжеловесного транспортного средства превышает несущую способность участка автомобильной дороги и (или) искусственного сооружения;</w:t>
      </w:r>
    </w:p>
    <w:p w14:paraId="6A2C2B89"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3B8F0C99" w14:textId="07CB45A4"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 xml:space="preserve">3) мероприятия предусмотрены Требованиями к организации движения по автомобильным дорогам тяжеловесного и (или) крупногабаритного транспортного </w:t>
      </w:r>
      <w:r w:rsidR="00E83D8C">
        <w:rPr>
          <w:rFonts w:eastAsia="Calibri"/>
          <w:color w:val="000000"/>
          <w:szCs w:val="28"/>
          <w:lang w:val="ru-RU" w:eastAsia="en-US"/>
        </w:rPr>
        <w:t>средства.</w:t>
      </w:r>
    </w:p>
    <w:p w14:paraId="396A5059" w14:textId="5662C60E" w:rsidR="003E0395" w:rsidRPr="003E0395" w:rsidRDefault="00A431A1" w:rsidP="003E0395">
      <w:pPr>
        <w:pStyle w:val="20"/>
        <w:spacing w:after="0" w:line="360" w:lineRule="auto"/>
        <w:ind w:firstLine="709"/>
        <w:rPr>
          <w:rFonts w:eastAsia="Calibri"/>
          <w:color w:val="000000"/>
          <w:szCs w:val="28"/>
          <w:lang w:val="ru-RU" w:eastAsia="en-US"/>
        </w:rPr>
      </w:pPr>
      <w:r>
        <w:rPr>
          <w:rFonts w:eastAsia="Calibri"/>
          <w:color w:val="000000"/>
          <w:szCs w:val="28"/>
          <w:lang w:val="ru-RU" w:eastAsia="en-US"/>
        </w:rPr>
        <w:lastRenderedPageBreak/>
        <w:t>3.3.3.2</w:t>
      </w:r>
      <w:r w:rsidR="003E0395" w:rsidRPr="003E0395">
        <w:rPr>
          <w:rFonts w:eastAsia="Calibri"/>
          <w:color w:val="000000"/>
          <w:szCs w:val="28"/>
          <w:lang w:val="ru-RU" w:eastAsia="en-US"/>
        </w:rPr>
        <w:t xml:space="preserve">.4. В случае если маршрут тяжеловесного и (или) крупногабаритного транспортного средства проходит через железнодорожные переезды, </w:t>
      </w:r>
      <w:r>
        <w:rPr>
          <w:rFonts w:eastAsia="Calibri"/>
          <w:color w:val="000000"/>
          <w:szCs w:val="28"/>
          <w:lang w:val="ru-RU" w:eastAsia="en-US"/>
        </w:rPr>
        <w:t>Министерство</w:t>
      </w:r>
      <w:r w:rsidR="003E0395" w:rsidRPr="003E0395">
        <w:rPr>
          <w:rFonts w:eastAsia="Calibri"/>
          <w:color w:val="000000"/>
          <w:szCs w:val="28"/>
          <w:lang w:val="ru-RU" w:eastAsia="en-US"/>
        </w:rPr>
        <w:t xml:space="preserve">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14:paraId="3E994079"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ширина транспортного средства с грузом или без груза составляет 5 м и более;</w:t>
      </w:r>
    </w:p>
    <w:p w14:paraId="184B2924"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высота транспортного средства от поверхности дороги 4,5 м и более;</w:t>
      </w:r>
    </w:p>
    <w:p w14:paraId="167612FC"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длина автопоезда с одним прицепом превышает 22 м или автопоезд имеет два и более прицепа;</w:t>
      </w:r>
    </w:p>
    <w:p w14:paraId="4AC31D45"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скорость движения транспортного средства менее 8 км/ч.</w:t>
      </w:r>
    </w:p>
    <w:p w14:paraId="3A46C419"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14:paraId="201D0D2A" w14:textId="4D6FE4BF" w:rsidR="003E0395" w:rsidRPr="003E0395" w:rsidRDefault="00A431A1" w:rsidP="003E0395">
      <w:pPr>
        <w:pStyle w:val="20"/>
        <w:spacing w:after="0" w:line="360" w:lineRule="auto"/>
        <w:ind w:firstLine="709"/>
        <w:rPr>
          <w:rFonts w:eastAsia="Calibri"/>
          <w:color w:val="000000"/>
          <w:szCs w:val="28"/>
          <w:lang w:val="ru-RU" w:eastAsia="en-US"/>
        </w:rPr>
      </w:pPr>
      <w:r>
        <w:rPr>
          <w:rFonts w:eastAsia="Calibri"/>
          <w:color w:val="000000"/>
          <w:szCs w:val="28"/>
          <w:lang w:val="ru-RU" w:eastAsia="en-US"/>
        </w:rPr>
        <w:t>3.3.3.2</w:t>
      </w:r>
      <w:r w:rsidR="003E0395" w:rsidRPr="003E0395">
        <w:rPr>
          <w:rFonts w:eastAsia="Calibri"/>
          <w:color w:val="000000"/>
          <w:szCs w:val="28"/>
          <w:lang w:val="ru-RU" w:eastAsia="en-US"/>
        </w:rPr>
        <w:t xml:space="preserve">.5.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w:t>
      </w:r>
      <w:r>
        <w:rPr>
          <w:rFonts w:eastAsia="Calibri"/>
          <w:color w:val="000000"/>
          <w:szCs w:val="28"/>
          <w:lang w:val="ru-RU" w:eastAsia="en-US"/>
        </w:rPr>
        <w:t>3.3.3.1</w:t>
      </w:r>
      <w:r w:rsidR="003E0395" w:rsidRPr="003E0395">
        <w:rPr>
          <w:rFonts w:eastAsia="Calibri"/>
          <w:color w:val="000000"/>
          <w:szCs w:val="28"/>
          <w:lang w:val="ru-RU" w:eastAsia="en-US"/>
        </w:rPr>
        <w:t xml:space="preserve"> </w:t>
      </w:r>
      <w:r>
        <w:rPr>
          <w:rFonts w:eastAsia="Calibri"/>
          <w:color w:val="000000"/>
          <w:szCs w:val="28"/>
          <w:lang w:val="ru-RU" w:eastAsia="en-US"/>
        </w:rPr>
        <w:t>Регламента</w:t>
      </w:r>
      <w:r w:rsidR="003E0395" w:rsidRPr="003E0395">
        <w:rPr>
          <w:rFonts w:eastAsia="Calibri"/>
          <w:color w:val="000000"/>
          <w:szCs w:val="28"/>
          <w:lang w:val="ru-RU" w:eastAsia="en-US"/>
        </w:rPr>
        <w:t xml:space="preserve">, информирует об этом заявителя и </w:t>
      </w:r>
      <w:r>
        <w:rPr>
          <w:rFonts w:eastAsia="Calibri"/>
          <w:color w:val="000000"/>
          <w:szCs w:val="28"/>
          <w:lang w:val="ru-RU" w:eastAsia="en-US"/>
        </w:rPr>
        <w:t>Министерство</w:t>
      </w:r>
      <w:r w:rsidR="003E0395" w:rsidRPr="003E0395">
        <w:rPr>
          <w:rFonts w:eastAsia="Calibri"/>
          <w:color w:val="000000"/>
          <w:szCs w:val="28"/>
          <w:lang w:val="ru-RU" w:eastAsia="en-US"/>
        </w:rPr>
        <w:t xml:space="preserve"> одновременно с направлением заявителю запроса о требуемом количестве поездок по маршруту.</w:t>
      </w:r>
    </w:p>
    <w:p w14:paraId="158EB8B6"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14:paraId="1F50D74A" w14:textId="0CAC50C3"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 xml:space="preserve">В указанном случае владелец автомобильной дороги при согласовании маршрута движения информирует </w:t>
      </w:r>
      <w:r w:rsidR="002113BC">
        <w:rPr>
          <w:rFonts w:eastAsia="Calibri"/>
          <w:color w:val="000000"/>
          <w:szCs w:val="28"/>
          <w:lang w:val="ru-RU" w:eastAsia="en-US"/>
        </w:rPr>
        <w:t>Министерство</w:t>
      </w:r>
      <w:r w:rsidRPr="003E0395">
        <w:rPr>
          <w:rFonts w:eastAsia="Calibri"/>
          <w:color w:val="000000"/>
          <w:szCs w:val="28"/>
          <w:lang w:val="ru-RU" w:eastAsia="en-US"/>
        </w:rPr>
        <w:t xml:space="preserve"> о количестве согласованных поездок.</w:t>
      </w:r>
    </w:p>
    <w:p w14:paraId="7B5FFC0F" w14:textId="77777777"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lastRenderedPageBreak/>
        <w:t>Срок выдачи специального разрешения увеличивается на срок проведения указанных в настоящем пункте мероприятий.</w:t>
      </w:r>
    </w:p>
    <w:p w14:paraId="716FE30D" w14:textId="27A75572" w:rsidR="003E0395" w:rsidRPr="003E0395" w:rsidRDefault="002113BC" w:rsidP="003E0395">
      <w:pPr>
        <w:pStyle w:val="20"/>
        <w:spacing w:after="0" w:line="360" w:lineRule="auto"/>
        <w:ind w:firstLine="709"/>
        <w:rPr>
          <w:rFonts w:eastAsia="Calibri"/>
          <w:color w:val="000000"/>
          <w:szCs w:val="28"/>
          <w:lang w:val="ru-RU" w:eastAsia="en-US"/>
        </w:rPr>
      </w:pPr>
      <w:r>
        <w:rPr>
          <w:rFonts w:eastAsia="Calibri"/>
          <w:color w:val="000000"/>
          <w:szCs w:val="28"/>
          <w:lang w:val="ru-RU" w:eastAsia="en-US"/>
        </w:rPr>
        <w:t>3.3.3</w:t>
      </w:r>
      <w:r w:rsidR="003E0395" w:rsidRPr="003E0395">
        <w:rPr>
          <w:rFonts w:eastAsia="Calibri"/>
          <w:color w:val="000000"/>
          <w:szCs w:val="28"/>
          <w:lang w:val="ru-RU" w:eastAsia="en-US"/>
        </w:rPr>
        <w:t>.</w:t>
      </w:r>
      <w:r>
        <w:rPr>
          <w:rFonts w:eastAsia="Calibri"/>
          <w:color w:val="000000"/>
          <w:szCs w:val="28"/>
          <w:lang w:val="ru-RU" w:eastAsia="en-US"/>
        </w:rPr>
        <w:t>2.</w:t>
      </w:r>
      <w:r w:rsidR="003E0395" w:rsidRPr="003E0395">
        <w:rPr>
          <w:rFonts w:eastAsia="Calibri"/>
          <w:color w:val="000000"/>
          <w:szCs w:val="28"/>
          <w:lang w:val="ru-RU" w:eastAsia="en-US"/>
        </w:rPr>
        <w:t xml:space="preserve">6. Владельцы автомобильных дорог направляют в </w:t>
      </w:r>
      <w:r>
        <w:rPr>
          <w:rFonts w:eastAsia="Calibri"/>
          <w:color w:val="000000"/>
          <w:szCs w:val="28"/>
          <w:lang w:val="ru-RU" w:eastAsia="en-US"/>
        </w:rPr>
        <w:t>Министерство</w:t>
      </w:r>
      <w:r w:rsidR="003E0395" w:rsidRPr="003E0395">
        <w:rPr>
          <w:rFonts w:eastAsia="Calibri"/>
          <w:color w:val="000000"/>
          <w:szCs w:val="28"/>
          <w:lang w:val="ru-RU" w:eastAsia="en-US"/>
        </w:rPr>
        <w:t xml:space="preserve"> 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w:t>
      </w:r>
      <w:r>
        <w:rPr>
          <w:rFonts w:eastAsia="Calibri"/>
          <w:color w:val="000000"/>
          <w:szCs w:val="28"/>
          <w:lang w:val="ru-RU" w:eastAsia="en-US"/>
        </w:rPr>
        <w:t>3.3.3.2</w:t>
      </w:r>
      <w:r w:rsidR="003E0395" w:rsidRPr="003E0395">
        <w:rPr>
          <w:rFonts w:eastAsia="Calibri"/>
          <w:color w:val="000000"/>
          <w:szCs w:val="28"/>
          <w:lang w:val="ru-RU" w:eastAsia="en-US"/>
        </w:rPr>
        <w:t xml:space="preserve">.5 </w:t>
      </w:r>
      <w:r>
        <w:rPr>
          <w:rFonts w:eastAsia="Calibri"/>
          <w:color w:val="000000"/>
          <w:szCs w:val="28"/>
          <w:lang w:val="ru-RU" w:eastAsia="en-US"/>
        </w:rPr>
        <w:t>Регламента</w:t>
      </w:r>
      <w:r w:rsidR="003E0395" w:rsidRPr="003E0395">
        <w:rPr>
          <w:rFonts w:eastAsia="Calibri"/>
          <w:color w:val="000000"/>
          <w:szCs w:val="28"/>
          <w:lang w:val="ru-RU" w:eastAsia="en-US"/>
        </w:rPr>
        <w:t xml:space="preserve"> не уведомил владельца автомобильной дороги о требуемом количестве поездок.</w:t>
      </w:r>
    </w:p>
    <w:p w14:paraId="6C6663B4" w14:textId="2642A695"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 xml:space="preserve">Владельцы автомобильных дорог направляют в </w:t>
      </w:r>
      <w:r w:rsidR="002113BC">
        <w:rPr>
          <w:rFonts w:eastAsia="Calibri"/>
          <w:color w:val="000000"/>
          <w:szCs w:val="28"/>
          <w:lang w:val="ru-RU" w:eastAsia="en-US"/>
        </w:rPr>
        <w:t>Министерство</w:t>
      </w:r>
      <w:r w:rsidRPr="003E0395">
        <w:rPr>
          <w:rFonts w:eastAsia="Calibri"/>
          <w:color w:val="000000"/>
          <w:szCs w:val="28"/>
          <w:lang w:val="ru-RU" w:eastAsia="en-US"/>
        </w:rPr>
        <w:t xml:space="preserve">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w:t>
      </w:r>
      <w:r w:rsidR="00007471">
        <w:rPr>
          <w:rFonts w:eastAsia="Calibri"/>
          <w:color w:val="000000"/>
          <w:szCs w:val="28"/>
          <w:lang w:val="ru-RU" w:eastAsia="en-US"/>
        </w:rPr>
        <w:t>Министерством</w:t>
      </w:r>
      <w:r w:rsidRPr="003E0395">
        <w:rPr>
          <w:rFonts w:eastAsia="Calibri"/>
          <w:color w:val="000000"/>
          <w:szCs w:val="28"/>
          <w:lang w:val="ru-RU" w:eastAsia="en-US"/>
        </w:rPr>
        <w:t xml:space="preserve">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14:paraId="76705C1A" w14:textId="26E889F7" w:rsidR="003E0395" w:rsidRPr="003E0395" w:rsidRDefault="002113BC" w:rsidP="003E0395">
      <w:pPr>
        <w:pStyle w:val="20"/>
        <w:spacing w:after="0" w:line="360" w:lineRule="auto"/>
        <w:ind w:firstLine="709"/>
        <w:rPr>
          <w:rFonts w:eastAsia="Calibri"/>
          <w:color w:val="000000"/>
          <w:szCs w:val="28"/>
          <w:lang w:val="ru-RU" w:eastAsia="en-US"/>
        </w:rPr>
      </w:pPr>
      <w:r>
        <w:rPr>
          <w:rFonts w:eastAsia="Calibri"/>
          <w:color w:val="000000"/>
          <w:szCs w:val="28"/>
          <w:lang w:val="ru-RU" w:eastAsia="en-US"/>
        </w:rPr>
        <w:t>3.3.3.3</w:t>
      </w:r>
      <w:r w:rsidR="003E0395" w:rsidRPr="003E0395">
        <w:rPr>
          <w:rFonts w:eastAsia="Calibri"/>
          <w:color w:val="000000"/>
          <w:szCs w:val="28"/>
          <w:lang w:val="ru-RU" w:eastAsia="en-US"/>
        </w:rPr>
        <w:t xml:space="preserve">.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4E7F7D">
        <w:rPr>
          <w:rFonts w:eastAsia="Calibri"/>
          <w:color w:val="000000"/>
          <w:szCs w:val="28"/>
          <w:lang w:val="ru-RU" w:eastAsia="en-US"/>
        </w:rPr>
        <w:t>Министерством</w:t>
      </w:r>
      <w:r w:rsidR="003E0395" w:rsidRPr="003E0395">
        <w:rPr>
          <w:rFonts w:eastAsia="Calibri"/>
          <w:color w:val="000000"/>
          <w:szCs w:val="28"/>
          <w:lang w:val="ru-RU" w:eastAsia="en-US"/>
        </w:rPr>
        <w:t>,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4F8A5445" w14:textId="6E870072"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w:t>
      </w:r>
      <w:r w:rsidR="00007471">
        <w:rPr>
          <w:rFonts w:eastAsia="Calibri"/>
          <w:color w:val="000000"/>
          <w:szCs w:val="28"/>
          <w:lang w:val="ru-RU" w:eastAsia="en-US"/>
        </w:rPr>
        <w:t>Министерством</w:t>
      </w:r>
      <w:r w:rsidRPr="003E0395">
        <w:rPr>
          <w:rFonts w:eastAsia="Calibri"/>
          <w:color w:val="000000"/>
          <w:szCs w:val="28"/>
          <w:lang w:val="ru-RU" w:eastAsia="en-US"/>
        </w:rPr>
        <w:t xml:space="preserve">, на которой полностью размещается установленный и (или) постоянный маршрут, то он должен в течение одного рабочего дня со дня регистрации заявления </w:t>
      </w:r>
      <w:r w:rsidRPr="003E0395">
        <w:rPr>
          <w:rFonts w:eastAsia="Calibri"/>
          <w:color w:val="000000"/>
          <w:szCs w:val="28"/>
          <w:lang w:val="ru-RU" w:eastAsia="en-US"/>
        </w:rPr>
        <w:lastRenderedPageBreak/>
        <w:t>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14:paraId="08CFBA9B" w14:textId="483DD9A2"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 xml:space="preserve">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w:t>
      </w:r>
      <w:r w:rsidR="004E7F7D">
        <w:rPr>
          <w:rFonts w:eastAsia="Calibri"/>
          <w:color w:val="000000"/>
          <w:szCs w:val="28"/>
          <w:lang w:val="ru-RU" w:eastAsia="en-US"/>
        </w:rPr>
        <w:t>Министерство</w:t>
      </w:r>
      <w:r w:rsidRPr="003E0395">
        <w:rPr>
          <w:rFonts w:eastAsia="Calibri"/>
          <w:color w:val="000000"/>
          <w:szCs w:val="28"/>
          <w:lang w:val="ru-RU" w:eastAsia="en-US"/>
        </w:rPr>
        <w:t xml:space="preserve"> расчет платы в счет возмещения вреда, причиняемого автомобильным дорогам тяжеловесным транспортным средством. </w:t>
      </w:r>
      <w:r w:rsidR="004E7F7D">
        <w:rPr>
          <w:rFonts w:eastAsia="Calibri"/>
          <w:color w:val="000000"/>
          <w:szCs w:val="28"/>
          <w:lang w:val="ru-RU" w:eastAsia="en-US"/>
        </w:rPr>
        <w:t>Министерство</w:t>
      </w:r>
      <w:r w:rsidRPr="003E0395">
        <w:rPr>
          <w:rFonts w:eastAsia="Calibri"/>
          <w:color w:val="000000"/>
          <w:szCs w:val="28"/>
          <w:lang w:val="ru-RU" w:eastAsia="en-US"/>
        </w:rPr>
        <w:t xml:space="preserve">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14:paraId="24367020" w14:textId="40C6F464"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w:t>
      </w:r>
      <w:r w:rsidR="004E7F7D">
        <w:rPr>
          <w:rFonts w:eastAsia="Calibri"/>
          <w:color w:val="000000"/>
          <w:szCs w:val="28"/>
          <w:lang w:val="ru-RU" w:eastAsia="en-US"/>
        </w:rPr>
        <w:t>Министерством</w:t>
      </w:r>
      <w:r w:rsidRPr="003E0395">
        <w:rPr>
          <w:rFonts w:eastAsia="Calibri"/>
          <w:color w:val="000000"/>
          <w:szCs w:val="28"/>
          <w:lang w:val="ru-RU" w:eastAsia="en-US"/>
        </w:rPr>
        <w:t>,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14:paraId="57784EB8" w14:textId="43FA0131" w:rsidR="003E0395" w:rsidRPr="003E0395" w:rsidRDefault="003E0395" w:rsidP="003E0395">
      <w:pPr>
        <w:pStyle w:val="20"/>
        <w:spacing w:after="0" w:line="360" w:lineRule="auto"/>
        <w:ind w:firstLine="709"/>
        <w:rPr>
          <w:rFonts w:eastAsia="Calibri"/>
          <w:color w:val="000000"/>
          <w:szCs w:val="28"/>
          <w:lang w:val="ru-RU" w:eastAsia="en-US"/>
        </w:rPr>
      </w:pPr>
      <w:r w:rsidRPr="003E0395">
        <w:rPr>
          <w:rFonts w:eastAsia="Calibri"/>
          <w:color w:val="000000"/>
          <w:szCs w:val="28"/>
          <w:lang w:val="ru-RU" w:eastAsia="en-US"/>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r w:rsidR="003C60B8">
        <w:rPr>
          <w:rFonts w:eastAsia="Calibri"/>
          <w:color w:val="000000"/>
          <w:szCs w:val="28"/>
          <w:lang w:val="ru-RU" w:eastAsia="en-US"/>
        </w:rPr>
        <w:t>»;</w:t>
      </w:r>
    </w:p>
    <w:p w14:paraId="4BB107EB" w14:textId="568C68A2" w:rsidR="003E5D7F" w:rsidRDefault="00E5600E" w:rsidP="003E5D7F">
      <w:pPr>
        <w:pStyle w:val="20"/>
        <w:spacing w:after="0" w:line="360" w:lineRule="auto"/>
        <w:ind w:firstLine="709"/>
        <w:rPr>
          <w:rFonts w:eastAsia="Calibri"/>
          <w:color w:val="000000"/>
          <w:szCs w:val="28"/>
          <w:lang w:val="ru-RU" w:eastAsia="en-US"/>
        </w:rPr>
      </w:pPr>
      <w:r>
        <w:rPr>
          <w:rFonts w:eastAsia="Calibri"/>
          <w:color w:val="000000"/>
          <w:szCs w:val="28"/>
          <w:lang w:val="ru-RU" w:eastAsia="en-US"/>
        </w:rPr>
        <w:t>пункт 3.3.4 изложить в следующей редакции:</w:t>
      </w:r>
    </w:p>
    <w:p w14:paraId="18BE3273" w14:textId="580AEC6C" w:rsidR="00E5600E" w:rsidRPr="00E5600E" w:rsidRDefault="00E5600E" w:rsidP="00E5600E">
      <w:pPr>
        <w:pStyle w:val="20"/>
        <w:spacing w:after="0" w:line="360" w:lineRule="auto"/>
        <w:ind w:firstLine="709"/>
        <w:rPr>
          <w:rFonts w:eastAsia="Calibri"/>
          <w:color w:val="000000"/>
          <w:szCs w:val="28"/>
          <w:lang w:val="ru-RU" w:eastAsia="en-US"/>
        </w:rPr>
      </w:pPr>
      <w:r>
        <w:rPr>
          <w:rFonts w:eastAsia="Calibri"/>
          <w:color w:val="000000"/>
          <w:szCs w:val="28"/>
          <w:lang w:val="ru-RU" w:eastAsia="en-US"/>
        </w:rPr>
        <w:t xml:space="preserve">«3.3.4. </w:t>
      </w:r>
      <w:r w:rsidRPr="00E5600E">
        <w:rPr>
          <w:rFonts w:eastAsia="Calibri"/>
          <w:color w:val="000000"/>
          <w:szCs w:val="28"/>
          <w:lang w:val="ru-RU" w:eastAsia="en-US"/>
        </w:rPr>
        <w:t xml:space="preserve">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w:t>
      </w:r>
      <w:r w:rsidRPr="00E5600E">
        <w:rPr>
          <w:rFonts w:eastAsia="Calibri"/>
          <w:color w:val="000000"/>
          <w:szCs w:val="28"/>
          <w:lang w:val="ru-RU" w:eastAsia="en-US"/>
        </w:rPr>
        <w:lastRenderedPageBreak/>
        <w:t xml:space="preserve">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w:t>
      </w:r>
      <w:r>
        <w:rPr>
          <w:rFonts w:eastAsia="Calibri"/>
          <w:color w:val="000000"/>
          <w:szCs w:val="28"/>
          <w:lang w:val="ru-RU" w:eastAsia="en-US"/>
        </w:rPr>
        <w:t>Министерство</w:t>
      </w:r>
      <w:r w:rsidRPr="00E5600E">
        <w:rPr>
          <w:rFonts w:eastAsia="Calibri"/>
          <w:color w:val="000000"/>
          <w:szCs w:val="28"/>
          <w:lang w:val="ru-RU" w:eastAsia="en-US"/>
        </w:rPr>
        <w:t>.</w:t>
      </w:r>
    </w:p>
    <w:p w14:paraId="0BA17072" w14:textId="74FB8B4D" w:rsidR="00E5600E" w:rsidRPr="00E5600E" w:rsidRDefault="00E5600E" w:rsidP="00E5600E">
      <w:pPr>
        <w:pStyle w:val="20"/>
        <w:spacing w:after="0" w:line="360" w:lineRule="auto"/>
        <w:ind w:firstLine="709"/>
        <w:rPr>
          <w:rFonts w:eastAsia="Calibri"/>
          <w:color w:val="000000"/>
          <w:szCs w:val="28"/>
          <w:lang w:val="ru-RU" w:eastAsia="en-US"/>
        </w:rPr>
      </w:pPr>
      <w:r w:rsidRPr="00E5600E">
        <w:rPr>
          <w:rFonts w:eastAsia="Calibri"/>
          <w:color w:val="000000"/>
          <w:szCs w:val="28"/>
          <w:lang w:val="ru-RU" w:eastAsia="en-US"/>
        </w:rPr>
        <w:t xml:space="preserve">3.3.4.1. При поступлении заявителю информации, указанной в пункте </w:t>
      </w:r>
      <w:r>
        <w:rPr>
          <w:rFonts w:eastAsia="Calibri"/>
          <w:color w:val="000000"/>
          <w:szCs w:val="28"/>
          <w:lang w:val="ru-RU" w:eastAsia="en-US"/>
        </w:rPr>
        <w:t>3.3.3</w:t>
      </w:r>
      <w:r w:rsidRPr="00E5600E">
        <w:rPr>
          <w:rFonts w:eastAsia="Calibri"/>
          <w:color w:val="000000"/>
          <w:szCs w:val="28"/>
          <w:lang w:val="ru-RU" w:eastAsia="en-US"/>
        </w:rPr>
        <w:t xml:space="preserve">.3 </w:t>
      </w:r>
      <w:r>
        <w:rPr>
          <w:rFonts w:eastAsia="Calibri"/>
          <w:color w:val="000000"/>
          <w:szCs w:val="28"/>
          <w:lang w:val="ru-RU" w:eastAsia="en-US"/>
        </w:rPr>
        <w:t>Регламента</w:t>
      </w:r>
      <w:r w:rsidRPr="00E5600E">
        <w:rPr>
          <w:rFonts w:eastAsia="Calibri"/>
          <w:color w:val="000000"/>
          <w:szCs w:val="28"/>
          <w:lang w:val="ru-RU" w:eastAsia="en-US"/>
        </w:rPr>
        <w:t xml:space="preserve">, заявитель в течение пяти рабочих дней со дня поступления такой информации должен уведомить </w:t>
      </w:r>
      <w:r>
        <w:rPr>
          <w:rFonts w:eastAsia="Calibri"/>
          <w:color w:val="000000"/>
          <w:szCs w:val="28"/>
          <w:lang w:val="ru-RU" w:eastAsia="en-US"/>
        </w:rPr>
        <w:t>Министерство</w:t>
      </w:r>
      <w:r w:rsidRPr="00E5600E">
        <w:rPr>
          <w:rFonts w:eastAsia="Calibri"/>
          <w:color w:val="000000"/>
          <w:szCs w:val="28"/>
          <w:lang w:val="ru-RU" w:eastAsia="en-US"/>
        </w:rPr>
        <w:t xml:space="preserve"> о согласии на предоставление необходимых документов и (или)</w:t>
      </w:r>
      <w:r>
        <w:rPr>
          <w:rFonts w:eastAsia="Calibri"/>
          <w:color w:val="000000"/>
          <w:szCs w:val="28"/>
          <w:lang w:val="ru-RU" w:eastAsia="en-US"/>
        </w:rPr>
        <w:t xml:space="preserve"> проведение необходимых работ.</w:t>
      </w:r>
    </w:p>
    <w:p w14:paraId="1164FF15" w14:textId="3F759B7C" w:rsidR="00E5600E" w:rsidRPr="00E5600E" w:rsidRDefault="00E5600E" w:rsidP="00E5600E">
      <w:pPr>
        <w:pStyle w:val="20"/>
        <w:spacing w:after="0" w:line="360" w:lineRule="auto"/>
        <w:ind w:firstLine="709"/>
        <w:rPr>
          <w:rFonts w:eastAsia="Calibri"/>
          <w:color w:val="000000"/>
          <w:szCs w:val="28"/>
          <w:lang w:val="ru-RU" w:eastAsia="en-US"/>
        </w:rPr>
      </w:pPr>
      <w:r w:rsidRPr="00E5600E">
        <w:rPr>
          <w:rFonts w:eastAsia="Calibri"/>
          <w:color w:val="000000"/>
          <w:szCs w:val="28"/>
          <w:lang w:val="ru-RU" w:eastAsia="en-US"/>
        </w:rPr>
        <w:t>3.3.4.</w:t>
      </w:r>
      <w:r>
        <w:rPr>
          <w:rFonts w:eastAsia="Calibri"/>
          <w:color w:val="000000"/>
          <w:szCs w:val="28"/>
          <w:lang w:val="ru-RU" w:eastAsia="en-US"/>
        </w:rPr>
        <w:t>2</w:t>
      </w:r>
      <w:r w:rsidRPr="00E5600E">
        <w:rPr>
          <w:rFonts w:eastAsia="Calibri"/>
          <w:color w:val="000000"/>
          <w:szCs w:val="28"/>
          <w:lang w:val="ru-RU" w:eastAsia="en-US"/>
        </w:rPr>
        <w:t>.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14:paraId="6A9A80F9" w14:textId="77777777" w:rsidR="00E5600E" w:rsidRPr="00E5600E" w:rsidRDefault="00E5600E" w:rsidP="00E5600E">
      <w:pPr>
        <w:pStyle w:val="20"/>
        <w:spacing w:after="0" w:line="360" w:lineRule="auto"/>
        <w:ind w:firstLine="709"/>
        <w:rPr>
          <w:rFonts w:eastAsia="Calibri"/>
          <w:color w:val="000000"/>
          <w:szCs w:val="28"/>
          <w:lang w:val="ru-RU" w:eastAsia="en-US"/>
        </w:rPr>
      </w:pPr>
      <w:r w:rsidRPr="00E5600E">
        <w:rPr>
          <w:rFonts w:eastAsia="Calibri"/>
          <w:color w:val="000000"/>
          <w:szCs w:val="28"/>
          <w:lang w:val="ru-RU" w:eastAsia="en-US"/>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14:paraId="3A57D4D3" w14:textId="22C31000" w:rsidR="00E5600E" w:rsidRDefault="00E5600E" w:rsidP="00E5600E">
      <w:pPr>
        <w:pStyle w:val="20"/>
        <w:spacing w:after="0" w:line="360" w:lineRule="auto"/>
        <w:ind w:firstLine="709"/>
        <w:rPr>
          <w:rFonts w:eastAsia="Calibri"/>
          <w:color w:val="000000"/>
          <w:szCs w:val="28"/>
          <w:lang w:val="ru-RU" w:eastAsia="en-US"/>
        </w:rPr>
      </w:pPr>
      <w:r w:rsidRPr="00E5600E">
        <w:rPr>
          <w:rFonts w:eastAsia="Calibri"/>
          <w:color w:val="000000"/>
          <w:szCs w:val="28"/>
          <w:lang w:val="ru-RU" w:eastAsia="en-US"/>
        </w:rPr>
        <w:t>3.3.4.</w:t>
      </w:r>
      <w:r>
        <w:rPr>
          <w:rFonts w:eastAsia="Calibri"/>
          <w:color w:val="000000"/>
          <w:szCs w:val="28"/>
          <w:lang w:val="ru-RU" w:eastAsia="en-US"/>
        </w:rPr>
        <w:t>3</w:t>
      </w:r>
      <w:r w:rsidRPr="00E5600E">
        <w:rPr>
          <w:rFonts w:eastAsia="Calibri"/>
          <w:color w:val="000000"/>
          <w:szCs w:val="28"/>
          <w:lang w:val="ru-RU" w:eastAsia="en-US"/>
        </w:rPr>
        <w:t>. 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14:paraId="6363C545" w14:textId="7720D0FF" w:rsidR="00E5600E" w:rsidRPr="00E5600E" w:rsidRDefault="00E5600E" w:rsidP="00E5600E">
      <w:pPr>
        <w:pStyle w:val="20"/>
        <w:spacing w:after="0" w:line="360" w:lineRule="auto"/>
        <w:ind w:firstLine="709"/>
        <w:rPr>
          <w:rFonts w:eastAsia="Calibri"/>
          <w:color w:val="000000"/>
          <w:szCs w:val="28"/>
          <w:lang w:val="ru-RU" w:eastAsia="en-US"/>
        </w:rPr>
      </w:pPr>
      <w:r>
        <w:rPr>
          <w:rFonts w:eastAsia="Calibri"/>
          <w:color w:val="000000"/>
          <w:szCs w:val="28"/>
          <w:lang w:val="ru-RU" w:eastAsia="en-US"/>
        </w:rPr>
        <w:lastRenderedPageBreak/>
        <w:t xml:space="preserve">3.3.4.4. </w:t>
      </w:r>
      <w:r w:rsidRPr="00E5600E">
        <w:rPr>
          <w:rFonts w:eastAsia="Calibri"/>
          <w:color w:val="000000"/>
          <w:szCs w:val="28"/>
          <w:lang w:val="ru-RU" w:eastAsia="en-US"/>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9E36D7">
        <w:rPr>
          <w:rFonts w:eastAsia="Calibri"/>
          <w:color w:val="000000"/>
          <w:szCs w:val="28"/>
          <w:lang w:val="ru-RU" w:eastAsia="en-US"/>
        </w:rPr>
        <w:t>Министерство</w:t>
      </w:r>
      <w:r w:rsidRPr="00E5600E">
        <w:rPr>
          <w:rFonts w:eastAsia="Calibri"/>
          <w:color w:val="000000"/>
          <w:szCs w:val="28"/>
          <w:lang w:val="ru-RU" w:eastAsia="en-US"/>
        </w:rPr>
        <w:t xml:space="preserve">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14:paraId="22140E64" w14:textId="706F4F14" w:rsidR="00E5600E" w:rsidRDefault="009E36D7" w:rsidP="00E5600E">
      <w:pPr>
        <w:pStyle w:val="20"/>
        <w:spacing w:after="0" w:line="360" w:lineRule="auto"/>
        <w:ind w:firstLine="709"/>
        <w:rPr>
          <w:rFonts w:eastAsia="Calibri"/>
          <w:color w:val="000000"/>
          <w:szCs w:val="28"/>
          <w:lang w:val="ru-RU" w:eastAsia="en-US"/>
        </w:rPr>
      </w:pPr>
      <w:r>
        <w:rPr>
          <w:rFonts w:eastAsia="Calibri"/>
          <w:color w:val="000000"/>
          <w:szCs w:val="28"/>
          <w:lang w:val="ru-RU" w:eastAsia="en-US"/>
        </w:rPr>
        <w:t>3.3.4.5</w:t>
      </w:r>
      <w:r w:rsidR="00E5600E" w:rsidRPr="00E5600E">
        <w:rPr>
          <w:rFonts w:eastAsia="Calibri"/>
          <w:color w:val="000000"/>
          <w:szCs w:val="28"/>
          <w:lang w:val="ru-RU" w:eastAsia="en-US"/>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Pr>
          <w:rFonts w:eastAsia="Calibri"/>
          <w:color w:val="000000"/>
          <w:szCs w:val="28"/>
          <w:lang w:val="ru-RU" w:eastAsia="en-US"/>
        </w:rPr>
        <w:t>Министерство</w:t>
      </w:r>
      <w:r w:rsidR="00E5600E" w:rsidRPr="00E5600E">
        <w:rPr>
          <w:rFonts w:eastAsia="Calibri"/>
          <w:color w:val="000000"/>
          <w:szCs w:val="28"/>
          <w:lang w:val="ru-RU" w:eastAsia="en-US"/>
        </w:rPr>
        <w:t xml:space="preserve"> мотивированный отказ в согласовании запроса.</w:t>
      </w:r>
      <w:r>
        <w:rPr>
          <w:rFonts w:eastAsia="Calibri"/>
          <w:color w:val="000000"/>
          <w:szCs w:val="28"/>
          <w:lang w:val="ru-RU" w:eastAsia="en-US"/>
        </w:rPr>
        <w:t>»</w:t>
      </w:r>
      <w:r w:rsidR="005A1D58">
        <w:rPr>
          <w:rFonts w:eastAsia="Calibri"/>
          <w:color w:val="000000"/>
          <w:szCs w:val="28"/>
          <w:lang w:val="ru-RU" w:eastAsia="en-US"/>
        </w:rPr>
        <w:t>.</w:t>
      </w:r>
    </w:p>
    <w:p w14:paraId="4D8CEACF" w14:textId="7E5A0775" w:rsidR="00FD10ED" w:rsidRPr="00AE2A38" w:rsidRDefault="00FD67B0" w:rsidP="003E5D7F">
      <w:pPr>
        <w:pStyle w:val="20"/>
        <w:spacing w:after="0" w:line="360" w:lineRule="auto"/>
        <w:ind w:firstLine="709"/>
        <w:rPr>
          <w:rFonts w:eastAsia="Calibri"/>
          <w:color w:val="000000"/>
          <w:szCs w:val="28"/>
          <w:lang w:eastAsia="en-US"/>
        </w:rPr>
      </w:pPr>
      <w:r w:rsidRPr="00AE2A38">
        <w:rPr>
          <w:rFonts w:eastAsia="Calibri"/>
          <w:color w:val="000000"/>
          <w:szCs w:val="28"/>
          <w:lang w:eastAsia="en-US"/>
        </w:rPr>
        <w:t>2.</w:t>
      </w:r>
      <w:r w:rsidR="006C6E21" w:rsidRPr="00AE2A38">
        <w:rPr>
          <w:rFonts w:eastAsia="Calibri"/>
          <w:color w:val="000000"/>
          <w:szCs w:val="28"/>
          <w:lang w:eastAsia="en-US"/>
        </w:rPr>
        <w:t xml:space="preserve"> </w:t>
      </w:r>
      <w:r w:rsidR="00FD10ED" w:rsidRPr="00AE2A38">
        <w:rPr>
          <w:rFonts w:eastAsia="Calibri"/>
          <w:color w:val="000000"/>
          <w:szCs w:val="28"/>
          <w:lang w:eastAsia="en-US"/>
        </w:rPr>
        <w:t xml:space="preserve">Контроль за </w:t>
      </w:r>
      <w:r w:rsidR="003030B4">
        <w:rPr>
          <w:rFonts w:eastAsia="Calibri"/>
          <w:color w:val="000000"/>
          <w:szCs w:val="28"/>
          <w:lang w:val="ru-RU" w:eastAsia="en-US"/>
        </w:rPr>
        <w:t>выполнением</w:t>
      </w:r>
      <w:r w:rsidR="00FD10ED" w:rsidRPr="00AE2A38">
        <w:rPr>
          <w:rFonts w:eastAsia="Calibri"/>
          <w:color w:val="000000"/>
          <w:szCs w:val="28"/>
          <w:lang w:eastAsia="en-US"/>
        </w:rPr>
        <w:t xml:space="preserve"> настоящего приказа оставляю за собой.</w:t>
      </w:r>
    </w:p>
    <w:p w14:paraId="3218F38C" w14:textId="77777777" w:rsidR="006C6E21" w:rsidRPr="00AE2A38" w:rsidRDefault="00990FB3" w:rsidP="003E5D7F">
      <w:pPr>
        <w:pStyle w:val="20"/>
        <w:tabs>
          <w:tab w:val="left" w:pos="851"/>
          <w:tab w:val="left" w:pos="993"/>
        </w:tabs>
        <w:spacing w:after="0" w:line="360" w:lineRule="auto"/>
        <w:ind w:firstLine="709"/>
        <w:rPr>
          <w:rFonts w:cs="Calibri"/>
          <w:szCs w:val="24"/>
        </w:rPr>
      </w:pPr>
      <w:r w:rsidRPr="00AE2A38">
        <w:rPr>
          <w:rFonts w:cs="Calibri"/>
          <w:szCs w:val="24"/>
        </w:rPr>
        <w:t>3.</w:t>
      </w:r>
      <w:r w:rsidRPr="00AE2A38">
        <w:rPr>
          <w:rFonts w:cs="Calibri"/>
          <w:szCs w:val="24"/>
          <w:lang w:val="ru-RU"/>
        </w:rPr>
        <w:t xml:space="preserve"> </w:t>
      </w:r>
      <w:r w:rsidR="006C6E21" w:rsidRPr="00AE2A38">
        <w:rPr>
          <w:rFonts w:cs="Calibri"/>
          <w:szCs w:val="24"/>
        </w:rPr>
        <w:t>Опубликовать настоящий приказ в средствах массовой информации.</w:t>
      </w:r>
    </w:p>
    <w:p w14:paraId="02440E5E" w14:textId="77777777" w:rsidR="00FD67B0" w:rsidRDefault="00FD10ED" w:rsidP="003E5D7F">
      <w:pPr>
        <w:spacing w:line="360" w:lineRule="auto"/>
        <w:ind w:firstLine="709"/>
        <w:rPr>
          <w:rFonts w:eastAsia="Calibri"/>
          <w:color w:val="000000"/>
          <w:szCs w:val="28"/>
          <w:lang w:eastAsia="en-US"/>
        </w:rPr>
      </w:pPr>
      <w:r w:rsidRPr="00AE2A38">
        <w:rPr>
          <w:rFonts w:eastAsia="Calibri"/>
          <w:color w:val="000000"/>
          <w:szCs w:val="28"/>
          <w:lang w:eastAsia="en-US"/>
        </w:rPr>
        <w:t>4</w:t>
      </w:r>
      <w:r w:rsidR="006C6E21" w:rsidRPr="00AE2A38">
        <w:rPr>
          <w:rFonts w:eastAsia="Calibri"/>
          <w:color w:val="000000"/>
          <w:szCs w:val="28"/>
          <w:lang w:eastAsia="en-US"/>
        </w:rPr>
        <w:t xml:space="preserve">. </w:t>
      </w:r>
      <w:r w:rsidR="00FD67B0" w:rsidRPr="00AE2A38">
        <w:rPr>
          <w:rFonts w:eastAsia="Calibri"/>
          <w:color w:val="000000"/>
          <w:szCs w:val="28"/>
          <w:lang w:eastAsia="en-US"/>
        </w:rPr>
        <w:t>Настоящ</w:t>
      </w:r>
      <w:r w:rsidR="00603EF4" w:rsidRPr="00AE2A38">
        <w:rPr>
          <w:rFonts w:eastAsia="Calibri"/>
          <w:color w:val="000000"/>
          <w:szCs w:val="28"/>
          <w:lang w:eastAsia="en-US"/>
        </w:rPr>
        <w:t>и</w:t>
      </w:r>
      <w:r w:rsidRPr="00AE2A38">
        <w:rPr>
          <w:rFonts w:eastAsia="Calibri"/>
          <w:color w:val="000000"/>
          <w:szCs w:val="28"/>
          <w:lang w:eastAsia="en-US"/>
        </w:rPr>
        <w:t>й</w:t>
      </w:r>
      <w:r w:rsidR="00FD67B0" w:rsidRPr="00AE2A38">
        <w:rPr>
          <w:rFonts w:eastAsia="Calibri"/>
          <w:color w:val="000000"/>
          <w:szCs w:val="28"/>
          <w:lang w:eastAsia="en-US"/>
        </w:rPr>
        <w:t xml:space="preserve"> </w:t>
      </w:r>
      <w:r w:rsidRPr="00AE2A38">
        <w:rPr>
          <w:rFonts w:eastAsia="Calibri"/>
          <w:color w:val="000000"/>
          <w:szCs w:val="28"/>
          <w:lang w:eastAsia="en-US"/>
        </w:rPr>
        <w:t>приказ</w:t>
      </w:r>
      <w:r w:rsidR="00FD67B0" w:rsidRPr="00AE2A38">
        <w:rPr>
          <w:rFonts w:eastAsia="Calibri"/>
          <w:color w:val="000000"/>
          <w:szCs w:val="28"/>
          <w:lang w:eastAsia="en-US"/>
        </w:rPr>
        <w:t xml:space="preserve"> вступа</w:t>
      </w:r>
      <w:r w:rsidRPr="00AE2A38">
        <w:rPr>
          <w:rFonts w:eastAsia="Calibri"/>
          <w:color w:val="000000"/>
          <w:szCs w:val="28"/>
          <w:lang w:eastAsia="en-US"/>
        </w:rPr>
        <w:t>е</w:t>
      </w:r>
      <w:r w:rsidR="00FD67B0" w:rsidRPr="00AE2A38">
        <w:rPr>
          <w:rFonts w:eastAsia="Calibri"/>
          <w:color w:val="000000"/>
          <w:szCs w:val="28"/>
          <w:lang w:eastAsia="en-US"/>
        </w:rPr>
        <w:t xml:space="preserve">т в силу </w:t>
      </w:r>
      <w:r w:rsidR="00963335" w:rsidRPr="00AE2A38">
        <w:rPr>
          <w:szCs w:val="28"/>
        </w:rPr>
        <w:t>по истечении десяти дней</w:t>
      </w:r>
      <w:r w:rsidR="00963335" w:rsidRPr="00AE2A38">
        <w:rPr>
          <w:rFonts w:eastAsia="Calibri"/>
          <w:color w:val="000000"/>
          <w:szCs w:val="28"/>
          <w:lang w:eastAsia="en-US"/>
        </w:rPr>
        <w:t xml:space="preserve"> </w:t>
      </w:r>
      <w:r w:rsidR="00242309" w:rsidRPr="00AE2A38">
        <w:rPr>
          <w:rFonts w:eastAsia="Calibri"/>
          <w:color w:val="000000"/>
          <w:szCs w:val="28"/>
          <w:lang w:eastAsia="en-US"/>
        </w:rPr>
        <w:t>со дня его официального опубликования</w:t>
      </w:r>
      <w:r w:rsidR="00FD67B0" w:rsidRPr="00AE2A38">
        <w:rPr>
          <w:rFonts w:eastAsia="Calibri"/>
          <w:color w:val="000000"/>
          <w:szCs w:val="28"/>
          <w:lang w:eastAsia="en-US"/>
        </w:rPr>
        <w:t>.</w:t>
      </w:r>
    </w:p>
    <w:p w14:paraId="07E7CAB9" w14:textId="77777777" w:rsidR="00144796" w:rsidRPr="00AE2A38" w:rsidRDefault="00144796" w:rsidP="006A448B">
      <w:pPr>
        <w:spacing w:line="336" w:lineRule="auto"/>
        <w:ind w:firstLine="709"/>
        <w:rPr>
          <w:rFonts w:eastAsia="Calibri"/>
          <w:color w:val="000000"/>
          <w:szCs w:val="28"/>
          <w:lang w:eastAsia="en-US"/>
        </w:rPr>
      </w:pPr>
    </w:p>
    <w:p w14:paraId="6258D2E1" w14:textId="77777777" w:rsidR="00242309" w:rsidRPr="00AE2A38" w:rsidRDefault="00242309" w:rsidP="00B44265">
      <w:pPr>
        <w:spacing w:line="360" w:lineRule="auto"/>
        <w:ind w:firstLine="709"/>
        <w:rPr>
          <w:rFonts w:eastAsia="Calibri"/>
          <w:color w:val="000000"/>
          <w:szCs w:val="28"/>
          <w:lang w:eastAsia="en-US"/>
        </w:rPr>
      </w:pPr>
    </w:p>
    <w:tbl>
      <w:tblPr>
        <w:tblW w:w="0" w:type="auto"/>
        <w:tblLook w:val="0000" w:firstRow="0" w:lastRow="0" w:firstColumn="0" w:lastColumn="0" w:noHBand="0" w:noVBand="0"/>
      </w:tblPr>
      <w:tblGrid>
        <w:gridCol w:w="2988"/>
        <w:gridCol w:w="6759"/>
      </w:tblGrid>
      <w:tr w:rsidR="00C42123" w:rsidRPr="00C42123" w14:paraId="6C4874C4" w14:textId="77777777" w:rsidTr="000E1A24">
        <w:tc>
          <w:tcPr>
            <w:tcW w:w="2988" w:type="dxa"/>
          </w:tcPr>
          <w:p w14:paraId="049EF100" w14:textId="77777777" w:rsidR="00C42123" w:rsidRPr="00AE2A38" w:rsidRDefault="00981232" w:rsidP="00C42123">
            <w:pPr>
              <w:tabs>
                <w:tab w:val="left" w:pos="540"/>
              </w:tabs>
              <w:jc w:val="center"/>
              <w:rPr>
                <w:szCs w:val="24"/>
              </w:rPr>
            </w:pPr>
            <w:r w:rsidRPr="00AE2A38">
              <w:rPr>
                <w:szCs w:val="24"/>
              </w:rPr>
              <w:t>М</w:t>
            </w:r>
            <w:r w:rsidR="00C42123" w:rsidRPr="00AE2A38">
              <w:rPr>
                <w:szCs w:val="24"/>
              </w:rPr>
              <w:t>инистр</w:t>
            </w:r>
            <w:r w:rsidRPr="00AE2A38">
              <w:rPr>
                <w:szCs w:val="24"/>
              </w:rPr>
              <w:t xml:space="preserve"> </w:t>
            </w:r>
            <w:r w:rsidR="00C42123" w:rsidRPr="00AE2A38">
              <w:rPr>
                <w:szCs w:val="24"/>
              </w:rPr>
              <w:t>транспорта и</w:t>
            </w:r>
          </w:p>
          <w:p w14:paraId="60904D70" w14:textId="77777777" w:rsidR="00C42123" w:rsidRPr="00AE2A38" w:rsidRDefault="00C42123" w:rsidP="00C42123">
            <w:pPr>
              <w:tabs>
                <w:tab w:val="left" w:pos="540"/>
              </w:tabs>
              <w:jc w:val="center"/>
              <w:rPr>
                <w:szCs w:val="24"/>
              </w:rPr>
            </w:pPr>
            <w:r w:rsidRPr="00AE2A38">
              <w:rPr>
                <w:szCs w:val="24"/>
              </w:rPr>
              <w:t>автомобильных дорог</w:t>
            </w:r>
          </w:p>
          <w:p w14:paraId="1AF7A39F" w14:textId="77777777" w:rsidR="00C42123" w:rsidRPr="00AE2A38" w:rsidRDefault="00767B83" w:rsidP="00C42123">
            <w:pPr>
              <w:tabs>
                <w:tab w:val="left" w:pos="540"/>
              </w:tabs>
              <w:jc w:val="center"/>
              <w:rPr>
                <w:szCs w:val="24"/>
              </w:rPr>
            </w:pPr>
            <w:r w:rsidRPr="00AE2A38">
              <w:rPr>
                <w:szCs w:val="24"/>
              </w:rPr>
              <w:t xml:space="preserve"> </w:t>
            </w:r>
            <w:r w:rsidR="00C42123" w:rsidRPr="00AE2A38">
              <w:rPr>
                <w:szCs w:val="24"/>
              </w:rPr>
              <w:t>Самарской области</w:t>
            </w:r>
          </w:p>
        </w:tc>
        <w:tc>
          <w:tcPr>
            <w:tcW w:w="6759" w:type="dxa"/>
          </w:tcPr>
          <w:p w14:paraId="294CCDC0" w14:textId="77777777" w:rsidR="00C42123" w:rsidRPr="00AE2A38" w:rsidRDefault="00C42123" w:rsidP="00C42123">
            <w:pPr>
              <w:tabs>
                <w:tab w:val="left" w:pos="540"/>
              </w:tabs>
              <w:rPr>
                <w:szCs w:val="24"/>
              </w:rPr>
            </w:pPr>
          </w:p>
          <w:p w14:paraId="027E0111" w14:textId="77777777" w:rsidR="00C42123" w:rsidRPr="00AE2A38" w:rsidRDefault="00C42123" w:rsidP="00C42123">
            <w:pPr>
              <w:tabs>
                <w:tab w:val="left" w:pos="540"/>
              </w:tabs>
              <w:rPr>
                <w:szCs w:val="24"/>
              </w:rPr>
            </w:pPr>
          </w:p>
          <w:p w14:paraId="36FB9323" w14:textId="77777777" w:rsidR="00C42123" w:rsidRPr="00C42123" w:rsidRDefault="00F96007" w:rsidP="00D55BE6">
            <w:pPr>
              <w:tabs>
                <w:tab w:val="left" w:pos="540"/>
              </w:tabs>
              <w:jc w:val="right"/>
              <w:rPr>
                <w:szCs w:val="24"/>
              </w:rPr>
            </w:pPr>
            <w:r w:rsidRPr="00AE2A38">
              <w:rPr>
                <w:szCs w:val="24"/>
              </w:rPr>
              <w:t xml:space="preserve">                </w:t>
            </w:r>
            <w:r w:rsidR="00D55BE6" w:rsidRPr="00AE2A38">
              <w:rPr>
                <w:szCs w:val="24"/>
              </w:rPr>
              <w:t>И</w:t>
            </w:r>
            <w:r w:rsidR="00FD10ED" w:rsidRPr="00AE2A38">
              <w:rPr>
                <w:szCs w:val="24"/>
              </w:rPr>
              <w:t>.</w:t>
            </w:r>
            <w:r w:rsidR="00D55BE6" w:rsidRPr="00AE2A38">
              <w:rPr>
                <w:szCs w:val="24"/>
              </w:rPr>
              <w:t>И</w:t>
            </w:r>
            <w:r w:rsidR="00FD10ED" w:rsidRPr="00AE2A38">
              <w:rPr>
                <w:szCs w:val="24"/>
              </w:rPr>
              <w:t>.</w:t>
            </w:r>
            <w:r w:rsidR="00C42123" w:rsidRPr="00AE2A38">
              <w:rPr>
                <w:szCs w:val="24"/>
              </w:rPr>
              <w:t>П</w:t>
            </w:r>
            <w:r w:rsidR="005B40D5" w:rsidRPr="00AE2A38">
              <w:rPr>
                <w:szCs w:val="24"/>
              </w:rPr>
              <w:t>и</w:t>
            </w:r>
            <w:r w:rsidR="00D55BE6" w:rsidRPr="00AE2A38">
              <w:rPr>
                <w:szCs w:val="24"/>
              </w:rPr>
              <w:t>вкин</w:t>
            </w:r>
          </w:p>
        </w:tc>
      </w:tr>
    </w:tbl>
    <w:p w14:paraId="32B465E3" w14:textId="77777777" w:rsidR="00AF0A4A" w:rsidRDefault="00AF0A4A" w:rsidP="008617DA">
      <w:pPr>
        <w:rPr>
          <w:szCs w:val="28"/>
        </w:rPr>
      </w:pPr>
    </w:p>
    <w:sectPr w:rsidR="00AF0A4A" w:rsidSect="000E1A24">
      <w:headerReference w:type="even" r:id="rId8"/>
      <w:headerReference w:type="default" r:id="rId9"/>
      <w:pgSz w:w="11906" w:h="16838"/>
      <w:pgMar w:top="1134" w:right="991" w:bottom="567" w:left="136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F9660" w14:textId="77777777" w:rsidR="00BA0AC7" w:rsidRDefault="00BA0AC7">
      <w:r>
        <w:separator/>
      </w:r>
    </w:p>
  </w:endnote>
  <w:endnote w:type="continuationSeparator" w:id="0">
    <w:p w14:paraId="1D27D47A" w14:textId="77777777" w:rsidR="00BA0AC7" w:rsidRDefault="00BA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6FD1E" w14:textId="77777777" w:rsidR="00BA0AC7" w:rsidRDefault="00BA0AC7">
      <w:r>
        <w:separator/>
      </w:r>
    </w:p>
  </w:footnote>
  <w:footnote w:type="continuationSeparator" w:id="0">
    <w:p w14:paraId="37423984" w14:textId="77777777" w:rsidR="00BA0AC7" w:rsidRDefault="00BA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5717B" w14:textId="77777777" w:rsidR="009A13CF" w:rsidRDefault="009A13CF" w:rsidP="00C64E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CF687B" w14:textId="77777777" w:rsidR="009A13CF" w:rsidRDefault="009A13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476C" w14:textId="77777777" w:rsidR="009A13CF" w:rsidRPr="00B6327A" w:rsidRDefault="009A13CF" w:rsidP="00C64EFF">
    <w:pPr>
      <w:pStyle w:val="a4"/>
      <w:framePr w:wrap="around" w:vAnchor="text" w:hAnchor="margin" w:xAlign="center" w:y="1"/>
      <w:rPr>
        <w:rStyle w:val="a5"/>
        <w:szCs w:val="28"/>
      </w:rPr>
    </w:pPr>
    <w:r w:rsidRPr="00B6327A">
      <w:rPr>
        <w:rStyle w:val="a5"/>
        <w:szCs w:val="28"/>
      </w:rPr>
      <w:fldChar w:fldCharType="begin"/>
    </w:r>
    <w:r w:rsidRPr="00B6327A">
      <w:rPr>
        <w:rStyle w:val="a5"/>
        <w:szCs w:val="28"/>
      </w:rPr>
      <w:instrText xml:space="preserve">PAGE  </w:instrText>
    </w:r>
    <w:r w:rsidRPr="00B6327A">
      <w:rPr>
        <w:rStyle w:val="a5"/>
        <w:szCs w:val="28"/>
      </w:rPr>
      <w:fldChar w:fldCharType="separate"/>
    </w:r>
    <w:r w:rsidR="007A7EC8">
      <w:rPr>
        <w:rStyle w:val="a5"/>
        <w:noProof/>
        <w:szCs w:val="28"/>
      </w:rPr>
      <w:t>6</w:t>
    </w:r>
    <w:r w:rsidRPr="00B6327A">
      <w:rPr>
        <w:rStyle w:val="a5"/>
        <w:szCs w:val="28"/>
      </w:rPr>
      <w:fldChar w:fldCharType="end"/>
    </w:r>
  </w:p>
  <w:p w14:paraId="30E7DA85" w14:textId="77777777" w:rsidR="009A13CF" w:rsidRDefault="009A13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A1E0F"/>
    <w:multiLevelType w:val="hybridMultilevel"/>
    <w:tmpl w:val="4934E3AE"/>
    <w:lvl w:ilvl="0" w:tplc="810881E8">
      <w:start w:val="1"/>
      <w:numFmt w:val="decimal"/>
      <w:lvlText w:val="%1."/>
      <w:lvlJc w:val="left"/>
      <w:pPr>
        <w:ind w:left="2088" w:hanging="13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3B204B"/>
    <w:multiLevelType w:val="hybridMultilevel"/>
    <w:tmpl w:val="358A60D8"/>
    <w:lvl w:ilvl="0" w:tplc="23FE1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C3586A"/>
    <w:multiLevelType w:val="multilevel"/>
    <w:tmpl w:val="6852AD18"/>
    <w:lvl w:ilvl="0">
      <w:start w:val="1"/>
      <w:numFmt w:val="decimal"/>
      <w:lvlText w:val="%1."/>
      <w:lvlJc w:val="left"/>
      <w:pPr>
        <w:ind w:left="1428" w:hanging="360"/>
      </w:pPr>
    </w:lvl>
    <w:lvl w:ilvl="1">
      <w:start w:val="1"/>
      <w:numFmt w:val="decimal"/>
      <w:isLgl/>
      <w:lvlText w:val="%1.%2."/>
      <w:lvlJc w:val="left"/>
      <w:pPr>
        <w:ind w:left="2148" w:hanging="108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094C"/>
    <w:rsid w:val="00001392"/>
    <w:rsid w:val="000037C5"/>
    <w:rsid w:val="0000383E"/>
    <w:rsid w:val="00007471"/>
    <w:rsid w:val="00007A08"/>
    <w:rsid w:val="000141F7"/>
    <w:rsid w:val="00014C62"/>
    <w:rsid w:val="00016807"/>
    <w:rsid w:val="00021901"/>
    <w:rsid w:val="000227E4"/>
    <w:rsid w:val="0003047C"/>
    <w:rsid w:val="0003079D"/>
    <w:rsid w:val="00032CCB"/>
    <w:rsid w:val="00041A7F"/>
    <w:rsid w:val="0004294D"/>
    <w:rsid w:val="00051723"/>
    <w:rsid w:val="00053656"/>
    <w:rsid w:val="00053C5C"/>
    <w:rsid w:val="00060CA7"/>
    <w:rsid w:val="00061855"/>
    <w:rsid w:val="000765A0"/>
    <w:rsid w:val="000779AF"/>
    <w:rsid w:val="00083CFE"/>
    <w:rsid w:val="00093DD2"/>
    <w:rsid w:val="000949E9"/>
    <w:rsid w:val="00095B56"/>
    <w:rsid w:val="000A46A6"/>
    <w:rsid w:val="000B020D"/>
    <w:rsid w:val="000B1FC0"/>
    <w:rsid w:val="000B46F1"/>
    <w:rsid w:val="000B5A96"/>
    <w:rsid w:val="000C252C"/>
    <w:rsid w:val="000C5BB9"/>
    <w:rsid w:val="000D4255"/>
    <w:rsid w:val="000D6132"/>
    <w:rsid w:val="000D66DC"/>
    <w:rsid w:val="000D6B36"/>
    <w:rsid w:val="000E0C00"/>
    <w:rsid w:val="000E1917"/>
    <w:rsid w:val="000E1A24"/>
    <w:rsid w:val="000E2A82"/>
    <w:rsid w:val="000E5CED"/>
    <w:rsid w:val="000E7F39"/>
    <w:rsid w:val="000F3C95"/>
    <w:rsid w:val="000F4481"/>
    <w:rsid w:val="00102247"/>
    <w:rsid w:val="00102ACA"/>
    <w:rsid w:val="00106D31"/>
    <w:rsid w:val="001122ED"/>
    <w:rsid w:val="001123CC"/>
    <w:rsid w:val="00112F44"/>
    <w:rsid w:val="00114EB8"/>
    <w:rsid w:val="001167FB"/>
    <w:rsid w:val="00123688"/>
    <w:rsid w:val="001243AA"/>
    <w:rsid w:val="001264D6"/>
    <w:rsid w:val="00126588"/>
    <w:rsid w:val="00126E0A"/>
    <w:rsid w:val="001302A9"/>
    <w:rsid w:val="0013685E"/>
    <w:rsid w:val="00144796"/>
    <w:rsid w:val="001460EF"/>
    <w:rsid w:val="00147A83"/>
    <w:rsid w:val="00155C27"/>
    <w:rsid w:val="00156768"/>
    <w:rsid w:val="00162329"/>
    <w:rsid w:val="00163A0C"/>
    <w:rsid w:val="00167B75"/>
    <w:rsid w:val="00172434"/>
    <w:rsid w:val="0018131D"/>
    <w:rsid w:val="00181956"/>
    <w:rsid w:val="0018485B"/>
    <w:rsid w:val="00192841"/>
    <w:rsid w:val="00196201"/>
    <w:rsid w:val="001A1830"/>
    <w:rsid w:val="001B02B2"/>
    <w:rsid w:val="001B2929"/>
    <w:rsid w:val="001C2147"/>
    <w:rsid w:val="001C42F4"/>
    <w:rsid w:val="001C6EB5"/>
    <w:rsid w:val="001C7D09"/>
    <w:rsid w:val="001D1CCC"/>
    <w:rsid w:val="001D3B29"/>
    <w:rsid w:val="001E5FD4"/>
    <w:rsid w:val="001E68F3"/>
    <w:rsid w:val="001E759E"/>
    <w:rsid w:val="001F2AC0"/>
    <w:rsid w:val="001F49CA"/>
    <w:rsid w:val="00201E02"/>
    <w:rsid w:val="00206169"/>
    <w:rsid w:val="002113BC"/>
    <w:rsid w:val="00211535"/>
    <w:rsid w:val="00212F9F"/>
    <w:rsid w:val="002302D2"/>
    <w:rsid w:val="002312E5"/>
    <w:rsid w:val="0023237D"/>
    <w:rsid w:val="00233F71"/>
    <w:rsid w:val="00234DEA"/>
    <w:rsid w:val="0023770E"/>
    <w:rsid w:val="00240E5B"/>
    <w:rsid w:val="00241442"/>
    <w:rsid w:val="002415C4"/>
    <w:rsid w:val="00242309"/>
    <w:rsid w:val="0024363D"/>
    <w:rsid w:val="00243F76"/>
    <w:rsid w:val="0024425D"/>
    <w:rsid w:val="00250AB7"/>
    <w:rsid w:val="00250CB5"/>
    <w:rsid w:val="00255FD5"/>
    <w:rsid w:val="00267885"/>
    <w:rsid w:val="00273FBA"/>
    <w:rsid w:val="002759B5"/>
    <w:rsid w:val="00280102"/>
    <w:rsid w:val="00282D61"/>
    <w:rsid w:val="002864C3"/>
    <w:rsid w:val="00291BD1"/>
    <w:rsid w:val="00293942"/>
    <w:rsid w:val="002969C0"/>
    <w:rsid w:val="002A4A3D"/>
    <w:rsid w:val="002B22C5"/>
    <w:rsid w:val="002C1A82"/>
    <w:rsid w:val="002D0CC1"/>
    <w:rsid w:val="002D6117"/>
    <w:rsid w:val="002E4910"/>
    <w:rsid w:val="002E583D"/>
    <w:rsid w:val="002E5ACE"/>
    <w:rsid w:val="002E6788"/>
    <w:rsid w:val="002F057E"/>
    <w:rsid w:val="002F3E43"/>
    <w:rsid w:val="003030B4"/>
    <w:rsid w:val="0031182B"/>
    <w:rsid w:val="003318C1"/>
    <w:rsid w:val="0033704F"/>
    <w:rsid w:val="00337AE5"/>
    <w:rsid w:val="00340094"/>
    <w:rsid w:val="0034770A"/>
    <w:rsid w:val="00355833"/>
    <w:rsid w:val="00360CD8"/>
    <w:rsid w:val="003674F9"/>
    <w:rsid w:val="00370EC5"/>
    <w:rsid w:val="00381C24"/>
    <w:rsid w:val="00382108"/>
    <w:rsid w:val="00382A48"/>
    <w:rsid w:val="00386C62"/>
    <w:rsid w:val="0039097B"/>
    <w:rsid w:val="0039312C"/>
    <w:rsid w:val="00393F93"/>
    <w:rsid w:val="003942A7"/>
    <w:rsid w:val="00394D4A"/>
    <w:rsid w:val="0039627C"/>
    <w:rsid w:val="00397B8B"/>
    <w:rsid w:val="00397C45"/>
    <w:rsid w:val="003A2861"/>
    <w:rsid w:val="003A537F"/>
    <w:rsid w:val="003B19C0"/>
    <w:rsid w:val="003B3F01"/>
    <w:rsid w:val="003C31D9"/>
    <w:rsid w:val="003C4CB2"/>
    <w:rsid w:val="003C60B8"/>
    <w:rsid w:val="003D686C"/>
    <w:rsid w:val="003E0395"/>
    <w:rsid w:val="003E5D7F"/>
    <w:rsid w:val="003E6615"/>
    <w:rsid w:val="003F1F93"/>
    <w:rsid w:val="003F2A19"/>
    <w:rsid w:val="003F6B8A"/>
    <w:rsid w:val="00401AD9"/>
    <w:rsid w:val="00404E2B"/>
    <w:rsid w:val="00407670"/>
    <w:rsid w:val="0041011D"/>
    <w:rsid w:val="00412C5A"/>
    <w:rsid w:val="00412D90"/>
    <w:rsid w:val="00421292"/>
    <w:rsid w:val="00427BBB"/>
    <w:rsid w:val="004332CC"/>
    <w:rsid w:val="0043366C"/>
    <w:rsid w:val="00434D68"/>
    <w:rsid w:val="00444AC8"/>
    <w:rsid w:val="004461AD"/>
    <w:rsid w:val="00471C56"/>
    <w:rsid w:val="00475443"/>
    <w:rsid w:val="00485854"/>
    <w:rsid w:val="00490D0D"/>
    <w:rsid w:val="004949B2"/>
    <w:rsid w:val="00494DC0"/>
    <w:rsid w:val="00495C95"/>
    <w:rsid w:val="00496906"/>
    <w:rsid w:val="004B6E27"/>
    <w:rsid w:val="004C14FA"/>
    <w:rsid w:val="004C19BC"/>
    <w:rsid w:val="004C19E5"/>
    <w:rsid w:val="004D5A88"/>
    <w:rsid w:val="004E0AAE"/>
    <w:rsid w:val="004E5CA2"/>
    <w:rsid w:val="004E7F7D"/>
    <w:rsid w:val="004F0E34"/>
    <w:rsid w:val="005029C2"/>
    <w:rsid w:val="00503322"/>
    <w:rsid w:val="005054EA"/>
    <w:rsid w:val="005126CB"/>
    <w:rsid w:val="00512C3B"/>
    <w:rsid w:val="005154B2"/>
    <w:rsid w:val="00520D94"/>
    <w:rsid w:val="005302FC"/>
    <w:rsid w:val="00533C1C"/>
    <w:rsid w:val="00543701"/>
    <w:rsid w:val="005449B8"/>
    <w:rsid w:val="005478C4"/>
    <w:rsid w:val="00552F14"/>
    <w:rsid w:val="005536B2"/>
    <w:rsid w:val="0055437F"/>
    <w:rsid w:val="005605A8"/>
    <w:rsid w:val="00563BC3"/>
    <w:rsid w:val="00564C9C"/>
    <w:rsid w:val="00575BD6"/>
    <w:rsid w:val="00586CF5"/>
    <w:rsid w:val="005917D7"/>
    <w:rsid w:val="00594A48"/>
    <w:rsid w:val="00595FFF"/>
    <w:rsid w:val="005A1D58"/>
    <w:rsid w:val="005A2F95"/>
    <w:rsid w:val="005A2FF7"/>
    <w:rsid w:val="005B370F"/>
    <w:rsid w:val="005B40D5"/>
    <w:rsid w:val="005B5243"/>
    <w:rsid w:val="005B5955"/>
    <w:rsid w:val="005B7672"/>
    <w:rsid w:val="005C2193"/>
    <w:rsid w:val="005C3E23"/>
    <w:rsid w:val="005C47B1"/>
    <w:rsid w:val="005C6DB3"/>
    <w:rsid w:val="005D026E"/>
    <w:rsid w:val="005D63B6"/>
    <w:rsid w:val="005E3041"/>
    <w:rsid w:val="005E46CE"/>
    <w:rsid w:val="005F2E70"/>
    <w:rsid w:val="005F2E79"/>
    <w:rsid w:val="005F5B7F"/>
    <w:rsid w:val="0060261D"/>
    <w:rsid w:val="00603739"/>
    <w:rsid w:val="00603EF4"/>
    <w:rsid w:val="006119BB"/>
    <w:rsid w:val="006158E5"/>
    <w:rsid w:val="006167BE"/>
    <w:rsid w:val="006210FB"/>
    <w:rsid w:val="00625EE6"/>
    <w:rsid w:val="00630924"/>
    <w:rsid w:val="006330B0"/>
    <w:rsid w:val="00634587"/>
    <w:rsid w:val="00646C2D"/>
    <w:rsid w:val="00650972"/>
    <w:rsid w:val="006509AC"/>
    <w:rsid w:val="00651B8D"/>
    <w:rsid w:val="00653D93"/>
    <w:rsid w:val="00654545"/>
    <w:rsid w:val="00654E45"/>
    <w:rsid w:val="00655FBC"/>
    <w:rsid w:val="00661274"/>
    <w:rsid w:val="00661ACC"/>
    <w:rsid w:val="00667704"/>
    <w:rsid w:val="006711BF"/>
    <w:rsid w:val="00674E49"/>
    <w:rsid w:val="00677198"/>
    <w:rsid w:val="00680C6B"/>
    <w:rsid w:val="00681DC2"/>
    <w:rsid w:val="00687C2B"/>
    <w:rsid w:val="00696D25"/>
    <w:rsid w:val="00697FA2"/>
    <w:rsid w:val="006A2DA7"/>
    <w:rsid w:val="006A448B"/>
    <w:rsid w:val="006A47E5"/>
    <w:rsid w:val="006B0A2C"/>
    <w:rsid w:val="006B51CC"/>
    <w:rsid w:val="006B5ABC"/>
    <w:rsid w:val="006C50B6"/>
    <w:rsid w:val="006C63C6"/>
    <w:rsid w:val="006C67EA"/>
    <w:rsid w:val="006C6E21"/>
    <w:rsid w:val="006C76C2"/>
    <w:rsid w:val="006C7E7C"/>
    <w:rsid w:val="006D28F8"/>
    <w:rsid w:val="006D55CE"/>
    <w:rsid w:val="006E0404"/>
    <w:rsid w:val="006E245F"/>
    <w:rsid w:val="006E31CE"/>
    <w:rsid w:val="006E4710"/>
    <w:rsid w:val="006F7578"/>
    <w:rsid w:val="00704BCE"/>
    <w:rsid w:val="00711241"/>
    <w:rsid w:val="007139C4"/>
    <w:rsid w:val="00717DE2"/>
    <w:rsid w:val="00721D7B"/>
    <w:rsid w:val="00723D8E"/>
    <w:rsid w:val="00724F49"/>
    <w:rsid w:val="00731927"/>
    <w:rsid w:val="007351BF"/>
    <w:rsid w:val="007354B0"/>
    <w:rsid w:val="0073582E"/>
    <w:rsid w:val="00740C8F"/>
    <w:rsid w:val="00744CFB"/>
    <w:rsid w:val="007456C8"/>
    <w:rsid w:val="007515F0"/>
    <w:rsid w:val="00751D83"/>
    <w:rsid w:val="0075760E"/>
    <w:rsid w:val="00760A6F"/>
    <w:rsid w:val="00761597"/>
    <w:rsid w:val="00762B96"/>
    <w:rsid w:val="00765C2E"/>
    <w:rsid w:val="00765E27"/>
    <w:rsid w:val="00767B83"/>
    <w:rsid w:val="007731CA"/>
    <w:rsid w:val="00777E46"/>
    <w:rsid w:val="00791F81"/>
    <w:rsid w:val="0079263E"/>
    <w:rsid w:val="00795639"/>
    <w:rsid w:val="007960BA"/>
    <w:rsid w:val="007A0004"/>
    <w:rsid w:val="007A6F0C"/>
    <w:rsid w:val="007A7EC8"/>
    <w:rsid w:val="007B345B"/>
    <w:rsid w:val="007B5FEF"/>
    <w:rsid w:val="007C01E1"/>
    <w:rsid w:val="007C6626"/>
    <w:rsid w:val="007D09C2"/>
    <w:rsid w:val="007D28AA"/>
    <w:rsid w:val="007E1887"/>
    <w:rsid w:val="007E277C"/>
    <w:rsid w:val="007E36A9"/>
    <w:rsid w:val="007F1D15"/>
    <w:rsid w:val="007F2A1F"/>
    <w:rsid w:val="007F2C70"/>
    <w:rsid w:val="0080094C"/>
    <w:rsid w:val="00800D8C"/>
    <w:rsid w:val="0080342B"/>
    <w:rsid w:val="00807655"/>
    <w:rsid w:val="00812C26"/>
    <w:rsid w:val="00816638"/>
    <w:rsid w:val="00822684"/>
    <w:rsid w:val="008352B3"/>
    <w:rsid w:val="00835747"/>
    <w:rsid w:val="00842704"/>
    <w:rsid w:val="00843A1E"/>
    <w:rsid w:val="0084494A"/>
    <w:rsid w:val="00845D1D"/>
    <w:rsid w:val="00850E36"/>
    <w:rsid w:val="00851600"/>
    <w:rsid w:val="008523DA"/>
    <w:rsid w:val="00854259"/>
    <w:rsid w:val="00856E19"/>
    <w:rsid w:val="0086146A"/>
    <w:rsid w:val="008617DA"/>
    <w:rsid w:val="008623DC"/>
    <w:rsid w:val="0086317F"/>
    <w:rsid w:val="00863B72"/>
    <w:rsid w:val="00870F3A"/>
    <w:rsid w:val="00872376"/>
    <w:rsid w:val="00873FB0"/>
    <w:rsid w:val="00877593"/>
    <w:rsid w:val="00882489"/>
    <w:rsid w:val="00892D50"/>
    <w:rsid w:val="00893931"/>
    <w:rsid w:val="008959C9"/>
    <w:rsid w:val="008A15F2"/>
    <w:rsid w:val="008A2A45"/>
    <w:rsid w:val="008A2D36"/>
    <w:rsid w:val="008B116D"/>
    <w:rsid w:val="008B1646"/>
    <w:rsid w:val="008C373B"/>
    <w:rsid w:val="008C50F6"/>
    <w:rsid w:val="008C7557"/>
    <w:rsid w:val="008D09BB"/>
    <w:rsid w:val="008D1F04"/>
    <w:rsid w:val="008D4756"/>
    <w:rsid w:val="008E2600"/>
    <w:rsid w:val="008F3AF3"/>
    <w:rsid w:val="00910926"/>
    <w:rsid w:val="009143A5"/>
    <w:rsid w:val="00915163"/>
    <w:rsid w:val="00916456"/>
    <w:rsid w:val="00920E4C"/>
    <w:rsid w:val="0092760C"/>
    <w:rsid w:val="00933490"/>
    <w:rsid w:val="00941851"/>
    <w:rsid w:val="00943F6A"/>
    <w:rsid w:val="0094504F"/>
    <w:rsid w:val="00954B06"/>
    <w:rsid w:val="0095670D"/>
    <w:rsid w:val="009611B8"/>
    <w:rsid w:val="00963335"/>
    <w:rsid w:val="0097159E"/>
    <w:rsid w:val="009728C7"/>
    <w:rsid w:val="00972B37"/>
    <w:rsid w:val="00973925"/>
    <w:rsid w:val="00974EF0"/>
    <w:rsid w:val="00977865"/>
    <w:rsid w:val="00977BAB"/>
    <w:rsid w:val="00981232"/>
    <w:rsid w:val="00983342"/>
    <w:rsid w:val="00984A42"/>
    <w:rsid w:val="00987ED1"/>
    <w:rsid w:val="00990FB3"/>
    <w:rsid w:val="00991880"/>
    <w:rsid w:val="00992B63"/>
    <w:rsid w:val="00994B80"/>
    <w:rsid w:val="00996B53"/>
    <w:rsid w:val="00997FD7"/>
    <w:rsid w:val="009A13CF"/>
    <w:rsid w:val="009B36DC"/>
    <w:rsid w:val="009B386A"/>
    <w:rsid w:val="009B4471"/>
    <w:rsid w:val="009B6255"/>
    <w:rsid w:val="009B64CB"/>
    <w:rsid w:val="009B7C51"/>
    <w:rsid w:val="009C2223"/>
    <w:rsid w:val="009C332A"/>
    <w:rsid w:val="009D0A1F"/>
    <w:rsid w:val="009D7623"/>
    <w:rsid w:val="009E1D61"/>
    <w:rsid w:val="009E2C8A"/>
    <w:rsid w:val="009E36D7"/>
    <w:rsid w:val="009E4642"/>
    <w:rsid w:val="009E6C63"/>
    <w:rsid w:val="009E7636"/>
    <w:rsid w:val="009F0D58"/>
    <w:rsid w:val="009F1229"/>
    <w:rsid w:val="009F202C"/>
    <w:rsid w:val="00A02B45"/>
    <w:rsid w:val="00A12C8E"/>
    <w:rsid w:val="00A130C8"/>
    <w:rsid w:val="00A13F85"/>
    <w:rsid w:val="00A16100"/>
    <w:rsid w:val="00A1677D"/>
    <w:rsid w:val="00A16C37"/>
    <w:rsid w:val="00A16CEC"/>
    <w:rsid w:val="00A17C5A"/>
    <w:rsid w:val="00A237B4"/>
    <w:rsid w:val="00A30B34"/>
    <w:rsid w:val="00A37E34"/>
    <w:rsid w:val="00A40C58"/>
    <w:rsid w:val="00A4257E"/>
    <w:rsid w:val="00A431A1"/>
    <w:rsid w:val="00A454D7"/>
    <w:rsid w:val="00A5453B"/>
    <w:rsid w:val="00A65A2E"/>
    <w:rsid w:val="00A70443"/>
    <w:rsid w:val="00A72F57"/>
    <w:rsid w:val="00A8082F"/>
    <w:rsid w:val="00A820C2"/>
    <w:rsid w:val="00A82B5E"/>
    <w:rsid w:val="00A86E33"/>
    <w:rsid w:val="00A932FF"/>
    <w:rsid w:val="00A933AB"/>
    <w:rsid w:val="00A9364B"/>
    <w:rsid w:val="00A974C9"/>
    <w:rsid w:val="00AA0B99"/>
    <w:rsid w:val="00AB063D"/>
    <w:rsid w:val="00AB077F"/>
    <w:rsid w:val="00AB4670"/>
    <w:rsid w:val="00AC33EB"/>
    <w:rsid w:val="00AD480B"/>
    <w:rsid w:val="00AD7D6A"/>
    <w:rsid w:val="00AD7EBB"/>
    <w:rsid w:val="00AE11A8"/>
    <w:rsid w:val="00AE2460"/>
    <w:rsid w:val="00AE26A3"/>
    <w:rsid w:val="00AE2A38"/>
    <w:rsid w:val="00AE2F66"/>
    <w:rsid w:val="00AE79C8"/>
    <w:rsid w:val="00AF0A4A"/>
    <w:rsid w:val="00AF1BE7"/>
    <w:rsid w:val="00AF2C18"/>
    <w:rsid w:val="00AF4BAC"/>
    <w:rsid w:val="00AF6146"/>
    <w:rsid w:val="00B00205"/>
    <w:rsid w:val="00B01F85"/>
    <w:rsid w:val="00B022E1"/>
    <w:rsid w:val="00B02C72"/>
    <w:rsid w:val="00B04237"/>
    <w:rsid w:val="00B11582"/>
    <w:rsid w:val="00B14E8F"/>
    <w:rsid w:val="00B168CA"/>
    <w:rsid w:val="00B22A09"/>
    <w:rsid w:val="00B2348B"/>
    <w:rsid w:val="00B235B7"/>
    <w:rsid w:val="00B252FD"/>
    <w:rsid w:val="00B3310A"/>
    <w:rsid w:val="00B33758"/>
    <w:rsid w:val="00B345E4"/>
    <w:rsid w:val="00B35E0E"/>
    <w:rsid w:val="00B40746"/>
    <w:rsid w:val="00B40A88"/>
    <w:rsid w:val="00B41854"/>
    <w:rsid w:val="00B43323"/>
    <w:rsid w:val="00B44265"/>
    <w:rsid w:val="00B51E4B"/>
    <w:rsid w:val="00B52DC4"/>
    <w:rsid w:val="00B61D0B"/>
    <w:rsid w:val="00B6327A"/>
    <w:rsid w:val="00B71CAC"/>
    <w:rsid w:val="00B75F3A"/>
    <w:rsid w:val="00B76A1A"/>
    <w:rsid w:val="00B82D88"/>
    <w:rsid w:val="00B90AF5"/>
    <w:rsid w:val="00BA0AC7"/>
    <w:rsid w:val="00BA7A76"/>
    <w:rsid w:val="00BB7574"/>
    <w:rsid w:val="00BC1CE7"/>
    <w:rsid w:val="00BC2F26"/>
    <w:rsid w:val="00BC4580"/>
    <w:rsid w:val="00BC746C"/>
    <w:rsid w:val="00BD057F"/>
    <w:rsid w:val="00BD0C55"/>
    <w:rsid w:val="00BD1B8A"/>
    <w:rsid w:val="00BF41B7"/>
    <w:rsid w:val="00BF4A87"/>
    <w:rsid w:val="00C0142C"/>
    <w:rsid w:val="00C016D5"/>
    <w:rsid w:val="00C0446B"/>
    <w:rsid w:val="00C05AE2"/>
    <w:rsid w:val="00C12C3B"/>
    <w:rsid w:val="00C1661A"/>
    <w:rsid w:val="00C171A0"/>
    <w:rsid w:val="00C1774F"/>
    <w:rsid w:val="00C226B4"/>
    <w:rsid w:val="00C24684"/>
    <w:rsid w:val="00C25222"/>
    <w:rsid w:val="00C31035"/>
    <w:rsid w:val="00C36EB8"/>
    <w:rsid w:val="00C372A9"/>
    <w:rsid w:val="00C42123"/>
    <w:rsid w:val="00C45DA3"/>
    <w:rsid w:val="00C46843"/>
    <w:rsid w:val="00C47F80"/>
    <w:rsid w:val="00C61AFE"/>
    <w:rsid w:val="00C61DD0"/>
    <w:rsid w:val="00C63B37"/>
    <w:rsid w:val="00C64EFF"/>
    <w:rsid w:val="00C675D7"/>
    <w:rsid w:val="00C70F6C"/>
    <w:rsid w:val="00C71B07"/>
    <w:rsid w:val="00C74063"/>
    <w:rsid w:val="00C750F4"/>
    <w:rsid w:val="00C75B5C"/>
    <w:rsid w:val="00C772F8"/>
    <w:rsid w:val="00C806F4"/>
    <w:rsid w:val="00C850D8"/>
    <w:rsid w:val="00C87534"/>
    <w:rsid w:val="00C92A37"/>
    <w:rsid w:val="00C963F5"/>
    <w:rsid w:val="00C968CD"/>
    <w:rsid w:val="00CA1016"/>
    <w:rsid w:val="00CA37EC"/>
    <w:rsid w:val="00CA4845"/>
    <w:rsid w:val="00CA5A1D"/>
    <w:rsid w:val="00CA6384"/>
    <w:rsid w:val="00CA6FAB"/>
    <w:rsid w:val="00CB1A9D"/>
    <w:rsid w:val="00CB62BB"/>
    <w:rsid w:val="00CB67C1"/>
    <w:rsid w:val="00CC3E54"/>
    <w:rsid w:val="00CC6FE5"/>
    <w:rsid w:val="00CC77E2"/>
    <w:rsid w:val="00CD2109"/>
    <w:rsid w:val="00CD32E8"/>
    <w:rsid w:val="00CD514C"/>
    <w:rsid w:val="00CD72A7"/>
    <w:rsid w:val="00CE0E80"/>
    <w:rsid w:val="00CE1C30"/>
    <w:rsid w:val="00CE4892"/>
    <w:rsid w:val="00CE64A1"/>
    <w:rsid w:val="00CF38EB"/>
    <w:rsid w:val="00CF54C0"/>
    <w:rsid w:val="00D03D6F"/>
    <w:rsid w:val="00D27740"/>
    <w:rsid w:val="00D375B1"/>
    <w:rsid w:val="00D412C8"/>
    <w:rsid w:val="00D4374A"/>
    <w:rsid w:val="00D5028B"/>
    <w:rsid w:val="00D53962"/>
    <w:rsid w:val="00D542E9"/>
    <w:rsid w:val="00D55BE6"/>
    <w:rsid w:val="00D56156"/>
    <w:rsid w:val="00D61786"/>
    <w:rsid w:val="00D638B5"/>
    <w:rsid w:val="00D64B71"/>
    <w:rsid w:val="00D66406"/>
    <w:rsid w:val="00D749C5"/>
    <w:rsid w:val="00D74CDD"/>
    <w:rsid w:val="00D86A76"/>
    <w:rsid w:val="00D94A34"/>
    <w:rsid w:val="00DA2D35"/>
    <w:rsid w:val="00DA495B"/>
    <w:rsid w:val="00DA7FAF"/>
    <w:rsid w:val="00DB2839"/>
    <w:rsid w:val="00DB3009"/>
    <w:rsid w:val="00DB500F"/>
    <w:rsid w:val="00DC3267"/>
    <w:rsid w:val="00DC4407"/>
    <w:rsid w:val="00DC4782"/>
    <w:rsid w:val="00DD4294"/>
    <w:rsid w:val="00DD5A8A"/>
    <w:rsid w:val="00DE2B8D"/>
    <w:rsid w:val="00DE5607"/>
    <w:rsid w:val="00DF46A6"/>
    <w:rsid w:val="00DF6BAD"/>
    <w:rsid w:val="00DF713B"/>
    <w:rsid w:val="00E044ED"/>
    <w:rsid w:val="00E05FB4"/>
    <w:rsid w:val="00E06490"/>
    <w:rsid w:val="00E17FAF"/>
    <w:rsid w:val="00E22A52"/>
    <w:rsid w:val="00E25FEA"/>
    <w:rsid w:val="00E30BCD"/>
    <w:rsid w:val="00E41D9B"/>
    <w:rsid w:val="00E42803"/>
    <w:rsid w:val="00E42D7B"/>
    <w:rsid w:val="00E43777"/>
    <w:rsid w:val="00E46757"/>
    <w:rsid w:val="00E4750F"/>
    <w:rsid w:val="00E5372D"/>
    <w:rsid w:val="00E53887"/>
    <w:rsid w:val="00E5600E"/>
    <w:rsid w:val="00E560BF"/>
    <w:rsid w:val="00E56E23"/>
    <w:rsid w:val="00E63645"/>
    <w:rsid w:val="00E6407F"/>
    <w:rsid w:val="00E654AC"/>
    <w:rsid w:val="00E665BF"/>
    <w:rsid w:val="00E67BA9"/>
    <w:rsid w:val="00E74DB8"/>
    <w:rsid w:val="00E75C4A"/>
    <w:rsid w:val="00E7760C"/>
    <w:rsid w:val="00E804B2"/>
    <w:rsid w:val="00E83D8C"/>
    <w:rsid w:val="00E87093"/>
    <w:rsid w:val="00E9118D"/>
    <w:rsid w:val="00E927CC"/>
    <w:rsid w:val="00E95A76"/>
    <w:rsid w:val="00EA4F77"/>
    <w:rsid w:val="00EB5F25"/>
    <w:rsid w:val="00EB6EAA"/>
    <w:rsid w:val="00EC2D26"/>
    <w:rsid w:val="00EC7126"/>
    <w:rsid w:val="00EC715F"/>
    <w:rsid w:val="00ED752A"/>
    <w:rsid w:val="00EE5171"/>
    <w:rsid w:val="00EE72E8"/>
    <w:rsid w:val="00EF231A"/>
    <w:rsid w:val="00F024DD"/>
    <w:rsid w:val="00F03578"/>
    <w:rsid w:val="00F05C13"/>
    <w:rsid w:val="00F1128E"/>
    <w:rsid w:val="00F15E9A"/>
    <w:rsid w:val="00F26F28"/>
    <w:rsid w:val="00F4088B"/>
    <w:rsid w:val="00F42D67"/>
    <w:rsid w:val="00F44DAB"/>
    <w:rsid w:val="00F45002"/>
    <w:rsid w:val="00F455B1"/>
    <w:rsid w:val="00F52E63"/>
    <w:rsid w:val="00F5730F"/>
    <w:rsid w:val="00F57909"/>
    <w:rsid w:val="00F57A62"/>
    <w:rsid w:val="00F63378"/>
    <w:rsid w:val="00F64084"/>
    <w:rsid w:val="00F679F9"/>
    <w:rsid w:val="00F756BB"/>
    <w:rsid w:val="00F823EA"/>
    <w:rsid w:val="00F85DF1"/>
    <w:rsid w:val="00F941DC"/>
    <w:rsid w:val="00F96007"/>
    <w:rsid w:val="00F96030"/>
    <w:rsid w:val="00F96CBC"/>
    <w:rsid w:val="00FA3AF6"/>
    <w:rsid w:val="00FA3CD0"/>
    <w:rsid w:val="00FA6935"/>
    <w:rsid w:val="00FA6A4A"/>
    <w:rsid w:val="00FB0317"/>
    <w:rsid w:val="00FB63A4"/>
    <w:rsid w:val="00FC6353"/>
    <w:rsid w:val="00FD0373"/>
    <w:rsid w:val="00FD10ED"/>
    <w:rsid w:val="00FD3F66"/>
    <w:rsid w:val="00FD67B0"/>
    <w:rsid w:val="00FD7A01"/>
    <w:rsid w:val="00FE169C"/>
    <w:rsid w:val="00FE7427"/>
    <w:rsid w:val="00FF0D3C"/>
    <w:rsid w:val="00FF305E"/>
    <w:rsid w:val="00FF5187"/>
    <w:rsid w:val="00FF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77C02-A6A2-45B5-AE09-3501FCE0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rsid w:val="00C0142C"/>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pPr>
      <w:keepNext/>
      <w:jc w:val="center"/>
      <w:outlineLvl w:val="1"/>
    </w:pPr>
    <w:rPr>
      <w:b/>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09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64EFF"/>
    <w:pPr>
      <w:tabs>
        <w:tab w:val="center" w:pos="4677"/>
        <w:tab w:val="right" w:pos="9355"/>
      </w:tabs>
    </w:pPr>
  </w:style>
  <w:style w:type="character" w:styleId="a5">
    <w:name w:val="page number"/>
    <w:basedOn w:val="a0"/>
    <w:rsid w:val="00C64EFF"/>
  </w:style>
  <w:style w:type="paragraph" w:styleId="a6">
    <w:name w:val="Balloon Text"/>
    <w:basedOn w:val="a"/>
    <w:semiHidden/>
    <w:rsid w:val="009F1229"/>
    <w:rPr>
      <w:rFonts w:ascii="Tahoma" w:hAnsi="Tahoma" w:cs="Tahoma"/>
      <w:sz w:val="16"/>
      <w:szCs w:val="16"/>
    </w:rPr>
  </w:style>
  <w:style w:type="paragraph" w:styleId="a7">
    <w:name w:val="footer"/>
    <w:basedOn w:val="a"/>
    <w:link w:val="a8"/>
    <w:rsid w:val="00C12C3B"/>
    <w:pPr>
      <w:tabs>
        <w:tab w:val="center" w:pos="4677"/>
        <w:tab w:val="right" w:pos="9355"/>
      </w:tabs>
    </w:pPr>
    <w:rPr>
      <w:lang w:val="x-none" w:eastAsia="x-none"/>
    </w:rPr>
  </w:style>
  <w:style w:type="character" w:customStyle="1" w:styleId="a8">
    <w:name w:val="Нижний колонтитул Знак"/>
    <w:link w:val="a7"/>
    <w:rsid w:val="00C12C3B"/>
    <w:rPr>
      <w:sz w:val="28"/>
    </w:rPr>
  </w:style>
  <w:style w:type="paragraph" w:customStyle="1" w:styleId="ConsPlusNormal">
    <w:name w:val="ConsPlusNormal"/>
    <w:rsid w:val="00E63645"/>
    <w:pPr>
      <w:autoSpaceDE w:val="0"/>
      <w:autoSpaceDN w:val="0"/>
      <w:adjustRightInd w:val="0"/>
    </w:pPr>
    <w:rPr>
      <w:rFonts w:ascii="Calibri" w:eastAsia="Calibri" w:hAnsi="Calibri" w:cs="Calibri"/>
      <w:sz w:val="22"/>
      <w:szCs w:val="22"/>
      <w:lang w:eastAsia="en-US"/>
    </w:rPr>
  </w:style>
  <w:style w:type="paragraph" w:styleId="a9">
    <w:name w:val="Body Text"/>
    <w:basedOn w:val="a"/>
    <w:link w:val="aa"/>
    <w:rsid w:val="00DB500F"/>
    <w:pPr>
      <w:spacing w:line="360" w:lineRule="exact"/>
      <w:jc w:val="center"/>
    </w:pPr>
    <w:rPr>
      <w:b/>
      <w:bCs/>
      <w:szCs w:val="24"/>
      <w:lang w:val="x-none" w:eastAsia="x-none"/>
    </w:rPr>
  </w:style>
  <w:style w:type="character" w:customStyle="1" w:styleId="aa">
    <w:name w:val="Основной текст Знак"/>
    <w:link w:val="a9"/>
    <w:rsid w:val="00DB500F"/>
    <w:rPr>
      <w:b/>
      <w:bCs/>
      <w:sz w:val="28"/>
      <w:szCs w:val="24"/>
    </w:rPr>
  </w:style>
  <w:style w:type="paragraph" w:styleId="20">
    <w:name w:val="Body Text 2"/>
    <w:basedOn w:val="a"/>
    <w:link w:val="21"/>
    <w:rsid w:val="006C6E21"/>
    <w:pPr>
      <w:spacing w:after="120" w:line="480" w:lineRule="auto"/>
    </w:pPr>
    <w:rPr>
      <w:lang w:val="x-none" w:eastAsia="x-none"/>
    </w:rPr>
  </w:style>
  <w:style w:type="character" w:customStyle="1" w:styleId="21">
    <w:name w:val="Основной текст 2 Знак"/>
    <w:link w:val="20"/>
    <w:rsid w:val="006C6E21"/>
    <w:rPr>
      <w:sz w:val="28"/>
    </w:rPr>
  </w:style>
  <w:style w:type="character" w:customStyle="1" w:styleId="10">
    <w:name w:val="Заголовок 1 Знак"/>
    <w:link w:val="1"/>
    <w:rsid w:val="00C0142C"/>
    <w:rPr>
      <w:rFonts w:ascii="Cambria" w:eastAsia="Times New Roman" w:hAnsi="Cambria" w:cs="Times New Roman"/>
      <w:b/>
      <w:bCs/>
      <w:kern w:val="32"/>
      <w:sz w:val="32"/>
      <w:szCs w:val="32"/>
    </w:rPr>
  </w:style>
  <w:style w:type="character" w:customStyle="1" w:styleId="ab">
    <w:name w:val="Гипертекстовая ссылка"/>
    <w:uiPriority w:val="99"/>
    <w:rsid w:val="00C0142C"/>
    <w:rPr>
      <w:rFonts w:cs="Times New Roman"/>
      <w:color w:val="106BBE"/>
    </w:rPr>
  </w:style>
  <w:style w:type="paragraph" w:styleId="ac">
    <w:name w:val="No Spacing"/>
    <w:uiPriority w:val="1"/>
    <w:qFormat/>
    <w:rsid w:val="00B01F85"/>
    <w:rPr>
      <w:rFonts w:ascii="Calibri" w:eastAsia="Calibri" w:hAnsi="Calibri"/>
      <w:sz w:val="22"/>
      <w:szCs w:val="22"/>
      <w:lang w:eastAsia="en-US"/>
    </w:rPr>
  </w:style>
  <w:style w:type="paragraph" w:customStyle="1" w:styleId="ad">
    <w:name w:val="Заголовок статьи"/>
    <w:basedOn w:val="a"/>
    <w:next w:val="a"/>
    <w:uiPriority w:val="99"/>
    <w:rsid w:val="00DE2B8D"/>
    <w:pPr>
      <w:autoSpaceDE w:val="0"/>
      <w:autoSpaceDN w:val="0"/>
      <w:adjustRightInd w:val="0"/>
      <w:ind w:left="1612" w:hanging="892"/>
    </w:pPr>
    <w:rPr>
      <w:rFonts w:ascii="Arial" w:eastAsia="Calibri" w:hAnsi="Arial" w:cs="Arial"/>
      <w:sz w:val="24"/>
      <w:szCs w:val="24"/>
    </w:rPr>
  </w:style>
  <w:style w:type="character" w:styleId="ae">
    <w:name w:val="Hyperlink"/>
    <w:basedOn w:val="a0"/>
    <w:rsid w:val="00C37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54650">
      <w:bodyDiv w:val="1"/>
      <w:marLeft w:val="0"/>
      <w:marRight w:val="0"/>
      <w:marTop w:val="0"/>
      <w:marBottom w:val="0"/>
      <w:divBdr>
        <w:top w:val="none" w:sz="0" w:space="0" w:color="auto"/>
        <w:left w:val="none" w:sz="0" w:space="0" w:color="auto"/>
        <w:bottom w:val="none" w:sz="0" w:space="0" w:color="auto"/>
        <w:right w:val="none" w:sz="0" w:space="0" w:color="auto"/>
      </w:divBdr>
    </w:div>
    <w:div w:id="21145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onovNA\Application%20Data\Microsoft\&#1064;&#1072;&#1073;&#1083;&#1086;&#1085;&#1099;\&#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24E-4E08-4DFB-B176-2329ABE8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Template>
  <TotalTime>4226</TotalTime>
  <Pages>17</Pages>
  <Words>4530</Words>
  <Characters>25823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Н.А.</dc:creator>
  <cp:lastModifiedBy>Ледяева Людмила Геннадьевна</cp:lastModifiedBy>
  <cp:revision>55</cp:revision>
  <cp:lastPrinted>2022-05-20T12:04:00Z</cp:lastPrinted>
  <dcterms:created xsi:type="dcterms:W3CDTF">2018-08-15T10:49:00Z</dcterms:created>
  <dcterms:modified xsi:type="dcterms:W3CDTF">2022-05-23T10:47:00Z</dcterms:modified>
</cp:coreProperties>
</file>