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46F45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</w:t>
            </w:r>
            <w:r w:rsidR="00446F45">
              <w:rPr>
                <w:b/>
                <w:sz w:val="28"/>
                <w:szCs w:val="28"/>
              </w:rPr>
              <w:t>ИЧЕСКОГО РАЗВИТИЯ</w:t>
            </w:r>
          </w:p>
          <w:p w:rsidR="0066069F" w:rsidRDefault="00446F45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46F45" w:rsidRDefault="00446F45" w:rsidP="00446F45">
            <w:pPr>
              <w:jc w:val="center"/>
            </w:pPr>
            <w:r>
              <w:t>ул. Молодогвардейская, 210</w:t>
            </w:r>
          </w:p>
          <w:p w:rsidR="00446F45" w:rsidRDefault="00446F45" w:rsidP="00446F45">
            <w:pPr>
              <w:jc w:val="center"/>
            </w:pPr>
            <w:r>
              <w:t>г. Самара, 443006,</w:t>
            </w:r>
          </w:p>
          <w:p w:rsidR="00BD2CC1" w:rsidRDefault="00446F45" w:rsidP="00446F45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7" o:title=""/>
                </v:shape>
                <o:OLEObject Type="Embed" ProgID="Equation.3" ShapeID="_x0000_i1025" DrawAspect="Content" ObjectID="_1716734517" r:id="rId8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7" o:title=""/>
                </v:shape>
                <o:OLEObject Type="Embed" ProgID="Equation.3" ShapeID="_x0000_i1026" DrawAspect="Content" ObjectID="_1716734518" r:id="rId9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AF717F" w:rsidRDefault="00AF717F"/>
    <w:p w:rsidR="004E70CB" w:rsidRPr="002D011E" w:rsidRDefault="004E70CB" w:rsidP="004E70CB">
      <w:pPr>
        <w:autoSpaceDE w:val="0"/>
        <w:autoSpaceDN w:val="0"/>
        <w:adjustRightInd w:val="0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ЗАКЛЮЧЕНИЕ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  <w:r w:rsidRPr="002D011E">
        <w:rPr>
          <w:color w:val="000000"/>
          <w:spacing w:val="-5"/>
          <w:sz w:val="28"/>
          <w:szCs w:val="28"/>
        </w:rPr>
        <w:t>об оценке регулирующего воздействия проекта нормативного правового акта Самарской области, затрагивающего вопросы осуществления предпринимательской и инвестиционной деятельности</w:t>
      </w:r>
    </w:p>
    <w:p w:rsidR="004E70CB" w:rsidRPr="002D011E" w:rsidRDefault="004E70CB" w:rsidP="004E70CB">
      <w:pPr>
        <w:autoSpaceDE w:val="0"/>
        <w:autoSpaceDN w:val="0"/>
        <w:adjustRightInd w:val="0"/>
        <w:ind w:firstLine="709"/>
        <w:jc w:val="center"/>
        <w:rPr>
          <w:color w:val="000000"/>
          <w:spacing w:val="-5"/>
          <w:sz w:val="28"/>
          <w:szCs w:val="28"/>
        </w:rPr>
      </w:pPr>
    </w:p>
    <w:p w:rsidR="004E70CB" w:rsidRPr="00694F30" w:rsidRDefault="004E70CB" w:rsidP="00763257">
      <w:pPr>
        <w:pStyle w:val="Default"/>
        <w:spacing w:line="331" w:lineRule="auto"/>
        <w:ind w:firstLine="708"/>
        <w:jc w:val="both"/>
        <w:rPr>
          <w:sz w:val="28"/>
          <w:szCs w:val="28"/>
        </w:rPr>
      </w:pPr>
      <w:r w:rsidRPr="005D17D2">
        <w:rPr>
          <w:color w:val="auto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– ОРВ): проект </w:t>
      </w:r>
      <w:r w:rsidR="00BD0868" w:rsidRPr="00FC6EE1">
        <w:rPr>
          <w:sz w:val="28"/>
          <w:szCs w:val="28"/>
        </w:rPr>
        <w:t xml:space="preserve">приказа министерства </w:t>
      </w:r>
      <w:r w:rsidR="00BD0868">
        <w:rPr>
          <w:sz w:val="28"/>
          <w:szCs w:val="28"/>
        </w:rPr>
        <w:t xml:space="preserve">транспорта и автомобильных дорог Самарской области </w:t>
      </w:r>
      <w:r w:rsidR="00BD0868" w:rsidRPr="00FC6EE1">
        <w:rPr>
          <w:sz w:val="28"/>
          <w:szCs w:val="28"/>
        </w:rPr>
        <w:t>«</w:t>
      </w:r>
      <w:r w:rsidR="00BD0868" w:rsidRPr="00C60568">
        <w:rPr>
          <w:sz w:val="28"/>
          <w:szCs w:val="28"/>
        </w:rPr>
        <w:t xml:space="preserve">О внесении изменений в приказ министерства транспорта </w:t>
      </w:r>
      <w:r w:rsidR="00BD0868">
        <w:rPr>
          <w:sz w:val="28"/>
          <w:szCs w:val="28"/>
        </w:rPr>
        <w:br/>
      </w:r>
      <w:r w:rsidR="00BD0868" w:rsidRPr="00C60568">
        <w:rPr>
          <w:sz w:val="28"/>
          <w:szCs w:val="28"/>
        </w:rPr>
        <w:t xml:space="preserve">и автомобильных дорог Самарской области от 08.07.2013 № 142 </w:t>
      </w:r>
      <w:r w:rsidR="00BD0868">
        <w:rPr>
          <w:sz w:val="28"/>
          <w:szCs w:val="28"/>
        </w:rPr>
        <w:br/>
      </w:r>
      <w:r w:rsidR="00BD0868" w:rsidRPr="00C60568">
        <w:rPr>
          <w:sz w:val="28"/>
          <w:szCs w:val="28"/>
        </w:rPr>
        <w:t xml:space="preserve">«Об утверждении Административного регламента предоставления министерством транспорта и автомобильных дорог Самарской области государственной услуги по выдаче специального разрешения на движение </w:t>
      </w:r>
      <w:r w:rsidR="00BD0868">
        <w:rPr>
          <w:sz w:val="28"/>
          <w:szCs w:val="28"/>
        </w:rPr>
        <w:br/>
      </w:r>
      <w:r w:rsidR="00BD0868" w:rsidRPr="00C60568">
        <w:rPr>
          <w:sz w:val="28"/>
          <w:szCs w:val="28"/>
        </w:rPr>
        <w:t xml:space="preserve">по автомобильным дорогам регионального или межмуниципального значения </w:t>
      </w:r>
      <w:r w:rsidR="00BD0868">
        <w:rPr>
          <w:sz w:val="28"/>
          <w:szCs w:val="28"/>
        </w:rPr>
        <w:br/>
      </w:r>
      <w:r w:rsidR="00BD0868" w:rsidRPr="00C60568">
        <w:rPr>
          <w:sz w:val="28"/>
          <w:szCs w:val="28"/>
        </w:rPr>
        <w:t xml:space="preserve">в Самарской области тяжеловесного и (или) крупногабаритного транспортного средства,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 в Самарской области,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Самарской области </w:t>
      </w:r>
      <w:r w:rsidR="00BD0868">
        <w:rPr>
          <w:sz w:val="28"/>
          <w:szCs w:val="28"/>
        </w:rPr>
        <w:br/>
      </w:r>
      <w:r w:rsidR="00BD0868" w:rsidRPr="00C60568">
        <w:rPr>
          <w:sz w:val="28"/>
          <w:szCs w:val="28"/>
        </w:rPr>
        <w:t xml:space="preserve">и указанные маршрут, часть маршрута не проходят по автомобильным дорогам </w:t>
      </w:r>
      <w:r w:rsidR="00BD0868" w:rsidRPr="00C60568">
        <w:rPr>
          <w:sz w:val="28"/>
          <w:szCs w:val="28"/>
        </w:rPr>
        <w:lastRenderedPageBreak/>
        <w:t>федерального значения, участкам таких автомобильных дорог</w:t>
      </w:r>
      <w:r w:rsidR="00BD0868" w:rsidRPr="00FC6EE1">
        <w:rPr>
          <w:sz w:val="28"/>
          <w:szCs w:val="28"/>
        </w:rPr>
        <w:t>»</w:t>
      </w:r>
      <w:r w:rsidR="00BD0868" w:rsidRPr="00694F30">
        <w:rPr>
          <w:spacing w:val="-5"/>
          <w:sz w:val="28"/>
          <w:szCs w:val="28"/>
        </w:rPr>
        <w:t xml:space="preserve"> </w:t>
      </w:r>
      <w:r w:rsidR="00100089" w:rsidRPr="00694F30">
        <w:rPr>
          <w:spacing w:val="-5"/>
          <w:sz w:val="28"/>
          <w:szCs w:val="28"/>
        </w:rPr>
        <w:t>(далее – проект нормативного акта)</w:t>
      </w:r>
      <w:r w:rsidR="00D55F14">
        <w:rPr>
          <w:spacing w:val="-5"/>
          <w:sz w:val="28"/>
          <w:szCs w:val="28"/>
        </w:rPr>
        <w:t>.</w:t>
      </w:r>
      <w:r w:rsidR="00100089">
        <w:rPr>
          <w:spacing w:val="-5"/>
          <w:sz w:val="28"/>
          <w:szCs w:val="28"/>
        </w:rPr>
        <w:t xml:space="preserve"> </w:t>
      </w:r>
    </w:p>
    <w:p w:rsidR="004E70CB" w:rsidRPr="00694F30" w:rsidRDefault="004E70CB" w:rsidP="00763257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2. Орган-разработчик, подготовивший проект нормативного акта: </w:t>
      </w:r>
      <w:r w:rsidR="00571A3E">
        <w:rPr>
          <w:color w:val="000000"/>
          <w:spacing w:val="-5"/>
          <w:sz w:val="28"/>
          <w:szCs w:val="28"/>
        </w:rPr>
        <w:t xml:space="preserve">министерство транспорта и автомобильных дорог </w:t>
      </w:r>
      <w:r w:rsidRPr="00694F30">
        <w:rPr>
          <w:sz w:val="28"/>
          <w:szCs w:val="28"/>
        </w:rPr>
        <w:t>Самарской области</w:t>
      </w:r>
      <w:r w:rsidRPr="00694F30">
        <w:rPr>
          <w:color w:val="000000"/>
          <w:spacing w:val="-5"/>
          <w:sz w:val="28"/>
          <w:szCs w:val="28"/>
        </w:rPr>
        <w:t xml:space="preserve">. </w:t>
      </w:r>
    </w:p>
    <w:p w:rsidR="004E70CB" w:rsidRPr="00694F30" w:rsidRDefault="004E70CB" w:rsidP="00763257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694F30">
        <w:rPr>
          <w:color w:val="000000"/>
          <w:spacing w:val="-5"/>
          <w:sz w:val="28"/>
          <w:szCs w:val="28"/>
        </w:rPr>
        <w:t xml:space="preserve">3. Дата получения министерством экономического развития и инвестиций Самарской области отчета о проведении ОРВ: </w:t>
      </w:r>
      <w:r w:rsidR="002A1D9A">
        <w:rPr>
          <w:color w:val="000000"/>
          <w:spacing w:val="-5"/>
          <w:sz w:val="28"/>
          <w:szCs w:val="28"/>
        </w:rPr>
        <w:t>10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071375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pacing w:val="-5"/>
          <w:sz w:val="28"/>
          <w:szCs w:val="28"/>
        </w:rPr>
        <w:t xml:space="preserve"> (письмо </w:t>
      </w:r>
      <w:r w:rsidR="00571A3E">
        <w:rPr>
          <w:color w:val="000000"/>
          <w:spacing w:val="-5"/>
          <w:sz w:val="28"/>
          <w:szCs w:val="28"/>
        </w:rPr>
        <w:t xml:space="preserve">министерства транспорта и автомобильных дорог </w:t>
      </w:r>
      <w:r w:rsidR="00A03F55" w:rsidRPr="00694F30">
        <w:rPr>
          <w:color w:val="000000"/>
          <w:sz w:val="28"/>
          <w:szCs w:val="28"/>
          <w:shd w:val="clear" w:color="auto" w:fill="FFFFFF"/>
        </w:rPr>
        <w:t xml:space="preserve">Самарской области </w:t>
      </w:r>
      <w:r w:rsidR="0066024E">
        <w:rPr>
          <w:color w:val="000000"/>
          <w:sz w:val="28"/>
          <w:szCs w:val="28"/>
          <w:shd w:val="clear" w:color="auto" w:fill="FFFFFF"/>
        </w:rPr>
        <w:br/>
      </w:r>
      <w:r w:rsidRPr="00694F30">
        <w:rPr>
          <w:sz w:val="28"/>
          <w:szCs w:val="28"/>
        </w:rPr>
        <w:t xml:space="preserve">от </w:t>
      </w:r>
      <w:proofErr w:type="gramStart"/>
      <w:r w:rsidR="002A1D9A">
        <w:rPr>
          <w:sz w:val="28"/>
          <w:szCs w:val="28"/>
        </w:rPr>
        <w:t>10</w:t>
      </w:r>
      <w:r w:rsidR="00212331">
        <w:rPr>
          <w:color w:val="000000"/>
          <w:sz w:val="28"/>
          <w:szCs w:val="28"/>
          <w:shd w:val="clear" w:color="auto" w:fill="FFFFFF"/>
        </w:rPr>
        <w:t>.0</w:t>
      </w:r>
      <w:r w:rsidR="00071375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94F30">
        <w:rPr>
          <w:color w:val="000000"/>
          <w:sz w:val="28"/>
          <w:szCs w:val="28"/>
          <w:shd w:val="clear" w:color="auto" w:fill="FFFFFF"/>
        </w:rPr>
        <w:t>202</w:t>
      </w:r>
      <w:r w:rsidR="00212331">
        <w:rPr>
          <w:color w:val="000000"/>
          <w:sz w:val="28"/>
          <w:szCs w:val="28"/>
          <w:shd w:val="clear" w:color="auto" w:fill="FFFFFF"/>
        </w:rPr>
        <w:t>2</w:t>
      </w:r>
      <w:r w:rsidRPr="00694F30">
        <w:rPr>
          <w:color w:val="000000"/>
          <w:sz w:val="28"/>
          <w:szCs w:val="28"/>
        </w:rPr>
        <w:t xml:space="preserve"> </w:t>
      </w:r>
      <w:r w:rsidR="00100089">
        <w:rPr>
          <w:color w:val="000000"/>
          <w:sz w:val="28"/>
          <w:szCs w:val="28"/>
        </w:rPr>
        <w:t xml:space="preserve"> </w:t>
      </w:r>
      <w:r w:rsidRPr="00694F30">
        <w:rPr>
          <w:color w:val="000000"/>
          <w:sz w:val="28"/>
          <w:szCs w:val="28"/>
        </w:rPr>
        <w:t>№</w:t>
      </w:r>
      <w:proofErr w:type="gramEnd"/>
      <w:r w:rsidRPr="00694F30">
        <w:rPr>
          <w:color w:val="000000"/>
          <w:spacing w:val="-5"/>
          <w:sz w:val="28"/>
          <w:szCs w:val="28"/>
        </w:rPr>
        <w:t xml:space="preserve"> </w:t>
      </w:r>
      <w:r w:rsidR="00571A3E">
        <w:rPr>
          <w:color w:val="000000"/>
          <w:spacing w:val="-5"/>
          <w:sz w:val="28"/>
          <w:szCs w:val="28"/>
        </w:rPr>
        <w:t>МТ</w:t>
      </w:r>
      <w:r w:rsidR="00AF4EAD">
        <w:rPr>
          <w:color w:val="000000"/>
          <w:spacing w:val="-5"/>
          <w:sz w:val="28"/>
          <w:szCs w:val="28"/>
        </w:rPr>
        <w:t>/</w:t>
      </w:r>
      <w:r w:rsidR="00571A3E">
        <w:rPr>
          <w:color w:val="000000"/>
          <w:spacing w:val="-5"/>
          <w:sz w:val="28"/>
          <w:szCs w:val="28"/>
        </w:rPr>
        <w:t>1</w:t>
      </w:r>
      <w:r w:rsidR="002A1D9A">
        <w:rPr>
          <w:color w:val="000000"/>
          <w:spacing w:val="-5"/>
          <w:sz w:val="28"/>
          <w:szCs w:val="28"/>
        </w:rPr>
        <w:t>464</w:t>
      </w:r>
      <w:r w:rsidRPr="00694F30">
        <w:rPr>
          <w:color w:val="000000"/>
          <w:spacing w:val="-5"/>
          <w:sz w:val="28"/>
          <w:szCs w:val="28"/>
        </w:rPr>
        <w:t xml:space="preserve">). </w:t>
      </w:r>
    </w:p>
    <w:p w:rsidR="004E70CB" w:rsidRPr="001C6F2A" w:rsidRDefault="004E70CB" w:rsidP="00763257">
      <w:pPr>
        <w:autoSpaceDE w:val="0"/>
        <w:autoSpaceDN w:val="0"/>
        <w:adjustRightInd w:val="0"/>
        <w:spacing w:line="331" w:lineRule="auto"/>
        <w:ind w:firstLine="709"/>
        <w:jc w:val="both"/>
        <w:rPr>
          <w:spacing w:val="-5"/>
          <w:sz w:val="28"/>
          <w:szCs w:val="28"/>
        </w:rPr>
      </w:pPr>
      <w:r w:rsidRPr="00694F30">
        <w:rPr>
          <w:spacing w:val="-5"/>
          <w:sz w:val="28"/>
          <w:szCs w:val="28"/>
        </w:rPr>
        <w:t>4. Оценка соблюдения</w:t>
      </w:r>
      <w:r w:rsidRPr="001C6F2A">
        <w:rPr>
          <w:spacing w:val="-5"/>
          <w:sz w:val="28"/>
          <w:szCs w:val="28"/>
        </w:rPr>
        <w:t xml:space="preserve"> установленных </w:t>
      </w:r>
      <w:hyperlink r:id="rId10" w:history="1">
        <w:r w:rsidRPr="001C6F2A">
          <w:rPr>
            <w:spacing w:val="-5"/>
            <w:sz w:val="28"/>
            <w:szCs w:val="28"/>
          </w:rPr>
          <w:t>Порядком</w:t>
        </w:r>
      </w:hyperlink>
      <w:r w:rsidRPr="001C6F2A">
        <w:rPr>
          <w:spacing w:val="-5"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утвержденным постановлением Правительства Самарской области от 24.06.2014 № 352 (далее </w:t>
      </w:r>
      <w:r w:rsidRPr="001C6F2A">
        <w:rPr>
          <w:spacing w:val="-5"/>
          <w:sz w:val="28"/>
          <w:szCs w:val="28"/>
        </w:rPr>
        <w:sym w:font="Symbol" w:char="F02D"/>
      </w:r>
      <w:r w:rsidRPr="001C6F2A">
        <w:rPr>
          <w:spacing w:val="-5"/>
          <w:sz w:val="28"/>
          <w:szCs w:val="28"/>
        </w:rPr>
        <w:t xml:space="preserve"> Порядок), требований к проведению процедуры ОРВ, в том числе к срокам осуществления отдельных действий, предусмотренных Порядком: требования </w:t>
      </w:r>
      <w:r w:rsidRPr="00D55F14">
        <w:rPr>
          <w:spacing w:val="-5"/>
          <w:sz w:val="28"/>
          <w:szCs w:val="28"/>
        </w:rPr>
        <w:t>соблюдены</w:t>
      </w:r>
      <w:r w:rsidRPr="001C6F2A">
        <w:rPr>
          <w:spacing w:val="-5"/>
          <w:sz w:val="28"/>
          <w:szCs w:val="28"/>
        </w:rPr>
        <w:t xml:space="preserve">. </w:t>
      </w:r>
    </w:p>
    <w:p w:rsidR="004E70CB" w:rsidRPr="001C6F2A" w:rsidRDefault="004E70CB" w:rsidP="00763257">
      <w:pPr>
        <w:autoSpaceDE w:val="0"/>
        <w:autoSpaceDN w:val="0"/>
        <w:adjustRightInd w:val="0"/>
        <w:spacing w:line="331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5. Оценка соответствия результатов выполненной процедуры ОРВ целям проведения ОРВ: результаты процедуры ОРВ соответствуют целям проведения ОРВ. </w:t>
      </w:r>
    </w:p>
    <w:p w:rsidR="004E70CB" w:rsidRDefault="004E70CB" w:rsidP="00763257">
      <w:pPr>
        <w:autoSpaceDE w:val="0"/>
        <w:autoSpaceDN w:val="0"/>
        <w:adjustRightInd w:val="0"/>
        <w:spacing w:line="331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</w:t>
      </w:r>
      <w:r w:rsidR="00A016BB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для субъектов предпринимательской и инвестиционной деятельности, </w:t>
      </w:r>
      <w:r w:rsidR="00A016BB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бюджета; отсутствия или неполноты административных процедур с участием субъектов предпринимательской </w:t>
      </w:r>
      <w:r w:rsidR="0066024E">
        <w:rPr>
          <w:spacing w:val="-5"/>
          <w:sz w:val="28"/>
          <w:szCs w:val="28"/>
        </w:rPr>
        <w:br/>
      </w:r>
      <w:r w:rsidRPr="001C6F2A">
        <w:rPr>
          <w:spacing w:val="-5"/>
          <w:sz w:val="28"/>
          <w:szCs w:val="28"/>
        </w:rPr>
        <w:t xml:space="preserve">и инвестиционной деятельности: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922"/>
        <w:gridCol w:w="4264"/>
      </w:tblGrid>
      <w:tr w:rsidR="004E70CB" w:rsidRPr="004248EA" w:rsidTr="005A2473">
        <w:tc>
          <w:tcPr>
            <w:tcW w:w="579" w:type="dxa"/>
            <w:shd w:val="clear" w:color="auto" w:fill="auto"/>
          </w:tcPr>
          <w:p w:rsidR="004E70CB" w:rsidRPr="004248E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4248E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№ п/п</w:t>
            </w:r>
          </w:p>
        </w:tc>
        <w:tc>
          <w:tcPr>
            <w:tcW w:w="4922" w:type="dxa"/>
            <w:shd w:val="clear" w:color="auto" w:fill="auto"/>
          </w:tcPr>
          <w:p w:rsidR="004E70CB" w:rsidRPr="004248E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4248E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Предложения, замечания потенциальных адресатов предлагаемого правового регулирования на проект нормативного акта; предложения, замечания МЭР СО на отчет о проведении ОРВ, проект нормативного акта </w:t>
            </w:r>
            <w:r w:rsidRPr="004248E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br/>
              <w:t xml:space="preserve">(далее – предложения, замечания) </w:t>
            </w:r>
          </w:p>
        </w:tc>
        <w:tc>
          <w:tcPr>
            <w:tcW w:w="4264" w:type="dxa"/>
            <w:shd w:val="clear" w:color="auto" w:fill="auto"/>
          </w:tcPr>
          <w:p w:rsidR="004E70CB" w:rsidRPr="004248E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4248E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Изменения (дополнения), внесенные органом-разработчиком в отчет о проведении ОРВ, проект нормативного акта в результате учета (частичного учета) предложений, замечаний</w:t>
            </w:r>
          </w:p>
        </w:tc>
      </w:tr>
      <w:tr w:rsidR="004E70CB" w:rsidRPr="004248EA" w:rsidTr="005A2473">
        <w:tc>
          <w:tcPr>
            <w:tcW w:w="579" w:type="dxa"/>
            <w:shd w:val="clear" w:color="auto" w:fill="auto"/>
          </w:tcPr>
          <w:p w:rsidR="004E70CB" w:rsidRPr="004248E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4248E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4E70CB" w:rsidRPr="004248E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4248E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Отсутствуют</w:t>
            </w:r>
          </w:p>
        </w:tc>
        <w:tc>
          <w:tcPr>
            <w:tcW w:w="4264" w:type="dxa"/>
            <w:shd w:val="clear" w:color="auto" w:fill="auto"/>
          </w:tcPr>
          <w:p w:rsidR="004E70CB" w:rsidRPr="004248EA" w:rsidRDefault="004E70CB" w:rsidP="006E7E14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  <w:sz w:val="27"/>
                <w:szCs w:val="27"/>
              </w:rPr>
            </w:pPr>
            <w:r w:rsidRPr="004248EA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Отсутствуют</w:t>
            </w:r>
          </w:p>
        </w:tc>
      </w:tr>
    </w:tbl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bookmarkStart w:id="0" w:name="_GoBack"/>
      <w:bookmarkEnd w:id="0"/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lastRenderedPageBreak/>
        <w:t xml:space="preserve"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>8. Оценка эффективности предложенных в отчете о проведении ОРВ вариантов правового регулирования:</w:t>
      </w:r>
      <w:r w:rsidRPr="001C6F2A">
        <w:rPr>
          <w:rStyle w:val="ac"/>
          <w:spacing w:val="-5"/>
          <w:sz w:val="28"/>
          <w:szCs w:val="28"/>
        </w:rPr>
        <w:footnoteReference w:id="1"/>
      </w:r>
      <w:r w:rsidRPr="001C6F2A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1C6F2A">
        <w:rPr>
          <w:spacing w:val="-5"/>
          <w:sz w:val="28"/>
          <w:szCs w:val="28"/>
        </w:rPr>
        <w:t xml:space="preserve">вариант правового регулирования, отраженный в проекте нормативного акта, является эффективным.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9. Оценка обоснованности выводов, содержащихся в отчете о проведении ОРВ: выводы обоснованы.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10. Выводы: </w:t>
      </w:r>
    </w:p>
    <w:p w:rsidR="004E70CB" w:rsidRPr="001C6F2A" w:rsidRDefault="004E70CB" w:rsidP="004E70C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 xml:space="preserve">1) органом-разработчиком соблюдены требования к процедуре проведения ОРВ, установленные Порядком (методическими рекомендациями к нему); </w:t>
      </w:r>
    </w:p>
    <w:p w:rsidR="004E70CB" w:rsidRDefault="004E70CB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6F2A">
        <w:rPr>
          <w:spacing w:val="-5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240467" w:rsidRDefault="00240467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240467" w:rsidRDefault="00240467" w:rsidP="004E70CB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39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42"/>
          </w:tblGrid>
          <w:tr w:rsidR="00940D0A" w:rsidRPr="009E3502" w:rsidTr="00156284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A05E47" w:rsidRDefault="00A016BB" w:rsidP="00316F5E">
                    <w:pPr>
                      <w:pStyle w:val="aa"/>
                      <w:ind w:right="98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Заместитель м</w:t>
                    </w:r>
                    <w:r w:rsidR="00156284">
                      <w:rPr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а</w:t>
                    </w:r>
                  </w:p>
                  <w:p w:rsidR="00940D0A" w:rsidRPr="009E3502" w:rsidRDefault="00DB7C81" w:rsidP="00316F5E">
                    <w:pPr>
                      <w:pStyle w:val="aa"/>
                      <w:ind w:right="98"/>
                      <w:rPr>
                        <w:spacing w:val="-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4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940D0A" w:rsidRPr="009E3502" w:rsidRDefault="00A016BB" w:rsidP="00A016BB">
                    <w:pPr>
                      <w:keepNext/>
                      <w:keepLines/>
                      <w:ind w:left="85" w:hanging="85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О.В.Майоров</w:t>
                    </w:r>
                    <w:proofErr w:type="spellEnd"/>
                  </w:p>
                </w:sdtContent>
              </w:sdt>
            </w:tc>
          </w:tr>
        </w:tbl>
        <w:p w:rsidR="00AF717F" w:rsidRDefault="00DB7C81"/>
      </w:sdtContent>
    </w:sdt>
    <w:p w:rsidR="00212331" w:rsidRDefault="00212331"/>
    <w:p w:rsidR="00212331" w:rsidRPr="00212331" w:rsidRDefault="00240467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12331">
        <w:rPr>
          <w:sz w:val="28"/>
          <w:szCs w:val="28"/>
        </w:rPr>
        <w:t>едяева 2</w:t>
      </w:r>
      <w:r w:rsidR="00316F5E">
        <w:rPr>
          <w:sz w:val="28"/>
          <w:szCs w:val="28"/>
        </w:rPr>
        <w:t>635579</w:t>
      </w:r>
    </w:p>
    <w:sectPr w:rsidR="00212331" w:rsidRPr="00212331" w:rsidSect="002136D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81" w:rsidRDefault="00DB7C81" w:rsidP="004E70CB">
      <w:r>
        <w:separator/>
      </w:r>
    </w:p>
  </w:endnote>
  <w:endnote w:type="continuationSeparator" w:id="0">
    <w:p w:rsidR="00DB7C81" w:rsidRDefault="00DB7C81" w:rsidP="004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81" w:rsidRDefault="00DB7C81" w:rsidP="004E70CB">
      <w:r>
        <w:separator/>
      </w:r>
    </w:p>
  </w:footnote>
  <w:footnote w:type="continuationSeparator" w:id="0">
    <w:p w:rsidR="00DB7C81" w:rsidRDefault="00DB7C81" w:rsidP="004E70CB">
      <w:r>
        <w:continuationSeparator/>
      </w:r>
    </w:p>
  </w:footnote>
  <w:footnote w:id="1"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Style w:val="ac"/>
        </w:rPr>
        <w:footnoteRef/>
      </w:r>
      <w:r w:rsidRPr="001C189F">
        <w:rPr>
          <w:rFonts w:ascii="Times New Roman" w:hAnsi="Times New Roman" w:cs="Times New Roman"/>
        </w:rPr>
        <w:t>Оценка осуществляется с учетом: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а) корректности и точности формулировки выявленной проблемы, на решение которой направлено принятие проекта нормативного акта;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б) адекватности определения целей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в) практической реализуемости заявленных целей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 xml:space="preserve">г) </w:t>
      </w:r>
      <w:proofErr w:type="spellStart"/>
      <w:r w:rsidRPr="001C189F">
        <w:rPr>
          <w:rFonts w:ascii="Times New Roman" w:hAnsi="Times New Roman" w:cs="Times New Roman"/>
        </w:rPr>
        <w:t>верифицируемости</w:t>
      </w:r>
      <w:proofErr w:type="spellEnd"/>
      <w:r w:rsidRPr="001C189F">
        <w:rPr>
          <w:rFonts w:ascii="Times New Roman" w:hAnsi="Times New Roman" w:cs="Times New Roman"/>
        </w:rPr>
        <w:t xml:space="preserve"> показателей достижения целей правового регулирования и возможности последующего мониторинга их достижения;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д) обоснованности качественного и количественного определения потенциальных субъектов, на которых будет распространено правовое регулирование, и динамики их численности;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</w:rPr>
      </w:pPr>
      <w:r w:rsidRPr="001C189F">
        <w:rPr>
          <w:rFonts w:ascii="Times New Roman" w:hAnsi="Times New Roman" w:cs="Times New Roman"/>
        </w:rPr>
        <w:t>е) корректности оценки органом-разработчиком дополнительных расходов и доходов субъектов, на которых будет распространено правовое регулирование, областного бюджета и местных бюджетов, связанных с введением предлагаемого в проекте нормативного акта правового регулирования;</w:t>
      </w:r>
    </w:p>
    <w:p w:rsidR="004E70CB" w:rsidRPr="001C189F" w:rsidRDefault="004E70CB" w:rsidP="004E7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89F">
        <w:rPr>
          <w:rFonts w:ascii="Times New Roman" w:hAnsi="Times New Roman" w:cs="Times New Roman"/>
        </w:rPr>
        <w:t>ж) степень выявления органом-разработчиком всех возможных рисков введения предлагаемого в проекте нормативного акта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433414"/>
      <w:docPartObj>
        <w:docPartGallery w:val="Page Numbers (Top of Page)"/>
        <w:docPartUnique/>
      </w:docPartObj>
    </w:sdtPr>
    <w:sdtEndPr/>
    <w:sdtContent>
      <w:p w:rsidR="00240467" w:rsidRDefault="002404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EA">
          <w:rPr>
            <w:noProof/>
          </w:rPr>
          <w:t>3</w:t>
        </w:r>
        <w:r>
          <w:fldChar w:fldCharType="end"/>
        </w:r>
      </w:p>
    </w:sdtContent>
  </w:sdt>
  <w:p w:rsidR="00240467" w:rsidRDefault="0024046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71375"/>
    <w:rsid w:val="00100089"/>
    <w:rsid w:val="0011407B"/>
    <w:rsid w:val="00156284"/>
    <w:rsid w:val="00165E96"/>
    <w:rsid w:val="00195321"/>
    <w:rsid w:val="001974BE"/>
    <w:rsid w:val="001B3E3D"/>
    <w:rsid w:val="00206B33"/>
    <w:rsid w:val="00212331"/>
    <w:rsid w:val="002136D0"/>
    <w:rsid w:val="00240467"/>
    <w:rsid w:val="00243B76"/>
    <w:rsid w:val="00294453"/>
    <w:rsid w:val="002A1D9A"/>
    <w:rsid w:val="002A7192"/>
    <w:rsid w:val="00316F5E"/>
    <w:rsid w:val="0039195C"/>
    <w:rsid w:val="003A2561"/>
    <w:rsid w:val="00402249"/>
    <w:rsid w:val="004248EA"/>
    <w:rsid w:val="004319B3"/>
    <w:rsid w:val="00446F45"/>
    <w:rsid w:val="00456A18"/>
    <w:rsid w:val="004A1769"/>
    <w:rsid w:val="004D5101"/>
    <w:rsid w:val="004E70CB"/>
    <w:rsid w:val="00511D24"/>
    <w:rsid w:val="005254BC"/>
    <w:rsid w:val="00537549"/>
    <w:rsid w:val="00571A3E"/>
    <w:rsid w:val="005A2473"/>
    <w:rsid w:val="005C6BE4"/>
    <w:rsid w:val="005D17D2"/>
    <w:rsid w:val="005D2E17"/>
    <w:rsid w:val="00625E3F"/>
    <w:rsid w:val="0066024E"/>
    <w:rsid w:val="0066069F"/>
    <w:rsid w:val="00682A19"/>
    <w:rsid w:val="00686125"/>
    <w:rsid w:val="006E3548"/>
    <w:rsid w:val="00763257"/>
    <w:rsid w:val="007D15E0"/>
    <w:rsid w:val="007E1797"/>
    <w:rsid w:val="008079D1"/>
    <w:rsid w:val="0083545B"/>
    <w:rsid w:val="008C3327"/>
    <w:rsid w:val="00940D0A"/>
    <w:rsid w:val="009515BF"/>
    <w:rsid w:val="009A0072"/>
    <w:rsid w:val="009B6F90"/>
    <w:rsid w:val="00A016BB"/>
    <w:rsid w:val="00A03F55"/>
    <w:rsid w:val="00A05E47"/>
    <w:rsid w:val="00A34C12"/>
    <w:rsid w:val="00A959BC"/>
    <w:rsid w:val="00A96911"/>
    <w:rsid w:val="00AA7CDC"/>
    <w:rsid w:val="00AF4EAD"/>
    <w:rsid w:val="00AF717F"/>
    <w:rsid w:val="00B15B08"/>
    <w:rsid w:val="00B54D81"/>
    <w:rsid w:val="00B62873"/>
    <w:rsid w:val="00BD0868"/>
    <w:rsid w:val="00BD2CC1"/>
    <w:rsid w:val="00C04DC8"/>
    <w:rsid w:val="00C17069"/>
    <w:rsid w:val="00C3673B"/>
    <w:rsid w:val="00CA64E1"/>
    <w:rsid w:val="00D427DB"/>
    <w:rsid w:val="00D55F14"/>
    <w:rsid w:val="00DA385D"/>
    <w:rsid w:val="00DB7C81"/>
    <w:rsid w:val="00DF5C16"/>
    <w:rsid w:val="00E35CBF"/>
    <w:rsid w:val="00E8275F"/>
    <w:rsid w:val="00EC0446"/>
    <w:rsid w:val="00EF5155"/>
    <w:rsid w:val="00E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2C15D-259B-4E1D-B11A-1809873B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ConsPlusNonformat">
    <w:name w:val="ConsPlusNonformat"/>
    <w:rsid w:val="004E70C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footnote reference"/>
    <w:uiPriority w:val="99"/>
    <w:unhideWhenUsed/>
    <w:rsid w:val="004E70C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40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0467"/>
    <w:rPr>
      <w:sz w:val="24"/>
      <w:szCs w:val="24"/>
    </w:rPr>
  </w:style>
  <w:style w:type="paragraph" w:styleId="af">
    <w:name w:val="footer"/>
    <w:basedOn w:val="a"/>
    <w:link w:val="af0"/>
    <w:unhideWhenUsed/>
    <w:rsid w:val="00240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467"/>
    <w:rPr>
      <w:sz w:val="24"/>
      <w:szCs w:val="24"/>
    </w:rPr>
  </w:style>
  <w:style w:type="paragraph" w:customStyle="1" w:styleId="Default">
    <w:name w:val="Default"/>
    <w:rsid w:val="005D17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E3E9572042C3E2A8CDF756ABFCC8FEB89348C8EAA18B180041ED20DEA9B3FCFCCF75B00D81E378AFB9BD3265CE54ECC4402DFB33568E23C7A07B24QB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94979"/>
    <w:rsid w:val="000B784A"/>
    <w:rsid w:val="001B41A0"/>
    <w:rsid w:val="001C5394"/>
    <w:rsid w:val="00200E50"/>
    <w:rsid w:val="0035070E"/>
    <w:rsid w:val="00433F58"/>
    <w:rsid w:val="004C00B9"/>
    <w:rsid w:val="00520C7D"/>
    <w:rsid w:val="00543733"/>
    <w:rsid w:val="00560BAD"/>
    <w:rsid w:val="00610192"/>
    <w:rsid w:val="006B1E77"/>
    <w:rsid w:val="00784F16"/>
    <w:rsid w:val="00816CA8"/>
    <w:rsid w:val="0085711B"/>
    <w:rsid w:val="008D5F0E"/>
    <w:rsid w:val="008F0F47"/>
    <w:rsid w:val="00906E4A"/>
    <w:rsid w:val="00936EE6"/>
    <w:rsid w:val="00991073"/>
    <w:rsid w:val="00A72D34"/>
    <w:rsid w:val="00AA2E4F"/>
    <w:rsid w:val="00AB0003"/>
    <w:rsid w:val="00C843D7"/>
    <w:rsid w:val="00CB1EA6"/>
    <w:rsid w:val="00D908DB"/>
    <w:rsid w:val="00DA5232"/>
    <w:rsid w:val="00E15198"/>
    <w:rsid w:val="00E4276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Ледяева Людмила Геннадьевна</cp:lastModifiedBy>
  <cp:revision>50</cp:revision>
  <cp:lastPrinted>2022-01-13T10:56:00Z</cp:lastPrinted>
  <dcterms:created xsi:type="dcterms:W3CDTF">2017-07-25T12:41:00Z</dcterms:created>
  <dcterms:modified xsi:type="dcterms:W3CDTF">2022-06-14T13:55:00Z</dcterms:modified>
</cp:coreProperties>
</file>