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94"/>
        <w:tblW w:w="1340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1"/>
        <w:gridCol w:w="2693"/>
        <w:gridCol w:w="1276"/>
        <w:gridCol w:w="1134"/>
        <w:gridCol w:w="425"/>
        <w:gridCol w:w="2127"/>
        <w:gridCol w:w="708"/>
        <w:gridCol w:w="1418"/>
        <w:gridCol w:w="2268"/>
      </w:tblGrid>
      <w:tr w:rsidR="00D432EC" w:rsidRPr="00B55712" w:rsidTr="007C7ADD">
        <w:trPr>
          <w:trHeight w:val="477"/>
          <w:tblCellSpacing w:w="5" w:type="nil"/>
        </w:trPr>
        <w:tc>
          <w:tcPr>
            <w:tcW w:w="13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EC" w:rsidRPr="00753BDF" w:rsidRDefault="00D432EC" w:rsidP="004F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ПРЕДЛОЖЕНИЯ </w:t>
            </w:r>
            <w:r w:rsidR="00DA4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ВКЛЮЧЕНИЯ </w:t>
            </w:r>
            <w:r w:rsidRPr="00C2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ПЛАН </w:t>
            </w:r>
            <w:proofErr w:type="gramStart"/>
            <w:r w:rsidRPr="00C2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ПРОВЕДЕНИЯ </w:t>
            </w:r>
            <w:r w:rsidR="00434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 ФАКТИ</w:t>
            </w:r>
            <w:r w:rsidR="004F7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434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ЕСКОГО ВОЗДЕЙСТВИЯ</w:t>
            </w:r>
            <w:r w:rsidRPr="00C2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НОРМАТИВНЫХ ПРАВОВЫХ АКТОВ КАБАРДИНО-БАЛКАРСКОЙ РЕСПУБЛИКИ</w:t>
            </w:r>
            <w:proofErr w:type="gramEnd"/>
            <w:r w:rsidRPr="00C23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2020 ГОД</w:t>
            </w:r>
          </w:p>
        </w:tc>
      </w:tr>
      <w:tr w:rsidR="008D2CCD" w:rsidRPr="00B55712" w:rsidTr="008D2CCD">
        <w:trPr>
          <w:trHeight w:val="127"/>
          <w:tblCellSpacing w:w="5" w:type="nil"/>
        </w:trPr>
        <w:tc>
          <w:tcPr>
            <w:tcW w:w="13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CD" w:rsidRPr="008D2CCD" w:rsidRDefault="008D2CCD" w:rsidP="0002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2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Реквизиты нормативного правового акта </w:t>
            </w:r>
            <w:proofErr w:type="gramStart"/>
            <w:r w:rsidRPr="008D2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Кабардино-Балкарск</w:t>
            </w:r>
            <w:r w:rsidR="00020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proofErr w:type="gramEnd"/>
            <w:r w:rsidR="00020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 (далее – НПА КБР)</w:t>
            </w:r>
          </w:p>
        </w:tc>
      </w:tr>
      <w:tr w:rsidR="00C236E9" w:rsidRPr="00B55712" w:rsidTr="00EC435D">
        <w:trPr>
          <w:trHeight w:val="402"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D432EC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793927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793927" w:rsidP="0079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793927" w:rsidP="0079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793927" w:rsidP="00793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236E9" w:rsidRPr="00B55712" w:rsidTr="00EC435D">
        <w:trPr>
          <w:trHeight w:val="287"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6E9" w:rsidRPr="00B55712" w:rsidTr="00EC435D">
        <w:trPr>
          <w:trHeight w:val="137"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6E9" w:rsidRPr="00B55712" w:rsidTr="00EC435D">
        <w:trPr>
          <w:trHeight w:val="127"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CCD" w:rsidRPr="00B55712" w:rsidTr="008D2CCD">
        <w:trPr>
          <w:trHeight w:val="117"/>
          <w:tblCellSpacing w:w="5" w:type="nil"/>
        </w:trPr>
        <w:tc>
          <w:tcPr>
            <w:tcW w:w="13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CD" w:rsidRPr="00B55712" w:rsidRDefault="008D2CCD" w:rsidP="008D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Информация о проблеме</w:t>
            </w:r>
          </w:p>
        </w:tc>
      </w:tr>
      <w:tr w:rsidR="00EC435D" w:rsidRPr="00B55712" w:rsidTr="00EC435D">
        <w:trPr>
          <w:trHeight w:val="1492"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D" w:rsidRPr="00B55712" w:rsidRDefault="00EC435D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D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D" w:rsidRPr="00B55712" w:rsidRDefault="00EC435D" w:rsidP="0002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НПА КБР, создающие негативные условия (части</w:t>
            </w:r>
            <w:r w:rsidR="0002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пункты, иное или НПА в целом</w:t>
            </w: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D" w:rsidRPr="00B55712" w:rsidRDefault="00A051E4" w:rsidP="0002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C435D"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писание сути </w:t>
            </w:r>
            <w:r w:rsidR="0002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и </w:t>
            </w:r>
            <w:r w:rsidR="00EC435D"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негативных последствий для субъектов предпринимательской и инвестиционной деятельности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D" w:rsidRPr="00B55712" w:rsidRDefault="00EC435D" w:rsidP="0002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</w:t>
            </w:r>
            <w:r w:rsidR="0002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информация о проблеме</w:t>
            </w:r>
          </w:p>
        </w:tc>
      </w:tr>
      <w:tr w:rsidR="00EC435D" w:rsidRPr="00B55712" w:rsidTr="00CF5F8B">
        <w:trPr>
          <w:trHeight w:val="127"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D" w:rsidRPr="00B55712" w:rsidRDefault="00EC435D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D" w:rsidRPr="00B55712" w:rsidRDefault="00EC435D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D" w:rsidRPr="00B55712" w:rsidRDefault="00EC435D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D" w:rsidRPr="00B55712" w:rsidRDefault="00EC435D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35D" w:rsidRPr="00B55712" w:rsidTr="00E5239E">
        <w:trPr>
          <w:trHeight w:val="127"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D" w:rsidRPr="00B55712" w:rsidRDefault="00EC435D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D" w:rsidRPr="00B55712" w:rsidRDefault="00EC435D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D" w:rsidRPr="00B55712" w:rsidRDefault="00EC435D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D" w:rsidRPr="00B55712" w:rsidRDefault="00EC435D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35D" w:rsidRPr="00B55712" w:rsidTr="00A172E4">
        <w:trPr>
          <w:trHeight w:val="137"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D" w:rsidRPr="00B55712" w:rsidRDefault="00EC435D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D" w:rsidRPr="00B55712" w:rsidRDefault="00EC435D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D" w:rsidRPr="00B55712" w:rsidRDefault="00EC435D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D" w:rsidRPr="00B55712" w:rsidRDefault="00EC435D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CCD" w:rsidRPr="00B55712" w:rsidTr="008D2CCD">
        <w:trPr>
          <w:trHeight w:val="137"/>
          <w:tblCellSpacing w:w="5" w:type="nil"/>
        </w:trPr>
        <w:tc>
          <w:tcPr>
            <w:tcW w:w="13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CD" w:rsidRPr="00B55712" w:rsidRDefault="008D2CCD" w:rsidP="0047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CD">
              <w:rPr>
                <w:rFonts w:ascii="Times New Roman" w:eastAsia="Times New Roman" w:hAnsi="Times New Roman" w:cs="Times New Roman"/>
                <w:b/>
              </w:rPr>
              <w:t xml:space="preserve">Информация об участии в </w:t>
            </w:r>
            <w:r w:rsidR="00CB7C41">
              <w:rPr>
                <w:rFonts w:ascii="Times New Roman" w:eastAsia="Times New Roman" w:hAnsi="Times New Roman" w:cs="Times New Roman"/>
                <w:b/>
              </w:rPr>
              <w:t>пр</w:t>
            </w:r>
            <w:bookmarkStart w:id="0" w:name="_GoBack"/>
            <w:bookmarkEnd w:id="0"/>
            <w:r w:rsidR="004767D2" w:rsidRPr="004767D2">
              <w:rPr>
                <w:rFonts w:ascii="Times New Roman" w:eastAsia="Times New Roman" w:hAnsi="Times New Roman" w:cs="Times New Roman"/>
                <w:b/>
              </w:rPr>
              <w:t xml:space="preserve">оцедуре оценки фактического воздействия </w:t>
            </w:r>
            <w:r w:rsidRPr="008D2CCD">
              <w:rPr>
                <w:rFonts w:ascii="Times New Roman" w:eastAsia="Times New Roman" w:hAnsi="Times New Roman" w:cs="Times New Roman"/>
                <w:b/>
              </w:rPr>
              <w:t xml:space="preserve"> НПА КБР</w:t>
            </w:r>
          </w:p>
        </w:tc>
      </w:tr>
      <w:tr w:rsidR="00C236E9" w:rsidRPr="00B55712" w:rsidTr="00B13A7D">
        <w:trPr>
          <w:trHeight w:val="541"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EC435D" w:rsidP="00C2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D2CCD" w:rsidRPr="008D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4F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экспертов</w:t>
            </w: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готовых </w:t>
            </w:r>
            <w:r w:rsidR="0062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процедуре </w:t>
            </w:r>
            <w:r w:rsidR="004F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фактического воздействия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C2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="0062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организации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625C8D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</w:t>
            </w:r>
            <w:r w:rsidR="00C236E9"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интересов экспертов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номера телефонов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адреса электронной почты</w:t>
            </w:r>
          </w:p>
        </w:tc>
      </w:tr>
      <w:tr w:rsidR="00C236E9" w:rsidRPr="00B55712" w:rsidTr="00B13A7D">
        <w:trPr>
          <w:trHeight w:val="127"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6E9" w:rsidRPr="00B55712" w:rsidTr="00B13A7D">
        <w:trPr>
          <w:trHeight w:val="85"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6E9" w:rsidRPr="00B55712" w:rsidTr="00B13A7D">
        <w:trPr>
          <w:trHeight w:val="127"/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B5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E9" w:rsidRPr="00B55712" w:rsidRDefault="00C236E9" w:rsidP="00EC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5712" w:rsidRPr="00B55712" w:rsidRDefault="00B55712" w:rsidP="00B55712">
      <w:pPr>
        <w:tabs>
          <w:tab w:val="left" w:pos="12638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B55712" w:rsidRPr="00B55712" w:rsidSect="004329D5">
      <w:headerReference w:type="default" r:id="rId8"/>
      <w:pgSz w:w="16838" w:h="11906" w:orient="landscape"/>
      <w:pgMar w:top="1701" w:right="255" w:bottom="851" w:left="14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12" w:rsidRDefault="00B55712" w:rsidP="00B55712">
      <w:pPr>
        <w:spacing w:after="0" w:line="240" w:lineRule="auto"/>
      </w:pPr>
      <w:r>
        <w:separator/>
      </w:r>
    </w:p>
  </w:endnote>
  <w:endnote w:type="continuationSeparator" w:id="0">
    <w:p w:rsidR="00B55712" w:rsidRDefault="00B55712" w:rsidP="00B5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12" w:rsidRDefault="00B55712" w:rsidP="00B55712">
      <w:pPr>
        <w:spacing w:after="0" w:line="240" w:lineRule="auto"/>
      </w:pPr>
      <w:r>
        <w:separator/>
      </w:r>
    </w:p>
  </w:footnote>
  <w:footnote w:type="continuationSeparator" w:id="0">
    <w:p w:rsidR="00B55712" w:rsidRDefault="00B55712" w:rsidP="00B5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12" w:rsidRPr="00B55712" w:rsidRDefault="00BB30B2" w:rsidP="0084465B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D3ED1"/>
    <w:multiLevelType w:val="hybridMultilevel"/>
    <w:tmpl w:val="4CC4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12"/>
    <w:rsid w:val="00020116"/>
    <w:rsid w:val="00042BFB"/>
    <w:rsid w:val="000531F2"/>
    <w:rsid w:val="00092695"/>
    <w:rsid w:val="000E2519"/>
    <w:rsid w:val="000F4F09"/>
    <w:rsid w:val="0012148C"/>
    <w:rsid w:val="00143864"/>
    <w:rsid w:val="00146ACE"/>
    <w:rsid w:val="001627E6"/>
    <w:rsid w:val="00186B4A"/>
    <w:rsid w:val="001B6F95"/>
    <w:rsid w:val="001C0829"/>
    <w:rsid w:val="001F5457"/>
    <w:rsid w:val="0021375E"/>
    <w:rsid w:val="00233987"/>
    <w:rsid w:val="00262022"/>
    <w:rsid w:val="00290051"/>
    <w:rsid w:val="002D1D45"/>
    <w:rsid w:val="002F37A7"/>
    <w:rsid w:val="00313F4B"/>
    <w:rsid w:val="00335B34"/>
    <w:rsid w:val="00391942"/>
    <w:rsid w:val="003922E6"/>
    <w:rsid w:val="003D3DBA"/>
    <w:rsid w:val="003E2804"/>
    <w:rsid w:val="003E496E"/>
    <w:rsid w:val="003F0DE9"/>
    <w:rsid w:val="00401208"/>
    <w:rsid w:val="004049DD"/>
    <w:rsid w:val="004329D5"/>
    <w:rsid w:val="004345C4"/>
    <w:rsid w:val="00440511"/>
    <w:rsid w:val="00470464"/>
    <w:rsid w:val="004767D2"/>
    <w:rsid w:val="004C0252"/>
    <w:rsid w:val="004F7261"/>
    <w:rsid w:val="00501BA8"/>
    <w:rsid w:val="0050463E"/>
    <w:rsid w:val="00530105"/>
    <w:rsid w:val="00530962"/>
    <w:rsid w:val="005401B6"/>
    <w:rsid w:val="00540C89"/>
    <w:rsid w:val="00546C57"/>
    <w:rsid w:val="005670FB"/>
    <w:rsid w:val="00567664"/>
    <w:rsid w:val="00574699"/>
    <w:rsid w:val="0059717E"/>
    <w:rsid w:val="005D302E"/>
    <w:rsid w:val="005E6F5D"/>
    <w:rsid w:val="00602D50"/>
    <w:rsid w:val="00610137"/>
    <w:rsid w:val="0062467D"/>
    <w:rsid w:val="00625C8D"/>
    <w:rsid w:val="00631797"/>
    <w:rsid w:val="006417EB"/>
    <w:rsid w:val="00662246"/>
    <w:rsid w:val="00692E14"/>
    <w:rsid w:val="006A2C7C"/>
    <w:rsid w:val="006B0285"/>
    <w:rsid w:val="006D1153"/>
    <w:rsid w:val="006D5C68"/>
    <w:rsid w:val="006D616D"/>
    <w:rsid w:val="006F2F20"/>
    <w:rsid w:val="006F652B"/>
    <w:rsid w:val="00714A33"/>
    <w:rsid w:val="007168A5"/>
    <w:rsid w:val="007260AD"/>
    <w:rsid w:val="00753BDF"/>
    <w:rsid w:val="00767620"/>
    <w:rsid w:val="00773D41"/>
    <w:rsid w:val="0078393B"/>
    <w:rsid w:val="00793927"/>
    <w:rsid w:val="00794CFE"/>
    <w:rsid w:val="007B256C"/>
    <w:rsid w:val="007D0891"/>
    <w:rsid w:val="00806755"/>
    <w:rsid w:val="0083589E"/>
    <w:rsid w:val="00837B1B"/>
    <w:rsid w:val="0084465B"/>
    <w:rsid w:val="00855943"/>
    <w:rsid w:val="00895049"/>
    <w:rsid w:val="008D2CCD"/>
    <w:rsid w:val="0091210B"/>
    <w:rsid w:val="009451E2"/>
    <w:rsid w:val="0096453A"/>
    <w:rsid w:val="009A2E5D"/>
    <w:rsid w:val="009B1DB8"/>
    <w:rsid w:val="009C046E"/>
    <w:rsid w:val="009C3332"/>
    <w:rsid w:val="009E7C8A"/>
    <w:rsid w:val="00A03259"/>
    <w:rsid w:val="00A051E4"/>
    <w:rsid w:val="00A24071"/>
    <w:rsid w:val="00A345F8"/>
    <w:rsid w:val="00A439C0"/>
    <w:rsid w:val="00A54AC7"/>
    <w:rsid w:val="00A61DEC"/>
    <w:rsid w:val="00A703D4"/>
    <w:rsid w:val="00A83078"/>
    <w:rsid w:val="00AF043A"/>
    <w:rsid w:val="00B13A7D"/>
    <w:rsid w:val="00B26FE2"/>
    <w:rsid w:val="00B55712"/>
    <w:rsid w:val="00B5756B"/>
    <w:rsid w:val="00B7371F"/>
    <w:rsid w:val="00B90E89"/>
    <w:rsid w:val="00B947C3"/>
    <w:rsid w:val="00BA1054"/>
    <w:rsid w:val="00BA4664"/>
    <w:rsid w:val="00BB30B2"/>
    <w:rsid w:val="00BC0C3A"/>
    <w:rsid w:val="00C2129F"/>
    <w:rsid w:val="00C23683"/>
    <w:rsid w:val="00C236E9"/>
    <w:rsid w:val="00C26457"/>
    <w:rsid w:val="00C33DA7"/>
    <w:rsid w:val="00C40796"/>
    <w:rsid w:val="00C50D98"/>
    <w:rsid w:val="00C63FF0"/>
    <w:rsid w:val="00C72CFD"/>
    <w:rsid w:val="00C908E0"/>
    <w:rsid w:val="00CA78B2"/>
    <w:rsid w:val="00CB7C41"/>
    <w:rsid w:val="00CC6D67"/>
    <w:rsid w:val="00CD7911"/>
    <w:rsid w:val="00CF1617"/>
    <w:rsid w:val="00CF415F"/>
    <w:rsid w:val="00D37125"/>
    <w:rsid w:val="00D432EC"/>
    <w:rsid w:val="00D44EE9"/>
    <w:rsid w:val="00D960DF"/>
    <w:rsid w:val="00D97B87"/>
    <w:rsid w:val="00DA4BE1"/>
    <w:rsid w:val="00DA6FEC"/>
    <w:rsid w:val="00DB45F3"/>
    <w:rsid w:val="00DE0304"/>
    <w:rsid w:val="00E233A7"/>
    <w:rsid w:val="00E366A9"/>
    <w:rsid w:val="00E4111C"/>
    <w:rsid w:val="00E54E96"/>
    <w:rsid w:val="00E74AC0"/>
    <w:rsid w:val="00E94716"/>
    <w:rsid w:val="00EA575A"/>
    <w:rsid w:val="00EC435D"/>
    <w:rsid w:val="00ED709A"/>
    <w:rsid w:val="00F00CF6"/>
    <w:rsid w:val="00F06B4D"/>
    <w:rsid w:val="00F332FA"/>
    <w:rsid w:val="00F345C9"/>
    <w:rsid w:val="00F36FD0"/>
    <w:rsid w:val="00F42EC6"/>
    <w:rsid w:val="00F70937"/>
    <w:rsid w:val="00FD3533"/>
    <w:rsid w:val="00FD6011"/>
    <w:rsid w:val="00FE1326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712"/>
  </w:style>
  <w:style w:type="paragraph" w:styleId="a5">
    <w:name w:val="footer"/>
    <w:basedOn w:val="a"/>
    <w:link w:val="a6"/>
    <w:uiPriority w:val="99"/>
    <w:unhideWhenUsed/>
    <w:rsid w:val="00B55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712"/>
  </w:style>
  <w:style w:type="paragraph" w:styleId="a5">
    <w:name w:val="footer"/>
    <w:basedOn w:val="a"/>
    <w:link w:val="a6"/>
    <w:uiPriority w:val="99"/>
    <w:unhideWhenUsed/>
    <w:rsid w:val="00B55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19</cp:revision>
  <cp:lastPrinted>2018-08-28T06:38:00Z</cp:lastPrinted>
  <dcterms:created xsi:type="dcterms:W3CDTF">2018-08-28T06:40:00Z</dcterms:created>
  <dcterms:modified xsi:type="dcterms:W3CDTF">2019-10-03T07:35:00Z</dcterms:modified>
</cp:coreProperties>
</file>