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A5" w:rsidRDefault="00ED2DA5" w:rsidP="00590851">
      <w:pPr>
        <w:widowControl w:val="0"/>
        <w:rPr>
          <w:sz w:val="27"/>
          <w:szCs w:val="27"/>
        </w:rPr>
      </w:pPr>
      <w:bookmarkStart w:id="0" w:name="_GoBack"/>
      <w:bookmarkEnd w:id="0"/>
    </w:p>
    <w:p w:rsidR="00590851" w:rsidRDefault="00590851" w:rsidP="00590851">
      <w:pPr>
        <w:widowControl w:val="0"/>
        <w:rPr>
          <w:sz w:val="27"/>
          <w:szCs w:val="27"/>
        </w:rPr>
      </w:pPr>
      <w:r>
        <w:rPr>
          <w:sz w:val="27"/>
          <w:szCs w:val="27"/>
        </w:rPr>
        <w:t>от 08.08.2018 г. № 22230-СШ/Д26и</w:t>
      </w:r>
    </w:p>
    <w:p w:rsidR="00590851" w:rsidRPr="00D960B6" w:rsidRDefault="00590851" w:rsidP="00590851">
      <w:pPr>
        <w:widowControl w:val="0"/>
        <w:rPr>
          <w:sz w:val="27"/>
          <w:szCs w:val="27"/>
        </w:rPr>
      </w:pPr>
    </w:p>
    <w:p w:rsidR="00AE510C" w:rsidRPr="00D960B6" w:rsidRDefault="00AE510C" w:rsidP="00AE510C">
      <w:pPr>
        <w:widowControl w:val="0"/>
        <w:jc w:val="center"/>
        <w:rPr>
          <w:sz w:val="28"/>
          <w:szCs w:val="28"/>
        </w:rPr>
      </w:pPr>
      <w:r w:rsidRPr="00D960B6">
        <w:rPr>
          <w:sz w:val="28"/>
          <w:szCs w:val="28"/>
        </w:rPr>
        <w:t>ЗАКЛЮЧЕНИЕ</w:t>
      </w:r>
    </w:p>
    <w:p w:rsidR="00D960B6" w:rsidRPr="00D960B6" w:rsidRDefault="00AE510C" w:rsidP="00BC298D">
      <w:pPr>
        <w:widowControl w:val="0"/>
        <w:jc w:val="center"/>
        <w:rPr>
          <w:sz w:val="28"/>
          <w:szCs w:val="28"/>
        </w:rPr>
      </w:pPr>
      <w:r w:rsidRPr="00D960B6">
        <w:rPr>
          <w:sz w:val="28"/>
          <w:szCs w:val="28"/>
        </w:rPr>
        <w:t xml:space="preserve">об оценке регулирующего воздействия на проект </w:t>
      </w:r>
      <w:r w:rsidR="00F4283C" w:rsidRPr="00D960B6">
        <w:rPr>
          <w:sz w:val="28"/>
          <w:szCs w:val="28"/>
        </w:rPr>
        <w:t>постановления Правительства Российской Федерации «</w:t>
      </w:r>
      <w:r w:rsidR="00D960B6" w:rsidRPr="00D960B6">
        <w:rPr>
          <w:rFonts w:hint="eastAsia"/>
          <w:sz w:val="28"/>
          <w:szCs w:val="28"/>
        </w:rPr>
        <w:t>Об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утверждении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Порядка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возмещения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вреда</w:t>
      </w:r>
      <w:r w:rsidR="00D960B6" w:rsidRPr="00D960B6">
        <w:rPr>
          <w:sz w:val="28"/>
          <w:szCs w:val="28"/>
        </w:rPr>
        <w:t xml:space="preserve">, </w:t>
      </w:r>
      <w:r w:rsidR="00D960B6" w:rsidRPr="00D960B6">
        <w:rPr>
          <w:rFonts w:hint="eastAsia"/>
          <w:sz w:val="28"/>
          <w:szCs w:val="28"/>
        </w:rPr>
        <w:t>причиненного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водному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объекту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при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сбросе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загрязняющих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веществ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в</w:t>
      </w:r>
      <w:r w:rsidR="00D960B6" w:rsidRPr="00D960B6">
        <w:rPr>
          <w:sz w:val="28"/>
          <w:szCs w:val="28"/>
        </w:rPr>
        <w:t> </w:t>
      </w:r>
      <w:r w:rsidR="00D960B6" w:rsidRPr="00D960B6">
        <w:rPr>
          <w:rFonts w:hint="eastAsia"/>
          <w:sz w:val="28"/>
          <w:szCs w:val="28"/>
        </w:rPr>
        <w:t>водные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объекты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и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централизованные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системы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водоотведения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поселений</w:t>
      </w:r>
      <w:r w:rsidR="00D960B6" w:rsidRPr="00D960B6">
        <w:rPr>
          <w:sz w:val="28"/>
          <w:szCs w:val="28"/>
        </w:rPr>
        <w:t xml:space="preserve">, </w:t>
      </w:r>
      <w:r w:rsidR="00D960B6" w:rsidRPr="00D960B6">
        <w:rPr>
          <w:rFonts w:hint="eastAsia"/>
          <w:sz w:val="28"/>
          <w:szCs w:val="28"/>
        </w:rPr>
        <w:t>городских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округов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организациями</w:t>
      </w:r>
      <w:r w:rsidR="00D960B6" w:rsidRPr="00D960B6">
        <w:rPr>
          <w:sz w:val="28"/>
          <w:szCs w:val="28"/>
        </w:rPr>
        <w:t xml:space="preserve">, </w:t>
      </w:r>
      <w:r w:rsidR="00D960B6" w:rsidRPr="00D960B6">
        <w:rPr>
          <w:rFonts w:hint="eastAsia"/>
          <w:sz w:val="28"/>
          <w:szCs w:val="28"/>
        </w:rPr>
        <w:t>осуществляющими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водоотведение</w:t>
      </w:r>
      <w:r w:rsidR="00D960B6" w:rsidRPr="00D960B6">
        <w:rPr>
          <w:sz w:val="28"/>
          <w:szCs w:val="28"/>
        </w:rPr>
        <w:t xml:space="preserve">, </w:t>
      </w:r>
      <w:r w:rsidR="00D960B6" w:rsidRPr="00D960B6">
        <w:rPr>
          <w:rFonts w:hint="eastAsia"/>
          <w:sz w:val="28"/>
          <w:szCs w:val="28"/>
        </w:rPr>
        <w:t>и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их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абонентами»</w:t>
      </w:r>
    </w:p>
    <w:p w:rsidR="00D960B6" w:rsidRPr="00D960B6" w:rsidRDefault="00D960B6" w:rsidP="00BC298D">
      <w:pPr>
        <w:widowControl w:val="0"/>
        <w:jc w:val="center"/>
        <w:rPr>
          <w:sz w:val="28"/>
          <w:szCs w:val="28"/>
        </w:rPr>
      </w:pPr>
    </w:p>
    <w:p w:rsidR="00AE510C" w:rsidRPr="006F1C07" w:rsidRDefault="00AE510C" w:rsidP="008D53B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960B6">
        <w:rPr>
          <w:sz w:val="28"/>
          <w:szCs w:val="28"/>
        </w:rPr>
        <w:t>Минэкономразвития России в соответствии</w:t>
      </w:r>
      <w:r w:rsidRPr="00F4283C">
        <w:rPr>
          <w:sz w:val="28"/>
          <w:szCs w:val="28"/>
        </w:rPr>
        <w:t xml:space="preserve"> с пунктом 26 Правил проведения федеральными органами исполнительной власти оценки регулирующего</w:t>
      </w:r>
      <w:r w:rsidRPr="007E68C7">
        <w:rPr>
          <w:sz w:val="28"/>
          <w:szCs w:val="28"/>
        </w:rPr>
        <w:t xml:space="preserve"> воздействия проектов </w:t>
      </w:r>
      <w:r w:rsidRPr="00F4283C">
        <w:rPr>
          <w:sz w:val="28"/>
          <w:szCs w:val="28"/>
        </w:rPr>
        <w:t xml:space="preserve">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 декабря 2012 г. № 1318 (далее – Правила), рассмотрело проект </w:t>
      </w:r>
      <w:r w:rsidR="00F4283C" w:rsidRPr="00F4283C">
        <w:rPr>
          <w:sz w:val="28"/>
          <w:szCs w:val="28"/>
        </w:rPr>
        <w:t>постановления Правительства Российской Федерации</w:t>
      </w:r>
      <w:proofErr w:type="gramEnd"/>
      <w:r w:rsidR="00F4283C" w:rsidRPr="00F4283C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«Об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утверждении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Порядка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возмещения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вреда</w:t>
      </w:r>
      <w:r w:rsidR="00D960B6" w:rsidRPr="00D960B6">
        <w:rPr>
          <w:sz w:val="28"/>
          <w:szCs w:val="28"/>
        </w:rPr>
        <w:t xml:space="preserve">, </w:t>
      </w:r>
      <w:r w:rsidR="00D960B6" w:rsidRPr="00D960B6">
        <w:rPr>
          <w:rFonts w:hint="eastAsia"/>
          <w:sz w:val="28"/>
          <w:szCs w:val="28"/>
        </w:rPr>
        <w:t>причиненного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водному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объекту</w:t>
      </w:r>
      <w:r w:rsidR="002F1685">
        <w:rPr>
          <w:sz w:val="28"/>
          <w:szCs w:val="28"/>
        </w:rPr>
        <w:br/>
      </w:r>
      <w:r w:rsidR="00D960B6" w:rsidRPr="00D960B6">
        <w:rPr>
          <w:rFonts w:hint="eastAsia"/>
          <w:sz w:val="28"/>
          <w:szCs w:val="28"/>
        </w:rPr>
        <w:t>при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сбросе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загрязняющих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веществ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в</w:t>
      </w:r>
      <w:r w:rsidR="00D960B6" w:rsidRPr="00D960B6">
        <w:rPr>
          <w:sz w:val="28"/>
          <w:szCs w:val="28"/>
        </w:rPr>
        <w:t> </w:t>
      </w:r>
      <w:r w:rsidR="00D960B6" w:rsidRPr="00D960B6">
        <w:rPr>
          <w:rFonts w:hint="eastAsia"/>
          <w:sz w:val="28"/>
          <w:szCs w:val="28"/>
        </w:rPr>
        <w:t>водные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объекты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и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централизованные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системы</w:t>
      </w:r>
      <w:r w:rsidR="00D960B6" w:rsidRPr="00D960B6">
        <w:rPr>
          <w:sz w:val="28"/>
          <w:szCs w:val="28"/>
        </w:rPr>
        <w:t xml:space="preserve"> </w:t>
      </w:r>
      <w:r w:rsidR="00D960B6" w:rsidRPr="00D960B6">
        <w:rPr>
          <w:rFonts w:hint="eastAsia"/>
          <w:sz w:val="28"/>
          <w:szCs w:val="28"/>
        </w:rPr>
        <w:t>водоотведения</w:t>
      </w:r>
      <w:r w:rsidR="00D960B6" w:rsidRPr="00D960B6">
        <w:rPr>
          <w:sz w:val="28"/>
          <w:szCs w:val="28"/>
        </w:rPr>
        <w:t xml:space="preserve"> </w:t>
      </w:r>
      <w:r w:rsidR="00D960B6" w:rsidRPr="006F1C07">
        <w:rPr>
          <w:rFonts w:hint="eastAsia"/>
          <w:sz w:val="28"/>
          <w:szCs w:val="28"/>
        </w:rPr>
        <w:t>поселений</w:t>
      </w:r>
      <w:r w:rsidR="00D960B6" w:rsidRPr="006F1C07">
        <w:rPr>
          <w:sz w:val="28"/>
          <w:szCs w:val="28"/>
        </w:rPr>
        <w:t xml:space="preserve">, </w:t>
      </w:r>
      <w:r w:rsidR="00D960B6" w:rsidRPr="006F1C07">
        <w:rPr>
          <w:rFonts w:hint="eastAsia"/>
          <w:sz w:val="28"/>
          <w:szCs w:val="28"/>
        </w:rPr>
        <w:t>городских</w:t>
      </w:r>
      <w:r w:rsidR="00D960B6" w:rsidRPr="006F1C07">
        <w:rPr>
          <w:sz w:val="28"/>
          <w:szCs w:val="28"/>
        </w:rPr>
        <w:t xml:space="preserve"> </w:t>
      </w:r>
      <w:r w:rsidR="00D960B6" w:rsidRPr="006F1C07">
        <w:rPr>
          <w:rFonts w:hint="eastAsia"/>
          <w:sz w:val="28"/>
          <w:szCs w:val="28"/>
        </w:rPr>
        <w:t>округов</w:t>
      </w:r>
      <w:r w:rsidR="00D960B6" w:rsidRPr="006F1C07">
        <w:rPr>
          <w:sz w:val="28"/>
          <w:szCs w:val="28"/>
        </w:rPr>
        <w:t xml:space="preserve"> </w:t>
      </w:r>
      <w:r w:rsidR="00D960B6" w:rsidRPr="006F1C07">
        <w:rPr>
          <w:rFonts w:hint="eastAsia"/>
          <w:sz w:val="28"/>
          <w:szCs w:val="28"/>
        </w:rPr>
        <w:t>организациями</w:t>
      </w:r>
      <w:r w:rsidR="00D960B6" w:rsidRPr="006F1C07">
        <w:rPr>
          <w:sz w:val="28"/>
          <w:szCs w:val="28"/>
        </w:rPr>
        <w:t xml:space="preserve">, </w:t>
      </w:r>
      <w:r w:rsidR="00D960B6" w:rsidRPr="006F1C07">
        <w:rPr>
          <w:rFonts w:hint="eastAsia"/>
          <w:sz w:val="28"/>
          <w:szCs w:val="28"/>
        </w:rPr>
        <w:t>осуществляющими</w:t>
      </w:r>
      <w:r w:rsidR="00D960B6" w:rsidRPr="006F1C07">
        <w:rPr>
          <w:sz w:val="28"/>
          <w:szCs w:val="28"/>
        </w:rPr>
        <w:t xml:space="preserve"> </w:t>
      </w:r>
      <w:r w:rsidR="00D960B6" w:rsidRPr="006F1C07">
        <w:rPr>
          <w:rFonts w:hint="eastAsia"/>
          <w:sz w:val="28"/>
          <w:szCs w:val="28"/>
        </w:rPr>
        <w:t>водоотведение</w:t>
      </w:r>
      <w:r w:rsidR="00D960B6" w:rsidRPr="006F1C07">
        <w:rPr>
          <w:sz w:val="28"/>
          <w:szCs w:val="28"/>
        </w:rPr>
        <w:t xml:space="preserve">, </w:t>
      </w:r>
      <w:r w:rsidR="00D960B6" w:rsidRPr="006F1C07">
        <w:rPr>
          <w:rFonts w:hint="eastAsia"/>
          <w:sz w:val="28"/>
          <w:szCs w:val="28"/>
        </w:rPr>
        <w:t>и</w:t>
      </w:r>
      <w:r w:rsidR="00D960B6" w:rsidRPr="006F1C07">
        <w:rPr>
          <w:sz w:val="28"/>
          <w:szCs w:val="28"/>
        </w:rPr>
        <w:t xml:space="preserve"> </w:t>
      </w:r>
      <w:r w:rsidR="00D960B6" w:rsidRPr="006F1C07">
        <w:rPr>
          <w:rFonts w:hint="eastAsia"/>
          <w:sz w:val="28"/>
          <w:szCs w:val="28"/>
        </w:rPr>
        <w:t>их</w:t>
      </w:r>
      <w:r w:rsidR="00D960B6" w:rsidRPr="006F1C07">
        <w:rPr>
          <w:sz w:val="28"/>
          <w:szCs w:val="28"/>
        </w:rPr>
        <w:t xml:space="preserve"> </w:t>
      </w:r>
      <w:r w:rsidR="00D960B6" w:rsidRPr="006F1C07">
        <w:rPr>
          <w:rFonts w:hint="eastAsia"/>
          <w:sz w:val="28"/>
          <w:szCs w:val="28"/>
        </w:rPr>
        <w:t>абонентами»</w:t>
      </w:r>
      <w:r w:rsidR="00FF1803" w:rsidRPr="006F1C07">
        <w:rPr>
          <w:sz w:val="28"/>
          <w:szCs w:val="28"/>
        </w:rPr>
        <w:t xml:space="preserve"> </w:t>
      </w:r>
      <w:r w:rsidRPr="006F1C07">
        <w:rPr>
          <w:sz w:val="28"/>
          <w:szCs w:val="28"/>
        </w:rPr>
        <w:t xml:space="preserve">(далее – проект акта), разработанный </w:t>
      </w:r>
      <w:r w:rsidR="00C60D6F" w:rsidRPr="006F1C07">
        <w:rPr>
          <w:sz w:val="28"/>
          <w:szCs w:val="28"/>
        </w:rPr>
        <w:t>и </w:t>
      </w:r>
      <w:r w:rsidRPr="006F1C07">
        <w:rPr>
          <w:sz w:val="28"/>
          <w:szCs w:val="28"/>
        </w:rPr>
        <w:t>направленный для подготовки настоящего заключения Мин</w:t>
      </w:r>
      <w:r w:rsidR="00F4283C" w:rsidRPr="006F1C07">
        <w:rPr>
          <w:sz w:val="28"/>
          <w:szCs w:val="28"/>
        </w:rPr>
        <w:t>строем</w:t>
      </w:r>
      <w:r w:rsidRPr="006F1C07">
        <w:rPr>
          <w:sz w:val="28"/>
          <w:szCs w:val="28"/>
        </w:rPr>
        <w:t xml:space="preserve"> России</w:t>
      </w:r>
      <w:r w:rsidR="00F4283C" w:rsidRPr="006F1C07">
        <w:rPr>
          <w:sz w:val="28"/>
          <w:szCs w:val="28"/>
        </w:rPr>
        <w:t xml:space="preserve"> </w:t>
      </w:r>
      <w:r w:rsidRPr="006F1C07">
        <w:rPr>
          <w:sz w:val="28"/>
          <w:szCs w:val="28"/>
        </w:rPr>
        <w:t>(далее – разработчик), и сообщает следующее.</w:t>
      </w:r>
    </w:p>
    <w:p w:rsidR="00123F8A" w:rsidRPr="006F1C07" w:rsidRDefault="00AE510C" w:rsidP="008D53B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6F1C07">
        <w:rPr>
          <w:sz w:val="28"/>
          <w:szCs w:val="28"/>
        </w:rPr>
        <w:t xml:space="preserve">Согласно </w:t>
      </w:r>
      <w:r w:rsidR="003659BA" w:rsidRPr="006F1C07">
        <w:rPr>
          <w:sz w:val="28"/>
          <w:szCs w:val="28"/>
        </w:rPr>
        <w:t xml:space="preserve">пояснительным материалам </w:t>
      </w:r>
      <w:r w:rsidR="00BC298D" w:rsidRPr="006F1C07">
        <w:rPr>
          <w:sz w:val="28"/>
          <w:szCs w:val="28"/>
        </w:rPr>
        <w:t xml:space="preserve">проект акта разработан </w:t>
      </w:r>
      <w:r w:rsidR="008D53BE" w:rsidRPr="006F1C07">
        <w:rPr>
          <w:sz w:val="28"/>
          <w:szCs w:val="28"/>
        </w:rPr>
        <w:t xml:space="preserve">в </w:t>
      </w:r>
      <w:r w:rsidR="008D53BE" w:rsidRPr="006F1C07">
        <w:rPr>
          <w:rFonts w:hint="eastAsia"/>
          <w:sz w:val="28"/>
          <w:szCs w:val="28"/>
        </w:rPr>
        <w:t>соответствии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с</w:t>
      </w:r>
      <w:r w:rsidR="008D53BE" w:rsidRPr="006F1C07">
        <w:rPr>
          <w:sz w:val="28"/>
          <w:szCs w:val="28"/>
        </w:rPr>
        <w:t> </w:t>
      </w:r>
      <w:r w:rsidR="008D53BE" w:rsidRPr="006F1C07">
        <w:rPr>
          <w:rFonts w:hint="eastAsia"/>
          <w:sz w:val="28"/>
          <w:szCs w:val="28"/>
        </w:rPr>
        <w:t>пунктом</w:t>
      </w:r>
      <w:r w:rsidR="008D53BE" w:rsidRPr="006F1C07">
        <w:rPr>
          <w:sz w:val="28"/>
          <w:szCs w:val="28"/>
        </w:rPr>
        <w:t xml:space="preserve"> </w:t>
      </w:r>
      <w:r w:rsidR="006F1C07" w:rsidRPr="006F1C07">
        <w:rPr>
          <w:sz w:val="28"/>
          <w:szCs w:val="28"/>
        </w:rPr>
        <w:t>3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статьи</w:t>
      </w:r>
      <w:r w:rsidR="008D53BE" w:rsidRPr="006F1C07">
        <w:rPr>
          <w:sz w:val="28"/>
          <w:szCs w:val="28"/>
        </w:rPr>
        <w:t xml:space="preserve"> </w:t>
      </w:r>
      <w:r w:rsidR="006F1C07" w:rsidRPr="006F1C07">
        <w:rPr>
          <w:sz w:val="28"/>
          <w:szCs w:val="28"/>
        </w:rPr>
        <w:t>78.1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Федерального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закона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от</w:t>
      </w:r>
      <w:r w:rsidR="008D53BE" w:rsidRPr="006F1C07">
        <w:rPr>
          <w:sz w:val="28"/>
          <w:szCs w:val="28"/>
        </w:rPr>
        <w:t xml:space="preserve"> 10 </w:t>
      </w:r>
      <w:r w:rsidR="008D53BE" w:rsidRPr="006F1C07">
        <w:rPr>
          <w:rFonts w:hint="eastAsia"/>
          <w:sz w:val="28"/>
          <w:szCs w:val="28"/>
        </w:rPr>
        <w:t>января</w:t>
      </w:r>
      <w:r w:rsidR="008D53BE" w:rsidRPr="006F1C07">
        <w:rPr>
          <w:sz w:val="28"/>
          <w:szCs w:val="28"/>
        </w:rPr>
        <w:t> 2002 </w:t>
      </w:r>
      <w:r w:rsidR="008D53BE" w:rsidRPr="006F1C07">
        <w:rPr>
          <w:rFonts w:hint="eastAsia"/>
          <w:sz w:val="28"/>
          <w:szCs w:val="28"/>
        </w:rPr>
        <w:t>г</w:t>
      </w:r>
      <w:r w:rsidR="008D53BE" w:rsidRPr="006F1C07">
        <w:rPr>
          <w:sz w:val="28"/>
          <w:szCs w:val="28"/>
        </w:rPr>
        <w:t xml:space="preserve">. </w:t>
      </w:r>
      <w:r w:rsidR="008D53BE" w:rsidRPr="006F1C07">
        <w:rPr>
          <w:rFonts w:hint="eastAsia"/>
          <w:sz w:val="28"/>
          <w:szCs w:val="28"/>
        </w:rPr>
        <w:t>№</w:t>
      </w:r>
      <w:r w:rsidR="008D53BE" w:rsidRPr="006F1C07">
        <w:rPr>
          <w:sz w:val="28"/>
          <w:szCs w:val="28"/>
        </w:rPr>
        <w:t> 7-</w:t>
      </w:r>
      <w:r w:rsidR="008D53BE" w:rsidRPr="006F1C07">
        <w:rPr>
          <w:rFonts w:hint="eastAsia"/>
          <w:sz w:val="28"/>
          <w:szCs w:val="28"/>
        </w:rPr>
        <w:t>ФЗ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sz w:val="28"/>
          <w:szCs w:val="28"/>
        </w:rPr>
        <w:br/>
      </w:r>
      <w:r w:rsidR="008D53BE" w:rsidRPr="006F1C07">
        <w:rPr>
          <w:rFonts w:hint="eastAsia"/>
          <w:sz w:val="28"/>
          <w:szCs w:val="28"/>
        </w:rPr>
        <w:t>«Об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охране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окружающей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среды»</w:t>
      </w:r>
      <w:r w:rsidR="008D53BE" w:rsidRPr="006F1C07">
        <w:rPr>
          <w:sz w:val="28"/>
          <w:szCs w:val="28"/>
        </w:rPr>
        <w:t xml:space="preserve"> (</w:t>
      </w:r>
      <w:r w:rsidR="008D53BE" w:rsidRPr="006F1C07">
        <w:rPr>
          <w:rFonts w:hint="eastAsia"/>
          <w:sz w:val="28"/>
          <w:szCs w:val="28"/>
        </w:rPr>
        <w:t>в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редакции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пункта</w:t>
      </w:r>
      <w:r w:rsidR="008D53BE" w:rsidRPr="006F1C07">
        <w:rPr>
          <w:sz w:val="28"/>
          <w:szCs w:val="28"/>
        </w:rPr>
        <w:t xml:space="preserve"> </w:t>
      </w:r>
      <w:r w:rsidR="006F1C07" w:rsidRPr="006F1C07">
        <w:rPr>
          <w:sz w:val="28"/>
          <w:szCs w:val="28"/>
        </w:rPr>
        <w:t>7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статьи</w:t>
      </w:r>
      <w:r w:rsidR="008D53BE" w:rsidRPr="006F1C07">
        <w:rPr>
          <w:sz w:val="28"/>
          <w:szCs w:val="28"/>
        </w:rPr>
        <w:t xml:space="preserve"> 2 </w:t>
      </w:r>
      <w:r w:rsidR="008D53BE" w:rsidRPr="006F1C07">
        <w:rPr>
          <w:rFonts w:hint="eastAsia"/>
          <w:sz w:val="28"/>
          <w:szCs w:val="28"/>
        </w:rPr>
        <w:t>Федерального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закона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от</w:t>
      </w:r>
      <w:r w:rsidR="008D53BE" w:rsidRPr="006F1C07">
        <w:rPr>
          <w:sz w:val="28"/>
          <w:szCs w:val="28"/>
        </w:rPr>
        <w:t xml:space="preserve"> 29 </w:t>
      </w:r>
      <w:r w:rsidR="008D53BE" w:rsidRPr="006F1C07">
        <w:rPr>
          <w:rFonts w:hint="eastAsia"/>
          <w:sz w:val="28"/>
          <w:szCs w:val="28"/>
        </w:rPr>
        <w:t>июля</w:t>
      </w:r>
      <w:r w:rsidR="008D53BE" w:rsidRPr="006F1C07">
        <w:rPr>
          <w:sz w:val="28"/>
          <w:szCs w:val="28"/>
        </w:rPr>
        <w:t> 2017 </w:t>
      </w:r>
      <w:r w:rsidR="008D53BE" w:rsidRPr="006F1C07">
        <w:rPr>
          <w:rFonts w:hint="eastAsia"/>
          <w:sz w:val="28"/>
          <w:szCs w:val="28"/>
        </w:rPr>
        <w:t>г</w:t>
      </w:r>
      <w:r w:rsidR="008D53BE" w:rsidRPr="006F1C07">
        <w:rPr>
          <w:sz w:val="28"/>
          <w:szCs w:val="28"/>
        </w:rPr>
        <w:t xml:space="preserve">. </w:t>
      </w:r>
      <w:r w:rsidR="008D53BE" w:rsidRPr="006F1C07">
        <w:rPr>
          <w:rFonts w:hint="eastAsia"/>
          <w:sz w:val="28"/>
          <w:szCs w:val="28"/>
        </w:rPr>
        <w:t>№</w:t>
      </w:r>
      <w:r w:rsidR="008D53BE" w:rsidRPr="006F1C07">
        <w:rPr>
          <w:sz w:val="28"/>
          <w:szCs w:val="28"/>
        </w:rPr>
        <w:t> 225-</w:t>
      </w:r>
      <w:r w:rsidR="008D53BE" w:rsidRPr="006F1C07">
        <w:rPr>
          <w:rFonts w:hint="eastAsia"/>
          <w:sz w:val="28"/>
          <w:szCs w:val="28"/>
        </w:rPr>
        <w:t>ФЗ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«О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внесении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изменений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в</w:t>
      </w:r>
      <w:r w:rsidR="008D53BE" w:rsidRPr="006F1C07">
        <w:rPr>
          <w:sz w:val="28"/>
          <w:szCs w:val="28"/>
        </w:rPr>
        <w:t> </w:t>
      </w:r>
      <w:r w:rsidR="008D53BE" w:rsidRPr="006F1C07">
        <w:rPr>
          <w:rFonts w:hint="eastAsia"/>
          <w:sz w:val="28"/>
          <w:szCs w:val="28"/>
        </w:rPr>
        <w:t>Федеральный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закон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«О</w:t>
      </w:r>
      <w:r w:rsidR="006F1C07" w:rsidRPr="006F1C07">
        <w:rPr>
          <w:sz w:val="28"/>
          <w:szCs w:val="28"/>
        </w:rPr>
        <w:t> </w:t>
      </w:r>
      <w:r w:rsidR="008D53BE" w:rsidRPr="006F1C07">
        <w:rPr>
          <w:rFonts w:hint="eastAsia"/>
          <w:sz w:val="28"/>
          <w:szCs w:val="28"/>
        </w:rPr>
        <w:t>водоснабжении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и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водоотведении»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и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отдельные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законодательные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акты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Российской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Федерации»</w:t>
      </w:r>
      <w:r w:rsidR="008D53BE" w:rsidRPr="006F1C07">
        <w:rPr>
          <w:sz w:val="28"/>
          <w:szCs w:val="28"/>
        </w:rPr>
        <w:t xml:space="preserve"> (далее – Федеральный закон № 225-ФЗ), </w:t>
      </w:r>
      <w:r w:rsidR="008D53BE" w:rsidRPr="006F1C07">
        <w:rPr>
          <w:rFonts w:hint="eastAsia"/>
          <w:sz w:val="28"/>
          <w:szCs w:val="28"/>
        </w:rPr>
        <w:t>пунктом</w:t>
      </w:r>
      <w:proofErr w:type="gramEnd"/>
      <w:r w:rsidR="008D53BE" w:rsidRPr="006F1C07">
        <w:rPr>
          <w:sz w:val="28"/>
          <w:szCs w:val="28"/>
        </w:rPr>
        <w:t xml:space="preserve"> </w:t>
      </w:r>
      <w:r w:rsidR="006F1C07" w:rsidRPr="006F1C07">
        <w:rPr>
          <w:sz w:val="28"/>
          <w:szCs w:val="28"/>
        </w:rPr>
        <w:t>5</w:t>
      </w:r>
      <w:r w:rsidR="002F1685">
        <w:rPr>
          <w:sz w:val="28"/>
          <w:szCs w:val="28"/>
        </w:rPr>
        <w:br/>
      </w:r>
      <w:r w:rsidR="008D53BE" w:rsidRPr="006F1C07">
        <w:rPr>
          <w:rFonts w:hint="eastAsia"/>
          <w:sz w:val="28"/>
          <w:szCs w:val="28"/>
        </w:rPr>
        <w:t>плана</w:t>
      </w:r>
      <w:r w:rsidR="008D53BE" w:rsidRPr="006F1C07">
        <w:rPr>
          <w:sz w:val="28"/>
          <w:szCs w:val="28"/>
        </w:rPr>
        <w:t>-</w:t>
      </w:r>
      <w:r w:rsidR="008D53BE" w:rsidRPr="006F1C07">
        <w:rPr>
          <w:rFonts w:hint="eastAsia"/>
          <w:sz w:val="28"/>
          <w:szCs w:val="28"/>
        </w:rPr>
        <w:t>графика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подготовки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проектов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актов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Правительства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Российской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Федерации</w:t>
      </w:r>
      <w:r w:rsidR="008D53BE" w:rsidRPr="006F1C07">
        <w:rPr>
          <w:sz w:val="28"/>
          <w:szCs w:val="28"/>
        </w:rPr>
        <w:t xml:space="preserve">, </w:t>
      </w:r>
      <w:r w:rsidR="008D53BE" w:rsidRPr="006F1C07">
        <w:rPr>
          <w:rFonts w:hint="eastAsia"/>
          <w:sz w:val="28"/>
          <w:szCs w:val="28"/>
        </w:rPr>
        <w:t>необходимых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для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реализации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норм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Федерального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закона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№</w:t>
      </w:r>
      <w:r w:rsidR="008D53BE" w:rsidRPr="006F1C07">
        <w:rPr>
          <w:sz w:val="28"/>
          <w:szCs w:val="28"/>
        </w:rPr>
        <w:t> 225-</w:t>
      </w:r>
      <w:r w:rsidR="008D53BE" w:rsidRPr="006F1C07">
        <w:rPr>
          <w:rFonts w:hint="eastAsia"/>
          <w:sz w:val="28"/>
          <w:szCs w:val="28"/>
        </w:rPr>
        <w:t>ФЗ</w:t>
      </w:r>
      <w:r w:rsidR="008D53BE" w:rsidRPr="006F1C07">
        <w:rPr>
          <w:sz w:val="28"/>
          <w:szCs w:val="28"/>
        </w:rPr>
        <w:t xml:space="preserve">, </w:t>
      </w:r>
      <w:r w:rsidR="008D53BE" w:rsidRPr="006F1C07">
        <w:rPr>
          <w:rFonts w:hint="eastAsia"/>
          <w:sz w:val="28"/>
          <w:szCs w:val="28"/>
        </w:rPr>
        <w:t>утвержденного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Заместителем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Председателя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Правительства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Российской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Федерации</w:t>
      </w:r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Д</w:t>
      </w:r>
      <w:r w:rsidR="008D53BE" w:rsidRPr="006F1C07">
        <w:rPr>
          <w:sz w:val="28"/>
          <w:szCs w:val="28"/>
        </w:rPr>
        <w:t>.</w:t>
      </w:r>
      <w:r w:rsidR="008D53BE" w:rsidRPr="006F1C07">
        <w:rPr>
          <w:rFonts w:hint="eastAsia"/>
          <w:sz w:val="28"/>
          <w:szCs w:val="28"/>
        </w:rPr>
        <w:t>Н</w:t>
      </w:r>
      <w:r w:rsidR="00B450AB">
        <w:rPr>
          <w:sz w:val="28"/>
          <w:szCs w:val="28"/>
        </w:rPr>
        <w:t>. </w:t>
      </w:r>
      <w:proofErr w:type="spellStart"/>
      <w:r w:rsidR="008D53BE" w:rsidRPr="006F1C07">
        <w:rPr>
          <w:rFonts w:hint="eastAsia"/>
          <w:sz w:val="28"/>
          <w:szCs w:val="28"/>
        </w:rPr>
        <w:t>Козаком</w:t>
      </w:r>
      <w:proofErr w:type="spellEnd"/>
      <w:r w:rsidR="008D53BE" w:rsidRPr="006F1C07">
        <w:rPr>
          <w:sz w:val="28"/>
          <w:szCs w:val="28"/>
        </w:rPr>
        <w:t xml:space="preserve"> </w:t>
      </w:r>
      <w:r w:rsidR="008D53BE" w:rsidRPr="006F1C07">
        <w:rPr>
          <w:rFonts w:hint="eastAsia"/>
          <w:sz w:val="28"/>
          <w:szCs w:val="28"/>
        </w:rPr>
        <w:t>от</w:t>
      </w:r>
      <w:r w:rsidR="008D53BE" w:rsidRPr="006F1C07">
        <w:rPr>
          <w:sz w:val="28"/>
          <w:szCs w:val="28"/>
        </w:rPr>
        <w:t> 20 </w:t>
      </w:r>
      <w:r w:rsidR="008D53BE" w:rsidRPr="006F1C07">
        <w:rPr>
          <w:rFonts w:hint="eastAsia"/>
          <w:sz w:val="28"/>
          <w:szCs w:val="28"/>
        </w:rPr>
        <w:t>октября</w:t>
      </w:r>
      <w:r w:rsidR="008D53BE" w:rsidRPr="006F1C07">
        <w:rPr>
          <w:sz w:val="28"/>
          <w:szCs w:val="28"/>
        </w:rPr>
        <w:t> 2017 </w:t>
      </w:r>
      <w:r w:rsidR="008D53BE" w:rsidRPr="006F1C07">
        <w:rPr>
          <w:rFonts w:hint="eastAsia"/>
          <w:sz w:val="28"/>
          <w:szCs w:val="28"/>
        </w:rPr>
        <w:t>г</w:t>
      </w:r>
      <w:r w:rsidR="008D53BE" w:rsidRPr="006F1C07">
        <w:rPr>
          <w:sz w:val="28"/>
          <w:szCs w:val="28"/>
        </w:rPr>
        <w:t xml:space="preserve">. </w:t>
      </w:r>
      <w:r w:rsidR="008D53BE" w:rsidRPr="006F1C07">
        <w:rPr>
          <w:rFonts w:hint="eastAsia"/>
          <w:sz w:val="28"/>
          <w:szCs w:val="28"/>
        </w:rPr>
        <w:t>№</w:t>
      </w:r>
      <w:r w:rsidR="008D53BE" w:rsidRPr="006F1C07">
        <w:rPr>
          <w:sz w:val="28"/>
          <w:szCs w:val="28"/>
        </w:rPr>
        <w:t> 7568</w:t>
      </w:r>
      <w:r w:rsidR="008D53BE" w:rsidRPr="006F1C07">
        <w:rPr>
          <w:rFonts w:hint="eastAsia"/>
          <w:sz w:val="28"/>
          <w:szCs w:val="28"/>
        </w:rPr>
        <w:t>п</w:t>
      </w:r>
      <w:r w:rsidR="008D53BE" w:rsidRPr="006F1C07">
        <w:rPr>
          <w:sz w:val="28"/>
          <w:szCs w:val="28"/>
        </w:rPr>
        <w:t>-</w:t>
      </w:r>
      <w:r w:rsidR="008D53BE" w:rsidRPr="006F1C07">
        <w:rPr>
          <w:rFonts w:hint="eastAsia"/>
          <w:sz w:val="28"/>
          <w:szCs w:val="28"/>
        </w:rPr>
        <w:t>П</w:t>
      </w:r>
      <w:r w:rsidR="008D53BE" w:rsidRPr="006F1C07">
        <w:rPr>
          <w:sz w:val="28"/>
          <w:szCs w:val="28"/>
        </w:rPr>
        <w:t>9</w:t>
      </w:r>
      <w:r w:rsidR="00C60D6F" w:rsidRPr="006F1C07">
        <w:rPr>
          <w:sz w:val="28"/>
          <w:szCs w:val="28"/>
        </w:rPr>
        <w:t>.</w:t>
      </w:r>
    </w:p>
    <w:p w:rsidR="006F1C07" w:rsidRPr="006F1C07" w:rsidRDefault="00F4283C" w:rsidP="007F5A0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6F1C07">
        <w:rPr>
          <w:sz w:val="28"/>
          <w:szCs w:val="28"/>
        </w:rPr>
        <w:lastRenderedPageBreak/>
        <w:t>Проектом акта предусматривается</w:t>
      </w:r>
      <w:r w:rsidR="006F1C07" w:rsidRPr="006F1C07">
        <w:rPr>
          <w:sz w:val="28"/>
          <w:szCs w:val="28"/>
        </w:rPr>
        <w:t xml:space="preserve"> </w:t>
      </w:r>
      <w:r w:rsidR="00056127">
        <w:rPr>
          <w:sz w:val="28"/>
          <w:szCs w:val="28"/>
        </w:rPr>
        <w:t xml:space="preserve">порядок </w:t>
      </w:r>
      <w:r w:rsidR="006F1C07" w:rsidRPr="006F1C07">
        <w:rPr>
          <w:sz w:val="28"/>
          <w:szCs w:val="28"/>
        </w:rPr>
        <w:t>возмещения вреда, причиненного водным объектам</w:t>
      </w:r>
      <w:r w:rsidR="006F1C07" w:rsidRPr="006F1C07">
        <w:rPr>
          <w:bCs/>
          <w:sz w:val="28"/>
          <w:szCs w:val="28"/>
        </w:rPr>
        <w:t xml:space="preserve"> организациями водопроводно-канализационного хозяйства, </w:t>
      </w:r>
      <w:r w:rsidR="00056127">
        <w:rPr>
          <w:bCs/>
          <w:sz w:val="28"/>
          <w:szCs w:val="28"/>
        </w:rPr>
        <w:t>их </w:t>
      </w:r>
      <w:r w:rsidR="006F1C07" w:rsidRPr="006F1C07">
        <w:rPr>
          <w:bCs/>
          <w:sz w:val="28"/>
          <w:szCs w:val="28"/>
        </w:rPr>
        <w:t>абонентами и иными лицами.</w:t>
      </w:r>
    </w:p>
    <w:p w:rsidR="00F4283C" w:rsidRPr="006F1C07" w:rsidRDefault="00AE510C" w:rsidP="007F5A0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6F1C07">
        <w:rPr>
          <w:sz w:val="28"/>
          <w:szCs w:val="28"/>
        </w:rPr>
        <w:t xml:space="preserve">Проект акта направлен разработчиком для подготовки настоящего заключения </w:t>
      </w:r>
      <w:r w:rsidR="007F5A01" w:rsidRPr="006F1C07">
        <w:rPr>
          <w:sz w:val="28"/>
          <w:szCs w:val="28"/>
        </w:rPr>
        <w:t>впервые</w:t>
      </w:r>
      <w:r w:rsidRPr="006F1C07">
        <w:rPr>
          <w:sz w:val="28"/>
          <w:szCs w:val="28"/>
        </w:rPr>
        <w:t>.</w:t>
      </w:r>
      <w:r w:rsidR="00C60D6F" w:rsidRPr="006F1C07">
        <w:rPr>
          <w:sz w:val="28"/>
          <w:szCs w:val="28"/>
        </w:rPr>
        <w:t xml:space="preserve"> </w:t>
      </w:r>
      <w:r w:rsidR="007F5A01" w:rsidRPr="006F1C07">
        <w:rPr>
          <w:bCs/>
          <w:sz w:val="28"/>
          <w:szCs w:val="28"/>
        </w:rPr>
        <w:t>По результатам рассмотрения проекта акта</w:t>
      </w:r>
      <w:r w:rsidR="007F5A01" w:rsidRPr="007E68C7">
        <w:rPr>
          <w:bCs/>
          <w:sz w:val="28"/>
          <w:szCs w:val="28"/>
        </w:rPr>
        <w:t xml:space="preserve"> и сводного отчета о проведении оценки </w:t>
      </w:r>
      <w:r w:rsidR="007F5A01" w:rsidRPr="006F1C07">
        <w:rPr>
          <w:bCs/>
          <w:sz w:val="28"/>
          <w:szCs w:val="28"/>
        </w:rPr>
        <w:t>регулирующего воздействия (далее – сводный отчет) установлено, что</w:t>
      </w:r>
      <w:r w:rsidR="0060243A" w:rsidRPr="006F1C07">
        <w:rPr>
          <w:bCs/>
          <w:sz w:val="28"/>
          <w:szCs w:val="28"/>
        </w:rPr>
        <w:br/>
      </w:r>
      <w:r w:rsidR="007F5A01" w:rsidRPr="006F1C07">
        <w:rPr>
          <w:bCs/>
          <w:sz w:val="28"/>
          <w:szCs w:val="28"/>
        </w:rPr>
        <w:t>при подготовке проекта акта процедуры, предусмотренные пунктами 9 – 23 Правил, разработчиком соблюдены.</w:t>
      </w:r>
    </w:p>
    <w:p w:rsidR="00AA3C74" w:rsidRPr="00D120B7" w:rsidRDefault="00AA3C74" w:rsidP="007F5A0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6F1C07">
        <w:rPr>
          <w:bCs/>
          <w:sz w:val="28"/>
          <w:szCs w:val="28"/>
        </w:rPr>
        <w:t>Проект акта устанавливает новы</w:t>
      </w:r>
      <w:r w:rsidR="006F1C07" w:rsidRPr="006F1C07">
        <w:rPr>
          <w:bCs/>
          <w:sz w:val="28"/>
          <w:szCs w:val="28"/>
        </w:rPr>
        <w:t>е</w:t>
      </w:r>
      <w:r w:rsidRPr="006F1C07">
        <w:rPr>
          <w:bCs/>
          <w:sz w:val="28"/>
          <w:szCs w:val="28"/>
        </w:rPr>
        <w:t xml:space="preserve"> полномочи</w:t>
      </w:r>
      <w:r w:rsidR="006F1C07" w:rsidRPr="006F1C07">
        <w:rPr>
          <w:bCs/>
          <w:sz w:val="28"/>
          <w:szCs w:val="28"/>
        </w:rPr>
        <w:t>я</w:t>
      </w:r>
      <w:r w:rsidRPr="006F1C07">
        <w:rPr>
          <w:bCs/>
          <w:sz w:val="28"/>
          <w:szCs w:val="28"/>
        </w:rPr>
        <w:t xml:space="preserve"> органов власти субъектов Российской Федерации и органов местного самоуправления</w:t>
      </w:r>
      <w:r w:rsidR="00C14BC2" w:rsidRPr="006F1C07">
        <w:rPr>
          <w:bCs/>
          <w:sz w:val="28"/>
          <w:szCs w:val="28"/>
        </w:rPr>
        <w:t xml:space="preserve"> и </w:t>
      </w:r>
      <w:r w:rsidR="002A1000" w:rsidRPr="006F1C07">
        <w:rPr>
          <w:bCs/>
          <w:sz w:val="28"/>
          <w:szCs w:val="28"/>
        </w:rPr>
        <w:t>несет</w:t>
      </w:r>
      <w:r w:rsidR="006F1C07" w:rsidRPr="006F1C07">
        <w:rPr>
          <w:bCs/>
          <w:sz w:val="28"/>
          <w:szCs w:val="28"/>
        </w:rPr>
        <w:t xml:space="preserve"> риск</w:t>
      </w:r>
      <w:r w:rsidR="00C14BC2" w:rsidRPr="006F1C07">
        <w:rPr>
          <w:bCs/>
          <w:sz w:val="28"/>
          <w:szCs w:val="28"/>
        </w:rPr>
        <w:t xml:space="preserve"> </w:t>
      </w:r>
      <w:r w:rsidR="002F0B68" w:rsidRPr="006F1C07">
        <w:rPr>
          <w:bCs/>
          <w:sz w:val="28"/>
          <w:szCs w:val="28"/>
        </w:rPr>
        <w:t xml:space="preserve">возложения </w:t>
      </w:r>
      <w:r w:rsidRPr="006F1C07">
        <w:rPr>
          <w:bCs/>
          <w:sz w:val="28"/>
          <w:szCs w:val="28"/>
        </w:rPr>
        <w:t>дополнительны</w:t>
      </w:r>
      <w:r w:rsidR="00C14BC2" w:rsidRPr="006F1C07">
        <w:rPr>
          <w:bCs/>
          <w:sz w:val="28"/>
          <w:szCs w:val="28"/>
        </w:rPr>
        <w:t>х</w:t>
      </w:r>
      <w:r w:rsidRPr="006F1C07">
        <w:rPr>
          <w:bCs/>
          <w:sz w:val="28"/>
          <w:szCs w:val="28"/>
        </w:rPr>
        <w:t xml:space="preserve"> расход</w:t>
      </w:r>
      <w:r w:rsidR="00C14BC2" w:rsidRPr="006F1C07">
        <w:rPr>
          <w:bCs/>
          <w:sz w:val="28"/>
          <w:szCs w:val="28"/>
        </w:rPr>
        <w:t>ов</w:t>
      </w:r>
      <w:r w:rsidR="00F4283C" w:rsidRPr="006F1C07">
        <w:rPr>
          <w:bCs/>
          <w:sz w:val="28"/>
          <w:szCs w:val="28"/>
        </w:rPr>
        <w:t xml:space="preserve"> </w:t>
      </w:r>
      <w:r w:rsidR="002F0B68" w:rsidRPr="006F1C07">
        <w:rPr>
          <w:bCs/>
          <w:sz w:val="28"/>
          <w:szCs w:val="28"/>
        </w:rPr>
        <w:t xml:space="preserve">на </w:t>
      </w:r>
      <w:r w:rsidRPr="006F1C07">
        <w:rPr>
          <w:bCs/>
          <w:sz w:val="28"/>
          <w:szCs w:val="28"/>
        </w:rPr>
        <w:t>соответствующи</w:t>
      </w:r>
      <w:r w:rsidR="002F0B68" w:rsidRPr="006F1C07">
        <w:rPr>
          <w:bCs/>
          <w:sz w:val="28"/>
          <w:szCs w:val="28"/>
        </w:rPr>
        <w:t>е</w:t>
      </w:r>
      <w:r w:rsidRPr="006F1C07">
        <w:rPr>
          <w:bCs/>
          <w:sz w:val="28"/>
          <w:szCs w:val="28"/>
        </w:rPr>
        <w:t xml:space="preserve"> бюджет</w:t>
      </w:r>
      <w:r w:rsidR="002F0B68" w:rsidRPr="006F1C07">
        <w:rPr>
          <w:bCs/>
          <w:sz w:val="28"/>
          <w:szCs w:val="28"/>
        </w:rPr>
        <w:t>ы</w:t>
      </w:r>
      <w:r w:rsidRPr="006F1C07">
        <w:rPr>
          <w:bCs/>
          <w:sz w:val="28"/>
          <w:szCs w:val="28"/>
        </w:rPr>
        <w:t xml:space="preserve"> бюджетной системы Российской Федерации.</w:t>
      </w:r>
    </w:p>
    <w:p w:rsidR="005C2534" w:rsidRPr="00CC4B0D" w:rsidRDefault="003659BA" w:rsidP="00123F8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D120B7">
        <w:rPr>
          <w:bCs/>
          <w:sz w:val="28"/>
          <w:szCs w:val="28"/>
        </w:rPr>
        <w:t>В</w:t>
      </w:r>
      <w:r w:rsidR="005C2534" w:rsidRPr="00D120B7">
        <w:rPr>
          <w:bCs/>
          <w:sz w:val="28"/>
          <w:szCs w:val="28"/>
        </w:rPr>
        <w:t xml:space="preserve"> соответствии с </w:t>
      </w:r>
      <w:r w:rsidR="005C2534" w:rsidRPr="00D960B6">
        <w:rPr>
          <w:bCs/>
          <w:sz w:val="28"/>
          <w:szCs w:val="28"/>
        </w:rPr>
        <w:t xml:space="preserve">пунктом </w:t>
      </w:r>
      <w:r w:rsidR="00D120B7" w:rsidRPr="00D960B6">
        <w:rPr>
          <w:bCs/>
          <w:sz w:val="28"/>
          <w:szCs w:val="28"/>
        </w:rPr>
        <w:t>6</w:t>
      </w:r>
      <w:r w:rsidR="005C2534" w:rsidRPr="00D960B6">
        <w:rPr>
          <w:bCs/>
          <w:sz w:val="28"/>
          <w:szCs w:val="28"/>
        </w:rPr>
        <w:t xml:space="preserve"> сводного отчета основными группами субъектов, интересы которых будут затронуты предлагаемым правовым регулированием, являются </w:t>
      </w:r>
      <w:r w:rsidR="00D120B7" w:rsidRPr="00D960B6">
        <w:rPr>
          <w:bCs/>
          <w:sz w:val="28"/>
          <w:szCs w:val="28"/>
        </w:rPr>
        <w:t>организации водопроводно-канализационного хозяйства и их абоненты (без количественной оценки)</w:t>
      </w:r>
      <w:r w:rsidR="00C30F70" w:rsidRPr="00D960B6">
        <w:rPr>
          <w:bCs/>
          <w:sz w:val="28"/>
          <w:szCs w:val="28"/>
        </w:rPr>
        <w:t>.</w:t>
      </w:r>
      <w:r w:rsidR="005B0915">
        <w:rPr>
          <w:bCs/>
          <w:sz w:val="28"/>
          <w:szCs w:val="28"/>
        </w:rPr>
        <w:t xml:space="preserve"> Однако в сводном отчете не указаны уполномоченные орган</w:t>
      </w:r>
      <w:r w:rsidR="002F1685">
        <w:rPr>
          <w:bCs/>
          <w:sz w:val="28"/>
          <w:szCs w:val="28"/>
        </w:rPr>
        <w:t>ы</w:t>
      </w:r>
      <w:r w:rsidR="005B0915">
        <w:rPr>
          <w:bCs/>
          <w:sz w:val="28"/>
          <w:szCs w:val="28"/>
        </w:rPr>
        <w:t xml:space="preserve"> как федерального, так и регионального уровня, которые также являются субъектами регулирования проекта акта.</w:t>
      </w:r>
    </w:p>
    <w:p w:rsidR="00CC4B0D" w:rsidRPr="00D960B6" w:rsidRDefault="007F5A01" w:rsidP="00D960B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CC4B0D">
        <w:rPr>
          <w:bCs/>
          <w:sz w:val="28"/>
          <w:szCs w:val="28"/>
        </w:rPr>
        <w:t xml:space="preserve">Разработчиком </w:t>
      </w:r>
      <w:r w:rsidRPr="00D960B6">
        <w:rPr>
          <w:bCs/>
          <w:sz w:val="28"/>
          <w:szCs w:val="28"/>
        </w:rPr>
        <w:t xml:space="preserve">проведены публичные обсуждения проекта акта и сводного отчета в срок с </w:t>
      </w:r>
      <w:r w:rsidR="00D960B6" w:rsidRPr="00D960B6">
        <w:rPr>
          <w:bCs/>
          <w:sz w:val="28"/>
          <w:szCs w:val="28"/>
        </w:rPr>
        <w:t>15</w:t>
      </w:r>
      <w:r w:rsidRPr="00D960B6">
        <w:rPr>
          <w:bCs/>
          <w:sz w:val="28"/>
          <w:szCs w:val="28"/>
        </w:rPr>
        <w:t> </w:t>
      </w:r>
      <w:r w:rsidR="00FF1803" w:rsidRPr="00D960B6">
        <w:rPr>
          <w:bCs/>
          <w:sz w:val="28"/>
          <w:szCs w:val="28"/>
        </w:rPr>
        <w:t>июня</w:t>
      </w:r>
      <w:r w:rsidRPr="00D960B6">
        <w:rPr>
          <w:bCs/>
          <w:sz w:val="28"/>
          <w:szCs w:val="28"/>
        </w:rPr>
        <w:t xml:space="preserve"> 2018 года по </w:t>
      </w:r>
      <w:r w:rsidR="00D960B6" w:rsidRPr="00D960B6">
        <w:rPr>
          <w:bCs/>
          <w:sz w:val="28"/>
          <w:szCs w:val="28"/>
        </w:rPr>
        <w:t>1</w:t>
      </w:r>
      <w:r w:rsidR="00CC4B0D" w:rsidRPr="00D960B6">
        <w:rPr>
          <w:bCs/>
          <w:sz w:val="28"/>
          <w:szCs w:val="28"/>
        </w:rPr>
        <w:t>2</w:t>
      </w:r>
      <w:r w:rsidR="00C30F70" w:rsidRPr="00D960B6">
        <w:rPr>
          <w:bCs/>
          <w:sz w:val="28"/>
          <w:szCs w:val="28"/>
        </w:rPr>
        <w:t> </w:t>
      </w:r>
      <w:r w:rsidR="00FF1803" w:rsidRPr="00D960B6">
        <w:rPr>
          <w:bCs/>
          <w:sz w:val="28"/>
          <w:szCs w:val="28"/>
        </w:rPr>
        <w:t>июля</w:t>
      </w:r>
      <w:r w:rsidRPr="00D960B6">
        <w:rPr>
          <w:bCs/>
          <w:sz w:val="28"/>
          <w:szCs w:val="28"/>
        </w:rPr>
        <w:t> 2018 года. Информация об оценке регулирующего воздействия проекта</w:t>
      </w:r>
      <w:r w:rsidRPr="00CC4B0D">
        <w:rPr>
          <w:bCs/>
          <w:sz w:val="28"/>
          <w:szCs w:val="28"/>
        </w:rPr>
        <w:t xml:space="preserve"> акта размещена разработчиком</w:t>
      </w:r>
      <w:r w:rsidR="002F1685">
        <w:rPr>
          <w:bCs/>
          <w:sz w:val="28"/>
          <w:szCs w:val="28"/>
        </w:rPr>
        <w:br/>
      </w:r>
      <w:r w:rsidRPr="00CC4B0D">
        <w:rPr>
          <w:bCs/>
          <w:sz w:val="28"/>
          <w:szCs w:val="28"/>
        </w:rPr>
        <w:t>на официальном сайте в информационно-</w:t>
      </w:r>
      <w:r w:rsidRPr="00D960B6">
        <w:rPr>
          <w:bCs/>
          <w:sz w:val="28"/>
          <w:szCs w:val="28"/>
        </w:rPr>
        <w:t xml:space="preserve">телекоммуникационной сети «Интернет» по адресу: </w:t>
      </w:r>
      <w:r w:rsidRPr="00D960B6">
        <w:rPr>
          <w:bCs/>
          <w:sz w:val="28"/>
          <w:szCs w:val="28"/>
          <w:lang w:val="en-US"/>
        </w:rPr>
        <w:t>regulation</w:t>
      </w:r>
      <w:r w:rsidRPr="00D960B6">
        <w:rPr>
          <w:bCs/>
          <w:sz w:val="28"/>
          <w:szCs w:val="28"/>
        </w:rPr>
        <w:t>.</w:t>
      </w:r>
      <w:proofErr w:type="spellStart"/>
      <w:r w:rsidRPr="00D960B6">
        <w:rPr>
          <w:bCs/>
          <w:sz w:val="28"/>
          <w:szCs w:val="28"/>
          <w:lang w:val="en-US"/>
        </w:rPr>
        <w:t>gov</w:t>
      </w:r>
      <w:proofErr w:type="spellEnd"/>
      <w:r w:rsidRPr="00D960B6">
        <w:rPr>
          <w:bCs/>
          <w:sz w:val="28"/>
          <w:szCs w:val="28"/>
        </w:rPr>
        <w:t>.</w:t>
      </w:r>
      <w:proofErr w:type="spellStart"/>
      <w:r w:rsidRPr="00D960B6">
        <w:rPr>
          <w:bCs/>
          <w:sz w:val="28"/>
          <w:szCs w:val="28"/>
          <w:lang w:val="en-US"/>
        </w:rPr>
        <w:t>ru</w:t>
      </w:r>
      <w:proofErr w:type="spellEnd"/>
      <w:r w:rsidRPr="00D960B6">
        <w:rPr>
          <w:bCs/>
          <w:sz w:val="28"/>
          <w:szCs w:val="28"/>
        </w:rPr>
        <w:t xml:space="preserve"> (</w:t>
      </w:r>
      <w:r w:rsidRPr="00D960B6">
        <w:rPr>
          <w:bCs/>
          <w:sz w:val="28"/>
          <w:szCs w:val="28"/>
          <w:lang w:val="en-US"/>
        </w:rPr>
        <w:t>ID</w:t>
      </w:r>
      <w:r w:rsidRPr="00D960B6">
        <w:rPr>
          <w:bCs/>
          <w:sz w:val="28"/>
          <w:szCs w:val="28"/>
        </w:rPr>
        <w:t xml:space="preserve"> проекта акта </w:t>
      </w:r>
      <w:r w:rsidR="00D960B6" w:rsidRPr="00D960B6">
        <w:rPr>
          <w:bCs/>
          <w:sz w:val="28"/>
          <w:szCs w:val="28"/>
        </w:rPr>
        <w:t>02/07/06-18/00081518</w:t>
      </w:r>
      <w:r w:rsidRPr="00D960B6">
        <w:rPr>
          <w:bCs/>
          <w:sz w:val="28"/>
          <w:szCs w:val="28"/>
        </w:rPr>
        <w:t>).</w:t>
      </w:r>
    </w:p>
    <w:p w:rsidR="00CC4B0D" w:rsidRPr="00387AFB" w:rsidRDefault="00CC4B0D" w:rsidP="00CC4B0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D960B6">
        <w:rPr>
          <w:bCs/>
          <w:sz w:val="28"/>
          <w:szCs w:val="28"/>
        </w:rPr>
        <w:t xml:space="preserve">Поступившие в ходе </w:t>
      </w:r>
      <w:r w:rsidRPr="00387AFB">
        <w:rPr>
          <w:bCs/>
          <w:sz w:val="28"/>
          <w:szCs w:val="28"/>
        </w:rPr>
        <w:t>публичных обсуждений замечания и предложения включены разработчиком в сводку предложений и прокомментированы.</w:t>
      </w:r>
    </w:p>
    <w:p w:rsidR="00CC4B0D" w:rsidRPr="00387AFB" w:rsidRDefault="00CC4B0D" w:rsidP="00CC4B0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387AFB">
        <w:rPr>
          <w:bCs/>
          <w:sz w:val="28"/>
          <w:szCs w:val="28"/>
        </w:rPr>
        <w:t xml:space="preserve">В целях подготовки настоящего заключения в соответствии с пунктом 28 Правил Минэкономразвития России проведены дополнительные публичные консультации по проекту акта с </w:t>
      </w:r>
      <w:r w:rsidR="00D960B6" w:rsidRPr="00387AFB">
        <w:rPr>
          <w:bCs/>
          <w:sz w:val="28"/>
          <w:szCs w:val="28"/>
        </w:rPr>
        <w:t>20</w:t>
      </w:r>
      <w:r w:rsidRPr="00387AFB">
        <w:rPr>
          <w:bCs/>
          <w:sz w:val="28"/>
          <w:szCs w:val="28"/>
        </w:rPr>
        <w:t xml:space="preserve"> июля 2018 года по </w:t>
      </w:r>
      <w:r w:rsidRPr="00387AFB">
        <w:rPr>
          <w:sz w:val="28"/>
          <w:szCs w:val="28"/>
        </w:rPr>
        <w:t>27 июля</w:t>
      </w:r>
      <w:r w:rsidR="00206154" w:rsidRPr="00387AFB">
        <w:rPr>
          <w:bCs/>
          <w:sz w:val="28"/>
          <w:szCs w:val="28"/>
        </w:rPr>
        <w:t> 2018 года.</w:t>
      </w:r>
    </w:p>
    <w:p w:rsidR="00CC4B0D" w:rsidRPr="00387AFB" w:rsidRDefault="00CC4B0D" w:rsidP="00CC4B0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387AFB">
        <w:rPr>
          <w:bCs/>
          <w:sz w:val="28"/>
          <w:szCs w:val="28"/>
        </w:rPr>
        <w:t xml:space="preserve">В рамках проведенных публичных консультаций поступили позиции </w:t>
      </w:r>
      <w:r w:rsidR="00E056DF" w:rsidRPr="00387AFB">
        <w:rPr>
          <w:bCs/>
          <w:sz w:val="28"/>
          <w:szCs w:val="28"/>
        </w:rPr>
        <w:t xml:space="preserve">Министерства природных ресурсов и экологии Республики Дагестан, Министерства </w:t>
      </w:r>
      <w:r w:rsidR="00E056DF" w:rsidRPr="00387AFB">
        <w:rPr>
          <w:bCs/>
          <w:sz w:val="28"/>
          <w:szCs w:val="28"/>
        </w:rPr>
        <w:lastRenderedPageBreak/>
        <w:t>экономического развития Тверской облас</w:t>
      </w:r>
      <w:r w:rsidR="00056127">
        <w:rPr>
          <w:bCs/>
          <w:sz w:val="28"/>
          <w:szCs w:val="28"/>
        </w:rPr>
        <w:t>ти, Департамента промышленной и </w:t>
      </w:r>
      <w:r w:rsidR="00E056DF" w:rsidRPr="00387AFB">
        <w:rPr>
          <w:bCs/>
          <w:sz w:val="28"/>
          <w:szCs w:val="28"/>
        </w:rPr>
        <w:t>сельскохозяйственной политики Чукотского автономного округа,</w:t>
      </w:r>
      <w:r w:rsidR="00A023B8" w:rsidRPr="00387AFB">
        <w:rPr>
          <w:bCs/>
          <w:sz w:val="28"/>
          <w:szCs w:val="28"/>
        </w:rPr>
        <w:t xml:space="preserve"> </w:t>
      </w:r>
      <w:r w:rsidR="001157CF" w:rsidRPr="00387AFB">
        <w:rPr>
          <w:bCs/>
          <w:sz w:val="28"/>
          <w:szCs w:val="28"/>
        </w:rPr>
        <w:t xml:space="preserve">Правительства Хабаровского края, </w:t>
      </w:r>
      <w:r w:rsidR="00A023B8" w:rsidRPr="00387AFB">
        <w:rPr>
          <w:bCs/>
          <w:sz w:val="28"/>
          <w:szCs w:val="28"/>
        </w:rPr>
        <w:t>АО «</w:t>
      </w:r>
      <w:proofErr w:type="spellStart"/>
      <w:r w:rsidR="00A023B8" w:rsidRPr="00387AFB">
        <w:rPr>
          <w:bCs/>
          <w:sz w:val="28"/>
          <w:szCs w:val="28"/>
        </w:rPr>
        <w:t>Ростовводоканал</w:t>
      </w:r>
      <w:proofErr w:type="spellEnd"/>
      <w:r w:rsidR="00A023B8" w:rsidRPr="00387AFB">
        <w:rPr>
          <w:bCs/>
          <w:sz w:val="28"/>
          <w:szCs w:val="28"/>
        </w:rPr>
        <w:t xml:space="preserve">», </w:t>
      </w:r>
      <w:r w:rsidR="001157CF" w:rsidRPr="00387AFB">
        <w:rPr>
          <w:bCs/>
          <w:sz w:val="28"/>
          <w:szCs w:val="28"/>
        </w:rPr>
        <w:t>Ми</w:t>
      </w:r>
      <w:r w:rsidR="00056127">
        <w:rPr>
          <w:bCs/>
          <w:sz w:val="28"/>
          <w:szCs w:val="28"/>
        </w:rPr>
        <w:t>нистерства природных ресурсов и </w:t>
      </w:r>
      <w:r w:rsidR="001157CF" w:rsidRPr="00387AFB">
        <w:rPr>
          <w:bCs/>
          <w:sz w:val="28"/>
          <w:szCs w:val="28"/>
        </w:rPr>
        <w:t xml:space="preserve">охраны окружающей среды Республики Коми, Министерства строительства, архитектуры и жилищно-коммунального хозяйства Чувашской Республики, Министерства природных ресурсов и экологии Мурманской области, </w:t>
      </w:r>
      <w:r w:rsidR="00BF0855" w:rsidRPr="00387AFB">
        <w:rPr>
          <w:bCs/>
          <w:sz w:val="28"/>
          <w:szCs w:val="28"/>
        </w:rPr>
        <w:t>Министерства природных ресурсов Амурской</w:t>
      </w:r>
      <w:proofErr w:type="gramEnd"/>
      <w:r w:rsidR="00BF0855" w:rsidRPr="00387AFB">
        <w:rPr>
          <w:bCs/>
          <w:sz w:val="28"/>
          <w:szCs w:val="28"/>
        </w:rPr>
        <w:t xml:space="preserve"> </w:t>
      </w:r>
      <w:proofErr w:type="gramStart"/>
      <w:r w:rsidR="00BF0855" w:rsidRPr="00387AFB">
        <w:rPr>
          <w:bCs/>
          <w:sz w:val="28"/>
          <w:szCs w:val="28"/>
        </w:rPr>
        <w:t xml:space="preserve">области, </w:t>
      </w:r>
      <w:r w:rsidR="000347E8" w:rsidRPr="00387AFB">
        <w:rPr>
          <w:bCs/>
          <w:sz w:val="28"/>
          <w:szCs w:val="28"/>
        </w:rPr>
        <w:t xml:space="preserve">Думы Ставропольского края, Министерства жилищно-коммунального хозяйства Ставропольского края, Министерства экономического развития Ставропольского края, </w:t>
      </w:r>
      <w:r w:rsidR="00327EE1" w:rsidRPr="00387AFB">
        <w:rPr>
          <w:bCs/>
          <w:sz w:val="28"/>
          <w:szCs w:val="28"/>
        </w:rPr>
        <w:t xml:space="preserve">Комитета по жилищно-коммунальному хозяйству Ленинградской области, </w:t>
      </w:r>
      <w:r w:rsidR="00587354" w:rsidRPr="00387AFB">
        <w:rPr>
          <w:bCs/>
          <w:sz w:val="28"/>
          <w:szCs w:val="28"/>
        </w:rPr>
        <w:t xml:space="preserve">Министерства природных ресурсов и экологии Калужской области, Министерства экономического развития Иркутской области, </w:t>
      </w:r>
      <w:r w:rsidR="002F1685">
        <w:rPr>
          <w:bCs/>
          <w:sz w:val="28"/>
          <w:szCs w:val="28"/>
        </w:rPr>
        <w:t>Д</w:t>
      </w:r>
      <w:r w:rsidR="00587354" w:rsidRPr="00387AFB">
        <w:rPr>
          <w:bCs/>
          <w:sz w:val="28"/>
          <w:szCs w:val="28"/>
        </w:rPr>
        <w:t>епартамент</w:t>
      </w:r>
      <w:r w:rsidR="002F1685">
        <w:rPr>
          <w:bCs/>
          <w:sz w:val="28"/>
          <w:szCs w:val="28"/>
        </w:rPr>
        <w:t>а</w:t>
      </w:r>
      <w:r w:rsidR="00587354" w:rsidRPr="00387AFB">
        <w:rPr>
          <w:bCs/>
          <w:sz w:val="28"/>
          <w:szCs w:val="28"/>
        </w:rPr>
        <w:t xml:space="preserve"> природных ресурсов и охраны окружающей среды Курганской области, Министерства природных ресурсов и экологии Камчатского края, Министерства природных ресурсов Краснодарского края, </w:t>
      </w:r>
      <w:r w:rsidR="00FF383E" w:rsidRPr="00387AFB">
        <w:rPr>
          <w:bCs/>
          <w:sz w:val="28"/>
          <w:szCs w:val="28"/>
        </w:rPr>
        <w:t>Департамент</w:t>
      </w:r>
      <w:r w:rsidR="002F1685">
        <w:rPr>
          <w:bCs/>
          <w:sz w:val="28"/>
          <w:szCs w:val="28"/>
        </w:rPr>
        <w:t xml:space="preserve">а </w:t>
      </w:r>
      <w:r w:rsidR="00FF383E" w:rsidRPr="00387AFB">
        <w:rPr>
          <w:bCs/>
          <w:sz w:val="28"/>
          <w:szCs w:val="28"/>
        </w:rPr>
        <w:t>природных ресурсов и экологии Воронежской области</w:t>
      </w:r>
      <w:proofErr w:type="gramEnd"/>
      <w:r w:rsidR="00FF383E" w:rsidRPr="00387AFB">
        <w:rPr>
          <w:bCs/>
          <w:sz w:val="28"/>
          <w:szCs w:val="28"/>
        </w:rPr>
        <w:t xml:space="preserve">, </w:t>
      </w:r>
      <w:proofErr w:type="gramStart"/>
      <w:r w:rsidR="00FF383E" w:rsidRPr="00387AFB">
        <w:rPr>
          <w:bCs/>
          <w:sz w:val="28"/>
          <w:szCs w:val="28"/>
        </w:rPr>
        <w:t>Министерств</w:t>
      </w:r>
      <w:r w:rsidR="002F1685">
        <w:rPr>
          <w:bCs/>
          <w:sz w:val="28"/>
          <w:szCs w:val="28"/>
        </w:rPr>
        <w:t>а</w:t>
      </w:r>
      <w:r w:rsidR="00FF383E" w:rsidRPr="00387AFB">
        <w:rPr>
          <w:bCs/>
          <w:sz w:val="28"/>
          <w:szCs w:val="28"/>
        </w:rPr>
        <w:t xml:space="preserve"> лесного хозяйства, охраны окружающей среды и природопользования Самарской области</w:t>
      </w:r>
      <w:r w:rsidR="0067690F" w:rsidRPr="00387AFB">
        <w:rPr>
          <w:bCs/>
          <w:sz w:val="28"/>
          <w:szCs w:val="28"/>
        </w:rPr>
        <w:t xml:space="preserve">, Министерства природных ресурсов и охраны окружающей среды Удмуртской Республики, </w:t>
      </w:r>
      <w:r w:rsidR="00226358" w:rsidRPr="00387AFB">
        <w:rPr>
          <w:bCs/>
          <w:sz w:val="28"/>
          <w:szCs w:val="28"/>
        </w:rPr>
        <w:t>не содержащие</w:t>
      </w:r>
      <w:r w:rsidR="00206154" w:rsidRPr="00387AFB">
        <w:rPr>
          <w:bCs/>
          <w:sz w:val="28"/>
          <w:szCs w:val="28"/>
        </w:rPr>
        <w:t xml:space="preserve"> замечаний и </w:t>
      </w:r>
      <w:r w:rsidR="00226358" w:rsidRPr="00387AFB">
        <w:rPr>
          <w:bCs/>
          <w:sz w:val="28"/>
          <w:szCs w:val="28"/>
        </w:rPr>
        <w:t>предложений по проекту акта.</w:t>
      </w:r>
      <w:proofErr w:type="gramEnd"/>
    </w:p>
    <w:p w:rsidR="00676D9F" w:rsidRPr="00387AFB" w:rsidRDefault="00676D9F" w:rsidP="00676D9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387AFB">
        <w:rPr>
          <w:bCs/>
          <w:sz w:val="28"/>
          <w:szCs w:val="28"/>
        </w:rPr>
        <w:t xml:space="preserve">Замечания </w:t>
      </w:r>
      <w:r w:rsidR="00973002" w:rsidRPr="00387AFB">
        <w:rPr>
          <w:bCs/>
          <w:sz w:val="28"/>
          <w:szCs w:val="28"/>
        </w:rPr>
        <w:t>Министерства экологии и природных ресурсов Республики Татарстан</w:t>
      </w:r>
      <w:r w:rsidR="006F4ED4" w:rsidRPr="00387AFB">
        <w:rPr>
          <w:bCs/>
          <w:sz w:val="28"/>
          <w:szCs w:val="28"/>
        </w:rPr>
        <w:t>,</w:t>
      </w:r>
      <w:r w:rsidR="006F4ED4" w:rsidRPr="00387AFB">
        <w:rPr>
          <w:rFonts w:ascii="TimesNewRomanPSMT" w:eastAsia="Calibri" w:hAnsi="TimesNewRomanPSMT" w:cs="TimesNewRomanPSMT"/>
          <w:sz w:val="26"/>
          <w:szCs w:val="26"/>
        </w:rPr>
        <w:t xml:space="preserve"> </w:t>
      </w:r>
      <w:r w:rsidR="006F4ED4" w:rsidRPr="00387AFB">
        <w:rPr>
          <w:bCs/>
          <w:sz w:val="28"/>
          <w:szCs w:val="28"/>
        </w:rPr>
        <w:t xml:space="preserve">Министерства экологии и рационального природопользования Красноярского края, </w:t>
      </w:r>
      <w:r w:rsidR="00EE09CD" w:rsidRPr="00387AFB">
        <w:rPr>
          <w:bCs/>
          <w:sz w:val="28"/>
          <w:szCs w:val="28"/>
        </w:rPr>
        <w:t xml:space="preserve">Министерства природных ресурсов и экологии Алтайского края, </w:t>
      </w:r>
      <w:r w:rsidR="00A023B8" w:rsidRPr="00387AFB">
        <w:rPr>
          <w:bCs/>
          <w:sz w:val="28"/>
          <w:szCs w:val="28"/>
        </w:rPr>
        <w:t>Министерства природных ресурсов и экологии Республики Карелия,</w:t>
      </w:r>
      <w:r w:rsidR="001157CF" w:rsidRPr="00387AFB">
        <w:rPr>
          <w:bCs/>
          <w:sz w:val="28"/>
          <w:szCs w:val="28"/>
        </w:rPr>
        <w:t xml:space="preserve"> Министерства экономического развития Новосибирской области, Министерства природных ресурсов и экологии Магаданской области</w:t>
      </w:r>
      <w:r w:rsidR="000347E8" w:rsidRPr="00387AFB">
        <w:rPr>
          <w:bCs/>
          <w:sz w:val="28"/>
          <w:szCs w:val="28"/>
        </w:rPr>
        <w:t xml:space="preserve">, Департамента природных ресурсов </w:t>
      </w:r>
      <w:r w:rsidR="002F1685">
        <w:rPr>
          <w:bCs/>
          <w:sz w:val="28"/>
          <w:szCs w:val="28"/>
        </w:rPr>
        <w:t>и</w:t>
      </w:r>
      <w:r w:rsidR="000347E8" w:rsidRPr="00387AFB">
        <w:rPr>
          <w:bCs/>
          <w:sz w:val="28"/>
          <w:szCs w:val="28"/>
        </w:rPr>
        <w:t xml:space="preserve"> охраны окружающей среды Вологодской области, </w:t>
      </w:r>
      <w:r w:rsidR="0067690F" w:rsidRPr="00387AFB">
        <w:rPr>
          <w:bCs/>
          <w:sz w:val="28"/>
          <w:szCs w:val="28"/>
        </w:rPr>
        <w:t>Министерства природных ресурсов Саратовской области, Ми</w:t>
      </w:r>
      <w:r w:rsidR="00B450AB">
        <w:rPr>
          <w:bCs/>
          <w:sz w:val="28"/>
          <w:szCs w:val="28"/>
        </w:rPr>
        <w:t>нистерства природных ресурсов и </w:t>
      </w:r>
      <w:r w:rsidR="0067690F" w:rsidRPr="00387AFB">
        <w:rPr>
          <w:bCs/>
          <w:sz w:val="28"/>
          <w:szCs w:val="28"/>
        </w:rPr>
        <w:t>охраны</w:t>
      </w:r>
      <w:proofErr w:type="gramEnd"/>
      <w:r w:rsidR="0067690F" w:rsidRPr="00387AFB">
        <w:rPr>
          <w:bCs/>
          <w:sz w:val="28"/>
          <w:szCs w:val="28"/>
        </w:rPr>
        <w:t xml:space="preserve"> </w:t>
      </w:r>
      <w:proofErr w:type="gramStart"/>
      <w:r w:rsidR="0067690F" w:rsidRPr="00387AFB">
        <w:rPr>
          <w:bCs/>
          <w:sz w:val="28"/>
          <w:szCs w:val="28"/>
        </w:rPr>
        <w:t xml:space="preserve">окружающей среды Сахалинской области, </w:t>
      </w:r>
      <w:r w:rsidR="00A86A39" w:rsidRPr="0054656A">
        <w:rPr>
          <w:bCs/>
          <w:sz w:val="28"/>
          <w:szCs w:val="28"/>
        </w:rPr>
        <w:t xml:space="preserve">Министерства жилищно-коммунального хозяйства и энергетики Новосибирской области, </w:t>
      </w:r>
      <w:r w:rsidR="0054656A" w:rsidRPr="0054656A">
        <w:rPr>
          <w:bCs/>
          <w:sz w:val="28"/>
          <w:szCs w:val="28"/>
        </w:rPr>
        <w:t>Комитета РСПП</w:t>
      </w:r>
      <w:r w:rsidR="002F1685">
        <w:rPr>
          <w:bCs/>
          <w:sz w:val="28"/>
          <w:szCs w:val="28"/>
        </w:rPr>
        <w:br/>
      </w:r>
      <w:r w:rsidR="0054656A" w:rsidRPr="0054656A">
        <w:rPr>
          <w:bCs/>
          <w:sz w:val="28"/>
          <w:szCs w:val="28"/>
        </w:rPr>
        <w:t xml:space="preserve">по экологии и природопользованию, </w:t>
      </w:r>
      <w:r w:rsidR="009177A0" w:rsidRPr="0054656A">
        <w:rPr>
          <w:bCs/>
          <w:sz w:val="28"/>
          <w:szCs w:val="28"/>
        </w:rPr>
        <w:t xml:space="preserve">ГУП «Водоканал Санкт-Петербурга», </w:t>
      </w:r>
      <w:r w:rsidR="004D1BE2" w:rsidRPr="0054656A">
        <w:rPr>
          <w:bCs/>
          <w:sz w:val="28"/>
          <w:szCs w:val="28"/>
        </w:rPr>
        <w:t>Екатеринбургского муниципального унитарного предприятия водопроводно</w:t>
      </w:r>
      <w:r w:rsidR="004D1BE2" w:rsidRPr="00387AFB">
        <w:rPr>
          <w:bCs/>
          <w:sz w:val="28"/>
          <w:szCs w:val="28"/>
        </w:rPr>
        <w:t>-</w:t>
      </w:r>
      <w:r w:rsidR="004D1BE2" w:rsidRPr="00387AFB">
        <w:rPr>
          <w:bCs/>
          <w:sz w:val="28"/>
          <w:szCs w:val="28"/>
        </w:rPr>
        <w:lastRenderedPageBreak/>
        <w:t xml:space="preserve">канализационного хозяйства, </w:t>
      </w:r>
      <w:r w:rsidR="00387AFB" w:rsidRPr="00387AFB">
        <w:rPr>
          <w:bCs/>
          <w:sz w:val="28"/>
          <w:szCs w:val="28"/>
        </w:rPr>
        <w:t xml:space="preserve">АО «Мосводоканал» </w:t>
      </w:r>
      <w:r w:rsidR="009177A0" w:rsidRPr="00387AFB">
        <w:rPr>
          <w:bCs/>
          <w:sz w:val="28"/>
          <w:szCs w:val="28"/>
        </w:rPr>
        <w:t>б</w:t>
      </w:r>
      <w:r w:rsidRPr="00387AFB">
        <w:rPr>
          <w:bCs/>
          <w:sz w:val="28"/>
          <w:szCs w:val="28"/>
        </w:rPr>
        <w:t>ыли учтены при подготовке настоящего заключения.</w:t>
      </w:r>
      <w:proofErr w:type="gramEnd"/>
    </w:p>
    <w:p w:rsidR="00031F34" w:rsidRPr="00B450AB" w:rsidRDefault="00031F34" w:rsidP="00031F3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387AFB">
        <w:rPr>
          <w:bCs/>
          <w:sz w:val="28"/>
          <w:szCs w:val="28"/>
        </w:rPr>
        <w:t xml:space="preserve">С </w:t>
      </w:r>
      <w:r w:rsidRPr="00C507D7">
        <w:rPr>
          <w:bCs/>
          <w:sz w:val="28"/>
          <w:szCs w:val="28"/>
        </w:rPr>
        <w:t>учетом информации, представленной разработчиком по проекту акта, а также поступивших позиций Минэкономразвития России обращает внимание</w:t>
      </w:r>
      <w:r w:rsidR="006C7094" w:rsidRPr="00C507D7">
        <w:rPr>
          <w:bCs/>
          <w:sz w:val="28"/>
          <w:szCs w:val="28"/>
        </w:rPr>
        <w:br/>
      </w:r>
      <w:r w:rsidRPr="00C507D7">
        <w:rPr>
          <w:bCs/>
          <w:sz w:val="28"/>
          <w:szCs w:val="28"/>
        </w:rPr>
        <w:t xml:space="preserve">на </w:t>
      </w:r>
      <w:r w:rsidRPr="00B450AB">
        <w:rPr>
          <w:bCs/>
          <w:sz w:val="28"/>
          <w:szCs w:val="28"/>
        </w:rPr>
        <w:t>необходимость учета следующих замечаний при доработке проекта акта.</w:t>
      </w:r>
    </w:p>
    <w:p w:rsidR="00AE6EFF" w:rsidRPr="00C507D7" w:rsidRDefault="00387AFB" w:rsidP="00AE6EF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450AB">
        <w:rPr>
          <w:sz w:val="28"/>
          <w:szCs w:val="28"/>
        </w:rPr>
        <w:t xml:space="preserve">1. </w:t>
      </w:r>
      <w:r w:rsidR="00AE6EFF" w:rsidRPr="00B450AB">
        <w:rPr>
          <w:sz w:val="28"/>
          <w:szCs w:val="28"/>
        </w:rPr>
        <w:t xml:space="preserve">Согласно позиции </w:t>
      </w:r>
      <w:r w:rsidRPr="00B450AB">
        <w:rPr>
          <w:sz w:val="28"/>
          <w:szCs w:val="28"/>
        </w:rPr>
        <w:t xml:space="preserve">органов исполнительной власти субъектов Российской Федерации </w:t>
      </w:r>
      <w:r w:rsidR="00AE6EFF" w:rsidRPr="00B450AB">
        <w:rPr>
          <w:sz w:val="28"/>
          <w:szCs w:val="28"/>
        </w:rPr>
        <w:t xml:space="preserve">принятие проекта </w:t>
      </w:r>
      <w:r w:rsidR="00B450AB">
        <w:rPr>
          <w:sz w:val="28"/>
          <w:szCs w:val="28"/>
        </w:rPr>
        <w:t>акта</w:t>
      </w:r>
      <w:r w:rsidR="00AE6EFF" w:rsidRPr="00B450AB">
        <w:rPr>
          <w:sz w:val="28"/>
          <w:szCs w:val="28"/>
        </w:rPr>
        <w:t xml:space="preserve"> может пов</w:t>
      </w:r>
      <w:r w:rsidR="00B450AB">
        <w:rPr>
          <w:sz w:val="28"/>
          <w:szCs w:val="28"/>
        </w:rPr>
        <w:t>лечь расход бюджетных средств в </w:t>
      </w:r>
      <w:r w:rsidR="00AE6EFF" w:rsidRPr="00B450AB">
        <w:rPr>
          <w:sz w:val="28"/>
          <w:szCs w:val="28"/>
        </w:rPr>
        <w:t>связи</w:t>
      </w:r>
      <w:r w:rsidR="00AE6EFF" w:rsidRPr="00C507D7">
        <w:rPr>
          <w:sz w:val="28"/>
          <w:szCs w:val="28"/>
        </w:rPr>
        <w:t xml:space="preserve"> с необходимостью увеличения штатной численности вследствие выполнения дополнительного объема работ по проведению анализа представленных деклараций о составе и свойствах сточных вод абонентов, документов, подтверждающих результаты анализов проб сточных вод абонентов.</w:t>
      </w:r>
    </w:p>
    <w:p w:rsidR="00387AFB" w:rsidRPr="00C507D7" w:rsidRDefault="001332C8" w:rsidP="001332C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C507D7">
        <w:rPr>
          <w:sz w:val="28"/>
          <w:szCs w:val="28"/>
        </w:rPr>
        <w:t>Проект акта не предусматривает</w:t>
      </w:r>
      <w:r w:rsidR="00387AFB" w:rsidRPr="00C507D7">
        <w:rPr>
          <w:sz w:val="28"/>
          <w:szCs w:val="28"/>
        </w:rPr>
        <w:t xml:space="preserve"> и сопроводительные материалы к нему</w:t>
      </w:r>
      <w:r w:rsidR="002F1685">
        <w:rPr>
          <w:sz w:val="28"/>
          <w:szCs w:val="28"/>
        </w:rPr>
        <w:br/>
      </w:r>
      <w:r w:rsidR="00387AFB" w:rsidRPr="00C507D7">
        <w:rPr>
          <w:sz w:val="28"/>
          <w:szCs w:val="28"/>
        </w:rPr>
        <w:t xml:space="preserve">не указывают, </w:t>
      </w:r>
      <w:r w:rsidRPr="00C507D7">
        <w:rPr>
          <w:sz w:val="28"/>
          <w:szCs w:val="28"/>
        </w:rPr>
        <w:t>кем</w:t>
      </w:r>
      <w:r w:rsidR="00387AFB" w:rsidRPr="00C507D7">
        <w:rPr>
          <w:sz w:val="28"/>
          <w:szCs w:val="28"/>
        </w:rPr>
        <w:t xml:space="preserve"> </w:t>
      </w:r>
      <w:r w:rsidRPr="00C507D7">
        <w:rPr>
          <w:sz w:val="28"/>
          <w:szCs w:val="28"/>
        </w:rPr>
        <w:t>будут возмещаться затраты, направленные на проведение исследований.</w:t>
      </w:r>
      <w:r w:rsidR="00387AFB" w:rsidRPr="00C507D7">
        <w:rPr>
          <w:sz w:val="28"/>
          <w:szCs w:val="28"/>
        </w:rPr>
        <w:t xml:space="preserve"> </w:t>
      </w:r>
      <w:r w:rsidR="00C507D7" w:rsidRPr="00C507D7">
        <w:rPr>
          <w:sz w:val="28"/>
          <w:szCs w:val="28"/>
        </w:rPr>
        <w:t xml:space="preserve">Также </w:t>
      </w:r>
      <w:r w:rsidR="00387AFB" w:rsidRPr="00C507D7">
        <w:rPr>
          <w:sz w:val="28"/>
          <w:szCs w:val="28"/>
        </w:rPr>
        <w:t>разработчиком не указаны суммы денежных средств, необходимых для проведения экспертизы по выявлению факта деградации водного объекта.</w:t>
      </w:r>
    </w:p>
    <w:p w:rsidR="00560711" w:rsidRPr="00B450AB" w:rsidRDefault="00560711" w:rsidP="0056071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C507D7">
        <w:rPr>
          <w:sz w:val="28"/>
          <w:szCs w:val="28"/>
        </w:rPr>
        <w:t>В свою очередь, в соответствии с пунктом 1 статьи 83 Бюджетного кодекса Российской Федерации в случае принятия закона либо иного нормативного правового акта, предусматривающего увеличение расходных обязательств</w:t>
      </w:r>
      <w:r w:rsidR="002F1685">
        <w:rPr>
          <w:sz w:val="28"/>
          <w:szCs w:val="28"/>
        </w:rPr>
        <w:br/>
      </w:r>
      <w:r w:rsidRPr="00C507D7">
        <w:rPr>
          <w:sz w:val="28"/>
          <w:szCs w:val="28"/>
        </w:rPr>
        <w:t>по существующим видам расходных обязательств публично-правовых образований, указанный нормативный правовой акт должен содержать нормы, определяющие источники и порядок исполнения новых видов расходных обязательств, в том числе, в случае необходимости, порядок передачи финансовых ресурсов</w:t>
      </w:r>
      <w:proofErr w:type="gramEnd"/>
      <w:r w:rsidRPr="00C507D7">
        <w:rPr>
          <w:sz w:val="28"/>
          <w:szCs w:val="28"/>
        </w:rPr>
        <w:t xml:space="preserve"> на новые виды </w:t>
      </w:r>
      <w:r w:rsidRPr="00B450AB">
        <w:rPr>
          <w:sz w:val="28"/>
          <w:szCs w:val="28"/>
        </w:rPr>
        <w:t>расходных обязательств в соответствующие бюджеты бюджетной системы Российской Федерации.</w:t>
      </w:r>
    </w:p>
    <w:p w:rsidR="00E62D62" w:rsidRPr="00A336F7" w:rsidRDefault="00E62D62" w:rsidP="00E62D6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noProof/>
          <w:sz w:val="28"/>
          <w:szCs w:val="28"/>
        </w:rPr>
      </w:pPr>
      <w:r w:rsidRPr="00B450AB">
        <w:rPr>
          <w:noProof/>
          <w:sz w:val="28"/>
          <w:szCs w:val="28"/>
        </w:rPr>
        <w:t>2. Пунктом 27 проекта акта предусмотрено, что абоненты в срок не позднее</w:t>
      </w:r>
      <w:r w:rsidR="002F1685">
        <w:rPr>
          <w:noProof/>
          <w:sz w:val="28"/>
          <w:szCs w:val="28"/>
        </w:rPr>
        <w:br/>
      </w:r>
      <w:r w:rsidRPr="00B450AB">
        <w:rPr>
          <w:noProof/>
          <w:sz w:val="28"/>
          <w:szCs w:val="28"/>
        </w:rPr>
        <w:t>30 календарных</w:t>
      </w:r>
      <w:r w:rsidRPr="00A336F7">
        <w:rPr>
          <w:noProof/>
          <w:sz w:val="28"/>
          <w:szCs w:val="28"/>
        </w:rPr>
        <w:t xml:space="preserve"> дней с даты получения от уполномоченного органа требования обязаны разработать и представить на согласование план мероприятий, направленных на восстановление водного объекта.</w:t>
      </w:r>
    </w:p>
    <w:p w:rsidR="00E62D62" w:rsidRPr="00A336F7" w:rsidRDefault="00E62D62" w:rsidP="00E62D6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noProof/>
          <w:sz w:val="28"/>
          <w:szCs w:val="28"/>
        </w:rPr>
      </w:pPr>
      <w:r w:rsidRPr="00A336F7">
        <w:rPr>
          <w:noProof/>
          <w:sz w:val="28"/>
          <w:szCs w:val="28"/>
        </w:rPr>
        <w:lastRenderedPageBreak/>
        <w:t xml:space="preserve">Вместе с тем </w:t>
      </w:r>
      <w:r w:rsidR="00A336F7" w:rsidRPr="00A336F7">
        <w:rPr>
          <w:noProof/>
          <w:sz w:val="28"/>
          <w:szCs w:val="28"/>
        </w:rPr>
        <w:t xml:space="preserve">согласно </w:t>
      </w:r>
      <w:r w:rsidRPr="00A336F7">
        <w:rPr>
          <w:noProof/>
          <w:sz w:val="28"/>
          <w:szCs w:val="28"/>
        </w:rPr>
        <w:t>Водн</w:t>
      </w:r>
      <w:r w:rsidR="00A336F7" w:rsidRPr="00A336F7">
        <w:rPr>
          <w:noProof/>
          <w:sz w:val="28"/>
          <w:szCs w:val="28"/>
        </w:rPr>
        <w:t>ому</w:t>
      </w:r>
      <w:r w:rsidRPr="00A336F7">
        <w:rPr>
          <w:noProof/>
          <w:sz w:val="28"/>
          <w:szCs w:val="28"/>
        </w:rPr>
        <w:t xml:space="preserve"> кодекс</w:t>
      </w:r>
      <w:r w:rsidR="00A336F7" w:rsidRPr="00A336F7">
        <w:rPr>
          <w:noProof/>
          <w:sz w:val="28"/>
          <w:szCs w:val="28"/>
        </w:rPr>
        <w:t>у</w:t>
      </w:r>
      <w:r w:rsidRPr="00A336F7">
        <w:rPr>
          <w:noProof/>
          <w:sz w:val="28"/>
          <w:szCs w:val="28"/>
        </w:rPr>
        <w:t xml:space="preserve"> Российской Федерации абонент</w:t>
      </w:r>
      <w:r w:rsidR="002F1685">
        <w:rPr>
          <w:noProof/>
          <w:sz w:val="28"/>
          <w:szCs w:val="28"/>
        </w:rPr>
        <w:br/>
      </w:r>
      <w:r w:rsidRPr="00A336F7">
        <w:rPr>
          <w:noProof/>
          <w:sz w:val="28"/>
          <w:szCs w:val="28"/>
        </w:rPr>
        <w:t>не является водопользователем. Следовательно, предъявить к нему требования, предусмотренные для водопользователей, не представляется возможным.</w:t>
      </w:r>
    </w:p>
    <w:p w:rsidR="00E62D62" w:rsidRPr="00B450AB" w:rsidRDefault="00E62D62" w:rsidP="00E62D6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noProof/>
          <w:sz w:val="28"/>
          <w:szCs w:val="28"/>
        </w:rPr>
      </w:pPr>
      <w:r w:rsidRPr="00A336F7">
        <w:rPr>
          <w:noProof/>
          <w:sz w:val="28"/>
          <w:szCs w:val="28"/>
        </w:rPr>
        <w:t>Кроме того, для проведения соо</w:t>
      </w:r>
      <w:r w:rsidR="00B450AB">
        <w:rPr>
          <w:noProof/>
          <w:sz w:val="28"/>
          <w:szCs w:val="28"/>
        </w:rPr>
        <w:t>тветствующих работ, связанных с </w:t>
      </w:r>
      <w:r w:rsidRPr="00A336F7">
        <w:rPr>
          <w:noProof/>
          <w:sz w:val="28"/>
          <w:szCs w:val="28"/>
        </w:rPr>
        <w:t xml:space="preserve">восстановлением водного объекта, абоненту необходимо приобрести право </w:t>
      </w:r>
      <w:r w:rsidRPr="00B450AB">
        <w:rPr>
          <w:noProof/>
          <w:sz w:val="28"/>
          <w:szCs w:val="28"/>
        </w:rPr>
        <w:t>водопользования, что может являться дополнительным административным барьером.</w:t>
      </w:r>
    </w:p>
    <w:p w:rsidR="00D6455A" w:rsidRPr="00B72B45" w:rsidRDefault="00B450AB" w:rsidP="009177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450AB">
        <w:rPr>
          <w:noProof/>
          <w:sz w:val="28"/>
          <w:szCs w:val="28"/>
        </w:rPr>
        <w:t>3</w:t>
      </w:r>
      <w:r w:rsidR="00AE6EFF" w:rsidRPr="00B450AB">
        <w:rPr>
          <w:noProof/>
          <w:sz w:val="28"/>
          <w:szCs w:val="28"/>
        </w:rPr>
        <w:t xml:space="preserve">. </w:t>
      </w:r>
      <w:r w:rsidR="009177A0" w:rsidRPr="00B450AB">
        <w:rPr>
          <w:sz w:val="28"/>
          <w:szCs w:val="28"/>
        </w:rPr>
        <w:t>Пунктом</w:t>
      </w:r>
      <w:r w:rsidR="009177A0" w:rsidRPr="00D6455A">
        <w:rPr>
          <w:sz w:val="28"/>
          <w:szCs w:val="28"/>
        </w:rPr>
        <w:t xml:space="preserve"> 6 </w:t>
      </w:r>
      <w:r w:rsidR="00AE6EFF" w:rsidRPr="00D6455A">
        <w:rPr>
          <w:sz w:val="28"/>
          <w:szCs w:val="28"/>
        </w:rPr>
        <w:t xml:space="preserve">проекта акта </w:t>
      </w:r>
      <w:r w:rsidR="009177A0" w:rsidRPr="00D6455A">
        <w:rPr>
          <w:sz w:val="28"/>
          <w:szCs w:val="28"/>
        </w:rPr>
        <w:t xml:space="preserve">предусмотрено, что основанием для возмещения вреда водному объекту является установление факта нарушения водного законодательства организацией, осуществляющей водоотведение. </w:t>
      </w:r>
      <w:r w:rsidR="00D6455A" w:rsidRPr="00D6455A">
        <w:rPr>
          <w:sz w:val="28"/>
          <w:szCs w:val="28"/>
        </w:rPr>
        <w:t xml:space="preserve">При этом иные субъекты, в том числе </w:t>
      </w:r>
      <w:r w:rsidR="00D6455A" w:rsidRPr="00B72B45">
        <w:rPr>
          <w:sz w:val="28"/>
          <w:szCs w:val="28"/>
        </w:rPr>
        <w:t>абоненты таких организаций, в пункте 6 проекта акта</w:t>
      </w:r>
      <w:r w:rsidR="002F1685">
        <w:rPr>
          <w:sz w:val="28"/>
          <w:szCs w:val="28"/>
        </w:rPr>
        <w:br/>
      </w:r>
      <w:r w:rsidR="00D6455A" w:rsidRPr="00B72B45">
        <w:rPr>
          <w:sz w:val="28"/>
          <w:szCs w:val="28"/>
        </w:rPr>
        <w:t>не перечислены.</w:t>
      </w:r>
    </w:p>
    <w:p w:rsidR="000E3F24" w:rsidRPr="00B72B45" w:rsidRDefault="00D6455A" w:rsidP="009177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72B45">
        <w:rPr>
          <w:sz w:val="28"/>
          <w:szCs w:val="28"/>
        </w:rPr>
        <w:t xml:space="preserve">Согласно части 2 </w:t>
      </w:r>
      <w:r w:rsidRPr="00B72B45">
        <w:rPr>
          <w:rFonts w:hint="eastAsia"/>
          <w:sz w:val="28"/>
          <w:szCs w:val="28"/>
        </w:rPr>
        <w:t>статьи</w:t>
      </w:r>
      <w:r w:rsidRPr="00B72B45">
        <w:rPr>
          <w:sz w:val="28"/>
          <w:szCs w:val="28"/>
        </w:rPr>
        <w:t xml:space="preserve"> 78.1 </w:t>
      </w:r>
      <w:r w:rsidRPr="00B72B45">
        <w:rPr>
          <w:rFonts w:hint="eastAsia"/>
          <w:sz w:val="28"/>
          <w:szCs w:val="28"/>
        </w:rPr>
        <w:t>Федерального</w:t>
      </w:r>
      <w:r w:rsidRPr="00B72B45">
        <w:rPr>
          <w:sz w:val="28"/>
          <w:szCs w:val="28"/>
        </w:rPr>
        <w:t xml:space="preserve"> </w:t>
      </w:r>
      <w:r w:rsidRPr="00B72B45">
        <w:rPr>
          <w:rFonts w:hint="eastAsia"/>
          <w:sz w:val="28"/>
          <w:szCs w:val="28"/>
        </w:rPr>
        <w:t>закона</w:t>
      </w:r>
      <w:r w:rsidRPr="00B72B45">
        <w:rPr>
          <w:sz w:val="28"/>
          <w:szCs w:val="28"/>
        </w:rPr>
        <w:t xml:space="preserve"> </w:t>
      </w:r>
      <w:r w:rsidRPr="00B72B45">
        <w:rPr>
          <w:rFonts w:hint="eastAsia"/>
          <w:sz w:val="28"/>
          <w:szCs w:val="28"/>
        </w:rPr>
        <w:t>№</w:t>
      </w:r>
      <w:r w:rsidRPr="00B72B45">
        <w:rPr>
          <w:sz w:val="28"/>
          <w:szCs w:val="28"/>
        </w:rPr>
        <w:t> 7-</w:t>
      </w:r>
      <w:r w:rsidRPr="00B72B45">
        <w:rPr>
          <w:rFonts w:hint="eastAsia"/>
          <w:sz w:val="28"/>
          <w:szCs w:val="28"/>
        </w:rPr>
        <w:t>ФЗ</w:t>
      </w:r>
      <w:r w:rsidRPr="00B72B45">
        <w:rPr>
          <w:sz w:val="28"/>
          <w:szCs w:val="28"/>
        </w:rPr>
        <w:t xml:space="preserve"> (</w:t>
      </w:r>
      <w:r w:rsidRPr="00B72B45">
        <w:rPr>
          <w:rFonts w:hint="eastAsia"/>
          <w:sz w:val="28"/>
          <w:szCs w:val="28"/>
        </w:rPr>
        <w:t>в</w:t>
      </w:r>
      <w:r w:rsidRPr="00B72B45">
        <w:rPr>
          <w:sz w:val="28"/>
          <w:szCs w:val="28"/>
        </w:rPr>
        <w:t xml:space="preserve"> </w:t>
      </w:r>
      <w:r w:rsidRPr="00B72B45">
        <w:rPr>
          <w:rFonts w:hint="eastAsia"/>
          <w:sz w:val="28"/>
          <w:szCs w:val="28"/>
        </w:rPr>
        <w:t>редакции</w:t>
      </w:r>
      <w:r w:rsidRPr="00B72B45">
        <w:rPr>
          <w:sz w:val="28"/>
          <w:szCs w:val="28"/>
        </w:rPr>
        <w:t xml:space="preserve"> Федерального закона № 225-ФЗ)</w:t>
      </w:r>
      <w:r w:rsidR="009177A0" w:rsidRPr="00B72B45">
        <w:rPr>
          <w:sz w:val="28"/>
          <w:szCs w:val="28"/>
        </w:rPr>
        <w:t xml:space="preserve"> ответственность за </w:t>
      </w:r>
      <w:r w:rsidR="000E3F24" w:rsidRPr="00B72B45">
        <w:rPr>
          <w:sz w:val="28"/>
          <w:szCs w:val="28"/>
        </w:rPr>
        <w:t xml:space="preserve">причинение вреда водному объекту </w:t>
      </w:r>
      <w:r w:rsidR="009177A0" w:rsidRPr="00B72B45">
        <w:rPr>
          <w:sz w:val="28"/>
          <w:szCs w:val="28"/>
        </w:rPr>
        <w:t xml:space="preserve">несут </w:t>
      </w:r>
      <w:r w:rsidR="000E3F24" w:rsidRPr="00B72B45">
        <w:rPr>
          <w:sz w:val="28"/>
          <w:szCs w:val="28"/>
        </w:rPr>
        <w:t>абоненты и иные лица, допустившие</w:t>
      </w:r>
      <w:r w:rsidR="00B450AB">
        <w:rPr>
          <w:sz w:val="28"/>
          <w:szCs w:val="28"/>
        </w:rPr>
        <w:t xml:space="preserve"> сброс загрязняющих веществ в </w:t>
      </w:r>
      <w:r w:rsidR="000E3F24" w:rsidRPr="00B72B45">
        <w:rPr>
          <w:sz w:val="28"/>
          <w:szCs w:val="28"/>
        </w:rPr>
        <w:t>централизованные системы водоотведения п</w:t>
      </w:r>
      <w:r w:rsidR="00B72B45" w:rsidRPr="00B72B45">
        <w:rPr>
          <w:sz w:val="28"/>
          <w:szCs w:val="28"/>
        </w:rPr>
        <w:t>оселений или городских округов.</w:t>
      </w:r>
    </w:p>
    <w:p w:rsidR="009177A0" w:rsidRPr="009177A0" w:rsidRDefault="009177A0" w:rsidP="009177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72B45">
        <w:rPr>
          <w:sz w:val="28"/>
          <w:szCs w:val="28"/>
        </w:rPr>
        <w:t>Таким образом, проектируемый</w:t>
      </w:r>
      <w:r w:rsidRPr="009177A0">
        <w:rPr>
          <w:sz w:val="28"/>
          <w:szCs w:val="28"/>
        </w:rPr>
        <w:t xml:space="preserve"> пункт 6 </w:t>
      </w:r>
      <w:r w:rsidR="00D6455A">
        <w:rPr>
          <w:sz w:val="28"/>
          <w:szCs w:val="28"/>
        </w:rPr>
        <w:t>проекта акта</w:t>
      </w:r>
      <w:r w:rsidRPr="009177A0">
        <w:rPr>
          <w:sz w:val="28"/>
          <w:szCs w:val="28"/>
        </w:rPr>
        <w:t xml:space="preserve"> </w:t>
      </w:r>
      <w:r w:rsidR="00D6455A">
        <w:rPr>
          <w:sz w:val="28"/>
          <w:szCs w:val="28"/>
        </w:rPr>
        <w:t>противоречит части 2 статьи 78.1 Федерального закона №</w:t>
      </w:r>
      <w:r w:rsidR="00D6455A">
        <w:rPr>
          <w:sz w:val="28"/>
          <w:szCs w:val="28"/>
          <w:lang w:val="en-US"/>
        </w:rPr>
        <w:t> </w:t>
      </w:r>
      <w:r w:rsidR="00D6455A">
        <w:rPr>
          <w:sz w:val="28"/>
          <w:szCs w:val="28"/>
        </w:rPr>
        <w:t>7-ФЗ</w:t>
      </w:r>
      <w:r w:rsidRPr="009177A0">
        <w:rPr>
          <w:sz w:val="28"/>
          <w:szCs w:val="28"/>
        </w:rPr>
        <w:t>.</w:t>
      </w:r>
    </w:p>
    <w:p w:rsidR="00B72B45" w:rsidRDefault="00D6455A" w:rsidP="004D1BE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 считаем необходимым доработать редакцию </w:t>
      </w:r>
      <w:r w:rsidR="009177A0" w:rsidRPr="009177A0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9177A0" w:rsidRPr="009177A0">
        <w:rPr>
          <w:sz w:val="28"/>
          <w:szCs w:val="28"/>
        </w:rPr>
        <w:t xml:space="preserve"> 6 </w:t>
      </w:r>
      <w:r w:rsidR="00AE6EFF">
        <w:rPr>
          <w:sz w:val="28"/>
          <w:szCs w:val="28"/>
        </w:rPr>
        <w:t>проекта акта</w:t>
      </w:r>
      <w:r>
        <w:rPr>
          <w:sz w:val="28"/>
          <w:szCs w:val="28"/>
        </w:rPr>
        <w:t xml:space="preserve"> в соответствии с требованием </w:t>
      </w:r>
      <w:r w:rsidRPr="00D6455A">
        <w:rPr>
          <w:sz w:val="28"/>
          <w:szCs w:val="28"/>
        </w:rPr>
        <w:t>части 2 статьи 78.1 Федерального закона №</w:t>
      </w:r>
      <w:r w:rsidRPr="00D6455A">
        <w:rPr>
          <w:sz w:val="28"/>
          <w:szCs w:val="28"/>
          <w:lang w:val="en-US"/>
        </w:rPr>
        <w:t> </w:t>
      </w:r>
      <w:r w:rsidR="00B72B45">
        <w:rPr>
          <w:sz w:val="28"/>
          <w:szCs w:val="28"/>
        </w:rPr>
        <w:t xml:space="preserve">7-ФЗ и исключить из </w:t>
      </w:r>
      <w:r w:rsidR="00B72B45" w:rsidRPr="00B450AB">
        <w:rPr>
          <w:sz w:val="28"/>
          <w:szCs w:val="28"/>
        </w:rPr>
        <w:t>абзацев 2 и 4 пункта 6 проекта акта слова «организацией, осуществляющей водоотведение».</w:t>
      </w:r>
    </w:p>
    <w:p w:rsidR="00B450AB" w:rsidRPr="00B450AB" w:rsidRDefault="00B450AB" w:rsidP="004D1BE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Кроме того, читаем необходимым </w:t>
      </w:r>
      <w:proofErr w:type="gramStart"/>
      <w:r>
        <w:rPr>
          <w:sz w:val="28"/>
          <w:szCs w:val="28"/>
        </w:rPr>
        <w:t>рекомендовать</w:t>
      </w:r>
      <w:proofErr w:type="gramEnd"/>
      <w:r>
        <w:rPr>
          <w:sz w:val="28"/>
          <w:szCs w:val="28"/>
        </w:rPr>
        <w:t xml:space="preserve"> разработчику инициировать внесение изменений в часть 3 статьи 78.1 </w:t>
      </w:r>
      <w:r w:rsidRPr="00B450AB">
        <w:rPr>
          <w:sz w:val="28"/>
          <w:szCs w:val="28"/>
        </w:rPr>
        <w:t>Федерального закона №</w:t>
      </w:r>
      <w:r w:rsidRPr="00B450AB">
        <w:rPr>
          <w:sz w:val="28"/>
          <w:szCs w:val="28"/>
          <w:lang w:val="en-US"/>
        </w:rPr>
        <w:t> </w:t>
      </w:r>
      <w:r w:rsidRPr="00B450AB">
        <w:rPr>
          <w:sz w:val="28"/>
          <w:szCs w:val="28"/>
        </w:rPr>
        <w:t>7-ФЗ</w:t>
      </w:r>
      <w:r>
        <w:rPr>
          <w:sz w:val="28"/>
          <w:szCs w:val="28"/>
        </w:rPr>
        <w:t xml:space="preserve"> в части уточнения наименования порядка возмещения вреда водным объектам и включения в указанное положение иных лиц.</w:t>
      </w:r>
    </w:p>
    <w:p w:rsidR="00B72B45" w:rsidRPr="00B450AB" w:rsidRDefault="00B450AB" w:rsidP="004D1BE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450AB">
        <w:rPr>
          <w:sz w:val="28"/>
          <w:szCs w:val="28"/>
        </w:rPr>
        <w:t>4</w:t>
      </w:r>
      <w:r w:rsidR="0002660D" w:rsidRPr="00B450AB">
        <w:rPr>
          <w:sz w:val="28"/>
          <w:szCs w:val="28"/>
        </w:rPr>
        <w:t xml:space="preserve">. </w:t>
      </w:r>
      <w:proofErr w:type="gramStart"/>
      <w:r w:rsidR="00B72B45" w:rsidRPr="00B450AB">
        <w:rPr>
          <w:sz w:val="28"/>
          <w:szCs w:val="28"/>
        </w:rPr>
        <w:t>Поскольку</w:t>
      </w:r>
      <w:r w:rsidR="004D1BE2" w:rsidRPr="00B450AB">
        <w:rPr>
          <w:sz w:val="28"/>
          <w:szCs w:val="28"/>
        </w:rPr>
        <w:t xml:space="preserve"> установленные уполномоченными органами нормативы допустимого воздействия на водные объекты, устранение нарушений установленных нормативов</w:t>
      </w:r>
      <w:r w:rsidR="004D1BE2" w:rsidRPr="004D1BE2">
        <w:rPr>
          <w:sz w:val="28"/>
          <w:szCs w:val="28"/>
        </w:rPr>
        <w:t xml:space="preserve"> требу</w:t>
      </w:r>
      <w:r w:rsidR="00B72B45">
        <w:rPr>
          <w:sz w:val="28"/>
          <w:szCs w:val="28"/>
        </w:rPr>
        <w:t>ю</w:t>
      </w:r>
      <w:r w:rsidR="004D1BE2" w:rsidRPr="004D1BE2">
        <w:rPr>
          <w:sz w:val="28"/>
          <w:szCs w:val="28"/>
        </w:rPr>
        <w:t>т знач</w:t>
      </w:r>
      <w:r>
        <w:rPr>
          <w:sz w:val="28"/>
          <w:szCs w:val="28"/>
        </w:rPr>
        <w:t>ительных капитальных вложений в </w:t>
      </w:r>
      <w:r w:rsidR="004D1BE2" w:rsidRPr="004D1BE2">
        <w:rPr>
          <w:sz w:val="28"/>
          <w:szCs w:val="28"/>
        </w:rPr>
        <w:t xml:space="preserve">модернизацию и реконструкцию очистных сооружений и длительный срок </w:t>
      </w:r>
      <w:r w:rsidR="004D1BE2" w:rsidRPr="004D1BE2">
        <w:rPr>
          <w:sz w:val="28"/>
          <w:szCs w:val="28"/>
        </w:rPr>
        <w:lastRenderedPageBreak/>
        <w:t>выполнения указанных работ,</w:t>
      </w:r>
      <w:r w:rsidR="00B72B45">
        <w:rPr>
          <w:sz w:val="28"/>
          <w:szCs w:val="28"/>
        </w:rPr>
        <w:t xml:space="preserve"> а также необходимость проведения ряда согласований и экспертиз,</w:t>
      </w:r>
      <w:r w:rsidR="004D1BE2" w:rsidRPr="004D1BE2">
        <w:rPr>
          <w:sz w:val="28"/>
          <w:szCs w:val="28"/>
        </w:rPr>
        <w:t xml:space="preserve"> </w:t>
      </w:r>
      <w:r w:rsidR="00B72B45">
        <w:rPr>
          <w:sz w:val="28"/>
          <w:szCs w:val="28"/>
        </w:rPr>
        <w:t xml:space="preserve">считаем возможным рекомендовать разработчику предусмотреть возможность </w:t>
      </w:r>
      <w:r w:rsidR="00B72B45" w:rsidRPr="004D1BE2">
        <w:rPr>
          <w:sz w:val="28"/>
          <w:szCs w:val="28"/>
        </w:rPr>
        <w:t>в исключительных случаях увеличивать до пяти лет установленный п</w:t>
      </w:r>
      <w:r w:rsidR="00B72B45">
        <w:rPr>
          <w:sz w:val="28"/>
          <w:szCs w:val="28"/>
        </w:rPr>
        <w:t>одпунктом</w:t>
      </w:r>
      <w:r w:rsidR="00B72B45" w:rsidRPr="004D1BE2">
        <w:rPr>
          <w:sz w:val="28"/>
          <w:szCs w:val="28"/>
        </w:rPr>
        <w:t xml:space="preserve"> «б» </w:t>
      </w:r>
      <w:r w:rsidR="00B72B45" w:rsidRPr="00B450AB">
        <w:rPr>
          <w:sz w:val="28"/>
          <w:szCs w:val="28"/>
        </w:rPr>
        <w:t>пункта 11 проекта акта трехгодичный срок</w:t>
      </w:r>
      <w:proofErr w:type="gramEnd"/>
      <w:r w:rsidR="00B72B45" w:rsidRPr="00B450AB">
        <w:rPr>
          <w:sz w:val="28"/>
          <w:szCs w:val="28"/>
        </w:rPr>
        <w:t xml:space="preserve"> выполнения мероприятий, включенных в план мероприятий, направленных на возмещение вреда.</w:t>
      </w:r>
    </w:p>
    <w:p w:rsidR="00387AFB" w:rsidRPr="00387AFB" w:rsidRDefault="00B450AB" w:rsidP="009748B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450AB">
        <w:rPr>
          <w:sz w:val="28"/>
          <w:szCs w:val="28"/>
        </w:rPr>
        <w:t>5</w:t>
      </w:r>
      <w:r w:rsidR="009748B1" w:rsidRPr="00B450AB">
        <w:rPr>
          <w:sz w:val="28"/>
          <w:szCs w:val="28"/>
        </w:rPr>
        <w:t xml:space="preserve">. </w:t>
      </w:r>
      <w:r w:rsidR="00387AFB" w:rsidRPr="00B450AB">
        <w:rPr>
          <w:sz w:val="28"/>
          <w:szCs w:val="28"/>
        </w:rPr>
        <w:t>Одним из ключевых механизмов, предлагаемых к введению, является установление факта</w:t>
      </w:r>
      <w:r w:rsidR="00387AFB" w:rsidRPr="00387AFB">
        <w:rPr>
          <w:sz w:val="28"/>
          <w:szCs w:val="28"/>
        </w:rPr>
        <w:t xml:space="preserve"> причинения вреда водному объекту на основании критериев деградации, представленных в приложении </w:t>
      </w:r>
      <w:r w:rsidR="00F25306">
        <w:rPr>
          <w:sz w:val="28"/>
          <w:szCs w:val="28"/>
        </w:rPr>
        <w:t>к проект</w:t>
      </w:r>
      <w:r w:rsidR="000E3F24">
        <w:rPr>
          <w:sz w:val="28"/>
          <w:szCs w:val="28"/>
        </w:rPr>
        <w:t>у</w:t>
      </w:r>
      <w:r w:rsidR="00F25306">
        <w:rPr>
          <w:sz w:val="28"/>
          <w:szCs w:val="28"/>
        </w:rPr>
        <w:t xml:space="preserve"> акта</w:t>
      </w:r>
      <w:r w:rsidR="00387AFB" w:rsidRPr="00387AFB">
        <w:rPr>
          <w:sz w:val="28"/>
          <w:szCs w:val="28"/>
        </w:rPr>
        <w:t>.</w:t>
      </w:r>
    </w:p>
    <w:p w:rsidR="00387AFB" w:rsidRPr="00A15372" w:rsidRDefault="00387AFB" w:rsidP="00A15372">
      <w:pPr>
        <w:spacing w:line="360" w:lineRule="auto"/>
        <w:ind w:firstLine="709"/>
        <w:jc w:val="both"/>
        <w:rPr>
          <w:sz w:val="28"/>
          <w:szCs w:val="28"/>
        </w:rPr>
      </w:pPr>
      <w:r w:rsidRPr="00387AFB">
        <w:rPr>
          <w:sz w:val="28"/>
          <w:szCs w:val="28"/>
        </w:rPr>
        <w:t xml:space="preserve">С целью исключения ошибок при применении критериев деградации считаем необходимым внесение в таблицу «Критерии </w:t>
      </w:r>
      <w:r w:rsidRPr="00A15372">
        <w:rPr>
          <w:sz w:val="28"/>
          <w:szCs w:val="28"/>
        </w:rPr>
        <w:t>деградации по степени химического загрязнения» раздела «I. Критерии деградации пресноводных поверхностных водных объектов» Приложения следующих изменений:</w:t>
      </w:r>
    </w:p>
    <w:p w:rsidR="00F25306" w:rsidRPr="00A15372" w:rsidRDefault="00F25306" w:rsidP="0022165F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5372">
        <w:rPr>
          <w:sz w:val="28"/>
          <w:szCs w:val="28"/>
        </w:rPr>
        <w:t xml:space="preserve">дополнить </w:t>
      </w:r>
      <w:r w:rsidR="00A15372">
        <w:rPr>
          <w:sz w:val="28"/>
          <w:szCs w:val="28"/>
        </w:rPr>
        <w:t>т</w:t>
      </w:r>
      <w:r w:rsidRPr="00A15372">
        <w:rPr>
          <w:sz w:val="28"/>
          <w:szCs w:val="28"/>
        </w:rPr>
        <w:t>аблицу столбцом «Единица измерения», что позволит исключить ситуации с н</w:t>
      </w:r>
      <w:r w:rsidR="00A15372">
        <w:rPr>
          <w:sz w:val="28"/>
          <w:szCs w:val="28"/>
        </w:rPr>
        <w:t>еверным толкованием показателей;</w:t>
      </w:r>
    </w:p>
    <w:p w:rsidR="00F25306" w:rsidRPr="00A15372" w:rsidRDefault="00A15372" w:rsidP="0022165F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25306" w:rsidRPr="00A15372">
        <w:rPr>
          <w:sz w:val="28"/>
          <w:szCs w:val="28"/>
        </w:rPr>
        <w:t>зменить единицу измерения по веществу «фосфаты (</w:t>
      </w:r>
      <w:r w:rsidR="00F25306" w:rsidRPr="00A15372">
        <w:rPr>
          <w:sz w:val="28"/>
          <w:szCs w:val="28"/>
          <w:lang w:val="en-US"/>
        </w:rPr>
        <w:t>PO</w:t>
      </w:r>
      <w:r w:rsidR="00F25306" w:rsidRPr="00A15372">
        <w:rPr>
          <w:sz w:val="28"/>
          <w:szCs w:val="28"/>
        </w:rPr>
        <w:t>4)» с «мг/л»</w:t>
      </w:r>
      <w:r w:rsidR="002F1685">
        <w:rPr>
          <w:sz w:val="28"/>
          <w:szCs w:val="28"/>
        </w:rPr>
        <w:br/>
      </w:r>
      <w:r w:rsidR="00F25306" w:rsidRPr="00A15372">
        <w:rPr>
          <w:sz w:val="28"/>
          <w:szCs w:val="28"/>
        </w:rPr>
        <w:t>на «ПДК»</w:t>
      </w:r>
      <w:r>
        <w:rPr>
          <w:sz w:val="28"/>
          <w:szCs w:val="28"/>
        </w:rPr>
        <w:t>;</w:t>
      </w:r>
    </w:p>
    <w:p w:rsidR="00F25306" w:rsidRDefault="00A15372" w:rsidP="0022165F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25306" w:rsidRPr="00A15372">
        <w:rPr>
          <w:sz w:val="28"/>
          <w:szCs w:val="28"/>
        </w:rPr>
        <w:t xml:space="preserve"> </w:t>
      </w:r>
      <w:proofErr w:type="gramStart"/>
      <w:r w:rsidR="00F25306" w:rsidRPr="00A15372">
        <w:rPr>
          <w:sz w:val="28"/>
          <w:szCs w:val="28"/>
        </w:rPr>
        <w:t>пункте</w:t>
      </w:r>
      <w:proofErr w:type="gramEnd"/>
      <w:r w:rsidR="00F25306" w:rsidRPr="00A15372">
        <w:rPr>
          <w:sz w:val="28"/>
          <w:szCs w:val="28"/>
        </w:rPr>
        <w:t xml:space="preserve"> 1 таблицы после слова «вещества» дополнить словами «, кроме биогенных, в зависимости от целевого использования водного объекта»</w:t>
      </w:r>
      <w:r>
        <w:rPr>
          <w:sz w:val="28"/>
          <w:szCs w:val="28"/>
        </w:rPr>
        <w:t>, поскольку биогенные вещества указаны в пункте 6 таблицы.</w:t>
      </w:r>
    </w:p>
    <w:p w:rsidR="000E3F24" w:rsidRPr="00B450AB" w:rsidRDefault="00087336" w:rsidP="000E3F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пункте 1 таблицы должна быть сделана ссылка на нормативный правовой акт, в </w:t>
      </w:r>
      <w:r w:rsidRPr="00B450AB">
        <w:rPr>
          <w:sz w:val="28"/>
          <w:szCs w:val="28"/>
        </w:rPr>
        <w:t>соответствии с которым следует определять класс опасности химических веществ.</w:t>
      </w:r>
    </w:p>
    <w:p w:rsidR="000E3F24" w:rsidRPr="00B450AB" w:rsidRDefault="00B450AB" w:rsidP="000E3F2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450AB">
        <w:rPr>
          <w:sz w:val="28"/>
          <w:szCs w:val="28"/>
        </w:rPr>
        <w:t>6</w:t>
      </w:r>
      <w:r w:rsidR="000E3F24" w:rsidRPr="00B450AB">
        <w:rPr>
          <w:sz w:val="28"/>
          <w:szCs w:val="28"/>
        </w:rPr>
        <w:t>. Согласно пункту 11 проекта акта факт причинения вреда водному объекту устанавливается в случае обнаружения признаков причинения вреда водному объекту. В целях корректного применения указанной нормы необходимо раскрыть понятие «признаки причинения вреда водному объекту».</w:t>
      </w:r>
    </w:p>
    <w:p w:rsidR="0022165F" w:rsidRPr="0022165F" w:rsidRDefault="00B450AB" w:rsidP="0022165F">
      <w:pPr>
        <w:spacing w:line="360" w:lineRule="auto"/>
        <w:ind w:firstLine="709"/>
        <w:jc w:val="both"/>
        <w:rPr>
          <w:sz w:val="28"/>
          <w:szCs w:val="28"/>
        </w:rPr>
      </w:pPr>
      <w:r w:rsidRPr="00B450AB">
        <w:rPr>
          <w:sz w:val="28"/>
          <w:szCs w:val="28"/>
        </w:rPr>
        <w:t>7</w:t>
      </w:r>
      <w:r w:rsidR="0022165F" w:rsidRPr="00B450AB">
        <w:rPr>
          <w:sz w:val="28"/>
          <w:szCs w:val="28"/>
        </w:rPr>
        <w:t xml:space="preserve">. В связи с </w:t>
      </w:r>
      <w:r w:rsidR="00DA481E" w:rsidRPr="00B450AB">
        <w:rPr>
          <w:sz w:val="28"/>
          <w:szCs w:val="28"/>
        </w:rPr>
        <w:t>вступлением в силу 1 января 2019 г. новой редакции пункта 3 части 3 статьи</w:t>
      </w:r>
      <w:r w:rsidR="00DA481E">
        <w:rPr>
          <w:sz w:val="28"/>
          <w:szCs w:val="28"/>
        </w:rPr>
        <w:t xml:space="preserve"> 44 Водного кодекса Российской Федерации считаем возможным исключить и</w:t>
      </w:r>
      <w:r w:rsidR="0022165F" w:rsidRPr="0022165F">
        <w:rPr>
          <w:sz w:val="28"/>
          <w:szCs w:val="28"/>
        </w:rPr>
        <w:t>з абз</w:t>
      </w:r>
      <w:r w:rsidR="00DA481E">
        <w:rPr>
          <w:sz w:val="28"/>
          <w:szCs w:val="28"/>
        </w:rPr>
        <w:t xml:space="preserve">аца </w:t>
      </w:r>
      <w:r w:rsidR="0022165F" w:rsidRPr="0022165F">
        <w:rPr>
          <w:sz w:val="28"/>
          <w:szCs w:val="28"/>
        </w:rPr>
        <w:t>3 п</w:t>
      </w:r>
      <w:r w:rsidR="00DA481E">
        <w:rPr>
          <w:sz w:val="28"/>
          <w:szCs w:val="28"/>
        </w:rPr>
        <w:t xml:space="preserve">ункта </w:t>
      </w:r>
      <w:r w:rsidR="0022165F" w:rsidRPr="0022165F">
        <w:rPr>
          <w:sz w:val="28"/>
          <w:szCs w:val="28"/>
        </w:rPr>
        <w:t xml:space="preserve">5 проекта </w:t>
      </w:r>
      <w:r w:rsidR="00DA481E">
        <w:rPr>
          <w:sz w:val="28"/>
          <w:szCs w:val="28"/>
        </w:rPr>
        <w:t>акта ука</w:t>
      </w:r>
      <w:r w:rsidR="0022165F" w:rsidRPr="0022165F">
        <w:rPr>
          <w:sz w:val="28"/>
          <w:szCs w:val="28"/>
        </w:rPr>
        <w:t>зание на рыбоохранные зоны.</w:t>
      </w:r>
    </w:p>
    <w:p w:rsidR="0099735B" w:rsidRPr="0099735B" w:rsidRDefault="0099735B" w:rsidP="0008733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9735B">
        <w:rPr>
          <w:sz w:val="28"/>
          <w:szCs w:val="28"/>
        </w:rPr>
        <w:lastRenderedPageBreak/>
        <w:t>С учетом изложенного на основе проведенной оценки регулирующего воздействия проекта акта Минэкономразвития России сделан вывод о</w:t>
      </w:r>
      <w:r w:rsidR="00B450AB">
        <w:rPr>
          <w:sz w:val="28"/>
          <w:szCs w:val="28"/>
        </w:rPr>
        <w:t xml:space="preserve"> наличии</w:t>
      </w:r>
      <w:r w:rsidRPr="0099735B">
        <w:rPr>
          <w:sz w:val="28"/>
          <w:szCs w:val="28"/>
        </w:rPr>
        <w:t xml:space="preserve"> достаточного обоснования решения проблемы предложенным способом регулирования.</w:t>
      </w:r>
    </w:p>
    <w:p w:rsidR="004403B6" w:rsidRPr="0099735B" w:rsidRDefault="00B450AB" w:rsidP="0059085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Вместе с тем</w:t>
      </w:r>
      <w:r w:rsidR="0099735B" w:rsidRPr="0099735B">
        <w:rPr>
          <w:sz w:val="28"/>
          <w:szCs w:val="28"/>
        </w:rPr>
        <w:t xml:space="preserve"> сделан вывод о наличии в проекте акта положений, вводящих избыточные обязанности, запреты и ограничения для физических и юридических лиц в 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</w:t>
      </w:r>
      <w:proofErr w:type="gramEnd"/>
      <w:r w:rsidR="0099735B" w:rsidRPr="0099735B">
        <w:rPr>
          <w:sz w:val="28"/>
          <w:szCs w:val="28"/>
        </w:rPr>
        <w:t xml:space="preserve"> Федерации.</w:t>
      </w:r>
    </w:p>
    <w:sectPr w:rsidR="004403B6" w:rsidRPr="0099735B" w:rsidSect="00B75940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BC" w:rsidRDefault="00E428BC" w:rsidP="00B47617">
      <w:r>
        <w:separator/>
      </w:r>
    </w:p>
  </w:endnote>
  <w:endnote w:type="continuationSeparator" w:id="0">
    <w:p w:rsidR="00E428BC" w:rsidRDefault="00E428BC" w:rsidP="00B4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BC" w:rsidRDefault="00E428BC" w:rsidP="00B47617">
      <w:r>
        <w:separator/>
      </w:r>
    </w:p>
  </w:footnote>
  <w:footnote w:type="continuationSeparator" w:id="0">
    <w:p w:rsidR="00E428BC" w:rsidRDefault="00E428BC" w:rsidP="00B47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62742"/>
      <w:docPartObj>
        <w:docPartGallery w:val="Page Numbers (Top of Page)"/>
        <w:docPartUnique/>
      </w:docPartObj>
    </w:sdtPr>
    <w:sdtEndPr/>
    <w:sdtContent>
      <w:p w:rsidR="00B47617" w:rsidRDefault="00CE2EB9">
        <w:pPr>
          <w:pStyle w:val="a5"/>
          <w:jc w:val="center"/>
        </w:pPr>
        <w:r>
          <w:fldChar w:fldCharType="begin"/>
        </w:r>
        <w:r w:rsidR="00B47617">
          <w:instrText>PAGE   \* MERGEFORMAT</w:instrText>
        </w:r>
        <w:r>
          <w:fldChar w:fldCharType="separate"/>
        </w:r>
        <w:r w:rsidR="00590851">
          <w:rPr>
            <w:noProof/>
          </w:rPr>
          <w:t>7</w:t>
        </w:r>
        <w:r>
          <w:fldChar w:fldCharType="end"/>
        </w:r>
      </w:p>
    </w:sdtContent>
  </w:sdt>
  <w:p w:rsidR="00B47617" w:rsidRDefault="00B476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1D4"/>
    <w:multiLevelType w:val="hybridMultilevel"/>
    <w:tmpl w:val="D2405D2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D92710"/>
    <w:multiLevelType w:val="hybridMultilevel"/>
    <w:tmpl w:val="EF88FDAC"/>
    <w:lvl w:ilvl="0" w:tplc="77186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7DE"/>
    <w:rsid w:val="000050EC"/>
    <w:rsid w:val="0001544F"/>
    <w:rsid w:val="000156B4"/>
    <w:rsid w:val="000207AD"/>
    <w:rsid w:val="00021858"/>
    <w:rsid w:val="00022653"/>
    <w:rsid w:val="00022FED"/>
    <w:rsid w:val="0002660D"/>
    <w:rsid w:val="00026E64"/>
    <w:rsid w:val="0003023E"/>
    <w:rsid w:val="00031CD4"/>
    <w:rsid w:val="00031F34"/>
    <w:rsid w:val="000332F6"/>
    <w:rsid w:val="000347E8"/>
    <w:rsid w:val="00042496"/>
    <w:rsid w:val="000431B9"/>
    <w:rsid w:val="00044753"/>
    <w:rsid w:val="000452F2"/>
    <w:rsid w:val="000518A6"/>
    <w:rsid w:val="00056127"/>
    <w:rsid w:val="000569FB"/>
    <w:rsid w:val="00061D05"/>
    <w:rsid w:val="00072E95"/>
    <w:rsid w:val="0008434F"/>
    <w:rsid w:val="00085BB1"/>
    <w:rsid w:val="00087336"/>
    <w:rsid w:val="000910A0"/>
    <w:rsid w:val="00091C57"/>
    <w:rsid w:val="0009401F"/>
    <w:rsid w:val="000A1F4F"/>
    <w:rsid w:val="000A6D23"/>
    <w:rsid w:val="000B22C7"/>
    <w:rsid w:val="000D667F"/>
    <w:rsid w:val="000D7277"/>
    <w:rsid w:val="000D7B2C"/>
    <w:rsid w:val="000E3F24"/>
    <w:rsid w:val="000E7163"/>
    <w:rsid w:val="000F2677"/>
    <w:rsid w:val="00105F9C"/>
    <w:rsid w:val="00111BC4"/>
    <w:rsid w:val="001157CF"/>
    <w:rsid w:val="00123F8A"/>
    <w:rsid w:val="001332C8"/>
    <w:rsid w:val="00133BD7"/>
    <w:rsid w:val="001410AE"/>
    <w:rsid w:val="001472C9"/>
    <w:rsid w:val="00152CEC"/>
    <w:rsid w:val="00153667"/>
    <w:rsid w:val="001544CB"/>
    <w:rsid w:val="0015528A"/>
    <w:rsid w:val="00160A4B"/>
    <w:rsid w:val="001662B8"/>
    <w:rsid w:val="001725BD"/>
    <w:rsid w:val="00172899"/>
    <w:rsid w:val="00174152"/>
    <w:rsid w:val="00174AC8"/>
    <w:rsid w:val="00175BAB"/>
    <w:rsid w:val="00187600"/>
    <w:rsid w:val="00195A98"/>
    <w:rsid w:val="001962B7"/>
    <w:rsid w:val="001975FE"/>
    <w:rsid w:val="001A525B"/>
    <w:rsid w:val="001C4013"/>
    <w:rsid w:val="001D3700"/>
    <w:rsid w:val="001D4842"/>
    <w:rsid w:val="001E000C"/>
    <w:rsid w:val="001F624C"/>
    <w:rsid w:val="001F6C74"/>
    <w:rsid w:val="001F7C49"/>
    <w:rsid w:val="00200936"/>
    <w:rsid w:val="00202D84"/>
    <w:rsid w:val="00206154"/>
    <w:rsid w:val="002076C4"/>
    <w:rsid w:val="0021226B"/>
    <w:rsid w:val="00212C05"/>
    <w:rsid w:val="0021427D"/>
    <w:rsid w:val="0022165F"/>
    <w:rsid w:val="0022169B"/>
    <w:rsid w:val="00226358"/>
    <w:rsid w:val="00246440"/>
    <w:rsid w:val="00251896"/>
    <w:rsid w:val="002569C0"/>
    <w:rsid w:val="00262017"/>
    <w:rsid w:val="00264C0A"/>
    <w:rsid w:val="002759C1"/>
    <w:rsid w:val="00280854"/>
    <w:rsid w:val="002A1000"/>
    <w:rsid w:val="002A18BA"/>
    <w:rsid w:val="002A4872"/>
    <w:rsid w:val="002B3D3B"/>
    <w:rsid w:val="002C2402"/>
    <w:rsid w:val="002C357D"/>
    <w:rsid w:val="002C585C"/>
    <w:rsid w:val="002D223C"/>
    <w:rsid w:val="002D75C1"/>
    <w:rsid w:val="002E1915"/>
    <w:rsid w:val="002E1C52"/>
    <w:rsid w:val="002E4539"/>
    <w:rsid w:val="002E69D4"/>
    <w:rsid w:val="002E6DDA"/>
    <w:rsid w:val="002F0B68"/>
    <w:rsid w:val="002F1685"/>
    <w:rsid w:val="002F1CAA"/>
    <w:rsid w:val="00302281"/>
    <w:rsid w:val="00306104"/>
    <w:rsid w:val="00306AA9"/>
    <w:rsid w:val="00307E9A"/>
    <w:rsid w:val="003104C7"/>
    <w:rsid w:val="0032022F"/>
    <w:rsid w:val="0032694C"/>
    <w:rsid w:val="00327EE1"/>
    <w:rsid w:val="00336F80"/>
    <w:rsid w:val="00343624"/>
    <w:rsid w:val="00347BF5"/>
    <w:rsid w:val="00350B13"/>
    <w:rsid w:val="00353D48"/>
    <w:rsid w:val="003614DA"/>
    <w:rsid w:val="003659BA"/>
    <w:rsid w:val="00377FF1"/>
    <w:rsid w:val="003862E9"/>
    <w:rsid w:val="00387AFB"/>
    <w:rsid w:val="00387CE9"/>
    <w:rsid w:val="003926D4"/>
    <w:rsid w:val="00393140"/>
    <w:rsid w:val="00394786"/>
    <w:rsid w:val="003A4EDE"/>
    <w:rsid w:val="003A511E"/>
    <w:rsid w:val="003A649A"/>
    <w:rsid w:val="003B530D"/>
    <w:rsid w:val="003B57F3"/>
    <w:rsid w:val="003C0E1C"/>
    <w:rsid w:val="003D10E4"/>
    <w:rsid w:val="003E4245"/>
    <w:rsid w:val="003E4F72"/>
    <w:rsid w:val="003F15E5"/>
    <w:rsid w:val="003F1910"/>
    <w:rsid w:val="003F1DB2"/>
    <w:rsid w:val="003F2A6A"/>
    <w:rsid w:val="003F562F"/>
    <w:rsid w:val="003F6FEB"/>
    <w:rsid w:val="00403669"/>
    <w:rsid w:val="0040770C"/>
    <w:rsid w:val="00412BD2"/>
    <w:rsid w:val="00414E20"/>
    <w:rsid w:val="00416126"/>
    <w:rsid w:val="00417EDA"/>
    <w:rsid w:val="004209D0"/>
    <w:rsid w:val="00425E0E"/>
    <w:rsid w:val="004276B0"/>
    <w:rsid w:val="00433F59"/>
    <w:rsid w:val="004358A4"/>
    <w:rsid w:val="0043728F"/>
    <w:rsid w:val="00437B11"/>
    <w:rsid w:val="004403B6"/>
    <w:rsid w:val="00450DA8"/>
    <w:rsid w:val="0045435B"/>
    <w:rsid w:val="00464D2E"/>
    <w:rsid w:val="0046649D"/>
    <w:rsid w:val="00481A4C"/>
    <w:rsid w:val="00485FF3"/>
    <w:rsid w:val="00494FCE"/>
    <w:rsid w:val="00497E38"/>
    <w:rsid w:val="004A0DF1"/>
    <w:rsid w:val="004A1297"/>
    <w:rsid w:val="004B1499"/>
    <w:rsid w:val="004B4D4F"/>
    <w:rsid w:val="004C0C5D"/>
    <w:rsid w:val="004C1AC7"/>
    <w:rsid w:val="004C3644"/>
    <w:rsid w:val="004D0347"/>
    <w:rsid w:val="004D1BE2"/>
    <w:rsid w:val="004D4B00"/>
    <w:rsid w:val="004D7C43"/>
    <w:rsid w:val="004E00AD"/>
    <w:rsid w:val="004F1C25"/>
    <w:rsid w:val="00507DC0"/>
    <w:rsid w:val="005211FF"/>
    <w:rsid w:val="00521B54"/>
    <w:rsid w:val="005227DE"/>
    <w:rsid w:val="00525841"/>
    <w:rsid w:val="00532FCC"/>
    <w:rsid w:val="005349D8"/>
    <w:rsid w:val="005379D5"/>
    <w:rsid w:val="0054656A"/>
    <w:rsid w:val="005479F6"/>
    <w:rsid w:val="00551365"/>
    <w:rsid w:val="00555697"/>
    <w:rsid w:val="00557D33"/>
    <w:rsid w:val="00560711"/>
    <w:rsid w:val="00570A1B"/>
    <w:rsid w:val="00571A0B"/>
    <w:rsid w:val="00572148"/>
    <w:rsid w:val="00573337"/>
    <w:rsid w:val="00577906"/>
    <w:rsid w:val="005869D7"/>
    <w:rsid w:val="00587354"/>
    <w:rsid w:val="00590851"/>
    <w:rsid w:val="005947F8"/>
    <w:rsid w:val="005A04CC"/>
    <w:rsid w:val="005B0915"/>
    <w:rsid w:val="005C2534"/>
    <w:rsid w:val="005C28A4"/>
    <w:rsid w:val="005C38E7"/>
    <w:rsid w:val="005C3A9D"/>
    <w:rsid w:val="005C7AAA"/>
    <w:rsid w:val="005D5336"/>
    <w:rsid w:val="005E0533"/>
    <w:rsid w:val="005F4256"/>
    <w:rsid w:val="00601FCD"/>
    <w:rsid w:val="0060243A"/>
    <w:rsid w:val="00604085"/>
    <w:rsid w:val="0060750A"/>
    <w:rsid w:val="00610F0E"/>
    <w:rsid w:val="00612D41"/>
    <w:rsid w:val="00612DAB"/>
    <w:rsid w:val="00627D71"/>
    <w:rsid w:val="00633BA3"/>
    <w:rsid w:val="00634D6B"/>
    <w:rsid w:val="00635B6F"/>
    <w:rsid w:val="00637804"/>
    <w:rsid w:val="00645637"/>
    <w:rsid w:val="00651241"/>
    <w:rsid w:val="006540C7"/>
    <w:rsid w:val="006674DF"/>
    <w:rsid w:val="00672F48"/>
    <w:rsid w:val="0067690F"/>
    <w:rsid w:val="00676D9F"/>
    <w:rsid w:val="00684F5B"/>
    <w:rsid w:val="006A601E"/>
    <w:rsid w:val="006B02AA"/>
    <w:rsid w:val="006B4F01"/>
    <w:rsid w:val="006B6EE4"/>
    <w:rsid w:val="006C63E9"/>
    <w:rsid w:val="006C7094"/>
    <w:rsid w:val="006D3400"/>
    <w:rsid w:val="006D5862"/>
    <w:rsid w:val="006E6915"/>
    <w:rsid w:val="006E7549"/>
    <w:rsid w:val="006F1C07"/>
    <w:rsid w:val="006F4ED4"/>
    <w:rsid w:val="007017E4"/>
    <w:rsid w:val="0070707C"/>
    <w:rsid w:val="00716450"/>
    <w:rsid w:val="00722E15"/>
    <w:rsid w:val="00726B05"/>
    <w:rsid w:val="00730C9B"/>
    <w:rsid w:val="00734686"/>
    <w:rsid w:val="00736153"/>
    <w:rsid w:val="00743F54"/>
    <w:rsid w:val="007445F8"/>
    <w:rsid w:val="00746779"/>
    <w:rsid w:val="0075529E"/>
    <w:rsid w:val="00755EE6"/>
    <w:rsid w:val="00760D4F"/>
    <w:rsid w:val="00770891"/>
    <w:rsid w:val="00773C43"/>
    <w:rsid w:val="007745B4"/>
    <w:rsid w:val="007842ED"/>
    <w:rsid w:val="007843C4"/>
    <w:rsid w:val="00795498"/>
    <w:rsid w:val="00797ED5"/>
    <w:rsid w:val="007A2424"/>
    <w:rsid w:val="007A67C4"/>
    <w:rsid w:val="007B40B0"/>
    <w:rsid w:val="007B4E25"/>
    <w:rsid w:val="007C6DCE"/>
    <w:rsid w:val="007D58AA"/>
    <w:rsid w:val="007D7F34"/>
    <w:rsid w:val="007E0736"/>
    <w:rsid w:val="007E2147"/>
    <w:rsid w:val="007E3EA4"/>
    <w:rsid w:val="007E41B8"/>
    <w:rsid w:val="007E68C7"/>
    <w:rsid w:val="007F3C06"/>
    <w:rsid w:val="007F5A01"/>
    <w:rsid w:val="00811E95"/>
    <w:rsid w:val="00824262"/>
    <w:rsid w:val="00845D1A"/>
    <w:rsid w:val="00856AB7"/>
    <w:rsid w:val="0085708D"/>
    <w:rsid w:val="00863D1E"/>
    <w:rsid w:val="0087055B"/>
    <w:rsid w:val="00873CF6"/>
    <w:rsid w:val="008863EF"/>
    <w:rsid w:val="008915E2"/>
    <w:rsid w:val="008954C2"/>
    <w:rsid w:val="008A2EA0"/>
    <w:rsid w:val="008A4750"/>
    <w:rsid w:val="008A541B"/>
    <w:rsid w:val="008A6AEB"/>
    <w:rsid w:val="008B0A77"/>
    <w:rsid w:val="008B114F"/>
    <w:rsid w:val="008B253F"/>
    <w:rsid w:val="008C0364"/>
    <w:rsid w:val="008C3B81"/>
    <w:rsid w:val="008C52FD"/>
    <w:rsid w:val="008D5139"/>
    <w:rsid w:val="008D53BE"/>
    <w:rsid w:val="008E1107"/>
    <w:rsid w:val="008E15A2"/>
    <w:rsid w:val="00902DC2"/>
    <w:rsid w:val="009031D8"/>
    <w:rsid w:val="00910E4D"/>
    <w:rsid w:val="00911D64"/>
    <w:rsid w:val="00912509"/>
    <w:rsid w:val="00914EFD"/>
    <w:rsid w:val="009177A0"/>
    <w:rsid w:val="0092129E"/>
    <w:rsid w:val="00922CFF"/>
    <w:rsid w:val="0092419E"/>
    <w:rsid w:val="00926824"/>
    <w:rsid w:val="00931DCD"/>
    <w:rsid w:val="0093446C"/>
    <w:rsid w:val="00934547"/>
    <w:rsid w:val="009449BF"/>
    <w:rsid w:val="009465FB"/>
    <w:rsid w:val="00950595"/>
    <w:rsid w:val="009639BA"/>
    <w:rsid w:val="00973002"/>
    <w:rsid w:val="009748B1"/>
    <w:rsid w:val="009752F2"/>
    <w:rsid w:val="00976236"/>
    <w:rsid w:val="0098690E"/>
    <w:rsid w:val="0099735B"/>
    <w:rsid w:val="009A2319"/>
    <w:rsid w:val="009B242E"/>
    <w:rsid w:val="009C09CE"/>
    <w:rsid w:val="009C0DE1"/>
    <w:rsid w:val="009C2CFA"/>
    <w:rsid w:val="009C3E91"/>
    <w:rsid w:val="009C4039"/>
    <w:rsid w:val="009D58DC"/>
    <w:rsid w:val="009E2E37"/>
    <w:rsid w:val="009F3E71"/>
    <w:rsid w:val="009F514C"/>
    <w:rsid w:val="00A00303"/>
    <w:rsid w:val="00A0237D"/>
    <w:rsid w:val="00A023B8"/>
    <w:rsid w:val="00A02CB2"/>
    <w:rsid w:val="00A06C63"/>
    <w:rsid w:val="00A15372"/>
    <w:rsid w:val="00A203D1"/>
    <w:rsid w:val="00A21E64"/>
    <w:rsid w:val="00A241F2"/>
    <w:rsid w:val="00A30588"/>
    <w:rsid w:val="00A336F7"/>
    <w:rsid w:val="00A37D62"/>
    <w:rsid w:val="00A420DE"/>
    <w:rsid w:val="00A44D13"/>
    <w:rsid w:val="00A52C08"/>
    <w:rsid w:val="00A600BA"/>
    <w:rsid w:val="00A60809"/>
    <w:rsid w:val="00A61030"/>
    <w:rsid w:val="00A753D9"/>
    <w:rsid w:val="00A81EB5"/>
    <w:rsid w:val="00A85693"/>
    <w:rsid w:val="00A86A39"/>
    <w:rsid w:val="00A90CAD"/>
    <w:rsid w:val="00A92A0C"/>
    <w:rsid w:val="00A94DC8"/>
    <w:rsid w:val="00AA3C74"/>
    <w:rsid w:val="00AB4C72"/>
    <w:rsid w:val="00AB5F09"/>
    <w:rsid w:val="00AB6F02"/>
    <w:rsid w:val="00AD467A"/>
    <w:rsid w:val="00AE3A7C"/>
    <w:rsid w:val="00AE510C"/>
    <w:rsid w:val="00AE689C"/>
    <w:rsid w:val="00AE6EFF"/>
    <w:rsid w:val="00AF0C9F"/>
    <w:rsid w:val="00AF231A"/>
    <w:rsid w:val="00B0186E"/>
    <w:rsid w:val="00B2345C"/>
    <w:rsid w:val="00B27FA3"/>
    <w:rsid w:val="00B31529"/>
    <w:rsid w:val="00B36C05"/>
    <w:rsid w:val="00B402C8"/>
    <w:rsid w:val="00B450AB"/>
    <w:rsid w:val="00B47617"/>
    <w:rsid w:val="00B5797E"/>
    <w:rsid w:val="00B63A27"/>
    <w:rsid w:val="00B655D5"/>
    <w:rsid w:val="00B72B45"/>
    <w:rsid w:val="00B75940"/>
    <w:rsid w:val="00B76545"/>
    <w:rsid w:val="00B77AFA"/>
    <w:rsid w:val="00B80AC2"/>
    <w:rsid w:val="00B83806"/>
    <w:rsid w:val="00B86F49"/>
    <w:rsid w:val="00B8757C"/>
    <w:rsid w:val="00BA1EE9"/>
    <w:rsid w:val="00BA3BE5"/>
    <w:rsid w:val="00BA5AAB"/>
    <w:rsid w:val="00BA7222"/>
    <w:rsid w:val="00BB3C5A"/>
    <w:rsid w:val="00BB49ED"/>
    <w:rsid w:val="00BC298D"/>
    <w:rsid w:val="00BC35E2"/>
    <w:rsid w:val="00BD1243"/>
    <w:rsid w:val="00BD7B81"/>
    <w:rsid w:val="00BE0B86"/>
    <w:rsid w:val="00BE1762"/>
    <w:rsid w:val="00BE193A"/>
    <w:rsid w:val="00BE3B04"/>
    <w:rsid w:val="00BF0855"/>
    <w:rsid w:val="00BF1B36"/>
    <w:rsid w:val="00BF51C8"/>
    <w:rsid w:val="00BF6F6F"/>
    <w:rsid w:val="00C007E3"/>
    <w:rsid w:val="00C077E6"/>
    <w:rsid w:val="00C14BC2"/>
    <w:rsid w:val="00C17D66"/>
    <w:rsid w:val="00C23BC1"/>
    <w:rsid w:val="00C24469"/>
    <w:rsid w:val="00C30F70"/>
    <w:rsid w:val="00C315DA"/>
    <w:rsid w:val="00C34E72"/>
    <w:rsid w:val="00C41400"/>
    <w:rsid w:val="00C42C01"/>
    <w:rsid w:val="00C42F2F"/>
    <w:rsid w:val="00C459FB"/>
    <w:rsid w:val="00C47397"/>
    <w:rsid w:val="00C47A89"/>
    <w:rsid w:val="00C507D7"/>
    <w:rsid w:val="00C57C44"/>
    <w:rsid w:val="00C60885"/>
    <w:rsid w:val="00C60D6F"/>
    <w:rsid w:val="00C62C73"/>
    <w:rsid w:val="00C651FB"/>
    <w:rsid w:val="00C747E3"/>
    <w:rsid w:val="00C82B0B"/>
    <w:rsid w:val="00C82C10"/>
    <w:rsid w:val="00C82E14"/>
    <w:rsid w:val="00C97535"/>
    <w:rsid w:val="00C9773D"/>
    <w:rsid w:val="00C97892"/>
    <w:rsid w:val="00CA2B68"/>
    <w:rsid w:val="00CB38AF"/>
    <w:rsid w:val="00CC3CF2"/>
    <w:rsid w:val="00CC4B0D"/>
    <w:rsid w:val="00CD6C87"/>
    <w:rsid w:val="00CE2EB9"/>
    <w:rsid w:val="00CF4C15"/>
    <w:rsid w:val="00D01AEF"/>
    <w:rsid w:val="00D05615"/>
    <w:rsid w:val="00D120B7"/>
    <w:rsid w:val="00D14687"/>
    <w:rsid w:val="00D15A83"/>
    <w:rsid w:val="00D22C67"/>
    <w:rsid w:val="00D2597A"/>
    <w:rsid w:val="00D32BFA"/>
    <w:rsid w:val="00D33AC1"/>
    <w:rsid w:val="00D36CC2"/>
    <w:rsid w:val="00D43672"/>
    <w:rsid w:val="00D45941"/>
    <w:rsid w:val="00D459E6"/>
    <w:rsid w:val="00D6455A"/>
    <w:rsid w:val="00D66E96"/>
    <w:rsid w:val="00D670AE"/>
    <w:rsid w:val="00D6747E"/>
    <w:rsid w:val="00D72D46"/>
    <w:rsid w:val="00D733B7"/>
    <w:rsid w:val="00D80A69"/>
    <w:rsid w:val="00D8231C"/>
    <w:rsid w:val="00D8482C"/>
    <w:rsid w:val="00D852C5"/>
    <w:rsid w:val="00D871FA"/>
    <w:rsid w:val="00D927DB"/>
    <w:rsid w:val="00D9307E"/>
    <w:rsid w:val="00D93222"/>
    <w:rsid w:val="00D949F0"/>
    <w:rsid w:val="00D95AB1"/>
    <w:rsid w:val="00D960B6"/>
    <w:rsid w:val="00DA053C"/>
    <w:rsid w:val="00DA481E"/>
    <w:rsid w:val="00DA6C2B"/>
    <w:rsid w:val="00DA7C59"/>
    <w:rsid w:val="00DB1393"/>
    <w:rsid w:val="00DB23B8"/>
    <w:rsid w:val="00DB365C"/>
    <w:rsid w:val="00DB41B7"/>
    <w:rsid w:val="00DB43AF"/>
    <w:rsid w:val="00DC56D2"/>
    <w:rsid w:val="00DC7747"/>
    <w:rsid w:val="00DD0989"/>
    <w:rsid w:val="00DD2272"/>
    <w:rsid w:val="00DD288B"/>
    <w:rsid w:val="00DD70EE"/>
    <w:rsid w:val="00DE1862"/>
    <w:rsid w:val="00DE3495"/>
    <w:rsid w:val="00DE755A"/>
    <w:rsid w:val="00E056DF"/>
    <w:rsid w:val="00E10B40"/>
    <w:rsid w:val="00E21E96"/>
    <w:rsid w:val="00E22FF5"/>
    <w:rsid w:val="00E24CD6"/>
    <w:rsid w:val="00E31EEC"/>
    <w:rsid w:val="00E412E8"/>
    <w:rsid w:val="00E428BC"/>
    <w:rsid w:val="00E47634"/>
    <w:rsid w:val="00E6256C"/>
    <w:rsid w:val="00E62D62"/>
    <w:rsid w:val="00E643A0"/>
    <w:rsid w:val="00E6664F"/>
    <w:rsid w:val="00E67277"/>
    <w:rsid w:val="00E73488"/>
    <w:rsid w:val="00E756C4"/>
    <w:rsid w:val="00E77CE4"/>
    <w:rsid w:val="00E82642"/>
    <w:rsid w:val="00E921EC"/>
    <w:rsid w:val="00EA2704"/>
    <w:rsid w:val="00EA3C25"/>
    <w:rsid w:val="00EA58BE"/>
    <w:rsid w:val="00EB71EF"/>
    <w:rsid w:val="00EC0585"/>
    <w:rsid w:val="00EC0962"/>
    <w:rsid w:val="00EC0FD2"/>
    <w:rsid w:val="00EC1E7E"/>
    <w:rsid w:val="00ED0418"/>
    <w:rsid w:val="00ED2DA5"/>
    <w:rsid w:val="00EE09CD"/>
    <w:rsid w:val="00EE5F1E"/>
    <w:rsid w:val="00F25306"/>
    <w:rsid w:val="00F25DD0"/>
    <w:rsid w:val="00F279D3"/>
    <w:rsid w:val="00F31DEC"/>
    <w:rsid w:val="00F328B2"/>
    <w:rsid w:val="00F411CF"/>
    <w:rsid w:val="00F4283C"/>
    <w:rsid w:val="00F5027D"/>
    <w:rsid w:val="00F5220D"/>
    <w:rsid w:val="00F84D93"/>
    <w:rsid w:val="00F90499"/>
    <w:rsid w:val="00FA0BF3"/>
    <w:rsid w:val="00FA13E6"/>
    <w:rsid w:val="00FA3040"/>
    <w:rsid w:val="00FA3660"/>
    <w:rsid w:val="00FA41A2"/>
    <w:rsid w:val="00FA4BC0"/>
    <w:rsid w:val="00FA65BC"/>
    <w:rsid w:val="00FB7D0A"/>
    <w:rsid w:val="00FD7D0F"/>
    <w:rsid w:val="00FE3997"/>
    <w:rsid w:val="00FF1151"/>
    <w:rsid w:val="00FF1591"/>
    <w:rsid w:val="00FF1803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27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76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7617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476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7617"/>
    <w:rPr>
      <w:rFonts w:eastAsia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403B6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76D9F"/>
    <w:pPr>
      <w:ind w:left="720"/>
      <w:contextualSpacing/>
    </w:pPr>
  </w:style>
  <w:style w:type="table" w:styleId="ab">
    <w:name w:val="Table Grid"/>
    <w:basedOn w:val="a1"/>
    <w:uiPriority w:val="59"/>
    <w:rsid w:val="00387AFB"/>
    <w:rPr>
      <w:rFonts w:eastAsiaTheme="minorHAnsi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27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A574-8E1E-4C7F-A36B-D42DA622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7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Алла Николаевна</dc:creator>
  <cp:keywords/>
  <cp:lastModifiedBy>Пользователь Windows</cp:lastModifiedBy>
  <cp:revision>113</cp:revision>
  <dcterms:created xsi:type="dcterms:W3CDTF">2017-08-29T10:22:00Z</dcterms:created>
  <dcterms:modified xsi:type="dcterms:W3CDTF">2018-08-09T11:46:00Z</dcterms:modified>
</cp:coreProperties>
</file>