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03" w:rsidRPr="00B26806" w:rsidRDefault="00F44ABB" w:rsidP="00F93325">
      <w:pPr>
        <w:ind w:left="5954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742D03" w:rsidRPr="00B26806" w:rsidRDefault="00742D03" w:rsidP="00F93325">
      <w:pPr>
        <w:ind w:left="5954"/>
        <w:rPr>
          <w:sz w:val="36"/>
          <w:szCs w:val="36"/>
        </w:rPr>
      </w:pPr>
    </w:p>
    <w:p w:rsidR="00742D03" w:rsidRPr="00B26806" w:rsidRDefault="00742D03" w:rsidP="00F93325">
      <w:pPr>
        <w:ind w:left="5954"/>
        <w:rPr>
          <w:sz w:val="36"/>
          <w:szCs w:val="36"/>
        </w:rPr>
      </w:pPr>
    </w:p>
    <w:p w:rsidR="00F54AF7" w:rsidRPr="00CE46F2" w:rsidRDefault="00F54AF7" w:rsidP="00F93325">
      <w:pPr>
        <w:ind w:left="5954"/>
        <w:rPr>
          <w:sz w:val="28"/>
          <w:szCs w:val="28"/>
        </w:rPr>
      </w:pPr>
    </w:p>
    <w:p w:rsidR="00742D03" w:rsidRPr="00CE46F2" w:rsidRDefault="00742D03" w:rsidP="00F93325">
      <w:pPr>
        <w:ind w:left="5954"/>
        <w:rPr>
          <w:sz w:val="28"/>
          <w:szCs w:val="28"/>
        </w:rPr>
      </w:pPr>
    </w:p>
    <w:p w:rsidR="000D27B2" w:rsidRPr="00CE46F2" w:rsidRDefault="000D27B2" w:rsidP="00F93325">
      <w:pPr>
        <w:ind w:left="5954"/>
        <w:rPr>
          <w:sz w:val="28"/>
          <w:szCs w:val="28"/>
        </w:rPr>
      </w:pPr>
      <w:r w:rsidRPr="00CE46F2">
        <w:rPr>
          <w:sz w:val="28"/>
          <w:szCs w:val="28"/>
        </w:rPr>
        <w:t>Правительство</w:t>
      </w:r>
    </w:p>
    <w:p w:rsidR="000D27B2" w:rsidRPr="00CE46F2" w:rsidRDefault="000D27B2" w:rsidP="00F93325">
      <w:pPr>
        <w:ind w:left="5954"/>
        <w:rPr>
          <w:sz w:val="28"/>
          <w:szCs w:val="28"/>
        </w:rPr>
      </w:pPr>
      <w:r w:rsidRPr="00CE46F2">
        <w:rPr>
          <w:sz w:val="28"/>
          <w:szCs w:val="28"/>
        </w:rPr>
        <w:t>Республики Башкортостан</w:t>
      </w:r>
    </w:p>
    <w:p w:rsidR="000D27B2" w:rsidRPr="00CE46F2" w:rsidRDefault="000D27B2" w:rsidP="00F93325">
      <w:pPr>
        <w:ind w:left="5954"/>
        <w:rPr>
          <w:sz w:val="28"/>
          <w:szCs w:val="28"/>
        </w:rPr>
      </w:pPr>
    </w:p>
    <w:p w:rsidR="0051062F" w:rsidRPr="00CE46F2" w:rsidRDefault="006800F0" w:rsidP="00F93325">
      <w:pPr>
        <w:ind w:left="5954"/>
        <w:rPr>
          <w:sz w:val="28"/>
          <w:szCs w:val="28"/>
        </w:rPr>
      </w:pPr>
      <w:r w:rsidRPr="00CE46F2">
        <w:rPr>
          <w:sz w:val="28"/>
          <w:szCs w:val="28"/>
        </w:rPr>
        <w:t xml:space="preserve">Министерство </w:t>
      </w:r>
      <w:r w:rsidR="00772F93" w:rsidRPr="00CE46F2">
        <w:rPr>
          <w:sz w:val="28"/>
          <w:szCs w:val="28"/>
        </w:rPr>
        <w:t>земельных и имущественных отношений</w:t>
      </w:r>
    </w:p>
    <w:p w:rsidR="009879F8" w:rsidRPr="00CE46F2" w:rsidRDefault="006800F0" w:rsidP="00F93325">
      <w:pPr>
        <w:ind w:left="5954"/>
        <w:rPr>
          <w:sz w:val="28"/>
          <w:szCs w:val="28"/>
        </w:rPr>
      </w:pPr>
      <w:r w:rsidRPr="00CE46F2">
        <w:rPr>
          <w:sz w:val="28"/>
          <w:szCs w:val="28"/>
        </w:rPr>
        <w:t>Республики Башкортостан</w:t>
      </w:r>
    </w:p>
    <w:p w:rsidR="005E5952" w:rsidRPr="00CE46F2" w:rsidRDefault="005E5952" w:rsidP="00F93325">
      <w:pPr>
        <w:ind w:left="5954"/>
        <w:rPr>
          <w:sz w:val="28"/>
          <w:szCs w:val="28"/>
        </w:rPr>
      </w:pPr>
    </w:p>
    <w:p w:rsidR="005E5952" w:rsidRPr="00CE46F2" w:rsidRDefault="005E5952" w:rsidP="00F93325">
      <w:pPr>
        <w:ind w:left="5954"/>
        <w:rPr>
          <w:sz w:val="28"/>
          <w:szCs w:val="28"/>
        </w:rPr>
      </w:pPr>
    </w:p>
    <w:p w:rsidR="005E5952" w:rsidRPr="00CE46F2" w:rsidRDefault="005E5952" w:rsidP="005E5952">
      <w:pPr>
        <w:jc w:val="center"/>
        <w:rPr>
          <w:sz w:val="28"/>
          <w:szCs w:val="28"/>
        </w:rPr>
      </w:pPr>
      <w:r w:rsidRPr="00CE46F2">
        <w:rPr>
          <w:sz w:val="28"/>
          <w:szCs w:val="28"/>
        </w:rPr>
        <w:t xml:space="preserve">Заключение </w:t>
      </w:r>
    </w:p>
    <w:p w:rsidR="00CF16BC" w:rsidRPr="00CE46F2" w:rsidRDefault="005E5952" w:rsidP="005E5952">
      <w:pPr>
        <w:jc w:val="center"/>
        <w:rPr>
          <w:sz w:val="28"/>
          <w:szCs w:val="28"/>
        </w:rPr>
      </w:pPr>
      <w:r w:rsidRPr="00CE46F2">
        <w:rPr>
          <w:sz w:val="28"/>
          <w:szCs w:val="28"/>
        </w:rPr>
        <w:t>об оценке регулирующего воздействия</w:t>
      </w:r>
    </w:p>
    <w:p w:rsidR="00D73B95" w:rsidRPr="00CE46F2" w:rsidRDefault="00D73B95" w:rsidP="008E50B1">
      <w:pPr>
        <w:rPr>
          <w:sz w:val="28"/>
          <w:szCs w:val="28"/>
        </w:rPr>
      </w:pPr>
    </w:p>
    <w:p w:rsidR="009879F8" w:rsidRPr="00CE46F2" w:rsidRDefault="009879F8" w:rsidP="00B265CA">
      <w:pPr>
        <w:ind w:firstLine="709"/>
        <w:jc w:val="both"/>
        <w:rPr>
          <w:sz w:val="28"/>
          <w:szCs w:val="28"/>
        </w:rPr>
      </w:pPr>
      <w:proofErr w:type="gramStart"/>
      <w:r w:rsidRPr="00CE46F2">
        <w:rPr>
          <w:sz w:val="28"/>
          <w:szCs w:val="28"/>
        </w:rPr>
        <w:t>Министерство экономического развития Республики Башкортостан</w:t>
      </w:r>
      <w:r w:rsidR="00D42650">
        <w:rPr>
          <w:sz w:val="28"/>
          <w:szCs w:val="28"/>
        </w:rPr>
        <w:t xml:space="preserve"> (далее – Минэкономразвития РБ)</w:t>
      </w:r>
      <w:r w:rsidRPr="00CE46F2">
        <w:rPr>
          <w:sz w:val="28"/>
          <w:szCs w:val="28"/>
        </w:rPr>
        <w:t>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</w:t>
      </w:r>
      <w:r w:rsidR="007D5A8B">
        <w:rPr>
          <w:sz w:val="28"/>
          <w:szCs w:val="28"/>
        </w:rPr>
        <w:t xml:space="preserve"> </w:t>
      </w:r>
      <w:r w:rsidRPr="00CE46F2">
        <w:rPr>
          <w:sz w:val="28"/>
          <w:szCs w:val="28"/>
        </w:rPr>
        <w:t xml:space="preserve">от 13 апреля 2015 года № 126, проект </w:t>
      </w:r>
      <w:r w:rsidR="00B92A15" w:rsidRPr="00CE46F2">
        <w:rPr>
          <w:sz w:val="28"/>
          <w:szCs w:val="28"/>
        </w:rPr>
        <w:t>постановления Правительства Республики Башкортостан</w:t>
      </w:r>
      <w:r w:rsidR="00610653" w:rsidRPr="00CE46F2">
        <w:rPr>
          <w:sz w:val="28"/>
          <w:szCs w:val="28"/>
        </w:rPr>
        <w:t xml:space="preserve"> </w:t>
      </w:r>
      <w:r w:rsidR="00B92A15" w:rsidRPr="00CE46F2">
        <w:rPr>
          <w:sz w:val="28"/>
          <w:szCs w:val="28"/>
        </w:rPr>
        <w:t>«</w:t>
      </w:r>
      <w:r w:rsidR="00D549C0" w:rsidRPr="00CE46F2">
        <w:rPr>
          <w:rFonts w:eastAsiaTheme="minorHAnsi"/>
          <w:sz w:val="28"/>
          <w:szCs w:val="28"/>
          <w:lang w:eastAsia="en-US"/>
        </w:rPr>
        <w:t>О внесении изменений в некоторые решения Правительства Республики Башкортостан</w:t>
      </w:r>
      <w:r w:rsidR="00772F93" w:rsidRPr="00CE46F2">
        <w:rPr>
          <w:rFonts w:eastAsiaTheme="minorHAnsi"/>
          <w:sz w:val="28"/>
          <w:szCs w:val="28"/>
          <w:lang w:eastAsia="en-US"/>
        </w:rPr>
        <w:t>»</w:t>
      </w:r>
      <w:r w:rsidR="006800F0" w:rsidRPr="00CE46F2">
        <w:rPr>
          <w:rFonts w:eastAsiaTheme="minorHAnsi"/>
          <w:sz w:val="28"/>
          <w:szCs w:val="28"/>
          <w:lang w:eastAsia="en-US"/>
        </w:rPr>
        <w:t xml:space="preserve"> </w:t>
      </w:r>
      <w:r w:rsidRPr="00CE46F2">
        <w:rPr>
          <w:sz w:val="28"/>
          <w:szCs w:val="28"/>
        </w:rPr>
        <w:t>(далее</w:t>
      </w:r>
      <w:r w:rsidR="008D2A6F" w:rsidRPr="00CE46F2">
        <w:rPr>
          <w:sz w:val="28"/>
          <w:szCs w:val="28"/>
        </w:rPr>
        <w:t xml:space="preserve"> соответственно </w:t>
      </w:r>
      <w:r w:rsidRPr="00CE46F2">
        <w:rPr>
          <w:sz w:val="28"/>
          <w:szCs w:val="28"/>
        </w:rPr>
        <w:t>– Проект</w:t>
      </w:r>
      <w:r w:rsidR="008D2A6F" w:rsidRPr="00CE46F2">
        <w:rPr>
          <w:sz w:val="28"/>
          <w:szCs w:val="28"/>
        </w:rPr>
        <w:t>, Изменения</w:t>
      </w:r>
      <w:r w:rsidRPr="00CE46F2">
        <w:rPr>
          <w:sz w:val="28"/>
          <w:szCs w:val="28"/>
        </w:rPr>
        <w:t xml:space="preserve">), </w:t>
      </w:r>
      <w:r w:rsidR="00E17E93" w:rsidRPr="00CE46F2">
        <w:rPr>
          <w:sz w:val="28"/>
          <w:szCs w:val="28"/>
        </w:rPr>
        <w:t xml:space="preserve">разработанный </w:t>
      </w:r>
      <w:r w:rsidR="0051062F" w:rsidRPr="00CE46F2">
        <w:rPr>
          <w:sz w:val="28"/>
          <w:szCs w:val="28"/>
        </w:rPr>
        <w:t xml:space="preserve">Министерством </w:t>
      </w:r>
      <w:r w:rsidR="00B26806" w:rsidRPr="00CE46F2">
        <w:rPr>
          <w:sz w:val="28"/>
          <w:szCs w:val="28"/>
        </w:rPr>
        <w:t>земельных и имущественных отношений</w:t>
      </w:r>
      <w:r w:rsidR="0051062F" w:rsidRPr="00CE46F2">
        <w:rPr>
          <w:sz w:val="28"/>
          <w:szCs w:val="28"/>
        </w:rPr>
        <w:t xml:space="preserve"> Республики Башкортостан</w:t>
      </w:r>
      <w:proofErr w:type="gramEnd"/>
      <w:r w:rsidR="00C707B2">
        <w:rPr>
          <w:sz w:val="28"/>
          <w:szCs w:val="28"/>
        </w:rPr>
        <w:t xml:space="preserve">                   (далее – Минземимущество РБ)</w:t>
      </w:r>
      <w:r w:rsidR="00E17E93" w:rsidRPr="00CE46F2">
        <w:rPr>
          <w:sz w:val="28"/>
          <w:szCs w:val="28"/>
        </w:rPr>
        <w:t xml:space="preserve">, </w:t>
      </w:r>
      <w:r w:rsidRPr="00CE46F2">
        <w:rPr>
          <w:sz w:val="28"/>
          <w:szCs w:val="28"/>
        </w:rPr>
        <w:t>сообщает следующее.</w:t>
      </w:r>
    </w:p>
    <w:p w:rsidR="00B265CA" w:rsidRPr="00CE46F2" w:rsidRDefault="00BC18CE" w:rsidP="00B265CA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 xml:space="preserve">Проектом предусмотрено внесение изменений в </w:t>
      </w:r>
      <w:r w:rsidR="00F978F2" w:rsidRPr="00CE46F2">
        <w:rPr>
          <w:sz w:val="28"/>
          <w:szCs w:val="28"/>
        </w:rPr>
        <w:t xml:space="preserve">Положение о Правительственной комиссии по рассмотрению и поддержке приоритетных </w:t>
      </w:r>
      <w:proofErr w:type="gramStart"/>
      <w:r w:rsidR="00F978F2" w:rsidRPr="00CE46F2">
        <w:rPr>
          <w:sz w:val="28"/>
          <w:szCs w:val="28"/>
        </w:rPr>
        <w:t xml:space="preserve">инвестиционных проектов Республики Башкортостан, утвержденное постановлением </w:t>
      </w:r>
      <w:r w:rsidR="000A0718" w:rsidRPr="00CE46F2">
        <w:rPr>
          <w:sz w:val="28"/>
          <w:szCs w:val="28"/>
        </w:rPr>
        <w:t>Правительства</w:t>
      </w:r>
      <w:r w:rsidR="00F978F2" w:rsidRPr="00CE46F2">
        <w:rPr>
          <w:sz w:val="28"/>
          <w:szCs w:val="28"/>
        </w:rPr>
        <w:t xml:space="preserve"> Республики Башкортостан от 19 августа 2011 года № 292, а также в Порядок определения соответствия масштабного инвестиционного проекта критериям, установленным частью 2 статьи 12.1 Закона Республики Башкортостан «О регулировании земельных отношений в Республике Башкортостан», утвержденный </w:t>
      </w:r>
      <w:r w:rsidR="000A0718" w:rsidRPr="00CE46F2">
        <w:rPr>
          <w:sz w:val="28"/>
          <w:szCs w:val="28"/>
        </w:rPr>
        <w:t>постановлением</w:t>
      </w:r>
      <w:r w:rsidR="00F978F2" w:rsidRPr="00CE46F2">
        <w:rPr>
          <w:sz w:val="28"/>
          <w:szCs w:val="28"/>
        </w:rPr>
        <w:t xml:space="preserve"> Правительства Республики Башкортостан от 29 марта 2017 года № 117 (далее – Порядок).</w:t>
      </w:r>
      <w:proofErr w:type="gramEnd"/>
    </w:p>
    <w:p w:rsidR="00B265CA" w:rsidRPr="00CE46F2" w:rsidRDefault="008D2A6F" w:rsidP="008576BE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>Подпунктом 1 пункта 2 Изменений предусмотрено изложение пункта 5 Порядка в новой редакции. При этом предусмотренная подпунктом</w:t>
      </w:r>
      <w:r w:rsidR="00CA24FD" w:rsidRPr="00CE46F2">
        <w:rPr>
          <w:sz w:val="28"/>
          <w:szCs w:val="28"/>
        </w:rPr>
        <w:t xml:space="preserve"> </w:t>
      </w:r>
      <w:r w:rsidRPr="00CE46F2">
        <w:rPr>
          <w:sz w:val="28"/>
          <w:szCs w:val="28"/>
        </w:rPr>
        <w:t xml:space="preserve">1 пункта 2 </w:t>
      </w:r>
      <w:r w:rsidR="000A0718" w:rsidRPr="00CE46F2">
        <w:rPr>
          <w:sz w:val="28"/>
          <w:szCs w:val="28"/>
        </w:rPr>
        <w:t>Изменений</w:t>
      </w:r>
      <w:r w:rsidRPr="00CE46F2">
        <w:rPr>
          <w:sz w:val="28"/>
          <w:szCs w:val="28"/>
        </w:rPr>
        <w:t xml:space="preserve"> редакция не отличается от </w:t>
      </w:r>
      <w:r w:rsidR="000A0718" w:rsidRPr="00CE46F2">
        <w:rPr>
          <w:sz w:val="28"/>
          <w:szCs w:val="28"/>
        </w:rPr>
        <w:t>действующей</w:t>
      </w:r>
      <w:r w:rsidRPr="00CE46F2">
        <w:rPr>
          <w:sz w:val="28"/>
          <w:szCs w:val="28"/>
        </w:rPr>
        <w:t xml:space="preserve"> редакции пункта 5 </w:t>
      </w:r>
      <w:r w:rsidR="006F17A9" w:rsidRPr="00CE46F2">
        <w:rPr>
          <w:sz w:val="28"/>
          <w:szCs w:val="28"/>
        </w:rPr>
        <w:t>Порядка</w:t>
      </w:r>
      <w:r w:rsidRPr="00CE46F2">
        <w:rPr>
          <w:sz w:val="28"/>
          <w:szCs w:val="28"/>
        </w:rPr>
        <w:t>.</w:t>
      </w:r>
    </w:p>
    <w:p w:rsidR="006F17A9" w:rsidRPr="00CE46F2" w:rsidRDefault="00F01637" w:rsidP="006F17A9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 xml:space="preserve">Подпунктом 2 пункта 2 Изменений предусмотрено </w:t>
      </w:r>
      <w:r w:rsidR="006F17A9" w:rsidRPr="00CE46F2">
        <w:rPr>
          <w:sz w:val="28"/>
          <w:szCs w:val="28"/>
        </w:rPr>
        <w:t>изложение пункта 7 Порядка в новой редакции</w:t>
      </w:r>
      <w:r w:rsidRPr="00CE46F2">
        <w:rPr>
          <w:sz w:val="28"/>
          <w:szCs w:val="28"/>
        </w:rPr>
        <w:t>, согласно котор</w:t>
      </w:r>
      <w:r w:rsidR="006F17A9" w:rsidRPr="00CE46F2">
        <w:rPr>
          <w:sz w:val="28"/>
          <w:szCs w:val="28"/>
        </w:rPr>
        <w:t>ой</w:t>
      </w:r>
      <w:r w:rsidRPr="00CE46F2">
        <w:rPr>
          <w:sz w:val="28"/>
          <w:szCs w:val="28"/>
        </w:rPr>
        <w:t xml:space="preserve"> </w:t>
      </w:r>
      <w:r w:rsidR="006F17A9" w:rsidRPr="00CE46F2">
        <w:rPr>
          <w:sz w:val="28"/>
          <w:szCs w:val="28"/>
        </w:rPr>
        <w:t xml:space="preserve">Минэкономразвития РБ </w:t>
      </w:r>
      <w:r w:rsidRPr="00CE46F2">
        <w:rPr>
          <w:sz w:val="28"/>
          <w:szCs w:val="28"/>
        </w:rPr>
        <w:t xml:space="preserve">осуществляется подготовка проекта соглашения с юридическим лицом об обеспечении реализации масштабного инвестиционного проекта на земельном участке, предоставляемом в аренду юридическому лицу без </w:t>
      </w:r>
      <w:r w:rsidRPr="00CE46F2">
        <w:rPr>
          <w:sz w:val="28"/>
          <w:szCs w:val="28"/>
        </w:rPr>
        <w:lastRenderedPageBreak/>
        <w:t>проведения торгов (далее –</w:t>
      </w:r>
      <w:r w:rsidR="00C6366B">
        <w:rPr>
          <w:sz w:val="28"/>
          <w:szCs w:val="28"/>
        </w:rPr>
        <w:t xml:space="preserve"> </w:t>
      </w:r>
      <w:r w:rsidRPr="00CE46F2">
        <w:rPr>
          <w:sz w:val="28"/>
          <w:szCs w:val="28"/>
        </w:rPr>
        <w:t>Соглашени</w:t>
      </w:r>
      <w:r w:rsidR="00211785">
        <w:rPr>
          <w:sz w:val="28"/>
          <w:szCs w:val="28"/>
        </w:rPr>
        <w:t>е</w:t>
      </w:r>
      <w:r w:rsidRPr="00CE46F2">
        <w:rPr>
          <w:sz w:val="28"/>
          <w:szCs w:val="28"/>
        </w:rPr>
        <w:t>).</w:t>
      </w:r>
      <w:r w:rsidR="00211785">
        <w:rPr>
          <w:sz w:val="28"/>
          <w:szCs w:val="28"/>
        </w:rPr>
        <w:t xml:space="preserve"> </w:t>
      </w:r>
      <w:r w:rsidR="006F17A9" w:rsidRPr="00CE46F2">
        <w:rPr>
          <w:sz w:val="28"/>
          <w:szCs w:val="28"/>
        </w:rPr>
        <w:t xml:space="preserve">При этом положения указанного пункта нуждаются в доработке. </w:t>
      </w:r>
    </w:p>
    <w:p w:rsidR="006F17A9" w:rsidRPr="00CE46F2" w:rsidRDefault="006F17A9" w:rsidP="006F17A9">
      <w:pPr>
        <w:ind w:firstLine="709"/>
        <w:jc w:val="both"/>
        <w:rPr>
          <w:sz w:val="28"/>
          <w:szCs w:val="28"/>
        </w:rPr>
      </w:pPr>
      <w:proofErr w:type="gramStart"/>
      <w:r w:rsidRPr="00CE46F2">
        <w:rPr>
          <w:sz w:val="28"/>
          <w:szCs w:val="28"/>
        </w:rPr>
        <w:t xml:space="preserve">Так, в абзаце </w:t>
      </w:r>
      <w:r w:rsidR="00211785">
        <w:rPr>
          <w:sz w:val="28"/>
          <w:szCs w:val="28"/>
        </w:rPr>
        <w:t>шестом</w:t>
      </w:r>
      <w:r w:rsidRPr="00CE46F2">
        <w:rPr>
          <w:sz w:val="28"/>
          <w:szCs w:val="28"/>
        </w:rPr>
        <w:t xml:space="preserve"> подпункта 2 пункта 2 Изменений необходимо уточнить понятие «объект», параметры и целевое назначение которого указываются в проекте Соглашения, поскольку </w:t>
      </w:r>
      <w:r w:rsidR="00655631" w:rsidRPr="00CE46F2">
        <w:rPr>
          <w:sz w:val="28"/>
          <w:szCs w:val="28"/>
        </w:rPr>
        <w:t>критериями</w:t>
      </w:r>
      <w:r w:rsidR="007F16A1" w:rsidRPr="00CE46F2">
        <w:rPr>
          <w:sz w:val="28"/>
          <w:szCs w:val="28"/>
        </w:rPr>
        <w:t xml:space="preserve">, установленными частью 2 статьи 12.1 Закона Республики Башкортостан «О регулировании земельных отношений в Республике Башкортостан» (далее – Критерии), предусматривается строительство объектов, создание индустриальных (промышленных) парков либо строительство индивидуальных жилых домов или многоквартирных домов. </w:t>
      </w:r>
      <w:proofErr w:type="gramEnd"/>
    </w:p>
    <w:p w:rsidR="00835325" w:rsidRPr="00CE46F2" w:rsidRDefault="004E1ED9" w:rsidP="00E156F2">
      <w:pPr>
        <w:ind w:firstLine="709"/>
        <w:jc w:val="both"/>
        <w:rPr>
          <w:sz w:val="28"/>
          <w:szCs w:val="28"/>
        </w:rPr>
      </w:pPr>
      <w:proofErr w:type="gramStart"/>
      <w:r w:rsidRPr="00CE46F2">
        <w:rPr>
          <w:sz w:val="28"/>
          <w:szCs w:val="28"/>
        </w:rPr>
        <w:t>Также</w:t>
      </w:r>
      <w:r w:rsidR="00F01637" w:rsidRPr="00CE46F2">
        <w:rPr>
          <w:sz w:val="28"/>
          <w:szCs w:val="28"/>
        </w:rPr>
        <w:t xml:space="preserve"> в проекте Соглашения</w:t>
      </w:r>
      <w:r w:rsidRPr="00CE46F2">
        <w:rPr>
          <w:sz w:val="28"/>
          <w:szCs w:val="28"/>
        </w:rPr>
        <w:t>, указанном в подпункте 2 пункта 2 Изменений,</w:t>
      </w:r>
      <w:r w:rsidR="00F01637" w:rsidRPr="00CE46F2">
        <w:rPr>
          <w:sz w:val="28"/>
          <w:szCs w:val="28"/>
        </w:rPr>
        <w:t xml:space="preserve"> предусматривается обязанность для юридического лица, планирующего осуществить реализацию масштабного инвестиционного проекта на земельном участке, предоставленном в аренду без проведения </w:t>
      </w:r>
      <w:r w:rsidR="00E156F2" w:rsidRPr="00CE46F2">
        <w:rPr>
          <w:sz w:val="28"/>
          <w:szCs w:val="28"/>
        </w:rPr>
        <w:t>торгов в соответствии с распоряжением Главы Республики Башкортостан, по не перепрофилированию объекта в течение не менее 10 лет.</w:t>
      </w:r>
      <w:proofErr w:type="gramEnd"/>
      <w:r w:rsidR="008B2385" w:rsidRPr="00CE46F2">
        <w:rPr>
          <w:sz w:val="28"/>
          <w:szCs w:val="28"/>
        </w:rPr>
        <w:t xml:space="preserve"> В то же время, не указан исходный этап начала </w:t>
      </w:r>
      <w:r w:rsidR="000A0718" w:rsidRPr="00CE46F2">
        <w:rPr>
          <w:sz w:val="28"/>
          <w:szCs w:val="28"/>
        </w:rPr>
        <w:t>исчисления</w:t>
      </w:r>
      <w:r w:rsidR="008B2385" w:rsidRPr="00CE46F2">
        <w:rPr>
          <w:sz w:val="28"/>
          <w:szCs w:val="28"/>
        </w:rPr>
        <w:t xml:space="preserve"> данного </w:t>
      </w:r>
      <w:r w:rsidR="001619F3">
        <w:rPr>
          <w:sz w:val="28"/>
          <w:szCs w:val="28"/>
        </w:rPr>
        <w:t>десятилетнего</w:t>
      </w:r>
      <w:r w:rsidR="008B2385" w:rsidRPr="00CE46F2">
        <w:rPr>
          <w:sz w:val="28"/>
          <w:szCs w:val="28"/>
        </w:rPr>
        <w:t xml:space="preserve"> срока.</w:t>
      </w:r>
    </w:p>
    <w:p w:rsidR="004E1ED9" w:rsidRDefault="001A32F2" w:rsidP="00E156F2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>Кроме того, проектом Соглашения предполагается установление запрета на использование земельного участка не по назначению, переуступку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хозяйственных деятельности. При этом</w:t>
      </w:r>
      <w:proofErr w:type="gramStart"/>
      <w:r w:rsidRPr="00CE46F2">
        <w:rPr>
          <w:sz w:val="28"/>
          <w:szCs w:val="28"/>
        </w:rPr>
        <w:t>,</w:t>
      </w:r>
      <w:proofErr w:type="gramEnd"/>
      <w:r w:rsidRPr="00CE46F2">
        <w:rPr>
          <w:sz w:val="28"/>
          <w:szCs w:val="28"/>
        </w:rPr>
        <w:t xml:space="preserve"> не указан срок действия указанного запрета.</w:t>
      </w:r>
    </w:p>
    <w:p w:rsidR="001619F3" w:rsidRPr="001619F3" w:rsidRDefault="005925DF" w:rsidP="001619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того, что порядок использования земельного участка определяется договором аренды, считаем целесообразным предусмотреть положения, предусматривающие ограничения по использованию земельного участка, а также ответственность сторон, непосредственно в </w:t>
      </w:r>
      <w:proofErr w:type="gramStart"/>
      <w:r>
        <w:rPr>
          <w:sz w:val="28"/>
          <w:szCs w:val="28"/>
        </w:rPr>
        <w:t>договоре</w:t>
      </w:r>
      <w:proofErr w:type="gramEnd"/>
      <w:r>
        <w:rPr>
          <w:sz w:val="28"/>
          <w:szCs w:val="28"/>
        </w:rPr>
        <w:t xml:space="preserve"> аренды, а не в Соглашении.</w:t>
      </w:r>
      <w:r w:rsidR="00211785">
        <w:rPr>
          <w:sz w:val="28"/>
          <w:szCs w:val="28"/>
        </w:rPr>
        <w:t xml:space="preserve"> </w:t>
      </w:r>
      <w:proofErr w:type="gramStart"/>
      <w:r w:rsidR="00D42650">
        <w:rPr>
          <w:sz w:val="28"/>
          <w:szCs w:val="28"/>
        </w:rPr>
        <w:t xml:space="preserve">Следует отметить, что </w:t>
      </w:r>
      <w:r w:rsidR="001619F3" w:rsidRPr="001619F3">
        <w:rPr>
          <w:sz w:val="28"/>
          <w:szCs w:val="28"/>
        </w:rPr>
        <w:t xml:space="preserve">в соответствии </w:t>
      </w:r>
      <w:r w:rsidR="00211785">
        <w:rPr>
          <w:sz w:val="28"/>
          <w:szCs w:val="28"/>
        </w:rPr>
        <w:t xml:space="preserve">                               </w:t>
      </w:r>
      <w:r w:rsidR="001619F3" w:rsidRPr="001619F3">
        <w:rPr>
          <w:sz w:val="28"/>
          <w:szCs w:val="28"/>
        </w:rPr>
        <w:t>с частью 2 статьи 12.1 Закона Республики Башкортостан «О регулировании земельных отношений в Республике Башкортостан» предоставление земельных участков, находящихся в государственной собственности Республики Башкортостан или муниципальной собственности, а также земельных участков, государственная собственность на которые не разграничена, в аренду без проведения торгов в соответствии с распоряжением Главы Республики Башкортостан в целях реализации масштабных инвестиционных проектов</w:t>
      </w:r>
      <w:proofErr w:type="gramEnd"/>
      <w:r w:rsidR="001619F3" w:rsidRPr="001619F3">
        <w:rPr>
          <w:sz w:val="28"/>
          <w:szCs w:val="28"/>
        </w:rPr>
        <w:t xml:space="preserve"> осуществляется при условии включения инвестиционных проектов в перечень приоритетных инвестиционных проектов Республики Башкортостан. </w:t>
      </w:r>
    </w:p>
    <w:p w:rsidR="001619F3" w:rsidRPr="001619F3" w:rsidRDefault="001619F3" w:rsidP="001619F3">
      <w:pPr>
        <w:ind w:firstLine="709"/>
        <w:jc w:val="both"/>
        <w:rPr>
          <w:sz w:val="28"/>
          <w:szCs w:val="28"/>
        </w:rPr>
      </w:pPr>
      <w:r w:rsidRPr="001619F3">
        <w:rPr>
          <w:sz w:val="28"/>
          <w:szCs w:val="28"/>
        </w:rPr>
        <w:t>В настоящее время в Перечень приоритетных инвестиционных проектов Республики Башкортостан включено 75 проектов, предусматривающих создание и развитие различных объектов: теплоэнергоцентралей, животноводческих комплексов, жилищно-гостиничных комплексов, индустриальных и технопарков, производственных комплексов металлургического, нефтехимического, перерабатывающего направлений, двигателестроения и других.</w:t>
      </w:r>
    </w:p>
    <w:p w:rsidR="001619F3" w:rsidRDefault="001619F3" w:rsidP="001619F3">
      <w:pPr>
        <w:ind w:firstLine="709"/>
        <w:jc w:val="both"/>
        <w:rPr>
          <w:sz w:val="28"/>
          <w:szCs w:val="28"/>
        </w:rPr>
      </w:pPr>
      <w:r w:rsidRPr="001619F3">
        <w:rPr>
          <w:sz w:val="28"/>
          <w:szCs w:val="28"/>
        </w:rPr>
        <w:lastRenderedPageBreak/>
        <w:t xml:space="preserve">Общий объем инвестиций в реализацию указанных проектов составляет 460 382,7 миллионов рублей, в </w:t>
      </w:r>
      <w:proofErr w:type="gramStart"/>
      <w:r w:rsidRPr="001619F3">
        <w:rPr>
          <w:sz w:val="28"/>
          <w:szCs w:val="28"/>
        </w:rPr>
        <w:t>результате</w:t>
      </w:r>
      <w:proofErr w:type="gramEnd"/>
      <w:r w:rsidRPr="001619F3">
        <w:rPr>
          <w:sz w:val="28"/>
          <w:szCs w:val="28"/>
        </w:rPr>
        <w:t xml:space="preserve"> планируется создать                   22 397 новых рабочих мест. При этом</w:t>
      </w:r>
      <w:proofErr w:type="gramStart"/>
      <w:r w:rsidRPr="001619F3">
        <w:rPr>
          <w:sz w:val="28"/>
          <w:szCs w:val="28"/>
        </w:rPr>
        <w:t>,</w:t>
      </w:r>
      <w:proofErr w:type="gramEnd"/>
      <w:r w:rsidRPr="001619F3">
        <w:rPr>
          <w:sz w:val="28"/>
          <w:szCs w:val="28"/>
        </w:rPr>
        <w:t xml:space="preserve"> лишь по 15 инвестиционным проектам срок реализации составляет от 10 лет и более. По значительному числу проектов срок реализации составляет от 3 до 6 лет.</w:t>
      </w:r>
    </w:p>
    <w:p w:rsidR="00C707B2" w:rsidRDefault="001619F3" w:rsidP="00E156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</w:t>
      </w:r>
      <w:r w:rsidR="00691509">
        <w:rPr>
          <w:sz w:val="28"/>
          <w:szCs w:val="28"/>
        </w:rPr>
        <w:t xml:space="preserve">установление десятилетнего срока ограничения использования земельного участка, предоставленного в аренду без проведения торгов в целях реализации масштабного инвестиционного проекта, а также использования объекта, построенного в результате реализации указанного </w:t>
      </w:r>
      <w:r w:rsidR="005925DF">
        <w:rPr>
          <w:sz w:val="28"/>
          <w:szCs w:val="28"/>
        </w:rPr>
        <w:t>инвестиционного</w:t>
      </w:r>
      <w:r w:rsidR="00691509">
        <w:rPr>
          <w:sz w:val="28"/>
          <w:szCs w:val="28"/>
        </w:rPr>
        <w:t xml:space="preserve"> проекта, может создать избыточные обязанности для суб</w:t>
      </w:r>
      <w:r w:rsidR="005925DF">
        <w:rPr>
          <w:sz w:val="28"/>
          <w:szCs w:val="28"/>
        </w:rPr>
        <w:t>ъ</w:t>
      </w:r>
      <w:r w:rsidR="00691509">
        <w:rPr>
          <w:sz w:val="28"/>
          <w:szCs w:val="28"/>
        </w:rPr>
        <w:t>ектов предпринимательской и инвестиционной деятельности.</w:t>
      </w:r>
      <w:proofErr w:type="gramEnd"/>
      <w:r w:rsidR="00C6366B">
        <w:rPr>
          <w:sz w:val="28"/>
          <w:szCs w:val="28"/>
        </w:rPr>
        <w:t xml:space="preserve"> </w:t>
      </w:r>
      <w:r w:rsidR="005925DF">
        <w:rPr>
          <w:sz w:val="28"/>
          <w:szCs w:val="28"/>
        </w:rPr>
        <w:t>Минземимуществом РБ</w:t>
      </w:r>
      <w:r w:rsidR="00C707B2" w:rsidRPr="00C707B2">
        <w:rPr>
          <w:sz w:val="28"/>
          <w:szCs w:val="28"/>
        </w:rPr>
        <w:t xml:space="preserve"> не приведены обоснования </w:t>
      </w:r>
      <w:proofErr w:type="gramStart"/>
      <w:r w:rsidR="00C707B2" w:rsidRPr="00C707B2">
        <w:rPr>
          <w:sz w:val="28"/>
          <w:szCs w:val="28"/>
        </w:rPr>
        <w:t xml:space="preserve">необходимости установления </w:t>
      </w:r>
      <w:r w:rsidR="005925DF">
        <w:rPr>
          <w:sz w:val="28"/>
          <w:szCs w:val="28"/>
        </w:rPr>
        <w:t>десятилетнего</w:t>
      </w:r>
      <w:r w:rsidR="00C707B2" w:rsidRPr="00C707B2">
        <w:rPr>
          <w:sz w:val="28"/>
          <w:szCs w:val="28"/>
        </w:rPr>
        <w:t xml:space="preserve"> срока обеспечения построенного объекта</w:t>
      </w:r>
      <w:proofErr w:type="gramEnd"/>
      <w:r w:rsidR="00C707B2" w:rsidRPr="00C707B2">
        <w:rPr>
          <w:sz w:val="28"/>
          <w:szCs w:val="28"/>
        </w:rPr>
        <w:t xml:space="preserve"> и земельного участка в соответствии с Критериями.</w:t>
      </w:r>
    </w:p>
    <w:p w:rsidR="00C6366B" w:rsidRDefault="00C6366B" w:rsidP="00E156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устранения коррупциогенных факторов                                    («широта дискреционных полномочий», «отсутствие или неполнота административных процедур»), предусмотренных пунктом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в подпункте «б» пункта 9 предлагаемой редакции Порядка необходимо указать срок уведомления юридического лица об отказе в предоставлении земельного участка.</w:t>
      </w:r>
      <w:proofErr w:type="gramEnd"/>
    </w:p>
    <w:p w:rsidR="000A0718" w:rsidRPr="00CE46F2" w:rsidRDefault="00CB2568" w:rsidP="005D48D5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>А</w:t>
      </w:r>
      <w:r w:rsidR="00EF450C" w:rsidRPr="00CE46F2">
        <w:rPr>
          <w:sz w:val="28"/>
          <w:szCs w:val="28"/>
        </w:rPr>
        <w:t xml:space="preserve">бзацем </w:t>
      </w:r>
      <w:r w:rsidR="00C6366B">
        <w:rPr>
          <w:sz w:val="28"/>
          <w:szCs w:val="28"/>
        </w:rPr>
        <w:t>третьим</w:t>
      </w:r>
      <w:r w:rsidR="00EF450C" w:rsidRPr="00CE46F2">
        <w:rPr>
          <w:sz w:val="28"/>
          <w:szCs w:val="28"/>
        </w:rPr>
        <w:t xml:space="preserve"> подпункта 5 пункта 2 Изменений</w:t>
      </w:r>
      <w:r w:rsidRPr="00CE46F2">
        <w:rPr>
          <w:sz w:val="28"/>
          <w:szCs w:val="28"/>
        </w:rPr>
        <w:t xml:space="preserve"> предполагается </w:t>
      </w:r>
      <w:r w:rsidR="004A78E7" w:rsidRPr="00CE46F2">
        <w:rPr>
          <w:sz w:val="28"/>
          <w:szCs w:val="28"/>
        </w:rPr>
        <w:t xml:space="preserve">подписание </w:t>
      </w:r>
      <w:r w:rsidR="00923271" w:rsidRPr="00CE46F2">
        <w:rPr>
          <w:sz w:val="28"/>
          <w:szCs w:val="28"/>
        </w:rPr>
        <w:t>Минэкономразвити</w:t>
      </w:r>
      <w:r w:rsidR="00F61FC7">
        <w:rPr>
          <w:sz w:val="28"/>
          <w:szCs w:val="28"/>
        </w:rPr>
        <w:t>ем</w:t>
      </w:r>
      <w:r w:rsidR="00923271" w:rsidRPr="00CE46F2">
        <w:rPr>
          <w:sz w:val="28"/>
          <w:szCs w:val="28"/>
        </w:rPr>
        <w:t xml:space="preserve"> РБ </w:t>
      </w:r>
      <w:r w:rsidRPr="00CE46F2">
        <w:rPr>
          <w:sz w:val="28"/>
          <w:szCs w:val="28"/>
        </w:rPr>
        <w:t>в течение 3 рабочих дней после принятия распоряжения Главы Республики Башкортостан соглашения с юридическим лицом об обеспечении реализации масштабного инвестиционного проекта на земельном участке, предоставляемом в аренду юридическому лицу без проведения торгов (далее – Соглашение)</w:t>
      </w:r>
      <w:r w:rsidR="004A78E7" w:rsidRPr="00CE46F2">
        <w:rPr>
          <w:sz w:val="28"/>
          <w:szCs w:val="28"/>
        </w:rPr>
        <w:t xml:space="preserve">. </w:t>
      </w:r>
    </w:p>
    <w:p w:rsidR="00996790" w:rsidRPr="00CE46F2" w:rsidRDefault="004A78E7" w:rsidP="005D48D5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 xml:space="preserve">В то же время, согласно части 2 статьи 12.1 Закона Республики Башкортостан «О регулировании земельных отношений в Республике Башкортостан» основанием для предоставления земельного участка в аренду без проведения торгов является наличие распоряжения Главы Республики Башкортостан. Таким образом, правовые основания для подписания и соблюдения условий Соглашения </w:t>
      </w:r>
      <w:r w:rsidR="00CE46F2" w:rsidRPr="00CE46F2">
        <w:rPr>
          <w:sz w:val="28"/>
          <w:szCs w:val="28"/>
        </w:rPr>
        <w:t xml:space="preserve">после </w:t>
      </w:r>
      <w:r w:rsidR="00655631" w:rsidRPr="00CE46F2">
        <w:rPr>
          <w:sz w:val="28"/>
          <w:szCs w:val="28"/>
        </w:rPr>
        <w:t>принятия соответствующего</w:t>
      </w:r>
      <w:r w:rsidR="00CE46F2" w:rsidRPr="00CE46F2">
        <w:rPr>
          <w:sz w:val="28"/>
          <w:szCs w:val="28"/>
        </w:rPr>
        <w:t xml:space="preserve"> распоряжения Главы Республики Башкортостан </w:t>
      </w:r>
      <w:r w:rsidR="00F61FC7">
        <w:rPr>
          <w:sz w:val="28"/>
          <w:szCs w:val="28"/>
        </w:rPr>
        <w:t>нормативно не закреплены.</w:t>
      </w:r>
    </w:p>
    <w:p w:rsidR="00CE46F2" w:rsidRPr="00CE46F2" w:rsidRDefault="00CE46F2" w:rsidP="005D48D5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 xml:space="preserve">В связи с </w:t>
      </w:r>
      <w:proofErr w:type="gramStart"/>
      <w:r w:rsidRPr="00CE46F2">
        <w:rPr>
          <w:sz w:val="28"/>
          <w:szCs w:val="28"/>
        </w:rPr>
        <w:t>изложенным</w:t>
      </w:r>
      <w:proofErr w:type="gramEnd"/>
      <w:r w:rsidRPr="00CE46F2">
        <w:rPr>
          <w:sz w:val="28"/>
          <w:szCs w:val="28"/>
        </w:rPr>
        <w:t xml:space="preserve">, считаем целесообразным предусмотреть заключение Соглашения до подписания распоряжения Главы Республики </w:t>
      </w:r>
      <w:r w:rsidR="00655631" w:rsidRPr="00CE46F2">
        <w:rPr>
          <w:sz w:val="28"/>
          <w:szCs w:val="28"/>
        </w:rPr>
        <w:t>Башкортостан</w:t>
      </w:r>
      <w:r w:rsidRPr="00CE46F2">
        <w:rPr>
          <w:sz w:val="28"/>
          <w:szCs w:val="28"/>
        </w:rPr>
        <w:t xml:space="preserve"> о предоставлении в аренду земельного участка без проведения торгов</w:t>
      </w:r>
      <w:r w:rsidR="00F61FC7">
        <w:rPr>
          <w:sz w:val="28"/>
          <w:szCs w:val="28"/>
        </w:rPr>
        <w:t xml:space="preserve"> (далее – распоряжение Главы) либо предусмотреть включение в распоряжение Главы положений об обязатель</w:t>
      </w:r>
      <w:r w:rsidR="005925DF">
        <w:rPr>
          <w:sz w:val="28"/>
          <w:szCs w:val="28"/>
        </w:rPr>
        <w:t>стве по</w:t>
      </w:r>
      <w:r w:rsidR="00F61FC7">
        <w:rPr>
          <w:sz w:val="28"/>
          <w:szCs w:val="28"/>
        </w:rPr>
        <w:t xml:space="preserve"> заключени</w:t>
      </w:r>
      <w:r w:rsidR="005925DF">
        <w:rPr>
          <w:sz w:val="28"/>
          <w:szCs w:val="28"/>
        </w:rPr>
        <w:t>ю</w:t>
      </w:r>
      <w:r w:rsidR="00F61FC7">
        <w:rPr>
          <w:sz w:val="28"/>
          <w:szCs w:val="28"/>
        </w:rPr>
        <w:t xml:space="preserve"> Соглашения</w:t>
      </w:r>
      <w:r w:rsidRPr="00CE46F2">
        <w:rPr>
          <w:sz w:val="28"/>
          <w:szCs w:val="28"/>
        </w:rPr>
        <w:t>.</w:t>
      </w:r>
    </w:p>
    <w:p w:rsidR="003C796E" w:rsidRDefault="00CE46F2" w:rsidP="005D48D5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>А</w:t>
      </w:r>
      <w:r w:rsidR="00996790" w:rsidRPr="00CE46F2">
        <w:rPr>
          <w:sz w:val="28"/>
          <w:szCs w:val="28"/>
        </w:rPr>
        <w:t xml:space="preserve">бзацем </w:t>
      </w:r>
      <w:r w:rsidR="00C6366B">
        <w:rPr>
          <w:sz w:val="28"/>
          <w:szCs w:val="28"/>
        </w:rPr>
        <w:t>четвертым</w:t>
      </w:r>
      <w:r w:rsidR="00996790" w:rsidRPr="00CE46F2">
        <w:rPr>
          <w:sz w:val="28"/>
          <w:szCs w:val="28"/>
        </w:rPr>
        <w:t xml:space="preserve"> подпункта 5 пункта 2 Изменений </w:t>
      </w:r>
      <w:r w:rsidR="00923271" w:rsidRPr="00CE46F2">
        <w:rPr>
          <w:sz w:val="28"/>
          <w:szCs w:val="28"/>
        </w:rPr>
        <w:t xml:space="preserve">предполагается внесение Минэкономразвития РБ сведений о Соглашении в сводный реестр </w:t>
      </w:r>
      <w:r w:rsidR="00923271" w:rsidRPr="00CE46F2">
        <w:rPr>
          <w:sz w:val="28"/>
          <w:szCs w:val="28"/>
        </w:rPr>
        <w:lastRenderedPageBreak/>
        <w:t>Соглашений. При этом</w:t>
      </w:r>
      <w:proofErr w:type="gramStart"/>
      <w:r w:rsidR="00923271" w:rsidRPr="00CE46F2">
        <w:rPr>
          <w:sz w:val="28"/>
          <w:szCs w:val="28"/>
        </w:rPr>
        <w:t>,</w:t>
      </w:r>
      <w:proofErr w:type="gramEnd"/>
      <w:r w:rsidR="00923271" w:rsidRPr="00CE46F2">
        <w:rPr>
          <w:sz w:val="28"/>
          <w:szCs w:val="28"/>
        </w:rPr>
        <w:t xml:space="preserve"> не указаны правовые основания и порядок ведения указанного сводного реестра Соглашений.</w:t>
      </w:r>
    </w:p>
    <w:p w:rsidR="00C6366B" w:rsidRDefault="00C6366B" w:rsidP="005D4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3.38 Положения о Министерстве земельных и имущественных отношений Республики Башкортостан</w:t>
      </w:r>
      <w:r w:rsidR="009D5994">
        <w:rPr>
          <w:sz w:val="28"/>
          <w:szCs w:val="28"/>
        </w:rPr>
        <w:t xml:space="preserve">, утвержденного постановлением Правительства Республики Башкортостан от </w:t>
      </w:r>
      <w:r>
        <w:rPr>
          <w:sz w:val="28"/>
          <w:szCs w:val="28"/>
        </w:rPr>
        <w:t xml:space="preserve">31 </w:t>
      </w:r>
      <w:r w:rsidR="00D41FB4">
        <w:rPr>
          <w:sz w:val="28"/>
          <w:szCs w:val="28"/>
        </w:rPr>
        <w:t>января                2014 года № 35, Минземимущество РБ в порядке, определенном законодательством, осуществляет передачу в аренду, безвозмездное пользование,</w:t>
      </w:r>
      <w:r w:rsidR="00D22E61">
        <w:rPr>
          <w:sz w:val="28"/>
          <w:szCs w:val="28"/>
        </w:rPr>
        <w:t xml:space="preserve"> </w:t>
      </w:r>
      <w:r w:rsidR="00D41FB4">
        <w:rPr>
          <w:sz w:val="28"/>
          <w:szCs w:val="28"/>
        </w:rPr>
        <w:t>доверительное управление государственного имущества, включая движимое и недвижимое имущество.</w:t>
      </w:r>
    </w:p>
    <w:p w:rsidR="00D41FB4" w:rsidRPr="00CE46F2" w:rsidRDefault="00D41FB4" w:rsidP="005D4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а также в соответствии с Положением о Минэкономразвития РБ, утвержденным постановлением Правительства Республики Башкортостан от 22 января 2013 года № 8, организация  предоставления земельных участков в аренду, в том числе ведение сводного реестра Соглашений и внесение в него сведений, не входят в компетенцию Минэкономразвития РБ.</w:t>
      </w:r>
    </w:p>
    <w:p w:rsidR="00CE46F2" w:rsidRPr="00CE46F2" w:rsidRDefault="00CE46F2" w:rsidP="00CE46F2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 xml:space="preserve">В абзаце </w:t>
      </w:r>
      <w:r w:rsidR="00D41FB4">
        <w:rPr>
          <w:sz w:val="28"/>
          <w:szCs w:val="28"/>
        </w:rPr>
        <w:t>шестом</w:t>
      </w:r>
      <w:r w:rsidRPr="00CE46F2">
        <w:rPr>
          <w:sz w:val="28"/>
          <w:szCs w:val="28"/>
        </w:rPr>
        <w:t xml:space="preserve"> подпункта 5 пункта 2 Изменений предлагаем указать документ, со </w:t>
      </w:r>
      <w:proofErr w:type="gramStart"/>
      <w:r w:rsidRPr="00CE46F2">
        <w:rPr>
          <w:sz w:val="28"/>
          <w:szCs w:val="28"/>
        </w:rPr>
        <w:t>дня</w:t>
      </w:r>
      <w:proofErr w:type="gramEnd"/>
      <w:r w:rsidRPr="00CE46F2">
        <w:rPr>
          <w:sz w:val="28"/>
          <w:szCs w:val="28"/>
        </w:rPr>
        <w:t xml:space="preserve"> поступления которого Минземимущество РБ осуществляет действия, указанные в вышеназванном пункте.</w:t>
      </w:r>
    </w:p>
    <w:p w:rsidR="00830296" w:rsidRPr="00830296" w:rsidRDefault="003C796E" w:rsidP="005D48D5">
      <w:pPr>
        <w:ind w:firstLine="709"/>
        <w:jc w:val="both"/>
        <w:rPr>
          <w:sz w:val="28"/>
          <w:szCs w:val="28"/>
        </w:rPr>
      </w:pPr>
      <w:proofErr w:type="gramStart"/>
      <w:r w:rsidRPr="00830296">
        <w:rPr>
          <w:sz w:val="28"/>
          <w:szCs w:val="28"/>
        </w:rPr>
        <w:t xml:space="preserve">Подпунктом 7 пункта 2 Изменений предполагается дополнить Порядок положениями, предусматривающими взыскание с юридического лица неустойки за существенное нарушение договора аренды земельного участка в случае расторжения указанного договора вследствие </w:t>
      </w:r>
      <w:r w:rsidR="000A0718" w:rsidRPr="00830296">
        <w:rPr>
          <w:sz w:val="28"/>
          <w:szCs w:val="28"/>
        </w:rPr>
        <w:t>несоответствия</w:t>
      </w:r>
      <w:r w:rsidRPr="00830296">
        <w:rPr>
          <w:sz w:val="28"/>
          <w:szCs w:val="28"/>
        </w:rPr>
        <w:t xml:space="preserve"> реализации масштабного инвестиционного проекта </w:t>
      </w:r>
      <w:r w:rsidR="00D41FB4">
        <w:rPr>
          <w:sz w:val="28"/>
          <w:szCs w:val="28"/>
        </w:rPr>
        <w:t>Критерию.</w:t>
      </w:r>
      <w:proofErr w:type="gramEnd"/>
    </w:p>
    <w:p w:rsidR="00830296" w:rsidRPr="00830296" w:rsidRDefault="00830296" w:rsidP="005D4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 целесообразным предусмотреть положения о соблюдении условий договора аренды земельного участка, предоставленного без проведения торгов для реализации масштабного инвестиционного проекта, а также об ответственности сторон за </w:t>
      </w:r>
      <w:r w:rsidR="004E00E0">
        <w:rPr>
          <w:sz w:val="28"/>
          <w:szCs w:val="28"/>
        </w:rPr>
        <w:t>нарушение данных условий, непосредственно в рамках договора аренды.</w:t>
      </w:r>
    </w:p>
    <w:p w:rsidR="00EF450C" w:rsidRDefault="000A0718" w:rsidP="000A0718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 xml:space="preserve">Положения примерной </w:t>
      </w:r>
      <w:r w:rsidR="004E00E0">
        <w:rPr>
          <w:sz w:val="28"/>
          <w:szCs w:val="28"/>
        </w:rPr>
        <w:t>Ф</w:t>
      </w:r>
      <w:r w:rsidRPr="00CE46F2">
        <w:rPr>
          <w:sz w:val="28"/>
          <w:szCs w:val="28"/>
        </w:rPr>
        <w:t>ормы соглашения</w:t>
      </w:r>
      <w:r w:rsidR="004E00E0">
        <w:rPr>
          <w:sz w:val="28"/>
          <w:szCs w:val="28"/>
        </w:rPr>
        <w:t xml:space="preserve"> также</w:t>
      </w:r>
      <w:r w:rsidRPr="00CE46F2">
        <w:rPr>
          <w:sz w:val="28"/>
          <w:szCs w:val="28"/>
        </w:rPr>
        <w:t xml:space="preserve"> нуждаются в доработке.</w:t>
      </w:r>
    </w:p>
    <w:p w:rsidR="004E00E0" w:rsidRDefault="00655631" w:rsidP="006556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в</w:t>
      </w:r>
      <w:r w:rsidRPr="00655631">
        <w:rPr>
          <w:sz w:val="28"/>
          <w:szCs w:val="28"/>
        </w:rPr>
        <w:t xml:space="preserve"> преамбуле, а также в пункте 1.8 </w:t>
      </w:r>
      <w:r>
        <w:rPr>
          <w:sz w:val="28"/>
          <w:szCs w:val="28"/>
        </w:rPr>
        <w:t>Формы соглашения</w:t>
      </w:r>
      <w:r w:rsidRPr="00655631">
        <w:rPr>
          <w:sz w:val="28"/>
          <w:szCs w:val="28"/>
        </w:rPr>
        <w:t xml:space="preserve"> рекомендуем предусмотреть указание реквизитов распоряжени</w:t>
      </w:r>
      <w:r w:rsidR="004E00E0">
        <w:rPr>
          <w:sz w:val="28"/>
          <w:szCs w:val="28"/>
        </w:rPr>
        <w:t>я</w:t>
      </w:r>
      <w:r w:rsidRPr="00655631">
        <w:rPr>
          <w:sz w:val="28"/>
          <w:szCs w:val="28"/>
        </w:rPr>
        <w:t xml:space="preserve"> Главы, в соответствии с которым</w:t>
      </w:r>
      <w:r w:rsidR="004E00E0">
        <w:rPr>
          <w:sz w:val="28"/>
          <w:szCs w:val="28"/>
        </w:rPr>
        <w:t xml:space="preserve"> осуществляется предоставление земельного участка в аренду.</w:t>
      </w:r>
    </w:p>
    <w:p w:rsidR="00742D03" w:rsidRDefault="00412786" w:rsidP="00124190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 xml:space="preserve">Подпунктом 2.2.2 Формы соглашения </w:t>
      </w:r>
      <w:r w:rsidR="00124190" w:rsidRPr="00CE46F2">
        <w:rPr>
          <w:sz w:val="28"/>
          <w:szCs w:val="28"/>
        </w:rPr>
        <w:t>предусматривается</w:t>
      </w:r>
      <w:r w:rsidRPr="00CE46F2">
        <w:rPr>
          <w:sz w:val="28"/>
          <w:szCs w:val="28"/>
        </w:rPr>
        <w:t xml:space="preserve"> обязанность юридического лица, заключившего Соглашение (далее – Сторона 2)</w:t>
      </w:r>
      <w:r w:rsidR="00124190" w:rsidRPr="00CE46F2">
        <w:rPr>
          <w:sz w:val="28"/>
          <w:szCs w:val="28"/>
        </w:rPr>
        <w:t xml:space="preserve"> по использованию объекта строительства по назначению, соответствующему Критери</w:t>
      </w:r>
      <w:r w:rsidR="004E00E0">
        <w:rPr>
          <w:sz w:val="28"/>
          <w:szCs w:val="28"/>
        </w:rPr>
        <w:t>ю</w:t>
      </w:r>
      <w:r w:rsidR="00124190" w:rsidRPr="00CE46F2">
        <w:rPr>
          <w:sz w:val="28"/>
          <w:szCs w:val="28"/>
        </w:rPr>
        <w:t xml:space="preserve"> в течение не менее 10 лет.</w:t>
      </w:r>
      <w:r w:rsidR="004E00E0">
        <w:rPr>
          <w:sz w:val="28"/>
          <w:szCs w:val="28"/>
        </w:rPr>
        <w:t xml:space="preserve"> В то же время, назначение объекта определяется не Критериями, а инвестиционным проектом</w:t>
      </w:r>
      <w:r w:rsidR="006933EA">
        <w:rPr>
          <w:sz w:val="28"/>
          <w:szCs w:val="28"/>
        </w:rPr>
        <w:t>.</w:t>
      </w:r>
    </w:p>
    <w:p w:rsidR="004E00E0" w:rsidRDefault="006933EA" w:rsidP="0012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25DF">
        <w:rPr>
          <w:sz w:val="28"/>
          <w:szCs w:val="28"/>
        </w:rPr>
        <w:t>связи</w:t>
      </w:r>
      <w:r>
        <w:rPr>
          <w:sz w:val="28"/>
          <w:szCs w:val="28"/>
        </w:rPr>
        <w:t xml:space="preserve"> с изложенным, считаем целесообразным предусмотреть положения о </w:t>
      </w:r>
      <w:r w:rsidR="005925D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созданного объекта назначению, предусмотренному масштабным инвестиционным проектом, для реализации которого предоставлен земельный участок (при условии, что данный проект </w:t>
      </w:r>
      <w:r w:rsidR="005925DF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одному из Критериев).</w:t>
      </w:r>
    </w:p>
    <w:p w:rsidR="006933EA" w:rsidRDefault="006933EA" w:rsidP="0012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как отмечено ранее, введение обязанности по</w:t>
      </w:r>
      <w:r w:rsidR="00C707B2">
        <w:rPr>
          <w:sz w:val="28"/>
          <w:szCs w:val="28"/>
        </w:rPr>
        <w:t xml:space="preserve"> использованию указанного объекта по назначению в течение 10 лет после </w:t>
      </w:r>
      <w:r w:rsidR="00C707B2">
        <w:rPr>
          <w:sz w:val="28"/>
          <w:szCs w:val="28"/>
        </w:rPr>
        <w:lastRenderedPageBreak/>
        <w:t xml:space="preserve">завершения строительства приводит к избыточным ограничениям прав </w:t>
      </w:r>
      <w:r w:rsidR="005925DF">
        <w:rPr>
          <w:sz w:val="28"/>
          <w:szCs w:val="28"/>
        </w:rPr>
        <w:t>субъектов</w:t>
      </w:r>
      <w:r w:rsidR="00C707B2">
        <w:rPr>
          <w:sz w:val="28"/>
          <w:szCs w:val="28"/>
        </w:rPr>
        <w:t xml:space="preserve"> предпринимательской и инвестиционной деятельности.</w:t>
      </w:r>
    </w:p>
    <w:p w:rsidR="00124190" w:rsidRPr="00CE46F2" w:rsidRDefault="00C707B2" w:rsidP="00C707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</w:t>
      </w:r>
      <w:r w:rsidR="00124190" w:rsidRPr="00CE46F2">
        <w:rPr>
          <w:sz w:val="28"/>
          <w:szCs w:val="28"/>
        </w:rPr>
        <w:t>пунктом 3 части 2 статьи 12.1 Закона Республики Башкортостан «О регулировании земельных отношений в Республике Башкортостан» в качестве Критерия предусмотрено строительство индивидуальных жилых домов или многоквартирных домов, жилые помещения в которых предполагается передавать в собственность или по договору социального найма гражданам, лишившимся жилого помещения в результате чрезвычайных ситуаций.</w:t>
      </w:r>
    </w:p>
    <w:p w:rsidR="00E106A6" w:rsidRDefault="00E106A6" w:rsidP="00124190">
      <w:pPr>
        <w:ind w:firstLine="709"/>
        <w:jc w:val="both"/>
        <w:rPr>
          <w:sz w:val="28"/>
          <w:szCs w:val="28"/>
        </w:rPr>
      </w:pPr>
      <w:proofErr w:type="gramStart"/>
      <w:r w:rsidRPr="00CE46F2">
        <w:rPr>
          <w:sz w:val="28"/>
          <w:szCs w:val="28"/>
        </w:rPr>
        <w:t xml:space="preserve">Соответственно, </w:t>
      </w:r>
      <w:r w:rsidR="004111B4" w:rsidRPr="00CE46F2">
        <w:rPr>
          <w:sz w:val="28"/>
          <w:szCs w:val="28"/>
        </w:rPr>
        <w:t>в случае реализации масштабного инвестиционного проекта, предусматривающего строительство домов, с последующей передачей жилых помещений в них в собственность граждан, не</w:t>
      </w:r>
      <w:r w:rsidR="005925DF">
        <w:rPr>
          <w:sz w:val="28"/>
          <w:szCs w:val="28"/>
        </w:rPr>
        <w:t xml:space="preserve"> </w:t>
      </w:r>
      <w:r w:rsidR="00D41FB4">
        <w:rPr>
          <w:sz w:val="28"/>
          <w:szCs w:val="28"/>
        </w:rPr>
        <w:t>определен</w:t>
      </w:r>
      <w:r w:rsidR="004111B4" w:rsidRPr="00CE46F2">
        <w:rPr>
          <w:sz w:val="28"/>
          <w:szCs w:val="28"/>
        </w:rPr>
        <w:t xml:space="preserve"> механизм обеспечения </w:t>
      </w:r>
      <w:r w:rsidR="00513BF8" w:rsidRPr="00CE46F2">
        <w:rPr>
          <w:sz w:val="28"/>
          <w:szCs w:val="28"/>
        </w:rPr>
        <w:t xml:space="preserve">Стороной 2 </w:t>
      </w:r>
      <w:r w:rsidR="004111B4" w:rsidRPr="00CE46F2">
        <w:rPr>
          <w:sz w:val="28"/>
          <w:szCs w:val="28"/>
        </w:rPr>
        <w:t xml:space="preserve">последующего использования данных домов в </w:t>
      </w:r>
      <w:r w:rsidR="00655631" w:rsidRPr="00CE46F2">
        <w:rPr>
          <w:sz w:val="28"/>
          <w:szCs w:val="28"/>
        </w:rPr>
        <w:t>соответствии</w:t>
      </w:r>
      <w:r w:rsidR="004111B4" w:rsidRPr="00CE46F2">
        <w:rPr>
          <w:sz w:val="28"/>
          <w:szCs w:val="28"/>
        </w:rPr>
        <w:t xml:space="preserve"> с Критерием, в течение 10 лет после завершения их строительства.</w:t>
      </w:r>
      <w:proofErr w:type="gramEnd"/>
    </w:p>
    <w:p w:rsidR="005A5E04" w:rsidRDefault="005A5E04" w:rsidP="00124190">
      <w:pPr>
        <w:ind w:firstLine="709"/>
        <w:jc w:val="both"/>
        <w:rPr>
          <w:sz w:val="28"/>
          <w:szCs w:val="28"/>
        </w:rPr>
      </w:pPr>
      <w:r w:rsidRPr="005A5E0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5A5E04">
        <w:rPr>
          <w:sz w:val="28"/>
          <w:szCs w:val="28"/>
        </w:rPr>
        <w:t xml:space="preserve">ункт 2.2.6 </w:t>
      </w:r>
      <w:r>
        <w:rPr>
          <w:sz w:val="28"/>
          <w:szCs w:val="28"/>
        </w:rPr>
        <w:t>Формы соглашения</w:t>
      </w:r>
      <w:r w:rsidRPr="005A5E04">
        <w:rPr>
          <w:sz w:val="28"/>
          <w:szCs w:val="28"/>
        </w:rPr>
        <w:t xml:space="preserve"> следует дополнить положениями, согласно которым информация, указанная в </w:t>
      </w:r>
      <w:proofErr w:type="gramStart"/>
      <w:r w:rsidRPr="005A5E04">
        <w:rPr>
          <w:sz w:val="28"/>
          <w:szCs w:val="28"/>
        </w:rPr>
        <w:t>нем</w:t>
      </w:r>
      <w:proofErr w:type="gramEnd"/>
      <w:r w:rsidRPr="005A5E04">
        <w:rPr>
          <w:sz w:val="28"/>
          <w:szCs w:val="28"/>
        </w:rPr>
        <w:t>, включается в Соглашение в зависимости от соответствия условий реализации масштабного инвестиционного проекта</w:t>
      </w:r>
      <w:r>
        <w:rPr>
          <w:sz w:val="28"/>
          <w:szCs w:val="28"/>
        </w:rPr>
        <w:t>, по аналогии с положениями подпунктов 2.2.4 и 2.2.5 Формы соглашения</w:t>
      </w:r>
      <w:r w:rsidRPr="005A5E04">
        <w:rPr>
          <w:sz w:val="28"/>
          <w:szCs w:val="28"/>
        </w:rPr>
        <w:t>.</w:t>
      </w:r>
    </w:p>
    <w:p w:rsidR="00A4123A" w:rsidRDefault="003C0448" w:rsidP="00124190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>Подпунктом 2.2.7 Формы соглашения предусмотрено предоставление Стороной 2 в Минэкономразвития РБ ежеквартальных отчетов</w:t>
      </w:r>
      <w:r w:rsidR="0080593B" w:rsidRPr="00CE46F2">
        <w:rPr>
          <w:sz w:val="28"/>
          <w:szCs w:val="28"/>
        </w:rPr>
        <w:t>. При этом</w:t>
      </w:r>
      <w:proofErr w:type="gramStart"/>
      <w:r w:rsidR="0080593B" w:rsidRPr="00CE46F2">
        <w:rPr>
          <w:sz w:val="28"/>
          <w:szCs w:val="28"/>
        </w:rPr>
        <w:t>,</w:t>
      </w:r>
      <w:proofErr w:type="gramEnd"/>
      <w:r w:rsidR="0080593B" w:rsidRPr="00CE46F2">
        <w:rPr>
          <w:sz w:val="28"/>
          <w:szCs w:val="28"/>
        </w:rPr>
        <w:t xml:space="preserve"> </w:t>
      </w:r>
      <w:r w:rsidR="00655631" w:rsidRPr="00CE46F2">
        <w:rPr>
          <w:sz w:val="28"/>
          <w:szCs w:val="28"/>
        </w:rPr>
        <w:t>отсутствуют</w:t>
      </w:r>
      <w:r w:rsidR="0080593B" w:rsidRPr="00CE46F2">
        <w:rPr>
          <w:sz w:val="28"/>
          <w:szCs w:val="28"/>
        </w:rPr>
        <w:t xml:space="preserve"> указания о </w:t>
      </w:r>
      <w:r w:rsidR="00C707B2">
        <w:rPr>
          <w:sz w:val="28"/>
          <w:szCs w:val="28"/>
        </w:rPr>
        <w:t xml:space="preserve">целях предоставления и </w:t>
      </w:r>
      <w:r w:rsidR="0080593B" w:rsidRPr="00CE46F2">
        <w:rPr>
          <w:sz w:val="28"/>
          <w:szCs w:val="28"/>
        </w:rPr>
        <w:t xml:space="preserve">использования указанных отчетов. </w:t>
      </w:r>
    </w:p>
    <w:p w:rsidR="004111B4" w:rsidRPr="00CE46F2" w:rsidRDefault="00D245BD" w:rsidP="00124190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 xml:space="preserve">Согласно подпункту 2.3.1 Формы соглашения Минэкономразвития РБ имеет право получать от Стороны 2 </w:t>
      </w:r>
      <w:r w:rsidR="00A4123A">
        <w:rPr>
          <w:sz w:val="28"/>
          <w:szCs w:val="28"/>
        </w:rPr>
        <w:t xml:space="preserve">информацию </w:t>
      </w:r>
      <w:r w:rsidR="00FA102C" w:rsidRPr="00CE46F2">
        <w:rPr>
          <w:sz w:val="28"/>
          <w:szCs w:val="28"/>
        </w:rPr>
        <w:t xml:space="preserve">о ходе реализации </w:t>
      </w:r>
      <w:r w:rsidR="005A5E04">
        <w:rPr>
          <w:sz w:val="28"/>
          <w:szCs w:val="28"/>
        </w:rPr>
        <w:t>м</w:t>
      </w:r>
      <w:r w:rsidR="00FA102C" w:rsidRPr="00CE46F2">
        <w:rPr>
          <w:sz w:val="28"/>
          <w:szCs w:val="28"/>
        </w:rPr>
        <w:t xml:space="preserve">асштабного </w:t>
      </w:r>
      <w:r w:rsidR="005A5E04">
        <w:rPr>
          <w:sz w:val="28"/>
          <w:szCs w:val="28"/>
        </w:rPr>
        <w:t xml:space="preserve">инвестиционного </w:t>
      </w:r>
      <w:r w:rsidR="00FA102C" w:rsidRPr="00CE46F2">
        <w:rPr>
          <w:sz w:val="28"/>
          <w:szCs w:val="28"/>
        </w:rPr>
        <w:t>проекта, указанную в подпунктах 2.2.1</w:t>
      </w:r>
      <w:r w:rsidR="0080593B" w:rsidRPr="00CE46F2">
        <w:rPr>
          <w:sz w:val="28"/>
          <w:szCs w:val="28"/>
        </w:rPr>
        <w:t xml:space="preserve"> – </w:t>
      </w:r>
      <w:r w:rsidR="00FA102C" w:rsidRPr="00CE46F2">
        <w:rPr>
          <w:sz w:val="28"/>
          <w:szCs w:val="28"/>
        </w:rPr>
        <w:t xml:space="preserve">2.2.6 пункта 2.2 Формы соглашения. При этом в данных подпунктах содержатся указания об обязанности </w:t>
      </w:r>
      <w:r w:rsidR="00655631" w:rsidRPr="00CE46F2">
        <w:rPr>
          <w:sz w:val="28"/>
          <w:szCs w:val="28"/>
        </w:rPr>
        <w:t>Страны</w:t>
      </w:r>
      <w:r w:rsidR="00FA102C" w:rsidRPr="00CE46F2">
        <w:rPr>
          <w:sz w:val="28"/>
          <w:szCs w:val="28"/>
        </w:rPr>
        <w:t xml:space="preserve"> 2 по реализации Масштабного проекта, а не перечень сведений о его реализации.</w:t>
      </w:r>
    </w:p>
    <w:p w:rsidR="003C0448" w:rsidRPr="00CE46F2" w:rsidRDefault="003C0448" w:rsidP="00124190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>В разделе 3 Формы соглашения «Порядок разрешения споров и ответственность Сторон» отсутствуют какие-либо указания о порядке разрешения споров Сторон.</w:t>
      </w:r>
    </w:p>
    <w:p w:rsidR="005A5E04" w:rsidRDefault="0080593B" w:rsidP="00124190">
      <w:pPr>
        <w:ind w:firstLine="709"/>
        <w:jc w:val="both"/>
        <w:rPr>
          <w:sz w:val="28"/>
          <w:szCs w:val="28"/>
        </w:rPr>
      </w:pPr>
      <w:r w:rsidRPr="00CE46F2">
        <w:rPr>
          <w:sz w:val="28"/>
          <w:szCs w:val="28"/>
        </w:rPr>
        <w:t>Пунктом 4.</w:t>
      </w:r>
      <w:r w:rsidR="00D41FB4">
        <w:rPr>
          <w:sz w:val="28"/>
          <w:szCs w:val="28"/>
        </w:rPr>
        <w:t>2</w:t>
      </w:r>
      <w:r w:rsidRPr="00CE46F2">
        <w:rPr>
          <w:sz w:val="28"/>
          <w:szCs w:val="28"/>
        </w:rPr>
        <w:t xml:space="preserve"> Формы соглашения </w:t>
      </w:r>
      <w:r w:rsidR="00655631" w:rsidRPr="00CE46F2">
        <w:rPr>
          <w:sz w:val="28"/>
          <w:szCs w:val="28"/>
        </w:rPr>
        <w:t>предусматривается</w:t>
      </w:r>
      <w:r w:rsidRPr="00CE46F2">
        <w:rPr>
          <w:sz w:val="28"/>
          <w:szCs w:val="28"/>
        </w:rPr>
        <w:t xml:space="preserve">, что срок действия Соглашения определяется сроком договора аренды земельного участка, предоставленного без проведения торгов для реализации </w:t>
      </w:r>
      <w:r w:rsidR="005A5E04">
        <w:rPr>
          <w:sz w:val="28"/>
          <w:szCs w:val="28"/>
        </w:rPr>
        <w:t>м</w:t>
      </w:r>
      <w:r w:rsidRPr="00CE46F2">
        <w:rPr>
          <w:sz w:val="28"/>
          <w:szCs w:val="28"/>
        </w:rPr>
        <w:t xml:space="preserve">асштабного </w:t>
      </w:r>
      <w:r w:rsidR="005A5E04">
        <w:rPr>
          <w:sz w:val="28"/>
          <w:szCs w:val="28"/>
        </w:rPr>
        <w:t xml:space="preserve">инвестиционного </w:t>
      </w:r>
      <w:r w:rsidR="00651C34" w:rsidRPr="00CE46F2">
        <w:rPr>
          <w:sz w:val="28"/>
          <w:szCs w:val="28"/>
        </w:rPr>
        <w:t>проекта</w:t>
      </w:r>
      <w:r w:rsidR="005A5E04">
        <w:rPr>
          <w:sz w:val="28"/>
          <w:szCs w:val="28"/>
        </w:rPr>
        <w:t>.</w:t>
      </w:r>
    </w:p>
    <w:p w:rsidR="005A5E04" w:rsidRDefault="0034154F" w:rsidP="0012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подпункту 1 пункта 8 статьи 39.8 Земельного кодекса Российской Федерации </w:t>
      </w:r>
      <w:r w:rsidRPr="0034154F">
        <w:rPr>
          <w:sz w:val="28"/>
          <w:szCs w:val="28"/>
        </w:rPr>
        <w:t>в случае предоставления земельного участка для строительства, реконструкции зданий, сооружений</w:t>
      </w:r>
      <w:r>
        <w:rPr>
          <w:sz w:val="28"/>
          <w:szCs w:val="28"/>
        </w:rPr>
        <w:t xml:space="preserve">, договор аренды земельного участка, находящегося в государственной или муниципальной собственности, заключается на срок от трех до десяти лет. </w:t>
      </w:r>
    </w:p>
    <w:p w:rsidR="0034154F" w:rsidRDefault="0034154F" w:rsidP="0012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минимальный срок действия Соглашения может составлять три года. В этом случае не ясен порядок осуществления </w:t>
      </w:r>
      <w:proofErr w:type="gramStart"/>
      <w:r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lastRenderedPageBreak/>
        <w:t>за</w:t>
      </w:r>
      <w:proofErr w:type="gramEnd"/>
      <w:r>
        <w:rPr>
          <w:sz w:val="28"/>
          <w:szCs w:val="28"/>
        </w:rPr>
        <w:t xml:space="preserve"> соблюдением Стороной 2 обязанностей, предусмотренных подпунктами 2.2.2 и 2.2.3 Формы соглашения.</w:t>
      </w:r>
    </w:p>
    <w:p w:rsidR="005C474E" w:rsidRDefault="005C474E" w:rsidP="0012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5.1 Формы соглашения предусмотрено, что Соглашение может быть расторгнуто по соглашению сторон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приобретения земельного участка в собственность в </w:t>
      </w:r>
      <w:r w:rsidR="005925D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Земельным кодексом Российской Федерации по истечение 10 лет.</w:t>
      </w:r>
    </w:p>
    <w:p w:rsidR="005C474E" w:rsidRDefault="00CB4416" w:rsidP="001241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Установление десятилетнего срока</w:t>
      </w:r>
      <w:r w:rsidR="005C474E">
        <w:rPr>
          <w:sz w:val="28"/>
          <w:szCs w:val="28"/>
        </w:rPr>
        <w:t xml:space="preserve"> ограничивает </w:t>
      </w:r>
      <w:r w:rsidR="004C3249">
        <w:rPr>
          <w:sz w:val="28"/>
          <w:szCs w:val="28"/>
        </w:rPr>
        <w:t>права юридических лиц, являющихся собственниками объектов, созданных в результате реализации масштабных инвестиционных проектов, соответствующих Критериям, на приобретение в собственность земельных участков, на которых расположены указанные объекты</w:t>
      </w:r>
      <w:r>
        <w:rPr>
          <w:sz w:val="28"/>
          <w:szCs w:val="28"/>
        </w:rPr>
        <w:t>, и противоречит положениям пункта 1 статьи</w:t>
      </w:r>
      <w:r w:rsidR="009C4D4F">
        <w:rPr>
          <w:sz w:val="28"/>
          <w:szCs w:val="28"/>
        </w:rPr>
        <w:t xml:space="preserve"> </w:t>
      </w:r>
      <w:r>
        <w:rPr>
          <w:sz w:val="28"/>
          <w:szCs w:val="28"/>
        </w:rPr>
        <w:t>39.20 Земельного кодекса Российской Федерации.</w:t>
      </w:r>
      <w:proofErr w:type="gramEnd"/>
    </w:p>
    <w:p w:rsidR="00CB4416" w:rsidRDefault="00CB4416" w:rsidP="0012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Пунктом 5.2 Формы соглашения предусмотрены основания расторжения Соглашения по инициативе Минэкономразвития РБ, при этом отсутствуют указания о правовых последствиях расторжения Соглашения по данным основаниям. </w:t>
      </w:r>
    </w:p>
    <w:p w:rsidR="00CB4416" w:rsidRDefault="00CB4416" w:rsidP="00124190">
      <w:pPr>
        <w:ind w:firstLine="709"/>
        <w:jc w:val="both"/>
        <w:rPr>
          <w:sz w:val="28"/>
          <w:szCs w:val="28"/>
        </w:rPr>
      </w:pPr>
      <w:r w:rsidRPr="00CB4416">
        <w:rPr>
          <w:sz w:val="28"/>
          <w:szCs w:val="28"/>
        </w:rPr>
        <w:t>Кроме того, предлагаем дополнить Форму соглашения положениями, предусмотренными разделами 6 и 8 типовой формы инвестиционного соглашения об условиях реализации приоритетного инвестиционного проекта Республики Башкортостан, утвержденной постановлением Правительства Республики Башкортостан от 2 мая 2012 года № 128.</w:t>
      </w:r>
    </w:p>
    <w:p w:rsidR="00900A9F" w:rsidRDefault="00900A9F" w:rsidP="0012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опыта субъектов Российской Федерации </w:t>
      </w:r>
      <w:r w:rsidR="005A383C">
        <w:rPr>
          <w:sz w:val="28"/>
          <w:szCs w:val="28"/>
        </w:rPr>
        <w:t xml:space="preserve">(далее – Субъекты) </w:t>
      </w:r>
      <w:r>
        <w:rPr>
          <w:sz w:val="28"/>
          <w:szCs w:val="28"/>
        </w:rPr>
        <w:t xml:space="preserve">в сфере регулирования процедуры предоставления </w:t>
      </w:r>
      <w:r w:rsidR="005A383C">
        <w:rPr>
          <w:sz w:val="28"/>
          <w:szCs w:val="28"/>
        </w:rPr>
        <w:t xml:space="preserve">в аренду без проведения торгов </w:t>
      </w:r>
      <w:r>
        <w:rPr>
          <w:sz w:val="28"/>
          <w:szCs w:val="28"/>
        </w:rPr>
        <w:t>земельных</w:t>
      </w:r>
      <w:r w:rsidR="005A383C">
        <w:rPr>
          <w:sz w:val="28"/>
          <w:szCs w:val="28"/>
        </w:rPr>
        <w:t xml:space="preserve"> участков, находящихся в государственной или муниципальной собственности, для реализации масштабных инвестиционных проектов, свидетельствует, что в </w:t>
      </w:r>
      <w:r w:rsidR="00E22D92">
        <w:rPr>
          <w:sz w:val="28"/>
          <w:szCs w:val="28"/>
        </w:rPr>
        <w:t>большинстве</w:t>
      </w:r>
      <w:r w:rsidR="005A383C">
        <w:rPr>
          <w:sz w:val="28"/>
          <w:szCs w:val="28"/>
        </w:rPr>
        <w:t xml:space="preserve"> Субъектов приняты нормативные правовые акты, </w:t>
      </w:r>
      <w:r w:rsidR="00E22D92">
        <w:rPr>
          <w:sz w:val="28"/>
          <w:szCs w:val="28"/>
        </w:rPr>
        <w:t>предусматривавшие</w:t>
      </w:r>
      <w:r w:rsidR="005A383C">
        <w:rPr>
          <w:sz w:val="28"/>
          <w:szCs w:val="28"/>
        </w:rPr>
        <w:t xml:space="preserve"> процедуру установления </w:t>
      </w:r>
      <w:r w:rsidR="00E22D92">
        <w:rPr>
          <w:sz w:val="28"/>
          <w:szCs w:val="28"/>
        </w:rPr>
        <w:t>соответствия</w:t>
      </w:r>
      <w:r w:rsidR="005A383C">
        <w:rPr>
          <w:sz w:val="28"/>
          <w:szCs w:val="28"/>
        </w:rPr>
        <w:t xml:space="preserve"> масштабных инвестиционных проектов критериям, установленным законами Субъектов.</w:t>
      </w:r>
    </w:p>
    <w:p w:rsidR="002361E5" w:rsidRDefault="002361E5" w:rsidP="0012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</w:t>
      </w:r>
      <w:r w:rsidR="00E22D92">
        <w:rPr>
          <w:sz w:val="28"/>
          <w:szCs w:val="28"/>
        </w:rPr>
        <w:t>большинстве</w:t>
      </w:r>
      <w:r>
        <w:rPr>
          <w:sz w:val="28"/>
          <w:szCs w:val="28"/>
        </w:rPr>
        <w:t xml:space="preserve"> указанных нормативных правовых актов положения, предусматривающие заключение соглашений об обеспечении реализации масштабных инвестиционных проектов, отсутствуют.</w:t>
      </w:r>
    </w:p>
    <w:p w:rsidR="002361E5" w:rsidRDefault="002361E5" w:rsidP="00124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ряде Субъектов</w:t>
      </w:r>
      <w:r w:rsidR="00E22D92">
        <w:rPr>
          <w:sz w:val="28"/>
          <w:szCs w:val="28"/>
        </w:rPr>
        <w:t xml:space="preserve"> (Московская, Брянская, Томская области)</w:t>
      </w:r>
      <w:r>
        <w:rPr>
          <w:sz w:val="28"/>
          <w:szCs w:val="28"/>
        </w:rPr>
        <w:t xml:space="preserve"> нормативными правовыми актами предусмотрено заключение между юридическими лицами, пр</w:t>
      </w:r>
      <w:r w:rsidR="00E22D92">
        <w:rPr>
          <w:sz w:val="28"/>
          <w:szCs w:val="28"/>
        </w:rPr>
        <w:t>е</w:t>
      </w:r>
      <w:r>
        <w:rPr>
          <w:sz w:val="28"/>
          <w:szCs w:val="28"/>
        </w:rPr>
        <w:t xml:space="preserve">тендующими на получение земельных участков в аренду без проведения торгов для реализации масштабных </w:t>
      </w:r>
      <w:r w:rsidR="00E22D92">
        <w:rPr>
          <w:sz w:val="28"/>
          <w:szCs w:val="28"/>
        </w:rPr>
        <w:t>инвестиционных</w:t>
      </w:r>
      <w:r>
        <w:rPr>
          <w:sz w:val="28"/>
          <w:szCs w:val="28"/>
        </w:rPr>
        <w:t xml:space="preserve"> проектов</w:t>
      </w:r>
      <w:r w:rsidR="00E22D92">
        <w:rPr>
          <w:sz w:val="28"/>
          <w:szCs w:val="28"/>
        </w:rPr>
        <w:t xml:space="preserve">, и уполномоченными органами исполнительной власти, соглашений об обеспечении реализации указанных масштабных инвестиционных проектов (далее – соглашения Субъектов). </w:t>
      </w:r>
    </w:p>
    <w:p w:rsidR="00E22D92" w:rsidRDefault="00E22D92" w:rsidP="001241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то же время, указанные соглашения Субъектов не содержат положений, предусматривающих запреты на перепрофилирование деятельности объектов, созданных в результате реализации масш</w:t>
      </w:r>
      <w:r w:rsidR="00071E92">
        <w:rPr>
          <w:sz w:val="28"/>
          <w:szCs w:val="28"/>
        </w:rPr>
        <w:t xml:space="preserve">табных инвестиционных проектов, изменения назначения использования земельных участков в течение 10 лет, а также возмещение стоимости права аренды </w:t>
      </w:r>
      <w:r w:rsidR="00071E92">
        <w:rPr>
          <w:sz w:val="28"/>
          <w:szCs w:val="28"/>
        </w:rPr>
        <w:lastRenderedPageBreak/>
        <w:t>земельного участка юридическим лицом в случае нарушения условий соглашений, иных запретов и ограничений, предусмотренных Проектом.</w:t>
      </w:r>
      <w:proofErr w:type="gramEnd"/>
    </w:p>
    <w:p w:rsidR="0034154F" w:rsidRDefault="00A50074" w:rsidP="00341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седьмом подпункта 2 пункта 2 Изменений указано, что заключение о соответствии (несоответствии) масштабного инвестиционного проекта и проект Соглашения </w:t>
      </w:r>
      <w:proofErr w:type="gramStart"/>
      <w:r>
        <w:rPr>
          <w:sz w:val="28"/>
          <w:szCs w:val="28"/>
        </w:rPr>
        <w:t>вносятся</w:t>
      </w:r>
      <w:proofErr w:type="gramEnd"/>
      <w:r>
        <w:rPr>
          <w:sz w:val="28"/>
          <w:szCs w:val="28"/>
        </w:rPr>
        <w:t xml:space="preserve"> Минэкономразвития РБ на рассмотрено в Правительственную комиссию по рассмотрению и поддержке инвестиционных проектов Республики Башкортостан в течение 3 </w:t>
      </w:r>
      <w:r w:rsidR="001B6840">
        <w:rPr>
          <w:sz w:val="28"/>
          <w:szCs w:val="28"/>
        </w:rPr>
        <w:t>рабочих дней</w:t>
      </w:r>
      <w:r>
        <w:rPr>
          <w:sz w:val="28"/>
          <w:szCs w:val="28"/>
        </w:rPr>
        <w:t xml:space="preserve"> со дня подготовки. При этом не учитывается, что указанная комиссия не постоянно работающий орган, и согласно пункту 4.4 Положения о правительственной комиссии по рассмотрению и поддержке инвестиционных проектов Правительства Республики Башкортостан, утвержденного </w:t>
      </w:r>
      <w:r w:rsidR="001B684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Республики Башкортостан</w:t>
      </w:r>
      <w:r w:rsidR="001B684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от 19 августа 2011 года № 292, собирается не реже чем раз в квартал. Следовательно, предлагаем изменить срок внесения документов на рассмотрение до 60 дней.</w:t>
      </w:r>
    </w:p>
    <w:p w:rsidR="000E22CB" w:rsidRDefault="000E22CB" w:rsidP="003415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предлагаем обязанности по подготовке, подписанию и осуществлению контроля за исполнением Соглашения возложить на курирующий проект орган исполнительной власти Республики Башкортостан как орган, осуществляющий мониторинг реализации проекта в соответствии с Порядком осуществления мониторинга хода реализации приоритетных инвестиционных проектов Республики Башкортостан, утвержденным постановлением Правительства Республики Башкортостан от 2 мая 2012 года № 129.</w:t>
      </w:r>
      <w:proofErr w:type="gramEnd"/>
    </w:p>
    <w:p w:rsidR="00651C34" w:rsidRPr="00CE46F2" w:rsidRDefault="004A4D6D" w:rsidP="00124190">
      <w:pPr>
        <w:ind w:firstLine="709"/>
        <w:jc w:val="both"/>
        <w:rPr>
          <w:sz w:val="28"/>
          <w:szCs w:val="28"/>
        </w:rPr>
      </w:pPr>
      <w:r w:rsidRPr="004A4D6D">
        <w:rPr>
          <w:sz w:val="28"/>
          <w:szCs w:val="28"/>
        </w:rPr>
        <w:t xml:space="preserve">На основании вышеизложенного сообщаем, что Проект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деятельности и бюджета Республики Башкортостан. Положения, ограничивающие конкуренцию, в </w:t>
      </w:r>
      <w:proofErr w:type="gramStart"/>
      <w:r w:rsidRPr="004A4D6D">
        <w:rPr>
          <w:sz w:val="28"/>
          <w:szCs w:val="28"/>
        </w:rPr>
        <w:t>Проекте</w:t>
      </w:r>
      <w:proofErr w:type="gramEnd"/>
      <w:r w:rsidRPr="004A4D6D">
        <w:rPr>
          <w:sz w:val="28"/>
          <w:szCs w:val="28"/>
        </w:rPr>
        <w:t xml:space="preserve"> не выявлены.</w:t>
      </w:r>
    </w:p>
    <w:p w:rsidR="00835325" w:rsidRDefault="00835325" w:rsidP="000C08B8">
      <w:pPr>
        <w:jc w:val="both"/>
        <w:rPr>
          <w:sz w:val="28"/>
          <w:szCs w:val="28"/>
        </w:rPr>
      </w:pPr>
    </w:p>
    <w:p w:rsidR="004A4D6D" w:rsidRDefault="004A4D6D" w:rsidP="000C08B8">
      <w:pPr>
        <w:jc w:val="both"/>
        <w:rPr>
          <w:sz w:val="28"/>
          <w:szCs w:val="28"/>
        </w:rPr>
      </w:pPr>
    </w:p>
    <w:p w:rsidR="004A4D6D" w:rsidRPr="00CE46F2" w:rsidRDefault="004A4D6D" w:rsidP="000C08B8">
      <w:pPr>
        <w:jc w:val="both"/>
        <w:rPr>
          <w:sz w:val="28"/>
          <w:szCs w:val="28"/>
        </w:rPr>
      </w:pPr>
    </w:p>
    <w:p w:rsidR="000E22CB" w:rsidRDefault="000E22CB" w:rsidP="000C08B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C08B8" w:rsidRPr="00CE46F2" w:rsidRDefault="000C08B8" w:rsidP="000C08B8">
      <w:pPr>
        <w:jc w:val="both"/>
        <w:rPr>
          <w:sz w:val="28"/>
          <w:szCs w:val="28"/>
        </w:rPr>
      </w:pPr>
      <w:r w:rsidRPr="00CE46F2">
        <w:rPr>
          <w:sz w:val="28"/>
          <w:szCs w:val="28"/>
        </w:rPr>
        <w:t xml:space="preserve">министра                                                        </w:t>
      </w:r>
      <w:r w:rsidR="007C457E" w:rsidRPr="00CE46F2">
        <w:rPr>
          <w:sz w:val="28"/>
          <w:szCs w:val="28"/>
        </w:rPr>
        <w:t xml:space="preserve">      </w:t>
      </w:r>
      <w:r w:rsidRPr="00CE46F2">
        <w:rPr>
          <w:sz w:val="28"/>
          <w:szCs w:val="28"/>
        </w:rPr>
        <w:t xml:space="preserve">     </w:t>
      </w:r>
      <w:r w:rsidR="000E22CB">
        <w:rPr>
          <w:sz w:val="28"/>
          <w:szCs w:val="28"/>
        </w:rPr>
        <w:t xml:space="preserve">                      </w:t>
      </w:r>
      <w:r w:rsidRPr="00CE46F2">
        <w:rPr>
          <w:sz w:val="28"/>
          <w:szCs w:val="28"/>
        </w:rPr>
        <w:t xml:space="preserve">  </w:t>
      </w:r>
      <w:r w:rsidR="000E22CB">
        <w:rPr>
          <w:sz w:val="28"/>
          <w:szCs w:val="28"/>
        </w:rPr>
        <w:t>Г.Н. Шафикова</w:t>
      </w:r>
    </w:p>
    <w:p w:rsidR="00212B4B" w:rsidRPr="00CE46F2" w:rsidRDefault="00212B4B" w:rsidP="00C1469C">
      <w:pPr>
        <w:jc w:val="both"/>
        <w:rPr>
          <w:sz w:val="28"/>
          <w:szCs w:val="28"/>
        </w:rPr>
      </w:pPr>
    </w:p>
    <w:p w:rsidR="00D61731" w:rsidRPr="00CE46F2" w:rsidRDefault="00D61731" w:rsidP="00C1469C">
      <w:pPr>
        <w:jc w:val="both"/>
        <w:rPr>
          <w:sz w:val="28"/>
          <w:szCs w:val="28"/>
        </w:rPr>
      </w:pPr>
    </w:p>
    <w:p w:rsidR="002526CF" w:rsidRDefault="002526CF" w:rsidP="00C1469C">
      <w:pPr>
        <w:jc w:val="both"/>
        <w:rPr>
          <w:sz w:val="28"/>
          <w:szCs w:val="28"/>
        </w:rPr>
      </w:pPr>
    </w:p>
    <w:p w:rsidR="00071E92" w:rsidRDefault="00071E92" w:rsidP="00C1469C">
      <w:pPr>
        <w:jc w:val="both"/>
        <w:rPr>
          <w:sz w:val="22"/>
          <w:szCs w:val="22"/>
        </w:rPr>
      </w:pPr>
    </w:p>
    <w:p w:rsidR="004512A3" w:rsidRDefault="004512A3" w:rsidP="00C1469C">
      <w:pPr>
        <w:jc w:val="both"/>
        <w:rPr>
          <w:sz w:val="22"/>
          <w:szCs w:val="22"/>
        </w:rPr>
      </w:pPr>
    </w:p>
    <w:p w:rsidR="00071E92" w:rsidRDefault="00071E92" w:rsidP="00C1469C">
      <w:pPr>
        <w:jc w:val="both"/>
        <w:rPr>
          <w:sz w:val="22"/>
          <w:szCs w:val="22"/>
        </w:rPr>
      </w:pPr>
    </w:p>
    <w:p w:rsidR="00071E92" w:rsidRDefault="00071E92" w:rsidP="00C1469C">
      <w:pPr>
        <w:jc w:val="both"/>
        <w:rPr>
          <w:sz w:val="22"/>
          <w:szCs w:val="22"/>
        </w:rPr>
      </w:pPr>
    </w:p>
    <w:p w:rsidR="00C1469C" w:rsidRPr="008C538B" w:rsidRDefault="00C1469C" w:rsidP="00C1469C">
      <w:pPr>
        <w:jc w:val="both"/>
        <w:rPr>
          <w:sz w:val="22"/>
          <w:szCs w:val="22"/>
        </w:rPr>
      </w:pPr>
      <w:r w:rsidRPr="008C538B">
        <w:rPr>
          <w:sz w:val="22"/>
          <w:szCs w:val="22"/>
        </w:rPr>
        <w:t>Юрченко Константин Борисович</w:t>
      </w:r>
    </w:p>
    <w:p w:rsidR="0017473C" w:rsidRDefault="00C1469C" w:rsidP="00C1469C">
      <w:pPr>
        <w:jc w:val="both"/>
        <w:rPr>
          <w:sz w:val="22"/>
          <w:szCs w:val="22"/>
        </w:rPr>
      </w:pPr>
      <w:r w:rsidRPr="008C538B">
        <w:rPr>
          <w:sz w:val="22"/>
          <w:szCs w:val="22"/>
        </w:rPr>
        <w:t>111</w:t>
      </w:r>
      <w:r w:rsidR="004512A3">
        <w:rPr>
          <w:sz w:val="22"/>
          <w:szCs w:val="22"/>
        </w:rPr>
        <w:t>-</w:t>
      </w:r>
      <w:r w:rsidRPr="008C538B">
        <w:rPr>
          <w:sz w:val="22"/>
          <w:szCs w:val="22"/>
        </w:rPr>
        <w:t>52</w:t>
      </w:r>
    </w:p>
    <w:p w:rsidR="004512A3" w:rsidRDefault="004512A3" w:rsidP="00C1469C">
      <w:pPr>
        <w:jc w:val="both"/>
        <w:rPr>
          <w:sz w:val="22"/>
          <w:szCs w:val="22"/>
        </w:rPr>
      </w:pPr>
    </w:p>
    <w:p w:rsidR="004512A3" w:rsidRDefault="004512A3" w:rsidP="00C1469C">
      <w:pPr>
        <w:jc w:val="both"/>
        <w:rPr>
          <w:sz w:val="22"/>
          <w:szCs w:val="22"/>
        </w:rPr>
      </w:pPr>
      <w:r>
        <w:rPr>
          <w:sz w:val="22"/>
          <w:szCs w:val="22"/>
        </w:rPr>
        <w:t>Ганиева Кира Владимировна</w:t>
      </w:r>
    </w:p>
    <w:p w:rsidR="004512A3" w:rsidRPr="008C538B" w:rsidRDefault="004512A3" w:rsidP="00C1469C">
      <w:pPr>
        <w:jc w:val="both"/>
        <w:rPr>
          <w:sz w:val="22"/>
          <w:szCs w:val="22"/>
        </w:rPr>
      </w:pPr>
      <w:r>
        <w:rPr>
          <w:sz w:val="22"/>
          <w:szCs w:val="22"/>
        </w:rPr>
        <w:t>111-14</w:t>
      </w:r>
    </w:p>
    <w:sectPr w:rsidR="004512A3" w:rsidRPr="008C538B" w:rsidSect="00CE46F2">
      <w:headerReference w:type="default" r:id="rId9"/>
      <w:pgSz w:w="11906" w:h="16838" w:code="9"/>
      <w:pgMar w:top="1134" w:right="850" w:bottom="993" w:left="1701" w:header="284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CF" w:rsidRDefault="00A17BCF" w:rsidP="00007262">
      <w:r>
        <w:separator/>
      </w:r>
    </w:p>
  </w:endnote>
  <w:endnote w:type="continuationSeparator" w:id="0">
    <w:p w:rsidR="00A17BCF" w:rsidRDefault="00A17BCF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CF" w:rsidRDefault="00A17BCF" w:rsidP="00007262">
      <w:r>
        <w:separator/>
      </w:r>
    </w:p>
  </w:footnote>
  <w:footnote w:type="continuationSeparator" w:id="0">
    <w:p w:rsidR="00A17BCF" w:rsidRDefault="00A17BCF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B6840">
      <w:rPr>
        <w:noProof/>
      </w:rPr>
      <w:t>7</w:t>
    </w:r>
    <w:r>
      <w:fldChar w:fldCharType="end"/>
    </w:r>
  </w:p>
  <w:p w:rsidR="00007262" w:rsidRDefault="000072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7262"/>
    <w:rsid w:val="0000735A"/>
    <w:rsid w:val="00007417"/>
    <w:rsid w:val="00007607"/>
    <w:rsid w:val="00011104"/>
    <w:rsid w:val="00012625"/>
    <w:rsid w:val="00014487"/>
    <w:rsid w:val="00015001"/>
    <w:rsid w:val="00016A5B"/>
    <w:rsid w:val="00017BD6"/>
    <w:rsid w:val="00023E8B"/>
    <w:rsid w:val="000275B2"/>
    <w:rsid w:val="000276FB"/>
    <w:rsid w:val="0003046E"/>
    <w:rsid w:val="0003081C"/>
    <w:rsid w:val="00032BE0"/>
    <w:rsid w:val="00032FE3"/>
    <w:rsid w:val="0003405F"/>
    <w:rsid w:val="00040F15"/>
    <w:rsid w:val="000464B1"/>
    <w:rsid w:val="00050CAD"/>
    <w:rsid w:val="0005164F"/>
    <w:rsid w:val="00053163"/>
    <w:rsid w:val="000561FE"/>
    <w:rsid w:val="00065B5C"/>
    <w:rsid w:val="00071E92"/>
    <w:rsid w:val="00072FFD"/>
    <w:rsid w:val="00082E2B"/>
    <w:rsid w:val="000942BF"/>
    <w:rsid w:val="000957A9"/>
    <w:rsid w:val="000972F9"/>
    <w:rsid w:val="000A0718"/>
    <w:rsid w:val="000A0A1D"/>
    <w:rsid w:val="000A40EB"/>
    <w:rsid w:val="000A7AF1"/>
    <w:rsid w:val="000B01FE"/>
    <w:rsid w:val="000B1631"/>
    <w:rsid w:val="000B31A6"/>
    <w:rsid w:val="000B3C9A"/>
    <w:rsid w:val="000B5D6E"/>
    <w:rsid w:val="000B6D42"/>
    <w:rsid w:val="000B6EDA"/>
    <w:rsid w:val="000B7C7D"/>
    <w:rsid w:val="000C08B8"/>
    <w:rsid w:val="000C09B7"/>
    <w:rsid w:val="000C113C"/>
    <w:rsid w:val="000C2264"/>
    <w:rsid w:val="000C7401"/>
    <w:rsid w:val="000D028A"/>
    <w:rsid w:val="000D0592"/>
    <w:rsid w:val="000D27B2"/>
    <w:rsid w:val="000D2C18"/>
    <w:rsid w:val="000D3B2C"/>
    <w:rsid w:val="000D5487"/>
    <w:rsid w:val="000D571B"/>
    <w:rsid w:val="000D7B9D"/>
    <w:rsid w:val="000E1B92"/>
    <w:rsid w:val="000E22CB"/>
    <w:rsid w:val="000E2B3D"/>
    <w:rsid w:val="000E2EDD"/>
    <w:rsid w:val="000E5626"/>
    <w:rsid w:val="000E66E0"/>
    <w:rsid w:val="000E6A4A"/>
    <w:rsid w:val="000F1EBF"/>
    <w:rsid w:val="00100A31"/>
    <w:rsid w:val="00101C5E"/>
    <w:rsid w:val="00103FB6"/>
    <w:rsid w:val="001053D3"/>
    <w:rsid w:val="00115B7D"/>
    <w:rsid w:val="00117F0D"/>
    <w:rsid w:val="00123C2F"/>
    <w:rsid w:val="00124190"/>
    <w:rsid w:val="001305EC"/>
    <w:rsid w:val="0013490D"/>
    <w:rsid w:val="001350EE"/>
    <w:rsid w:val="00144ECA"/>
    <w:rsid w:val="00146BC7"/>
    <w:rsid w:val="0014796E"/>
    <w:rsid w:val="00147F58"/>
    <w:rsid w:val="00152347"/>
    <w:rsid w:val="00154F1A"/>
    <w:rsid w:val="00156C68"/>
    <w:rsid w:val="00160433"/>
    <w:rsid w:val="001612E2"/>
    <w:rsid w:val="00161393"/>
    <w:rsid w:val="001619F3"/>
    <w:rsid w:val="00164797"/>
    <w:rsid w:val="00165388"/>
    <w:rsid w:val="001666BA"/>
    <w:rsid w:val="0017473C"/>
    <w:rsid w:val="0017666A"/>
    <w:rsid w:val="001776B8"/>
    <w:rsid w:val="00183C64"/>
    <w:rsid w:val="00186378"/>
    <w:rsid w:val="00186EC9"/>
    <w:rsid w:val="0019025A"/>
    <w:rsid w:val="00192365"/>
    <w:rsid w:val="00195A7E"/>
    <w:rsid w:val="001A32F2"/>
    <w:rsid w:val="001B1954"/>
    <w:rsid w:val="001B26A3"/>
    <w:rsid w:val="001B2ABE"/>
    <w:rsid w:val="001B3B8C"/>
    <w:rsid w:val="001B4319"/>
    <w:rsid w:val="001B435E"/>
    <w:rsid w:val="001B6840"/>
    <w:rsid w:val="001B6EB0"/>
    <w:rsid w:val="001B6F1E"/>
    <w:rsid w:val="001B73B8"/>
    <w:rsid w:val="001B7A10"/>
    <w:rsid w:val="001C0976"/>
    <w:rsid w:val="001C0C70"/>
    <w:rsid w:val="001C15CD"/>
    <w:rsid w:val="001C497A"/>
    <w:rsid w:val="001D1877"/>
    <w:rsid w:val="001D27ED"/>
    <w:rsid w:val="001D5CEB"/>
    <w:rsid w:val="001D6642"/>
    <w:rsid w:val="001D694A"/>
    <w:rsid w:val="001D7881"/>
    <w:rsid w:val="001E0156"/>
    <w:rsid w:val="001E14BF"/>
    <w:rsid w:val="001E2B82"/>
    <w:rsid w:val="001E2F59"/>
    <w:rsid w:val="001E4235"/>
    <w:rsid w:val="001E49E1"/>
    <w:rsid w:val="001E61E5"/>
    <w:rsid w:val="001E6B7A"/>
    <w:rsid w:val="001F57D7"/>
    <w:rsid w:val="002009DC"/>
    <w:rsid w:val="00210966"/>
    <w:rsid w:val="00211785"/>
    <w:rsid w:val="00212B4B"/>
    <w:rsid w:val="00216879"/>
    <w:rsid w:val="00222007"/>
    <w:rsid w:val="002257F1"/>
    <w:rsid w:val="00230301"/>
    <w:rsid w:val="00231B01"/>
    <w:rsid w:val="00232645"/>
    <w:rsid w:val="00233544"/>
    <w:rsid w:val="002338B0"/>
    <w:rsid w:val="00234748"/>
    <w:rsid w:val="002361E5"/>
    <w:rsid w:val="00237016"/>
    <w:rsid w:val="00237288"/>
    <w:rsid w:val="00241D52"/>
    <w:rsid w:val="00247D7C"/>
    <w:rsid w:val="00250123"/>
    <w:rsid w:val="0025225E"/>
    <w:rsid w:val="002526CF"/>
    <w:rsid w:val="00253D90"/>
    <w:rsid w:val="002542EF"/>
    <w:rsid w:val="002601C7"/>
    <w:rsid w:val="00260812"/>
    <w:rsid w:val="00260F14"/>
    <w:rsid w:val="002700A4"/>
    <w:rsid w:val="00271119"/>
    <w:rsid w:val="00273B7C"/>
    <w:rsid w:val="00274D97"/>
    <w:rsid w:val="00276D14"/>
    <w:rsid w:val="00284B8F"/>
    <w:rsid w:val="00290FA7"/>
    <w:rsid w:val="002A0F7B"/>
    <w:rsid w:val="002A11C1"/>
    <w:rsid w:val="002A3664"/>
    <w:rsid w:val="002A65DD"/>
    <w:rsid w:val="002A7E00"/>
    <w:rsid w:val="002B0F5C"/>
    <w:rsid w:val="002B1248"/>
    <w:rsid w:val="002B5234"/>
    <w:rsid w:val="002B68A2"/>
    <w:rsid w:val="002C211F"/>
    <w:rsid w:val="002C26A7"/>
    <w:rsid w:val="002C716C"/>
    <w:rsid w:val="002D0E20"/>
    <w:rsid w:val="002D15BB"/>
    <w:rsid w:val="002E5EA0"/>
    <w:rsid w:val="002E68CF"/>
    <w:rsid w:val="002E7714"/>
    <w:rsid w:val="002F3E62"/>
    <w:rsid w:val="00301A96"/>
    <w:rsid w:val="0030677A"/>
    <w:rsid w:val="0030765B"/>
    <w:rsid w:val="0031146A"/>
    <w:rsid w:val="0031223A"/>
    <w:rsid w:val="00312CA2"/>
    <w:rsid w:val="00312D9D"/>
    <w:rsid w:val="00315519"/>
    <w:rsid w:val="00315C87"/>
    <w:rsid w:val="003244D6"/>
    <w:rsid w:val="00325999"/>
    <w:rsid w:val="00326367"/>
    <w:rsid w:val="003263A9"/>
    <w:rsid w:val="00327082"/>
    <w:rsid w:val="00327360"/>
    <w:rsid w:val="00327F49"/>
    <w:rsid w:val="003307EF"/>
    <w:rsid w:val="0033400C"/>
    <w:rsid w:val="00336549"/>
    <w:rsid w:val="0034154F"/>
    <w:rsid w:val="003425B4"/>
    <w:rsid w:val="00344B8F"/>
    <w:rsid w:val="003468A5"/>
    <w:rsid w:val="0035135E"/>
    <w:rsid w:val="0035286A"/>
    <w:rsid w:val="003553AB"/>
    <w:rsid w:val="00356B51"/>
    <w:rsid w:val="003606C7"/>
    <w:rsid w:val="00362397"/>
    <w:rsid w:val="0036661C"/>
    <w:rsid w:val="0037158E"/>
    <w:rsid w:val="00372D41"/>
    <w:rsid w:val="003743D9"/>
    <w:rsid w:val="00375751"/>
    <w:rsid w:val="00375E82"/>
    <w:rsid w:val="0037675D"/>
    <w:rsid w:val="00380ECB"/>
    <w:rsid w:val="00382C56"/>
    <w:rsid w:val="003839D5"/>
    <w:rsid w:val="003844EE"/>
    <w:rsid w:val="00390EE5"/>
    <w:rsid w:val="003912F2"/>
    <w:rsid w:val="0039351D"/>
    <w:rsid w:val="003935B9"/>
    <w:rsid w:val="003A4AA9"/>
    <w:rsid w:val="003B0A0A"/>
    <w:rsid w:val="003B6D60"/>
    <w:rsid w:val="003B6E3D"/>
    <w:rsid w:val="003C0448"/>
    <w:rsid w:val="003C0611"/>
    <w:rsid w:val="003C140B"/>
    <w:rsid w:val="003C1E8F"/>
    <w:rsid w:val="003C3F5D"/>
    <w:rsid w:val="003C6635"/>
    <w:rsid w:val="003C796E"/>
    <w:rsid w:val="003D3CA5"/>
    <w:rsid w:val="003D5A94"/>
    <w:rsid w:val="003D6E04"/>
    <w:rsid w:val="003E0C6A"/>
    <w:rsid w:val="003E1DD1"/>
    <w:rsid w:val="003E26E7"/>
    <w:rsid w:val="003E36BF"/>
    <w:rsid w:val="003E4CF9"/>
    <w:rsid w:val="003E6276"/>
    <w:rsid w:val="003F054D"/>
    <w:rsid w:val="003F14E8"/>
    <w:rsid w:val="003F6936"/>
    <w:rsid w:val="0040081B"/>
    <w:rsid w:val="00401788"/>
    <w:rsid w:val="00410067"/>
    <w:rsid w:val="00410594"/>
    <w:rsid w:val="004111B4"/>
    <w:rsid w:val="00412167"/>
    <w:rsid w:val="00412786"/>
    <w:rsid w:val="00420003"/>
    <w:rsid w:val="00421146"/>
    <w:rsid w:val="004214B4"/>
    <w:rsid w:val="00423AA5"/>
    <w:rsid w:val="004244A0"/>
    <w:rsid w:val="00426084"/>
    <w:rsid w:val="00426955"/>
    <w:rsid w:val="00433136"/>
    <w:rsid w:val="004340C4"/>
    <w:rsid w:val="0043487D"/>
    <w:rsid w:val="00435E3C"/>
    <w:rsid w:val="00440236"/>
    <w:rsid w:val="004418D4"/>
    <w:rsid w:val="0044304F"/>
    <w:rsid w:val="00444BAF"/>
    <w:rsid w:val="004453A6"/>
    <w:rsid w:val="00447221"/>
    <w:rsid w:val="004512A3"/>
    <w:rsid w:val="00460B93"/>
    <w:rsid w:val="00465A9C"/>
    <w:rsid w:val="00473359"/>
    <w:rsid w:val="004738D8"/>
    <w:rsid w:val="0047750A"/>
    <w:rsid w:val="004811B7"/>
    <w:rsid w:val="00481790"/>
    <w:rsid w:val="00487DEE"/>
    <w:rsid w:val="0049172B"/>
    <w:rsid w:val="00492FD3"/>
    <w:rsid w:val="00496547"/>
    <w:rsid w:val="00496B26"/>
    <w:rsid w:val="004A0E85"/>
    <w:rsid w:val="004A2B5E"/>
    <w:rsid w:val="004A3025"/>
    <w:rsid w:val="004A44A0"/>
    <w:rsid w:val="004A4C9A"/>
    <w:rsid w:val="004A4D6D"/>
    <w:rsid w:val="004A78E7"/>
    <w:rsid w:val="004B0AAD"/>
    <w:rsid w:val="004B4FED"/>
    <w:rsid w:val="004B78F7"/>
    <w:rsid w:val="004B7AAE"/>
    <w:rsid w:val="004C160E"/>
    <w:rsid w:val="004C28E4"/>
    <w:rsid w:val="004C2A5E"/>
    <w:rsid w:val="004C3249"/>
    <w:rsid w:val="004C6C44"/>
    <w:rsid w:val="004C7D97"/>
    <w:rsid w:val="004D0FE6"/>
    <w:rsid w:val="004D185E"/>
    <w:rsid w:val="004E00E0"/>
    <w:rsid w:val="004E1ED9"/>
    <w:rsid w:val="004E5D61"/>
    <w:rsid w:val="004E6655"/>
    <w:rsid w:val="004E6885"/>
    <w:rsid w:val="004E7E2E"/>
    <w:rsid w:val="00501DD0"/>
    <w:rsid w:val="00505D52"/>
    <w:rsid w:val="0051062F"/>
    <w:rsid w:val="00513BF8"/>
    <w:rsid w:val="00515139"/>
    <w:rsid w:val="00516BC1"/>
    <w:rsid w:val="00517561"/>
    <w:rsid w:val="00522715"/>
    <w:rsid w:val="005235FB"/>
    <w:rsid w:val="00527319"/>
    <w:rsid w:val="00531DD5"/>
    <w:rsid w:val="0053213D"/>
    <w:rsid w:val="00533D8C"/>
    <w:rsid w:val="00536BD1"/>
    <w:rsid w:val="005379DC"/>
    <w:rsid w:val="00541B63"/>
    <w:rsid w:val="00541D5A"/>
    <w:rsid w:val="00545200"/>
    <w:rsid w:val="005512BB"/>
    <w:rsid w:val="005513E8"/>
    <w:rsid w:val="00551883"/>
    <w:rsid w:val="00556D1B"/>
    <w:rsid w:val="00557946"/>
    <w:rsid w:val="00557947"/>
    <w:rsid w:val="00561FDD"/>
    <w:rsid w:val="00562638"/>
    <w:rsid w:val="00563B35"/>
    <w:rsid w:val="0057013C"/>
    <w:rsid w:val="005743C4"/>
    <w:rsid w:val="005743F6"/>
    <w:rsid w:val="00575C32"/>
    <w:rsid w:val="00576942"/>
    <w:rsid w:val="00577B9A"/>
    <w:rsid w:val="005844B0"/>
    <w:rsid w:val="005867D1"/>
    <w:rsid w:val="00586DEF"/>
    <w:rsid w:val="00590173"/>
    <w:rsid w:val="005915A8"/>
    <w:rsid w:val="005925DF"/>
    <w:rsid w:val="005A0B38"/>
    <w:rsid w:val="005A121D"/>
    <w:rsid w:val="005A383C"/>
    <w:rsid w:val="005A5E04"/>
    <w:rsid w:val="005A7843"/>
    <w:rsid w:val="005B01B6"/>
    <w:rsid w:val="005B59D8"/>
    <w:rsid w:val="005C23D8"/>
    <w:rsid w:val="005C2ABE"/>
    <w:rsid w:val="005C3141"/>
    <w:rsid w:val="005C474E"/>
    <w:rsid w:val="005C5B00"/>
    <w:rsid w:val="005D2E7E"/>
    <w:rsid w:val="005D48D5"/>
    <w:rsid w:val="005E04B1"/>
    <w:rsid w:val="005E0B6D"/>
    <w:rsid w:val="005E2A70"/>
    <w:rsid w:val="005E4F5A"/>
    <w:rsid w:val="005E5952"/>
    <w:rsid w:val="005E5BD9"/>
    <w:rsid w:val="005F16F3"/>
    <w:rsid w:val="005F1CAF"/>
    <w:rsid w:val="005F326F"/>
    <w:rsid w:val="005F59B0"/>
    <w:rsid w:val="005F6F9D"/>
    <w:rsid w:val="005F74E2"/>
    <w:rsid w:val="00606A4A"/>
    <w:rsid w:val="00610177"/>
    <w:rsid w:val="006105E6"/>
    <w:rsid w:val="00610653"/>
    <w:rsid w:val="006215DF"/>
    <w:rsid w:val="00621B62"/>
    <w:rsid w:val="0062388C"/>
    <w:rsid w:val="00626D91"/>
    <w:rsid w:val="00630DA2"/>
    <w:rsid w:val="00631D46"/>
    <w:rsid w:val="0063681C"/>
    <w:rsid w:val="006403DE"/>
    <w:rsid w:val="00640FB8"/>
    <w:rsid w:val="0064175D"/>
    <w:rsid w:val="00641AFB"/>
    <w:rsid w:val="00647043"/>
    <w:rsid w:val="00647AC5"/>
    <w:rsid w:val="006514E9"/>
    <w:rsid w:val="00651C34"/>
    <w:rsid w:val="00652E4A"/>
    <w:rsid w:val="006538E6"/>
    <w:rsid w:val="00655097"/>
    <w:rsid w:val="00655631"/>
    <w:rsid w:val="0065774D"/>
    <w:rsid w:val="00666866"/>
    <w:rsid w:val="0067333C"/>
    <w:rsid w:val="00674050"/>
    <w:rsid w:val="006761B0"/>
    <w:rsid w:val="00676951"/>
    <w:rsid w:val="006800F0"/>
    <w:rsid w:val="0068045A"/>
    <w:rsid w:val="006860F9"/>
    <w:rsid w:val="006860FA"/>
    <w:rsid w:val="00686DDF"/>
    <w:rsid w:val="00691509"/>
    <w:rsid w:val="006933EA"/>
    <w:rsid w:val="006A1D6F"/>
    <w:rsid w:val="006A354B"/>
    <w:rsid w:val="006A5429"/>
    <w:rsid w:val="006A70D8"/>
    <w:rsid w:val="006B107F"/>
    <w:rsid w:val="006B39A3"/>
    <w:rsid w:val="006B54F0"/>
    <w:rsid w:val="006B6050"/>
    <w:rsid w:val="006B61C9"/>
    <w:rsid w:val="006C28DD"/>
    <w:rsid w:val="006C3268"/>
    <w:rsid w:val="006C5792"/>
    <w:rsid w:val="006D08E0"/>
    <w:rsid w:val="006D1B74"/>
    <w:rsid w:val="006D3069"/>
    <w:rsid w:val="006E2A7E"/>
    <w:rsid w:val="006E6403"/>
    <w:rsid w:val="006E721C"/>
    <w:rsid w:val="006E7389"/>
    <w:rsid w:val="006F17A9"/>
    <w:rsid w:val="006F47D2"/>
    <w:rsid w:val="006F590E"/>
    <w:rsid w:val="006F7498"/>
    <w:rsid w:val="006F7ECD"/>
    <w:rsid w:val="00712545"/>
    <w:rsid w:val="00714E66"/>
    <w:rsid w:val="00715260"/>
    <w:rsid w:val="00717A82"/>
    <w:rsid w:val="00717DD3"/>
    <w:rsid w:val="00717E9E"/>
    <w:rsid w:val="0072040E"/>
    <w:rsid w:val="00720E9C"/>
    <w:rsid w:val="00733CCD"/>
    <w:rsid w:val="00734CCB"/>
    <w:rsid w:val="007353D4"/>
    <w:rsid w:val="007365EF"/>
    <w:rsid w:val="00737390"/>
    <w:rsid w:val="00737DAD"/>
    <w:rsid w:val="00740914"/>
    <w:rsid w:val="00742D03"/>
    <w:rsid w:val="00742D73"/>
    <w:rsid w:val="00744CA4"/>
    <w:rsid w:val="00747223"/>
    <w:rsid w:val="00757A39"/>
    <w:rsid w:val="00757F73"/>
    <w:rsid w:val="00764180"/>
    <w:rsid w:val="00764E7C"/>
    <w:rsid w:val="007657A8"/>
    <w:rsid w:val="007660D3"/>
    <w:rsid w:val="00772F93"/>
    <w:rsid w:val="007876EF"/>
    <w:rsid w:val="007900E5"/>
    <w:rsid w:val="00790BD9"/>
    <w:rsid w:val="00791412"/>
    <w:rsid w:val="0079328B"/>
    <w:rsid w:val="00795C34"/>
    <w:rsid w:val="007A4578"/>
    <w:rsid w:val="007B13D9"/>
    <w:rsid w:val="007B22F1"/>
    <w:rsid w:val="007B6250"/>
    <w:rsid w:val="007C0AA8"/>
    <w:rsid w:val="007C0C39"/>
    <w:rsid w:val="007C19CD"/>
    <w:rsid w:val="007C457E"/>
    <w:rsid w:val="007C72EC"/>
    <w:rsid w:val="007D135B"/>
    <w:rsid w:val="007D1C97"/>
    <w:rsid w:val="007D2FCB"/>
    <w:rsid w:val="007D307A"/>
    <w:rsid w:val="007D4214"/>
    <w:rsid w:val="007D5A8B"/>
    <w:rsid w:val="007D5EC1"/>
    <w:rsid w:val="007E04D3"/>
    <w:rsid w:val="007E0E78"/>
    <w:rsid w:val="007E332A"/>
    <w:rsid w:val="007E3EF7"/>
    <w:rsid w:val="007F0523"/>
    <w:rsid w:val="007F1133"/>
    <w:rsid w:val="007F16A1"/>
    <w:rsid w:val="007F58BF"/>
    <w:rsid w:val="00801C34"/>
    <w:rsid w:val="00802007"/>
    <w:rsid w:val="008027A1"/>
    <w:rsid w:val="0080376D"/>
    <w:rsid w:val="008046F1"/>
    <w:rsid w:val="0080593B"/>
    <w:rsid w:val="00806057"/>
    <w:rsid w:val="00811B0E"/>
    <w:rsid w:val="00813FE1"/>
    <w:rsid w:val="008163CC"/>
    <w:rsid w:val="0082767E"/>
    <w:rsid w:val="00830296"/>
    <w:rsid w:val="00831322"/>
    <w:rsid w:val="00834221"/>
    <w:rsid w:val="00835325"/>
    <w:rsid w:val="008376DB"/>
    <w:rsid w:val="00840E7C"/>
    <w:rsid w:val="0084757A"/>
    <w:rsid w:val="00850D5E"/>
    <w:rsid w:val="00853248"/>
    <w:rsid w:val="008548EF"/>
    <w:rsid w:val="008554BA"/>
    <w:rsid w:val="008576BE"/>
    <w:rsid w:val="008610CA"/>
    <w:rsid w:val="00863FF2"/>
    <w:rsid w:val="00864B07"/>
    <w:rsid w:val="008650A4"/>
    <w:rsid w:val="0087153D"/>
    <w:rsid w:val="008742BB"/>
    <w:rsid w:val="00874F63"/>
    <w:rsid w:val="0087572A"/>
    <w:rsid w:val="008763FB"/>
    <w:rsid w:val="008765DB"/>
    <w:rsid w:val="00881F84"/>
    <w:rsid w:val="0088347F"/>
    <w:rsid w:val="00886C6F"/>
    <w:rsid w:val="00890B0D"/>
    <w:rsid w:val="0089177E"/>
    <w:rsid w:val="00892B0F"/>
    <w:rsid w:val="00894B58"/>
    <w:rsid w:val="00895450"/>
    <w:rsid w:val="00897821"/>
    <w:rsid w:val="008A0A0D"/>
    <w:rsid w:val="008A3C29"/>
    <w:rsid w:val="008A3C90"/>
    <w:rsid w:val="008A43FB"/>
    <w:rsid w:val="008A78E6"/>
    <w:rsid w:val="008B0048"/>
    <w:rsid w:val="008B2385"/>
    <w:rsid w:val="008B25EF"/>
    <w:rsid w:val="008B4CD9"/>
    <w:rsid w:val="008B6BAC"/>
    <w:rsid w:val="008B716E"/>
    <w:rsid w:val="008C2931"/>
    <w:rsid w:val="008C4EAF"/>
    <w:rsid w:val="008C538B"/>
    <w:rsid w:val="008C61C7"/>
    <w:rsid w:val="008C6F23"/>
    <w:rsid w:val="008D2A6F"/>
    <w:rsid w:val="008D3A61"/>
    <w:rsid w:val="008D4E3D"/>
    <w:rsid w:val="008E50B1"/>
    <w:rsid w:val="008E55D6"/>
    <w:rsid w:val="008E5873"/>
    <w:rsid w:val="008E7AEB"/>
    <w:rsid w:val="008F0DCB"/>
    <w:rsid w:val="008F39AB"/>
    <w:rsid w:val="00900A59"/>
    <w:rsid w:val="00900A9F"/>
    <w:rsid w:val="00902FB0"/>
    <w:rsid w:val="009035B9"/>
    <w:rsid w:val="009035F0"/>
    <w:rsid w:val="00903D11"/>
    <w:rsid w:val="009041B1"/>
    <w:rsid w:val="00910B61"/>
    <w:rsid w:val="00923271"/>
    <w:rsid w:val="0092424A"/>
    <w:rsid w:val="009304D3"/>
    <w:rsid w:val="009324F6"/>
    <w:rsid w:val="009347D1"/>
    <w:rsid w:val="00936208"/>
    <w:rsid w:val="00937A84"/>
    <w:rsid w:val="009408A2"/>
    <w:rsid w:val="00943E7C"/>
    <w:rsid w:val="00950B42"/>
    <w:rsid w:val="00951758"/>
    <w:rsid w:val="009645D3"/>
    <w:rsid w:val="00965273"/>
    <w:rsid w:val="00966316"/>
    <w:rsid w:val="00966F9F"/>
    <w:rsid w:val="0097019A"/>
    <w:rsid w:val="00971144"/>
    <w:rsid w:val="00972E84"/>
    <w:rsid w:val="00974408"/>
    <w:rsid w:val="00981BAC"/>
    <w:rsid w:val="00982242"/>
    <w:rsid w:val="0098321F"/>
    <w:rsid w:val="00984DB4"/>
    <w:rsid w:val="009879F8"/>
    <w:rsid w:val="00987AB3"/>
    <w:rsid w:val="00990B42"/>
    <w:rsid w:val="009914A3"/>
    <w:rsid w:val="009930D0"/>
    <w:rsid w:val="00995499"/>
    <w:rsid w:val="00996790"/>
    <w:rsid w:val="00997950"/>
    <w:rsid w:val="009A0EBE"/>
    <w:rsid w:val="009A4423"/>
    <w:rsid w:val="009A4E1D"/>
    <w:rsid w:val="009A608C"/>
    <w:rsid w:val="009B114C"/>
    <w:rsid w:val="009B4493"/>
    <w:rsid w:val="009C26CB"/>
    <w:rsid w:val="009C3493"/>
    <w:rsid w:val="009C47F0"/>
    <w:rsid w:val="009C4D4F"/>
    <w:rsid w:val="009C5F9C"/>
    <w:rsid w:val="009C7496"/>
    <w:rsid w:val="009D3192"/>
    <w:rsid w:val="009D5994"/>
    <w:rsid w:val="009E365F"/>
    <w:rsid w:val="009E4512"/>
    <w:rsid w:val="009E4D41"/>
    <w:rsid w:val="009E4E51"/>
    <w:rsid w:val="009E6039"/>
    <w:rsid w:val="009E78D0"/>
    <w:rsid w:val="009E7E3A"/>
    <w:rsid w:val="009F40C3"/>
    <w:rsid w:val="009F6EEF"/>
    <w:rsid w:val="00A051D5"/>
    <w:rsid w:val="00A0563C"/>
    <w:rsid w:val="00A073E6"/>
    <w:rsid w:val="00A11A2E"/>
    <w:rsid w:val="00A167C5"/>
    <w:rsid w:val="00A17BCF"/>
    <w:rsid w:val="00A22456"/>
    <w:rsid w:val="00A256A6"/>
    <w:rsid w:val="00A266A5"/>
    <w:rsid w:val="00A26EBE"/>
    <w:rsid w:val="00A27A1A"/>
    <w:rsid w:val="00A313A9"/>
    <w:rsid w:val="00A4123A"/>
    <w:rsid w:val="00A4149C"/>
    <w:rsid w:val="00A41603"/>
    <w:rsid w:val="00A429E0"/>
    <w:rsid w:val="00A432E7"/>
    <w:rsid w:val="00A43FF6"/>
    <w:rsid w:val="00A443E3"/>
    <w:rsid w:val="00A445C4"/>
    <w:rsid w:val="00A47909"/>
    <w:rsid w:val="00A50074"/>
    <w:rsid w:val="00A502C5"/>
    <w:rsid w:val="00A5288A"/>
    <w:rsid w:val="00A54CB8"/>
    <w:rsid w:val="00A55027"/>
    <w:rsid w:val="00A56BC7"/>
    <w:rsid w:val="00A60F65"/>
    <w:rsid w:val="00A636F3"/>
    <w:rsid w:val="00A63C89"/>
    <w:rsid w:val="00A66E90"/>
    <w:rsid w:val="00A74C52"/>
    <w:rsid w:val="00A80171"/>
    <w:rsid w:val="00A85BE8"/>
    <w:rsid w:val="00A87C87"/>
    <w:rsid w:val="00A96095"/>
    <w:rsid w:val="00A96D0D"/>
    <w:rsid w:val="00AA2786"/>
    <w:rsid w:val="00AA27B4"/>
    <w:rsid w:val="00AA537F"/>
    <w:rsid w:val="00AA73D4"/>
    <w:rsid w:val="00AB1CF3"/>
    <w:rsid w:val="00AB42ED"/>
    <w:rsid w:val="00AB7CA8"/>
    <w:rsid w:val="00AC43BC"/>
    <w:rsid w:val="00AC58A7"/>
    <w:rsid w:val="00AD0528"/>
    <w:rsid w:val="00AD3D0D"/>
    <w:rsid w:val="00AD717F"/>
    <w:rsid w:val="00AE1AF7"/>
    <w:rsid w:val="00AE2B68"/>
    <w:rsid w:val="00AE49DC"/>
    <w:rsid w:val="00AE6263"/>
    <w:rsid w:val="00AE684E"/>
    <w:rsid w:val="00AE68D3"/>
    <w:rsid w:val="00AF27F3"/>
    <w:rsid w:val="00AF2A92"/>
    <w:rsid w:val="00AF31F2"/>
    <w:rsid w:val="00B01186"/>
    <w:rsid w:val="00B01EAF"/>
    <w:rsid w:val="00B03BF9"/>
    <w:rsid w:val="00B04CC7"/>
    <w:rsid w:val="00B052FA"/>
    <w:rsid w:val="00B07B5B"/>
    <w:rsid w:val="00B1240B"/>
    <w:rsid w:val="00B12C6A"/>
    <w:rsid w:val="00B17049"/>
    <w:rsid w:val="00B229F9"/>
    <w:rsid w:val="00B265CA"/>
    <w:rsid w:val="00B26806"/>
    <w:rsid w:val="00B303D0"/>
    <w:rsid w:val="00B322D1"/>
    <w:rsid w:val="00B344F1"/>
    <w:rsid w:val="00B41EAC"/>
    <w:rsid w:val="00B458D1"/>
    <w:rsid w:val="00B500EC"/>
    <w:rsid w:val="00B515B8"/>
    <w:rsid w:val="00B5618E"/>
    <w:rsid w:val="00B57D6B"/>
    <w:rsid w:val="00B60E73"/>
    <w:rsid w:val="00B61C80"/>
    <w:rsid w:val="00B62763"/>
    <w:rsid w:val="00B64CC3"/>
    <w:rsid w:val="00B65A90"/>
    <w:rsid w:val="00B6737A"/>
    <w:rsid w:val="00B67A5D"/>
    <w:rsid w:val="00B67DFE"/>
    <w:rsid w:val="00B70FE0"/>
    <w:rsid w:val="00B71860"/>
    <w:rsid w:val="00B7486B"/>
    <w:rsid w:val="00B750E9"/>
    <w:rsid w:val="00B77831"/>
    <w:rsid w:val="00B82AA0"/>
    <w:rsid w:val="00B848CD"/>
    <w:rsid w:val="00B87342"/>
    <w:rsid w:val="00B92A15"/>
    <w:rsid w:val="00B97C2B"/>
    <w:rsid w:val="00BA3ECC"/>
    <w:rsid w:val="00BA5A09"/>
    <w:rsid w:val="00BB1F2A"/>
    <w:rsid w:val="00BB396C"/>
    <w:rsid w:val="00BB730B"/>
    <w:rsid w:val="00BB751A"/>
    <w:rsid w:val="00BC0444"/>
    <w:rsid w:val="00BC18CE"/>
    <w:rsid w:val="00BC2519"/>
    <w:rsid w:val="00BC363A"/>
    <w:rsid w:val="00BC693B"/>
    <w:rsid w:val="00BC7E70"/>
    <w:rsid w:val="00BD48D2"/>
    <w:rsid w:val="00BD4DF8"/>
    <w:rsid w:val="00BE4155"/>
    <w:rsid w:val="00BE67F8"/>
    <w:rsid w:val="00BF05C4"/>
    <w:rsid w:val="00BF06BD"/>
    <w:rsid w:val="00C02277"/>
    <w:rsid w:val="00C0338A"/>
    <w:rsid w:val="00C0365E"/>
    <w:rsid w:val="00C1275C"/>
    <w:rsid w:val="00C1469C"/>
    <w:rsid w:val="00C156A0"/>
    <w:rsid w:val="00C22908"/>
    <w:rsid w:val="00C27E8D"/>
    <w:rsid w:val="00C308D1"/>
    <w:rsid w:val="00C33267"/>
    <w:rsid w:val="00C3337D"/>
    <w:rsid w:val="00C33878"/>
    <w:rsid w:val="00C40B06"/>
    <w:rsid w:val="00C42BF2"/>
    <w:rsid w:val="00C46F9E"/>
    <w:rsid w:val="00C47131"/>
    <w:rsid w:val="00C504A1"/>
    <w:rsid w:val="00C50576"/>
    <w:rsid w:val="00C52E90"/>
    <w:rsid w:val="00C54B98"/>
    <w:rsid w:val="00C5542D"/>
    <w:rsid w:val="00C556A2"/>
    <w:rsid w:val="00C560F5"/>
    <w:rsid w:val="00C56E4F"/>
    <w:rsid w:val="00C6195C"/>
    <w:rsid w:val="00C62F96"/>
    <w:rsid w:val="00C6366B"/>
    <w:rsid w:val="00C63CF4"/>
    <w:rsid w:val="00C645E5"/>
    <w:rsid w:val="00C707B2"/>
    <w:rsid w:val="00C73C33"/>
    <w:rsid w:val="00C80663"/>
    <w:rsid w:val="00C81BBC"/>
    <w:rsid w:val="00C845E4"/>
    <w:rsid w:val="00C848E8"/>
    <w:rsid w:val="00C86DEE"/>
    <w:rsid w:val="00C91E72"/>
    <w:rsid w:val="00C94D90"/>
    <w:rsid w:val="00CA24FD"/>
    <w:rsid w:val="00CA3C05"/>
    <w:rsid w:val="00CA4C37"/>
    <w:rsid w:val="00CB2568"/>
    <w:rsid w:val="00CB4416"/>
    <w:rsid w:val="00CB4742"/>
    <w:rsid w:val="00CC42E1"/>
    <w:rsid w:val="00CC6443"/>
    <w:rsid w:val="00CD3DC0"/>
    <w:rsid w:val="00CD6019"/>
    <w:rsid w:val="00CE205A"/>
    <w:rsid w:val="00CE23BE"/>
    <w:rsid w:val="00CE46F2"/>
    <w:rsid w:val="00CF16BC"/>
    <w:rsid w:val="00CF18FB"/>
    <w:rsid w:val="00CF42CD"/>
    <w:rsid w:val="00CF4D2A"/>
    <w:rsid w:val="00D02DAF"/>
    <w:rsid w:val="00D0458B"/>
    <w:rsid w:val="00D05EBE"/>
    <w:rsid w:val="00D12BA6"/>
    <w:rsid w:val="00D14124"/>
    <w:rsid w:val="00D20B8C"/>
    <w:rsid w:val="00D22960"/>
    <w:rsid w:val="00D22E61"/>
    <w:rsid w:val="00D245BD"/>
    <w:rsid w:val="00D3658F"/>
    <w:rsid w:val="00D41FB4"/>
    <w:rsid w:val="00D42650"/>
    <w:rsid w:val="00D44F8D"/>
    <w:rsid w:val="00D45A99"/>
    <w:rsid w:val="00D468AA"/>
    <w:rsid w:val="00D549C0"/>
    <w:rsid w:val="00D604B4"/>
    <w:rsid w:val="00D61731"/>
    <w:rsid w:val="00D63F81"/>
    <w:rsid w:val="00D66E32"/>
    <w:rsid w:val="00D71C16"/>
    <w:rsid w:val="00D73B95"/>
    <w:rsid w:val="00D74AAB"/>
    <w:rsid w:val="00D74FFF"/>
    <w:rsid w:val="00D80A2E"/>
    <w:rsid w:val="00D80CE9"/>
    <w:rsid w:val="00D85BE0"/>
    <w:rsid w:val="00D90FD6"/>
    <w:rsid w:val="00D974C5"/>
    <w:rsid w:val="00DA2013"/>
    <w:rsid w:val="00DA3BFA"/>
    <w:rsid w:val="00DA3C27"/>
    <w:rsid w:val="00DA4598"/>
    <w:rsid w:val="00DA4720"/>
    <w:rsid w:val="00DA5341"/>
    <w:rsid w:val="00DA5801"/>
    <w:rsid w:val="00DA7B8D"/>
    <w:rsid w:val="00DB0801"/>
    <w:rsid w:val="00DB0BBA"/>
    <w:rsid w:val="00DB1046"/>
    <w:rsid w:val="00DB150A"/>
    <w:rsid w:val="00DB5A46"/>
    <w:rsid w:val="00DB749A"/>
    <w:rsid w:val="00DB7832"/>
    <w:rsid w:val="00DC1758"/>
    <w:rsid w:val="00DC20A9"/>
    <w:rsid w:val="00DC344B"/>
    <w:rsid w:val="00DC4D6A"/>
    <w:rsid w:val="00DC6CEB"/>
    <w:rsid w:val="00DC732B"/>
    <w:rsid w:val="00DC7952"/>
    <w:rsid w:val="00DD1F32"/>
    <w:rsid w:val="00DD77D2"/>
    <w:rsid w:val="00DE1FE2"/>
    <w:rsid w:val="00DE5606"/>
    <w:rsid w:val="00DE79D3"/>
    <w:rsid w:val="00DF56E8"/>
    <w:rsid w:val="00DF76A7"/>
    <w:rsid w:val="00E00FD8"/>
    <w:rsid w:val="00E03050"/>
    <w:rsid w:val="00E03FFF"/>
    <w:rsid w:val="00E04A98"/>
    <w:rsid w:val="00E057D1"/>
    <w:rsid w:val="00E106A6"/>
    <w:rsid w:val="00E10C80"/>
    <w:rsid w:val="00E15271"/>
    <w:rsid w:val="00E156F2"/>
    <w:rsid w:val="00E168FA"/>
    <w:rsid w:val="00E1762D"/>
    <w:rsid w:val="00E17E93"/>
    <w:rsid w:val="00E22D92"/>
    <w:rsid w:val="00E26BCE"/>
    <w:rsid w:val="00E314FB"/>
    <w:rsid w:val="00E3198B"/>
    <w:rsid w:val="00E31F2F"/>
    <w:rsid w:val="00E34306"/>
    <w:rsid w:val="00E35F89"/>
    <w:rsid w:val="00E37E56"/>
    <w:rsid w:val="00E456A8"/>
    <w:rsid w:val="00E46584"/>
    <w:rsid w:val="00E51F3A"/>
    <w:rsid w:val="00E52812"/>
    <w:rsid w:val="00E52F69"/>
    <w:rsid w:val="00E54799"/>
    <w:rsid w:val="00E55DCB"/>
    <w:rsid w:val="00E61A0E"/>
    <w:rsid w:val="00E629CA"/>
    <w:rsid w:val="00E62D20"/>
    <w:rsid w:val="00E63112"/>
    <w:rsid w:val="00E6347E"/>
    <w:rsid w:val="00E70240"/>
    <w:rsid w:val="00E720F4"/>
    <w:rsid w:val="00E72F05"/>
    <w:rsid w:val="00E75920"/>
    <w:rsid w:val="00E764C9"/>
    <w:rsid w:val="00E772A8"/>
    <w:rsid w:val="00E8440D"/>
    <w:rsid w:val="00E859F5"/>
    <w:rsid w:val="00E87099"/>
    <w:rsid w:val="00EA2F38"/>
    <w:rsid w:val="00EA7F5E"/>
    <w:rsid w:val="00EB22BC"/>
    <w:rsid w:val="00EB5820"/>
    <w:rsid w:val="00EB6A4E"/>
    <w:rsid w:val="00EC1811"/>
    <w:rsid w:val="00EC1D79"/>
    <w:rsid w:val="00EC30E6"/>
    <w:rsid w:val="00EC59A1"/>
    <w:rsid w:val="00EC6808"/>
    <w:rsid w:val="00ED02BD"/>
    <w:rsid w:val="00ED12B7"/>
    <w:rsid w:val="00ED1837"/>
    <w:rsid w:val="00ED3DDF"/>
    <w:rsid w:val="00ED5DF4"/>
    <w:rsid w:val="00EE141E"/>
    <w:rsid w:val="00EE18DD"/>
    <w:rsid w:val="00EE2630"/>
    <w:rsid w:val="00EE3D42"/>
    <w:rsid w:val="00EE3DF2"/>
    <w:rsid w:val="00EF1BAD"/>
    <w:rsid w:val="00EF3170"/>
    <w:rsid w:val="00EF3428"/>
    <w:rsid w:val="00EF3D40"/>
    <w:rsid w:val="00EF450C"/>
    <w:rsid w:val="00EF4DB7"/>
    <w:rsid w:val="00EF6129"/>
    <w:rsid w:val="00EF7CE8"/>
    <w:rsid w:val="00F01637"/>
    <w:rsid w:val="00F059A9"/>
    <w:rsid w:val="00F07679"/>
    <w:rsid w:val="00F0774D"/>
    <w:rsid w:val="00F1214C"/>
    <w:rsid w:val="00F1305D"/>
    <w:rsid w:val="00F15A3A"/>
    <w:rsid w:val="00F1683A"/>
    <w:rsid w:val="00F21F7A"/>
    <w:rsid w:val="00F228C3"/>
    <w:rsid w:val="00F26CFB"/>
    <w:rsid w:val="00F334B2"/>
    <w:rsid w:val="00F3648C"/>
    <w:rsid w:val="00F40280"/>
    <w:rsid w:val="00F4465B"/>
    <w:rsid w:val="00F44ABB"/>
    <w:rsid w:val="00F4563C"/>
    <w:rsid w:val="00F467CE"/>
    <w:rsid w:val="00F54AF7"/>
    <w:rsid w:val="00F55757"/>
    <w:rsid w:val="00F563AD"/>
    <w:rsid w:val="00F60384"/>
    <w:rsid w:val="00F60B68"/>
    <w:rsid w:val="00F61FC7"/>
    <w:rsid w:val="00F736D5"/>
    <w:rsid w:val="00F80DD2"/>
    <w:rsid w:val="00F823E6"/>
    <w:rsid w:val="00F90952"/>
    <w:rsid w:val="00F93325"/>
    <w:rsid w:val="00F97025"/>
    <w:rsid w:val="00F9740C"/>
    <w:rsid w:val="00F9743E"/>
    <w:rsid w:val="00F978F2"/>
    <w:rsid w:val="00FA0D16"/>
    <w:rsid w:val="00FA102C"/>
    <w:rsid w:val="00FA37AF"/>
    <w:rsid w:val="00FA45CD"/>
    <w:rsid w:val="00FA6525"/>
    <w:rsid w:val="00FB1E76"/>
    <w:rsid w:val="00FB45A2"/>
    <w:rsid w:val="00FB6587"/>
    <w:rsid w:val="00FC53AF"/>
    <w:rsid w:val="00FD3EF0"/>
    <w:rsid w:val="00FD657E"/>
    <w:rsid w:val="00FE0060"/>
    <w:rsid w:val="00FE27A5"/>
    <w:rsid w:val="00FE5958"/>
    <w:rsid w:val="00FE6678"/>
    <w:rsid w:val="00FE7232"/>
    <w:rsid w:val="00FF0B8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C494-9461-4411-8748-572BD4D9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2635</Words>
  <Characters>15022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Юрченко Константин Борисович</cp:lastModifiedBy>
  <cp:revision>3</cp:revision>
  <cp:lastPrinted>2017-09-26T04:14:00Z</cp:lastPrinted>
  <dcterms:created xsi:type="dcterms:W3CDTF">2017-12-12T13:41:00Z</dcterms:created>
  <dcterms:modified xsi:type="dcterms:W3CDTF">2017-12-12T13:45:00Z</dcterms:modified>
</cp:coreProperties>
</file>