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C7" w:rsidRPr="00A157C1" w:rsidRDefault="00C826C7" w:rsidP="000125AA">
      <w:pPr>
        <w:ind w:left="5640"/>
        <w:jc w:val="center"/>
        <w:rPr>
          <w:sz w:val="27"/>
          <w:szCs w:val="27"/>
        </w:rPr>
      </w:pPr>
    </w:p>
    <w:p w:rsidR="00A779DC" w:rsidRPr="006358F8" w:rsidRDefault="00AE68F9" w:rsidP="000125AA">
      <w:pPr>
        <w:ind w:left="5640"/>
        <w:jc w:val="center"/>
        <w:rPr>
          <w:sz w:val="28"/>
          <w:szCs w:val="28"/>
        </w:rPr>
      </w:pPr>
      <w:proofErr w:type="spellStart"/>
      <w:r w:rsidRPr="006358F8">
        <w:rPr>
          <w:sz w:val="28"/>
          <w:szCs w:val="28"/>
        </w:rPr>
        <w:t>Мин</w:t>
      </w:r>
      <w:r w:rsidR="00A376DB" w:rsidRPr="006358F8">
        <w:rPr>
          <w:sz w:val="28"/>
          <w:szCs w:val="28"/>
        </w:rPr>
        <w:t>комсвязь</w:t>
      </w:r>
      <w:proofErr w:type="spellEnd"/>
      <w:r w:rsidR="003F60DA" w:rsidRPr="006358F8">
        <w:rPr>
          <w:sz w:val="28"/>
          <w:szCs w:val="28"/>
        </w:rPr>
        <w:t xml:space="preserve"> России</w:t>
      </w:r>
    </w:p>
    <w:p w:rsidR="00127263" w:rsidRPr="006358F8" w:rsidRDefault="00127263" w:rsidP="000E0E6E">
      <w:pPr>
        <w:spacing w:line="360" w:lineRule="auto"/>
        <w:rPr>
          <w:sz w:val="28"/>
          <w:szCs w:val="28"/>
        </w:rPr>
      </w:pPr>
    </w:p>
    <w:p w:rsidR="00127263" w:rsidRPr="006358F8" w:rsidRDefault="00127263" w:rsidP="000E0E6E">
      <w:pPr>
        <w:spacing w:line="360" w:lineRule="auto"/>
        <w:rPr>
          <w:sz w:val="28"/>
          <w:szCs w:val="28"/>
        </w:rPr>
      </w:pPr>
    </w:p>
    <w:p w:rsidR="000A449C" w:rsidRPr="006358F8" w:rsidRDefault="000A449C" w:rsidP="000E0E6E">
      <w:pPr>
        <w:spacing w:line="360" w:lineRule="auto"/>
        <w:rPr>
          <w:sz w:val="28"/>
          <w:szCs w:val="28"/>
        </w:rPr>
      </w:pPr>
    </w:p>
    <w:p w:rsidR="000A449C" w:rsidRPr="006358F8" w:rsidRDefault="000A449C" w:rsidP="000E0E6E">
      <w:pPr>
        <w:spacing w:line="360" w:lineRule="auto"/>
        <w:rPr>
          <w:sz w:val="28"/>
          <w:szCs w:val="28"/>
        </w:rPr>
      </w:pPr>
    </w:p>
    <w:p w:rsidR="00127263" w:rsidRPr="006358F8" w:rsidRDefault="00127263" w:rsidP="000E0E6E">
      <w:pPr>
        <w:spacing w:line="360" w:lineRule="auto"/>
        <w:rPr>
          <w:sz w:val="28"/>
          <w:szCs w:val="28"/>
        </w:rPr>
      </w:pPr>
    </w:p>
    <w:p w:rsidR="00A815B5" w:rsidRPr="006358F8" w:rsidRDefault="00A815B5" w:rsidP="000E0E6E">
      <w:pPr>
        <w:spacing w:line="360" w:lineRule="auto"/>
        <w:rPr>
          <w:sz w:val="28"/>
          <w:szCs w:val="28"/>
        </w:rPr>
      </w:pPr>
    </w:p>
    <w:tbl>
      <w:tblPr>
        <w:tblW w:w="5353" w:type="dxa"/>
        <w:tblLook w:val="0000" w:firstRow="0" w:lastRow="0" w:firstColumn="0" w:lastColumn="0" w:noHBand="0" w:noVBand="0"/>
      </w:tblPr>
      <w:tblGrid>
        <w:gridCol w:w="5353"/>
      </w:tblGrid>
      <w:tr w:rsidR="00A815B5" w:rsidRPr="006358F8" w:rsidTr="00631507">
        <w:trPr>
          <w:trHeight w:val="571"/>
        </w:trPr>
        <w:tc>
          <w:tcPr>
            <w:tcW w:w="5353" w:type="dxa"/>
            <w:tcBorders>
              <w:bottom w:val="single" w:sz="4" w:space="0" w:color="auto"/>
            </w:tcBorders>
          </w:tcPr>
          <w:p w:rsidR="00A815B5" w:rsidRDefault="00A815B5" w:rsidP="002267C6">
            <w:pPr>
              <w:jc w:val="both"/>
              <w:rPr>
                <w:sz w:val="28"/>
                <w:szCs w:val="28"/>
              </w:rPr>
            </w:pPr>
          </w:p>
          <w:p w:rsidR="00113F95" w:rsidRDefault="00113F95" w:rsidP="002267C6">
            <w:pPr>
              <w:jc w:val="both"/>
              <w:rPr>
                <w:sz w:val="28"/>
                <w:szCs w:val="28"/>
              </w:rPr>
            </w:pPr>
          </w:p>
          <w:p w:rsidR="00113F95" w:rsidRPr="006358F8" w:rsidRDefault="00113F95" w:rsidP="002267C6">
            <w:pPr>
              <w:jc w:val="both"/>
              <w:rPr>
                <w:sz w:val="28"/>
                <w:szCs w:val="28"/>
              </w:rPr>
            </w:pPr>
          </w:p>
          <w:p w:rsidR="00A815B5" w:rsidRPr="006358F8" w:rsidRDefault="00A815B5" w:rsidP="002267C6">
            <w:pPr>
              <w:jc w:val="both"/>
              <w:rPr>
                <w:sz w:val="28"/>
                <w:szCs w:val="28"/>
              </w:rPr>
            </w:pPr>
          </w:p>
          <w:p w:rsidR="00A815B5" w:rsidRPr="006358F8" w:rsidRDefault="00A815B5" w:rsidP="002267C6">
            <w:pPr>
              <w:jc w:val="both"/>
              <w:rPr>
                <w:sz w:val="28"/>
                <w:szCs w:val="28"/>
              </w:rPr>
            </w:pPr>
            <w:r w:rsidRPr="006358F8">
              <w:rPr>
                <w:sz w:val="28"/>
                <w:szCs w:val="28"/>
              </w:rPr>
              <w:t>Об оценке регулирующего воздействия проекта акта</w:t>
            </w:r>
          </w:p>
        </w:tc>
      </w:tr>
      <w:tr w:rsidR="00A815B5" w:rsidRPr="006358F8" w:rsidTr="00631507">
        <w:trPr>
          <w:trHeight w:val="407"/>
        </w:trPr>
        <w:tc>
          <w:tcPr>
            <w:tcW w:w="5353" w:type="dxa"/>
            <w:tcBorders>
              <w:top w:val="single" w:sz="4" w:space="0" w:color="auto"/>
            </w:tcBorders>
          </w:tcPr>
          <w:p w:rsidR="00A815B5" w:rsidRPr="006358F8" w:rsidRDefault="00A815B5" w:rsidP="00064FF9">
            <w:pPr>
              <w:rPr>
                <w:sz w:val="28"/>
                <w:szCs w:val="28"/>
              </w:rPr>
            </w:pPr>
            <w:r w:rsidRPr="006358F8">
              <w:rPr>
                <w:sz w:val="28"/>
                <w:szCs w:val="28"/>
              </w:rPr>
              <w:t xml:space="preserve">от </w:t>
            </w:r>
            <w:r w:rsidR="00064FF9">
              <w:rPr>
                <w:sz w:val="28"/>
                <w:szCs w:val="28"/>
              </w:rPr>
              <w:t>23 марта</w:t>
            </w:r>
            <w:r w:rsidR="002A55C7">
              <w:rPr>
                <w:sz w:val="28"/>
                <w:szCs w:val="28"/>
              </w:rPr>
              <w:t xml:space="preserve"> 201</w:t>
            </w:r>
            <w:r w:rsidR="00064FF9">
              <w:rPr>
                <w:sz w:val="28"/>
                <w:szCs w:val="28"/>
              </w:rPr>
              <w:t>7</w:t>
            </w:r>
            <w:r w:rsidRPr="006358F8">
              <w:rPr>
                <w:sz w:val="28"/>
                <w:szCs w:val="28"/>
              </w:rPr>
              <w:t xml:space="preserve"> г. </w:t>
            </w:r>
            <w:r w:rsidR="00A376DB" w:rsidRPr="006358F8">
              <w:rPr>
                <w:sz w:val="28"/>
                <w:szCs w:val="28"/>
              </w:rPr>
              <w:t>№</w:t>
            </w:r>
            <w:r w:rsidRPr="006358F8">
              <w:rPr>
                <w:sz w:val="28"/>
                <w:szCs w:val="28"/>
              </w:rPr>
              <w:t xml:space="preserve"> </w:t>
            </w:r>
            <w:r w:rsidR="003972E9" w:rsidRPr="003972E9">
              <w:rPr>
                <w:sz w:val="28"/>
                <w:szCs w:val="28"/>
              </w:rPr>
              <w:t>ДА-П12-102-6470</w:t>
            </w:r>
          </w:p>
        </w:tc>
      </w:tr>
    </w:tbl>
    <w:p w:rsidR="00C0104E" w:rsidRPr="006358F8" w:rsidRDefault="00C0104E" w:rsidP="00D44AEE">
      <w:pPr>
        <w:widowControl w:val="0"/>
        <w:rPr>
          <w:sz w:val="28"/>
          <w:szCs w:val="28"/>
        </w:rPr>
      </w:pPr>
    </w:p>
    <w:p w:rsidR="00562E79" w:rsidRPr="006358F8" w:rsidRDefault="00F63207" w:rsidP="005D1BB3">
      <w:pPr>
        <w:widowControl w:val="0"/>
        <w:jc w:val="center"/>
        <w:rPr>
          <w:sz w:val="28"/>
          <w:szCs w:val="28"/>
        </w:rPr>
      </w:pPr>
      <w:r w:rsidRPr="006358F8">
        <w:rPr>
          <w:sz w:val="28"/>
          <w:szCs w:val="28"/>
        </w:rPr>
        <w:t>ЗАКЛЮЧЕНИЕ</w:t>
      </w:r>
    </w:p>
    <w:p w:rsidR="00A157C1" w:rsidRDefault="00F63207" w:rsidP="003972E9">
      <w:pPr>
        <w:widowControl w:val="0"/>
        <w:jc w:val="center"/>
        <w:rPr>
          <w:sz w:val="28"/>
          <w:szCs w:val="28"/>
        </w:rPr>
      </w:pPr>
      <w:r w:rsidRPr="006358F8">
        <w:rPr>
          <w:sz w:val="28"/>
          <w:szCs w:val="28"/>
        </w:rPr>
        <w:t>об оценке регулирующего воздействия</w:t>
      </w:r>
      <w:r w:rsidR="00AE68F9" w:rsidRPr="006358F8">
        <w:rPr>
          <w:sz w:val="28"/>
          <w:szCs w:val="28"/>
        </w:rPr>
        <w:t xml:space="preserve"> </w:t>
      </w:r>
      <w:r w:rsidRPr="006358F8">
        <w:rPr>
          <w:sz w:val="28"/>
          <w:szCs w:val="28"/>
        </w:rPr>
        <w:t xml:space="preserve">на </w:t>
      </w:r>
      <w:r w:rsidR="00631507" w:rsidRPr="00631507">
        <w:rPr>
          <w:sz w:val="28"/>
          <w:szCs w:val="28"/>
        </w:rPr>
        <w:t xml:space="preserve">проект </w:t>
      </w:r>
      <w:r w:rsidR="002A55C7">
        <w:rPr>
          <w:sz w:val="28"/>
          <w:szCs w:val="28"/>
        </w:rPr>
        <w:t>постановления Правительства Российской Федерации «</w:t>
      </w:r>
      <w:r w:rsidR="003972E9" w:rsidRPr="003972E9">
        <w:rPr>
          <w:sz w:val="28"/>
          <w:szCs w:val="28"/>
        </w:rPr>
        <w:t>О внесении изменений в некоторые акты</w:t>
      </w:r>
      <w:r w:rsidR="003972E9">
        <w:rPr>
          <w:sz w:val="28"/>
          <w:szCs w:val="28"/>
        </w:rPr>
        <w:t xml:space="preserve"> </w:t>
      </w:r>
      <w:r w:rsidR="003972E9" w:rsidRPr="003972E9">
        <w:rPr>
          <w:sz w:val="28"/>
          <w:szCs w:val="28"/>
        </w:rPr>
        <w:t>Правительства Российской Федерации</w:t>
      </w:r>
      <w:r w:rsidR="002A55C7">
        <w:rPr>
          <w:sz w:val="28"/>
          <w:szCs w:val="28"/>
        </w:rPr>
        <w:t>»</w:t>
      </w:r>
    </w:p>
    <w:p w:rsidR="00C0104E" w:rsidRPr="006358F8" w:rsidRDefault="00C0104E" w:rsidP="00C75369">
      <w:pPr>
        <w:widowControl w:val="0"/>
        <w:rPr>
          <w:sz w:val="28"/>
          <w:szCs w:val="28"/>
        </w:rPr>
      </w:pPr>
    </w:p>
    <w:p w:rsidR="00E104E4" w:rsidRDefault="00730CCF" w:rsidP="008B54A6">
      <w:pPr>
        <w:spacing w:line="360" w:lineRule="auto"/>
        <w:ind w:firstLine="709"/>
        <w:jc w:val="both"/>
        <w:rPr>
          <w:sz w:val="28"/>
          <w:szCs w:val="28"/>
        </w:rPr>
      </w:pPr>
      <w:proofErr w:type="gramStart"/>
      <w:r w:rsidRPr="006358F8">
        <w:rPr>
          <w:sz w:val="28"/>
          <w:szCs w:val="28"/>
        </w:rPr>
        <w:t xml:space="preserve">Минэкономразвития России в соответствии с пунктом </w:t>
      </w:r>
      <w:r w:rsidR="00C252F6" w:rsidRPr="006358F8">
        <w:rPr>
          <w:sz w:val="28"/>
          <w:szCs w:val="28"/>
        </w:rPr>
        <w:t>26</w:t>
      </w:r>
      <w:r w:rsidR="00D61232" w:rsidRPr="006358F8">
        <w:rPr>
          <w:sz w:val="28"/>
          <w:szCs w:val="28"/>
        </w:rPr>
        <w:t xml:space="preserve"> </w:t>
      </w:r>
      <w:r w:rsidRPr="006358F8">
        <w:rPr>
          <w:sz w:val="28"/>
          <w:szCs w:val="28"/>
        </w:rPr>
        <w:t>Правил проведения федеральными органами исполнительной власти оценки регулирующего воздействия проектов нормативных</w:t>
      </w:r>
      <w:r w:rsidR="00644E9C" w:rsidRPr="006358F8">
        <w:rPr>
          <w:sz w:val="28"/>
          <w:szCs w:val="28"/>
        </w:rPr>
        <w:t xml:space="preserve"> правовых</w:t>
      </w:r>
      <w:r w:rsidRPr="006358F8">
        <w:rPr>
          <w:sz w:val="28"/>
          <w:szCs w:val="28"/>
        </w:rPr>
        <w:t xml:space="preserve">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 1318</w:t>
      </w:r>
      <w:r w:rsidR="00543F64" w:rsidRPr="006358F8">
        <w:rPr>
          <w:sz w:val="28"/>
          <w:szCs w:val="28"/>
        </w:rPr>
        <w:t xml:space="preserve"> (далее – П</w:t>
      </w:r>
      <w:r w:rsidR="006C50F2" w:rsidRPr="006358F8">
        <w:rPr>
          <w:sz w:val="28"/>
          <w:szCs w:val="28"/>
        </w:rPr>
        <w:t>равила)</w:t>
      </w:r>
      <w:r w:rsidR="00AE68F9" w:rsidRPr="006358F8">
        <w:rPr>
          <w:sz w:val="28"/>
          <w:szCs w:val="28"/>
        </w:rPr>
        <w:t>, рассмотрело</w:t>
      </w:r>
      <w:r w:rsidR="00CD33F5" w:rsidRPr="006358F8">
        <w:rPr>
          <w:sz w:val="28"/>
          <w:szCs w:val="28"/>
        </w:rPr>
        <w:t xml:space="preserve"> </w:t>
      </w:r>
      <w:r w:rsidR="002A55C7" w:rsidRPr="002A55C7">
        <w:rPr>
          <w:sz w:val="28"/>
          <w:szCs w:val="28"/>
        </w:rPr>
        <w:t xml:space="preserve">проект постановления Правительства Российской Федерации </w:t>
      </w:r>
      <w:r w:rsidR="002A55C7">
        <w:rPr>
          <w:sz w:val="28"/>
          <w:szCs w:val="28"/>
        </w:rPr>
        <w:br/>
      </w:r>
      <w:r w:rsidR="002A55C7" w:rsidRPr="002A55C7">
        <w:rPr>
          <w:sz w:val="28"/>
          <w:szCs w:val="28"/>
        </w:rPr>
        <w:t>«</w:t>
      </w:r>
      <w:r w:rsidR="003972E9" w:rsidRPr="003972E9">
        <w:rPr>
          <w:sz w:val="28"/>
          <w:szCs w:val="28"/>
        </w:rPr>
        <w:t>О внесении изменений в некоторые акты Правительства Российской Федерации</w:t>
      </w:r>
      <w:proofErr w:type="gramEnd"/>
      <w:r w:rsidR="002A55C7" w:rsidRPr="002A55C7">
        <w:rPr>
          <w:sz w:val="28"/>
          <w:szCs w:val="28"/>
        </w:rPr>
        <w:t>»</w:t>
      </w:r>
      <w:r w:rsidR="008C331A" w:rsidRPr="006358F8">
        <w:rPr>
          <w:sz w:val="28"/>
          <w:szCs w:val="28"/>
        </w:rPr>
        <w:t xml:space="preserve"> </w:t>
      </w:r>
      <w:r w:rsidRPr="006358F8">
        <w:rPr>
          <w:sz w:val="28"/>
          <w:szCs w:val="28"/>
        </w:rPr>
        <w:t>(далее –</w:t>
      </w:r>
      <w:r w:rsidR="00F26B74" w:rsidRPr="006358F8">
        <w:rPr>
          <w:sz w:val="28"/>
          <w:szCs w:val="28"/>
        </w:rPr>
        <w:t xml:space="preserve"> </w:t>
      </w:r>
      <w:r w:rsidR="00AE68F9" w:rsidRPr="006358F8">
        <w:rPr>
          <w:sz w:val="28"/>
          <w:szCs w:val="28"/>
        </w:rPr>
        <w:t>проект акта</w:t>
      </w:r>
      <w:r w:rsidR="00634C9F" w:rsidRPr="006358F8">
        <w:rPr>
          <w:sz w:val="28"/>
          <w:szCs w:val="28"/>
        </w:rPr>
        <w:t xml:space="preserve">), </w:t>
      </w:r>
      <w:r w:rsidRPr="006358F8">
        <w:rPr>
          <w:sz w:val="28"/>
          <w:szCs w:val="28"/>
        </w:rPr>
        <w:t>подготовленный</w:t>
      </w:r>
      <w:r w:rsidR="00634C9F" w:rsidRPr="006358F8">
        <w:rPr>
          <w:sz w:val="28"/>
          <w:szCs w:val="28"/>
        </w:rPr>
        <w:t xml:space="preserve"> </w:t>
      </w:r>
      <w:r w:rsidRPr="006358F8">
        <w:rPr>
          <w:sz w:val="28"/>
          <w:szCs w:val="28"/>
        </w:rPr>
        <w:t>и направленный для по</w:t>
      </w:r>
      <w:r w:rsidR="000125AA" w:rsidRPr="006358F8">
        <w:rPr>
          <w:sz w:val="28"/>
          <w:szCs w:val="28"/>
        </w:rPr>
        <w:t xml:space="preserve">дготовки настоящего заключения </w:t>
      </w:r>
      <w:proofErr w:type="spellStart"/>
      <w:r w:rsidR="00AE68F9" w:rsidRPr="006358F8">
        <w:rPr>
          <w:sz w:val="28"/>
          <w:szCs w:val="28"/>
        </w:rPr>
        <w:t>Мин</w:t>
      </w:r>
      <w:r w:rsidR="00A376DB" w:rsidRPr="006358F8">
        <w:rPr>
          <w:sz w:val="28"/>
          <w:szCs w:val="28"/>
        </w:rPr>
        <w:t>комсвяз</w:t>
      </w:r>
      <w:r w:rsidR="00113F95">
        <w:rPr>
          <w:sz w:val="28"/>
          <w:szCs w:val="28"/>
        </w:rPr>
        <w:t>ью</w:t>
      </w:r>
      <w:proofErr w:type="spellEnd"/>
      <w:r w:rsidR="00152995" w:rsidRPr="006358F8">
        <w:rPr>
          <w:sz w:val="28"/>
          <w:szCs w:val="28"/>
        </w:rPr>
        <w:t xml:space="preserve"> </w:t>
      </w:r>
      <w:r w:rsidR="00AE68F9" w:rsidRPr="006358F8">
        <w:rPr>
          <w:sz w:val="28"/>
          <w:szCs w:val="28"/>
        </w:rPr>
        <w:t>России</w:t>
      </w:r>
      <w:r w:rsidRPr="006358F8">
        <w:rPr>
          <w:sz w:val="28"/>
          <w:szCs w:val="28"/>
        </w:rPr>
        <w:t xml:space="preserve"> (далее – разработчик),</w:t>
      </w:r>
      <w:r w:rsidR="0054282E" w:rsidRPr="006358F8">
        <w:rPr>
          <w:sz w:val="28"/>
          <w:szCs w:val="28"/>
        </w:rPr>
        <w:t xml:space="preserve"> </w:t>
      </w:r>
      <w:r w:rsidRPr="006358F8">
        <w:rPr>
          <w:sz w:val="28"/>
          <w:szCs w:val="28"/>
        </w:rPr>
        <w:t>и сообщает следующее.</w:t>
      </w:r>
    </w:p>
    <w:p w:rsidR="002A55C7" w:rsidRDefault="00D362AE" w:rsidP="00D362AE">
      <w:pPr>
        <w:autoSpaceDE w:val="0"/>
        <w:autoSpaceDN w:val="0"/>
        <w:adjustRightInd w:val="0"/>
        <w:spacing w:line="360" w:lineRule="auto"/>
        <w:ind w:firstLine="709"/>
        <w:jc w:val="both"/>
        <w:outlineLvl w:val="0"/>
        <w:rPr>
          <w:sz w:val="28"/>
          <w:szCs w:val="28"/>
        </w:rPr>
      </w:pPr>
      <w:r>
        <w:rPr>
          <w:sz w:val="28"/>
          <w:szCs w:val="28"/>
        </w:rPr>
        <w:t xml:space="preserve">Проект акта разработан в целях реализации </w:t>
      </w:r>
      <w:r w:rsidRPr="00D362AE">
        <w:rPr>
          <w:sz w:val="28"/>
          <w:szCs w:val="28"/>
        </w:rPr>
        <w:t>Федеральн</w:t>
      </w:r>
      <w:r>
        <w:rPr>
          <w:sz w:val="28"/>
          <w:szCs w:val="28"/>
        </w:rPr>
        <w:t>ого</w:t>
      </w:r>
      <w:r w:rsidRPr="00D362AE">
        <w:rPr>
          <w:sz w:val="28"/>
          <w:szCs w:val="28"/>
        </w:rPr>
        <w:t xml:space="preserve"> закон</w:t>
      </w:r>
      <w:r>
        <w:rPr>
          <w:sz w:val="28"/>
          <w:szCs w:val="28"/>
        </w:rPr>
        <w:t>а</w:t>
      </w:r>
      <w:r w:rsidRPr="00D362AE">
        <w:rPr>
          <w:sz w:val="28"/>
          <w:szCs w:val="28"/>
        </w:rPr>
        <w:t xml:space="preserve"> </w:t>
      </w:r>
      <w:r>
        <w:rPr>
          <w:sz w:val="28"/>
          <w:szCs w:val="28"/>
        </w:rPr>
        <w:br/>
      </w:r>
      <w:r w:rsidRPr="00D362AE">
        <w:rPr>
          <w:sz w:val="28"/>
          <w:szCs w:val="28"/>
        </w:rPr>
        <w:t>от 6 июля 2016 г. № 374-ФЗ «О внесении изменений в</w:t>
      </w:r>
      <w:r>
        <w:rPr>
          <w:sz w:val="28"/>
          <w:szCs w:val="28"/>
        </w:rPr>
        <w:t xml:space="preserve"> </w:t>
      </w:r>
      <w:r w:rsidRPr="00D362AE">
        <w:rPr>
          <w:sz w:val="28"/>
          <w:szCs w:val="28"/>
        </w:rPr>
        <w:t xml:space="preserve">Федеральный закон </w:t>
      </w:r>
      <w:r>
        <w:rPr>
          <w:sz w:val="28"/>
          <w:szCs w:val="28"/>
        </w:rPr>
        <w:br/>
      </w:r>
      <w:r w:rsidRPr="00D362AE">
        <w:rPr>
          <w:sz w:val="28"/>
          <w:szCs w:val="28"/>
        </w:rPr>
        <w:t>«О противодействии терроризму» и отдельные</w:t>
      </w:r>
      <w:r>
        <w:rPr>
          <w:sz w:val="28"/>
          <w:szCs w:val="28"/>
        </w:rPr>
        <w:t xml:space="preserve"> </w:t>
      </w:r>
      <w:r w:rsidRPr="00D362AE">
        <w:rPr>
          <w:sz w:val="28"/>
          <w:szCs w:val="28"/>
        </w:rPr>
        <w:t>законодательные акты Российской Федерации в части установления</w:t>
      </w:r>
      <w:r>
        <w:rPr>
          <w:sz w:val="28"/>
          <w:szCs w:val="28"/>
        </w:rPr>
        <w:t xml:space="preserve"> </w:t>
      </w:r>
      <w:r w:rsidRPr="00D362AE">
        <w:rPr>
          <w:sz w:val="28"/>
          <w:szCs w:val="28"/>
        </w:rPr>
        <w:t xml:space="preserve">дополнительных мер противодействия </w:t>
      </w:r>
      <w:r w:rsidRPr="00D362AE">
        <w:rPr>
          <w:sz w:val="28"/>
          <w:szCs w:val="28"/>
        </w:rPr>
        <w:lastRenderedPageBreak/>
        <w:t>терроризму и обеспечения</w:t>
      </w:r>
      <w:r>
        <w:rPr>
          <w:sz w:val="28"/>
          <w:szCs w:val="28"/>
        </w:rPr>
        <w:t xml:space="preserve"> </w:t>
      </w:r>
      <w:r w:rsidRPr="00D362AE">
        <w:rPr>
          <w:sz w:val="28"/>
          <w:szCs w:val="28"/>
        </w:rPr>
        <w:t>общественной безопасности»</w:t>
      </w:r>
      <w:r w:rsidR="008B54A6">
        <w:rPr>
          <w:sz w:val="28"/>
          <w:szCs w:val="28"/>
        </w:rPr>
        <w:t xml:space="preserve"> </w:t>
      </w:r>
      <w:r w:rsidR="008B54A6">
        <w:rPr>
          <w:sz w:val="28"/>
          <w:szCs w:val="28"/>
        </w:rPr>
        <w:br/>
      </w:r>
      <w:r w:rsidR="00221978">
        <w:rPr>
          <w:sz w:val="28"/>
          <w:szCs w:val="28"/>
        </w:rPr>
        <w:t>(далее – Закон № 374-ФЗ)</w:t>
      </w:r>
      <w:r w:rsidR="002A55C7" w:rsidRPr="002A55C7">
        <w:rPr>
          <w:sz w:val="28"/>
          <w:szCs w:val="28"/>
        </w:rPr>
        <w:t>.</w:t>
      </w:r>
    </w:p>
    <w:p w:rsidR="00E63645" w:rsidRDefault="00E63645" w:rsidP="002A55C7">
      <w:pPr>
        <w:autoSpaceDE w:val="0"/>
        <w:autoSpaceDN w:val="0"/>
        <w:adjustRightInd w:val="0"/>
        <w:spacing w:line="360" w:lineRule="auto"/>
        <w:ind w:firstLine="709"/>
        <w:jc w:val="both"/>
        <w:outlineLvl w:val="0"/>
        <w:rPr>
          <w:sz w:val="28"/>
          <w:szCs w:val="28"/>
        </w:rPr>
      </w:pPr>
      <w:r w:rsidRPr="006358F8">
        <w:rPr>
          <w:sz w:val="28"/>
          <w:szCs w:val="28"/>
        </w:rPr>
        <w:t>По результатам рассмотрения</w:t>
      </w:r>
      <w:r w:rsidR="008C607D" w:rsidRPr="006358F8">
        <w:rPr>
          <w:sz w:val="28"/>
          <w:szCs w:val="28"/>
        </w:rPr>
        <w:t xml:space="preserve"> проекта акта и сводного отчета о проведении оценки регулирующего воздействия (далее – сводный отчет)</w:t>
      </w:r>
      <w:r w:rsidRPr="006358F8">
        <w:rPr>
          <w:sz w:val="28"/>
          <w:szCs w:val="28"/>
        </w:rPr>
        <w:t xml:space="preserve"> установлено, что при подготовке проекта акта процедуры, предусмотре</w:t>
      </w:r>
      <w:r w:rsidR="00543F64" w:rsidRPr="006358F8">
        <w:rPr>
          <w:sz w:val="28"/>
          <w:szCs w:val="28"/>
        </w:rPr>
        <w:t>нные пунктами 9 – 23 П</w:t>
      </w:r>
      <w:r w:rsidRPr="006358F8">
        <w:rPr>
          <w:sz w:val="28"/>
          <w:szCs w:val="28"/>
        </w:rPr>
        <w:t xml:space="preserve">равил, разработчиком </w:t>
      </w:r>
      <w:r w:rsidR="00F909AC">
        <w:rPr>
          <w:sz w:val="28"/>
          <w:szCs w:val="28"/>
        </w:rPr>
        <w:t xml:space="preserve">не </w:t>
      </w:r>
      <w:r w:rsidRPr="006358F8">
        <w:rPr>
          <w:sz w:val="28"/>
          <w:szCs w:val="28"/>
        </w:rPr>
        <w:t>соблюдены</w:t>
      </w:r>
      <w:r w:rsidR="00F909AC">
        <w:rPr>
          <w:sz w:val="28"/>
          <w:szCs w:val="28"/>
        </w:rPr>
        <w:t xml:space="preserve"> в полном объеме</w:t>
      </w:r>
      <w:r w:rsidRPr="006358F8">
        <w:rPr>
          <w:sz w:val="28"/>
          <w:szCs w:val="28"/>
        </w:rPr>
        <w:t>.</w:t>
      </w:r>
    </w:p>
    <w:p w:rsidR="00F909AC" w:rsidRDefault="00F909AC" w:rsidP="002A55C7">
      <w:pPr>
        <w:autoSpaceDE w:val="0"/>
        <w:autoSpaceDN w:val="0"/>
        <w:adjustRightInd w:val="0"/>
        <w:spacing w:line="360" w:lineRule="auto"/>
        <w:ind w:firstLine="709"/>
        <w:jc w:val="both"/>
        <w:outlineLvl w:val="0"/>
        <w:rPr>
          <w:sz w:val="28"/>
          <w:szCs w:val="28"/>
        </w:rPr>
      </w:pPr>
      <w:r>
        <w:rPr>
          <w:sz w:val="28"/>
          <w:szCs w:val="28"/>
        </w:rPr>
        <w:t xml:space="preserve">Так, </w:t>
      </w:r>
      <w:proofErr w:type="gramStart"/>
      <w:r>
        <w:rPr>
          <w:sz w:val="28"/>
          <w:szCs w:val="28"/>
        </w:rPr>
        <w:t>замечания, изложенные в пунктах 2 и 3 проекта акта не отражают</w:t>
      </w:r>
      <w:proofErr w:type="gramEnd"/>
      <w:r>
        <w:rPr>
          <w:sz w:val="28"/>
          <w:szCs w:val="28"/>
        </w:rPr>
        <w:t xml:space="preserve"> сути внесенных разработчиком изменений.</w:t>
      </w:r>
    </w:p>
    <w:p w:rsidR="00F909AC" w:rsidRPr="006358F8" w:rsidRDefault="00F909AC" w:rsidP="002A55C7">
      <w:pPr>
        <w:autoSpaceDE w:val="0"/>
        <w:autoSpaceDN w:val="0"/>
        <w:adjustRightInd w:val="0"/>
        <w:spacing w:line="360" w:lineRule="auto"/>
        <w:ind w:firstLine="709"/>
        <w:jc w:val="both"/>
        <w:outlineLvl w:val="0"/>
        <w:rPr>
          <w:sz w:val="28"/>
          <w:szCs w:val="28"/>
        </w:rPr>
      </w:pPr>
      <w:r>
        <w:rPr>
          <w:sz w:val="28"/>
          <w:szCs w:val="28"/>
        </w:rPr>
        <w:t>При этом в части сводного отчета пункт 4 «</w:t>
      </w:r>
      <w:r w:rsidRPr="00F909AC">
        <w:rPr>
          <w:sz w:val="28"/>
          <w:szCs w:val="28"/>
        </w:rPr>
        <w:t>Анализ международного опыта в соответствующих сферах деятельности</w:t>
      </w:r>
      <w:r>
        <w:rPr>
          <w:sz w:val="28"/>
          <w:szCs w:val="28"/>
        </w:rPr>
        <w:t xml:space="preserve">» содержит только декларацию о намерении изучить международный опыт, а не непосредственные примеры реализации аналогичного регулирования в иностранных государствах. </w:t>
      </w:r>
      <w:r>
        <w:rPr>
          <w:sz w:val="28"/>
          <w:szCs w:val="28"/>
        </w:rPr>
        <w:br/>
        <w:t>Разделы 8, 10, 11 и 13 не содержат соответствующей информации, включая оценку возможных доходов (расходов) субъектов предпринимательской и иной деятельности, доходов (расходов) бюджетов бюджетной системы Российской Федерации, анализ возникновения новых обязанностей или полномочий субъектов правоотношений.</w:t>
      </w:r>
    </w:p>
    <w:p w:rsidR="00757372"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 xml:space="preserve">Проект акта </w:t>
      </w:r>
      <w:r w:rsidR="00757372" w:rsidRPr="006358F8">
        <w:rPr>
          <w:sz w:val="28"/>
          <w:szCs w:val="28"/>
        </w:rPr>
        <w:t xml:space="preserve">направлен разработчиком для подготовки настоящего заключения </w:t>
      </w:r>
      <w:r w:rsidR="0038673B" w:rsidRPr="006358F8">
        <w:rPr>
          <w:sz w:val="28"/>
          <w:szCs w:val="28"/>
        </w:rPr>
        <w:t>впервые</w:t>
      </w:r>
      <w:r w:rsidR="00757372" w:rsidRPr="006358F8">
        <w:rPr>
          <w:sz w:val="28"/>
          <w:szCs w:val="28"/>
        </w:rPr>
        <w:t>.</w:t>
      </w:r>
    </w:p>
    <w:p w:rsidR="00E63645"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Разработчиком проведены публичные обсуждения проекта</w:t>
      </w:r>
      <w:r w:rsidR="00AE68F9" w:rsidRPr="006358F8">
        <w:rPr>
          <w:sz w:val="28"/>
          <w:szCs w:val="28"/>
        </w:rPr>
        <w:t xml:space="preserve"> </w:t>
      </w:r>
      <w:r w:rsidRPr="006358F8">
        <w:rPr>
          <w:sz w:val="28"/>
          <w:szCs w:val="28"/>
        </w:rPr>
        <w:t>акта</w:t>
      </w:r>
      <w:r w:rsidR="00AE68F9" w:rsidRPr="006358F8">
        <w:rPr>
          <w:sz w:val="28"/>
          <w:szCs w:val="28"/>
        </w:rPr>
        <w:t xml:space="preserve"> </w:t>
      </w:r>
      <w:r w:rsidRPr="006358F8">
        <w:rPr>
          <w:sz w:val="28"/>
          <w:szCs w:val="28"/>
        </w:rPr>
        <w:t xml:space="preserve">и сводного отчета в срок с </w:t>
      </w:r>
      <w:r w:rsidR="00064FF9">
        <w:rPr>
          <w:sz w:val="28"/>
          <w:szCs w:val="28"/>
        </w:rPr>
        <w:t xml:space="preserve">23 декабря 2016 г. </w:t>
      </w:r>
      <w:r w:rsidR="002A55C7">
        <w:rPr>
          <w:sz w:val="28"/>
          <w:szCs w:val="28"/>
        </w:rPr>
        <w:t xml:space="preserve">по </w:t>
      </w:r>
      <w:r w:rsidR="00064FF9">
        <w:rPr>
          <w:sz w:val="28"/>
          <w:szCs w:val="28"/>
        </w:rPr>
        <w:t>2</w:t>
      </w:r>
      <w:r w:rsidR="003972E9">
        <w:rPr>
          <w:sz w:val="28"/>
          <w:szCs w:val="28"/>
        </w:rPr>
        <w:t>6</w:t>
      </w:r>
      <w:r w:rsidR="00064FF9">
        <w:rPr>
          <w:sz w:val="28"/>
          <w:szCs w:val="28"/>
        </w:rPr>
        <w:t xml:space="preserve"> января</w:t>
      </w:r>
      <w:r w:rsidR="00ED1A16" w:rsidRPr="006358F8">
        <w:rPr>
          <w:sz w:val="28"/>
          <w:szCs w:val="28"/>
        </w:rPr>
        <w:t xml:space="preserve"> </w:t>
      </w:r>
      <w:r w:rsidRPr="006358F8">
        <w:rPr>
          <w:sz w:val="28"/>
          <w:szCs w:val="28"/>
        </w:rPr>
        <w:t>201</w:t>
      </w:r>
      <w:r w:rsidR="00064FF9">
        <w:rPr>
          <w:sz w:val="28"/>
          <w:szCs w:val="28"/>
        </w:rPr>
        <w:t>7</w:t>
      </w:r>
      <w:r w:rsidRPr="006358F8">
        <w:rPr>
          <w:sz w:val="28"/>
          <w:szCs w:val="28"/>
        </w:rPr>
        <w:t xml:space="preserve"> г.</w:t>
      </w:r>
    </w:p>
    <w:p w:rsidR="005F43A1" w:rsidRPr="006358F8" w:rsidRDefault="005B0B30"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9" w:history="1">
        <w:r w:rsidR="00F0571A" w:rsidRPr="006358F8">
          <w:rPr>
            <w:rStyle w:val="ac"/>
            <w:sz w:val="28"/>
            <w:szCs w:val="28"/>
            <w:lang w:val="en-US"/>
          </w:rPr>
          <w:t>http</w:t>
        </w:r>
        <w:r w:rsidR="00F0571A" w:rsidRPr="006358F8">
          <w:rPr>
            <w:rStyle w:val="ac"/>
            <w:sz w:val="28"/>
            <w:szCs w:val="28"/>
          </w:rPr>
          <w:t>://</w:t>
        </w:r>
        <w:r w:rsidR="00F0571A" w:rsidRPr="006358F8">
          <w:rPr>
            <w:rStyle w:val="ac"/>
            <w:sz w:val="28"/>
            <w:szCs w:val="28"/>
            <w:lang w:val="en-US"/>
          </w:rPr>
          <w:t>regulation</w:t>
        </w:r>
        <w:r w:rsidR="00F0571A" w:rsidRPr="006358F8">
          <w:rPr>
            <w:rStyle w:val="ac"/>
            <w:sz w:val="28"/>
            <w:szCs w:val="28"/>
          </w:rPr>
          <w:t>.</w:t>
        </w:r>
        <w:proofErr w:type="spellStart"/>
        <w:r w:rsidR="00F0571A" w:rsidRPr="006358F8">
          <w:rPr>
            <w:rStyle w:val="ac"/>
            <w:sz w:val="28"/>
            <w:szCs w:val="28"/>
            <w:lang w:val="en-US"/>
          </w:rPr>
          <w:t>gov</w:t>
        </w:r>
        <w:proofErr w:type="spellEnd"/>
        <w:r w:rsidR="00F0571A" w:rsidRPr="006358F8">
          <w:rPr>
            <w:rStyle w:val="ac"/>
            <w:sz w:val="28"/>
            <w:szCs w:val="28"/>
          </w:rPr>
          <w:t>.</w:t>
        </w:r>
        <w:proofErr w:type="spellStart"/>
        <w:r w:rsidR="00F0571A" w:rsidRPr="006358F8">
          <w:rPr>
            <w:rStyle w:val="ac"/>
            <w:sz w:val="28"/>
            <w:szCs w:val="28"/>
            <w:lang w:val="en-US"/>
          </w:rPr>
          <w:t>ru</w:t>
        </w:r>
        <w:proofErr w:type="spellEnd"/>
      </w:hyperlink>
      <w:r w:rsidR="00F0571A" w:rsidRPr="006358F8">
        <w:rPr>
          <w:sz w:val="28"/>
          <w:szCs w:val="28"/>
        </w:rPr>
        <w:t xml:space="preserve">, </w:t>
      </w:r>
      <w:r w:rsidR="006358F8">
        <w:rPr>
          <w:sz w:val="28"/>
          <w:szCs w:val="28"/>
        </w:rPr>
        <w:br/>
      </w:r>
      <w:r w:rsidR="00F0571A" w:rsidRPr="006358F8">
        <w:rPr>
          <w:sz w:val="28"/>
          <w:szCs w:val="28"/>
          <w:lang w:val="en-US"/>
        </w:rPr>
        <w:t>ID</w:t>
      </w:r>
      <w:r w:rsidR="00F0571A" w:rsidRPr="006358F8">
        <w:rPr>
          <w:sz w:val="28"/>
          <w:szCs w:val="28"/>
        </w:rPr>
        <w:t xml:space="preserve"> </w:t>
      </w:r>
      <w:r w:rsidR="006358F8">
        <w:rPr>
          <w:sz w:val="28"/>
          <w:szCs w:val="28"/>
        </w:rPr>
        <w:t xml:space="preserve">проекта – </w:t>
      </w:r>
      <w:r w:rsidR="003972E9" w:rsidRPr="003972E9">
        <w:rPr>
          <w:sz w:val="28"/>
          <w:szCs w:val="28"/>
        </w:rPr>
        <w:t>02/07/11-16/00059623</w:t>
      </w:r>
      <w:r w:rsidRPr="006358F8">
        <w:rPr>
          <w:sz w:val="28"/>
          <w:szCs w:val="28"/>
        </w:rPr>
        <w:t>.</w:t>
      </w:r>
    </w:p>
    <w:p w:rsidR="00CC5C0A" w:rsidRPr="006358F8" w:rsidRDefault="00B95E33" w:rsidP="002A55C7">
      <w:pPr>
        <w:autoSpaceDE w:val="0"/>
        <w:autoSpaceDN w:val="0"/>
        <w:adjustRightInd w:val="0"/>
        <w:spacing w:line="360" w:lineRule="auto"/>
        <w:ind w:firstLine="709"/>
        <w:jc w:val="both"/>
        <w:outlineLvl w:val="0"/>
        <w:rPr>
          <w:sz w:val="28"/>
          <w:szCs w:val="28"/>
        </w:rPr>
      </w:pPr>
      <w:r w:rsidRPr="006358F8">
        <w:rPr>
          <w:sz w:val="28"/>
          <w:szCs w:val="28"/>
        </w:rPr>
        <w:t>П</w:t>
      </w:r>
      <w:r w:rsidR="001D2E68" w:rsidRPr="006358F8">
        <w:rPr>
          <w:sz w:val="28"/>
          <w:szCs w:val="28"/>
        </w:rPr>
        <w:t>ункт</w:t>
      </w:r>
      <w:r w:rsidRPr="006358F8">
        <w:rPr>
          <w:sz w:val="28"/>
          <w:szCs w:val="28"/>
        </w:rPr>
        <w:t>ом</w:t>
      </w:r>
      <w:r w:rsidR="00F41770" w:rsidRPr="006358F8">
        <w:rPr>
          <w:sz w:val="28"/>
          <w:szCs w:val="28"/>
        </w:rPr>
        <w:t xml:space="preserve"> 7 сводного отчета указан</w:t>
      </w:r>
      <w:r w:rsidR="00AE5D79" w:rsidRPr="006358F8">
        <w:rPr>
          <w:sz w:val="28"/>
          <w:szCs w:val="28"/>
        </w:rPr>
        <w:t>о, что д</w:t>
      </w:r>
      <w:r w:rsidR="00F41770" w:rsidRPr="006358F8">
        <w:rPr>
          <w:rFonts w:hint="eastAsia"/>
          <w:sz w:val="28"/>
          <w:szCs w:val="28"/>
        </w:rPr>
        <w:t>ействие</w:t>
      </w:r>
      <w:r w:rsidR="00F41770" w:rsidRPr="006358F8">
        <w:rPr>
          <w:sz w:val="28"/>
          <w:szCs w:val="28"/>
        </w:rPr>
        <w:t xml:space="preserve"> </w:t>
      </w:r>
      <w:r w:rsidR="00F41770" w:rsidRPr="006358F8">
        <w:rPr>
          <w:rFonts w:hint="eastAsia"/>
          <w:sz w:val="28"/>
          <w:szCs w:val="28"/>
        </w:rPr>
        <w:t>пр</w:t>
      </w:r>
      <w:r w:rsidR="00AE5D79" w:rsidRPr="006358F8">
        <w:rPr>
          <w:sz w:val="28"/>
          <w:szCs w:val="28"/>
        </w:rPr>
        <w:t xml:space="preserve">оекта акта </w:t>
      </w:r>
      <w:r w:rsidR="00F41770" w:rsidRPr="006358F8">
        <w:rPr>
          <w:rFonts w:hint="eastAsia"/>
          <w:sz w:val="28"/>
          <w:szCs w:val="28"/>
        </w:rPr>
        <w:t>будет</w:t>
      </w:r>
      <w:r w:rsidR="00F41770" w:rsidRPr="006358F8">
        <w:rPr>
          <w:sz w:val="28"/>
          <w:szCs w:val="28"/>
        </w:rPr>
        <w:t xml:space="preserve"> </w:t>
      </w:r>
      <w:r w:rsidR="00F41770" w:rsidRPr="006358F8">
        <w:rPr>
          <w:rFonts w:hint="eastAsia"/>
          <w:sz w:val="28"/>
          <w:szCs w:val="28"/>
        </w:rPr>
        <w:t>распространяться</w:t>
      </w:r>
      <w:r w:rsidR="00F41770" w:rsidRPr="006358F8">
        <w:rPr>
          <w:sz w:val="28"/>
          <w:szCs w:val="28"/>
        </w:rPr>
        <w:t xml:space="preserve"> </w:t>
      </w:r>
      <w:proofErr w:type="gramStart"/>
      <w:r w:rsidR="00F41770" w:rsidRPr="006358F8">
        <w:rPr>
          <w:rFonts w:hint="eastAsia"/>
          <w:sz w:val="28"/>
          <w:szCs w:val="28"/>
        </w:rPr>
        <w:t>на</w:t>
      </w:r>
      <w:proofErr w:type="gramEnd"/>
      <w:r w:rsidR="00C44599" w:rsidRPr="006358F8">
        <w:rPr>
          <w:sz w:val="28"/>
          <w:szCs w:val="28"/>
        </w:rPr>
        <w:t xml:space="preserve"> </w:t>
      </w:r>
      <w:r w:rsidR="00064FF9">
        <w:rPr>
          <w:sz w:val="28"/>
          <w:szCs w:val="28"/>
        </w:rPr>
        <w:t>около</w:t>
      </w:r>
      <w:r w:rsidR="002A55C7" w:rsidRPr="002A55C7">
        <w:rPr>
          <w:sz w:val="28"/>
          <w:szCs w:val="28"/>
        </w:rPr>
        <w:t xml:space="preserve"> 10 </w:t>
      </w:r>
      <w:proofErr w:type="gramStart"/>
      <w:r w:rsidR="002A55C7" w:rsidRPr="002A55C7">
        <w:rPr>
          <w:sz w:val="28"/>
          <w:szCs w:val="28"/>
        </w:rPr>
        <w:t>тысяч</w:t>
      </w:r>
      <w:proofErr w:type="gramEnd"/>
      <w:r w:rsidR="002A55C7" w:rsidRPr="002A55C7">
        <w:rPr>
          <w:sz w:val="28"/>
          <w:szCs w:val="28"/>
        </w:rPr>
        <w:t xml:space="preserve"> </w:t>
      </w:r>
      <w:r w:rsidR="00064FF9">
        <w:rPr>
          <w:sz w:val="28"/>
          <w:szCs w:val="28"/>
        </w:rPr>
        <w:t>операторов связи</w:t>
      </w:r>
      <w:r w:rsidR="00297AD4">
        <w:rPr>
          <w:sz w:val="28"/>
          <w:szCs w:val="28"/>
        </w:rPr>
        <w:t>.</w:t>
      </w:r>
    </w:p>
    <w:p w:rsidR="0041182F" w:rsidRDefault="002D5D18" w:rsidP="00C44599">
      <w:pPr>
        <w:autoSpaceDE w:val="0"/>
        <w:autoSpaceDN w:val="0"/>
        <w:adjustRightInd w:val="0"/>
        <w:spacing w:line="360" w:lineRule="auto"/>
        <w:ind w:firstLine="709"/>
        <w:jc w:val="both"/>
        <w:outlineLvl w:val="0"/>
        <w:rPr>
          <w:sz w:val="28"/>
          <w:szCs w:val="28"/>
        </w:rPr>
      </w:pPr>
      <w:proofErr w:type="gramStart"/>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sidR="00D362AE">
        <w:rPr>
          <w:sz w:val="28"/>
          <w:szCs w:val="28"/>
        </w:rPr>
        <w:t>27 марта</w:t>
      </w:r>
      <w:r w:rsidRPr="006358F8">
        <w:rPr>
          <w:sz w:val="28"/>
          <w:szCs w:val="28"/>
        </w:rPr>
        <w:t xml:space="preserve"> по </w:t>
      </w:r>
      <w:r w:rsidR="002A55C7">
        <w:rPr>
          <w:sz w:val="28"/>
          <w:szCs w:val="28"/>
        </w:rPr>
        <w:t>5</w:t>
      </w:r>
      <w:r w:rsidR="0053583C">
        <w:rPr>
          <w:sz w:val="28"/>
          <w:szCs w:val="28"/>
        </w:rPr>
        <w:t xml:space="preserve"> </w:t>
      </w:r>
      <w:r w:rsidR="00064FF9">
        <w:rPr>
          <w:sz w:val="28"/>
          <w:szCs w:val="28"/>
        </w:rPr>
        <w:t>апреля</w:t>
      </w:r>
      <w:r w:rsidR="002A55C7">
        <w:rPr>
          <w:sz w:val="28"/>
          <w:szCs w:val="28"/>
        </w:rPr>
        <w:t xml:space="preserve"> 201</w:t>
      </w:r>
      <w:r w:rsidR="00064FF9">
        <w:rPr>
          <w:sz w:val="28"/>
          <w:szCs w:val="28"/>
        </w:rPr>
        <w:t>7</w:t>
      </w:r>
      <w:r w:rsidRPr="006358F8">
        <w:rPr>
          <w:sz w:val="28"/>
          <w:szCs w:val="28"/>
        </w:rPr>
        <w:t xml:space="preserve"> г. </w:t>
      </w:r>
      <w:r w:rsidR="00C0104E">
        <w:rPr>
          <w:sz w:val="28"/>
          <w:szCs w:val="28"/>
        </w:rPr>
        <w:t>По итогам проведения</w:t>
      </w:r>
      <w:r w:rsidR="00D515A6" w:rsidRPr="006358F8">
        <w:rPr>
          <w:sz w:val="28"/>
          <w:szCs w:val="28"/>
        </w:rPr>
        <w:t xml:space="preserve"> публичных консультаций </w:t>
      </w:r>
      <w:r w:rsidR="00485FFA" w:rsidRPr="006358F8">
        <w:rPr>
          <w:sz w:val="28"/>
          <w:szCs w:val="28"/>
        </w:rPr>
        <w:t xml:space="preserve">поступили </w:t>
      </w:r>
      <w:r w:rsidR="00D362AE">
        <w:rPr>
          <w:sz w:val="28"/>
          <w:szCs w:val="28"/>
        </w:rPr>
        <w:t xml:space="preserve">предложения </w:t>
      </w:r>
      <w:r w:rsidR="003972E9">
        <w:rPr>
          <w:sz w:val="28"/>
          <w:szCs w:val="28"/>
        </w:rPr>
        <w:t xml:space="preserve">Российского союза </w:t>
      </w:r>
      <w:r w:rsidR="003972E9">
        <w:rPr>
          <w:sz w:val="28"/>
          <w:szCs w:val="28"/>
        </w:rPr>
        <w:lastRenderedPageBreak/>
        <w:t>промышленников и предпринимателей, ПАО «Ростелеком», ПАО «МегаФон», ПАО «</w:t>
      </w:r>
      <w:proofErr w:type="spellStart"/>
      <w:r w:rsidR="003972E9">
        <w:rPr>
          <w:sz w:val="28"/>
          <w:szCs w:val="28"/>
        </w:rPr>
        <w:t>МобильныеТелеСистемы</w:t>
      </w:r>
      <w:proofErr w:type="spellEnd"/>
      <w:r w:rsidR="003972E9">
        <w:rPr>
          <w:sz w:val="28"/>
          <w:szCs w:val="28"/>
        </w:rPr>
        <w:t xml:space="preserve">», </w:t>
      </w:r>
      <w:r w:rsidR="003972E9" w:rsidRPr="00D362AE">
        <w:rPr>
          <w:sz w:val="28"/>
          <w:szCs w:val="28"/>
        </w:rPr>
        <w:t>ПАО «ВымпелКом»</w:t>
      </w:r>
      <w:r w:rsidR="003972E9">
        <w:rPr>
          <w:sz w:val="28"/>
          <w:szCs w:val="28"/>
        </w:rPr>
        <w:t xml:space="preserve">, </w:t>
      </w:r>
      <w:r w:rsidR="003972E9" w:rsidRPr="00D362AE">
        <w:rPr>
          <w:sz w:val="28"/>
          <w:szCs w:val="28"/>
        </w:rPr>
        <w:t xml:space="preserve">ПАО </w:t>
      </w:r>
      <w:r w:rsidR="003972E9">
        <w:rPr>
          <w:sz w:val="28"/>
          <w:szCs w:val="28"/>
        </w:rPr>
        <w:t>«</w:t>
      </w:r>
      <w:r w:rsidR="003972E9" w:rsidRPr="00D362AE">
        <w:rPr>
          <w:sz w:val="28"/>
          <w:szCs w:val="28"/>
        </w:rPr>
        <w:t>МГТС</w:t>
      </w:r>
      <w:r w:rsidR="003972E9">
        <w:rPr>
          <w:sz w:val="28"/>
          <w:szCs w:val="28"/>
        </w:rPr>
        <w:t>» и АО «Компания ТрансТелеКом»</w:t>
      </w:r>
      <w:r w:rsidR="00D362AE">
        <w:rPr>
          <w:sz w:val="28"/>
          <w:szCs w:val="28"/>
        </w:rPr>
        <w:t>, учтенные при подготовке настоящего заключения.</w:t>
      </w:r>
      <w:proofErr w:type="gramEnd"/>
    </w:p>
    <w:p w:rsidR="00D362AE" w:rsidRDefault="001A040A" w:rsidP="00341565">
      <w:pPr>
        <w:autoSpaceDE w:val="0"/>
        <w:autoSpaceDN w:val="0"/>
        <w:adjustRightInd w:val="0"/>
        <w:spacing w:line="360" w:lineRule="auto"/>
        <w:ind w:firstLine="709"/>
        <w:jc w:val="both"/>
        <w:outlineLvl w:val="0"/>
        <w:rPr>
          <w:sz w:val="28"/>
          <w:szCs w:val="28"/>
        </w:rPr>
      </w:pPr>
      <w:r>
        <w:rPr>
          <w:sz w:val="28"/>
          <w:szCs w:val="28"/>
        </w:rPr>
        <w:t>По результатам рассмотрения проекта акта Минэкономра</w:t>
      </w:r>
      <w:r w:rsidR="00341565">
        <w:rPr>
          <w:sz w:val="28"/>
          <w:szCs w:val="28"/>
        </w:rPr>
        <w:t>звития России отмечает следующие замечания</w:t>
      </w:r>
      <w:r>
        <w:rPr>
          <w:sz w:val="28"/>
          <w:szCs w:val="28"/>
        </w:rPr>
        <w:t>.</w:t>
      </w:r>
      <w:r w:rsidR="00341565">
        <w:rPr>
          <w:sz w:val="28"/>
          <w:szCs w:val="28"/>
        </w:rPr>
        <w:t xml:space="preserve"> </w:t>
      </w:r>
      <w:proofErr w:type="gramStart"/>
      <w:r w:rsidR="00341565">
        <w:rPr>
          <w:sz w:val="28"/>
          <w:szCs w:val="28"/>
        </w:rPr>
        <w:t>При этом обращаем внимание разработчика на то, что у</w:t>
      </w:r>
      <w:r w:rsidR="00341565" w:rsidRPr="00341565">
        <w:rPr>
          <w:sz w:val="28"/>
          <w:szCs w:val="28"/>
        </w:rPr>
        <w:t xml:space="preserve">казанные замечания </w:t>
      </w:r>
      <w:r w:rsidR="00341565">
        <w:rPr>
          <w:sz w:val="28"/>
          <w:szCs w:val="28"/>
        </w:rPr>
        <w:t xml:space="preserve">также в большей части </w:t>
      </w:r>
      <w:r w:rsidR="00341565" w:rsidRPr="00341565">
        <w:rPr>
          <w:sz w:val="28"/>
          <w:szCs w:val="28"/>
        </w:rPr>
        <w:t xml:space="preserve">применимы </w:t>
      </w:r>
      <w:r w:rsidR="00341565">
        <w:rPr>
          <w:sz w:val="28"/>
          <w:szCs w:val="28"/>
        </w:rPr>
        <w:t xml:space="preserve">и </w:t>
      </w:r>
      <w:r w:rsidR="00341565" w:rsidRPr="00341565">
        <w:rPr>
          <w:sz w:val="28"/>
          <w:szCs w:val="28"/>
        </w:rPr>
        <w:t xml:space="preserve">для предлагаемых проектом </w:t>
      </w:r>
      <w:r w:rsidR="00341565">
        <w:rPr>
          <w:sz w:val="28"/>
          <w:szCs w:val="28"/>
        </w:rPr>
        <w:t xml:space="preserve">акта </w:t>
      </w:r>
      <w:r w:rsidR="00341565" w:rsidRPr="00341565">
        <w:rPr>
          <w:sz w:val="28"/>
          <w:szCs w:val="28"/>
        </w:rPr>
        <w:t xml:space="preserve">аналогичных изменений в Правила оказания </w:t>
      </w:r>
      <w:proofErr w:type="spellStart"/>
      <w:r w:rsidR="00341565" w:rsidRPr="00341565">
        <w:rPr>
          <w:sz w:val="28"/>
          <w:szCs w:val="28"/>
        </w:rPr>
        <w:t>телематических</w:t>
      </w:r>
      <w:proofErr w:type="spellEnd"/>
      <w:r w:rsidR="00341565" w:rsidRPr="00341565">
        <w:rPr>
          <w:sz w:val="28"/>
          <w:szCs w:val="28"/>
        </w:rPr>
        <w:t xml:space="preserve"> услуг связи</w:t>
      </w:r>
      <w:r w:rsidR="00341565">
        <w:rPr>
          <w:sz w:val="28"/>
          <w:szCs w:val="28"/>
        </w:rPr>
        <w:t xml:space="preserve">, </w:t>
      </w:r>
      <w:r w:rsidR="00341565" w:rsidRPr="00341565">
        <w:rPr>
          <w:sz w:val="28"/>
          <w:szCs w:val="28"/>
        </w:rPr>
        <w:t>утвержденные</w:t>
      </w:r>
      <w:r w:rsidR="00341565">
        <w:rPr>
          <w:sz w:val="28"/>
          <w:szCs w:val="28"/>
        </w:rPr>
        <w:t xml:space="preserve"> </w:t>
      </w:r>
      <w:r w:rsidR="00341565" w:rsidRPr="00341565">
        <w:rPr>
          <w:sz w:val="28"/>
          <w:szCs w:val="28"/>
        </w:rPr>
        <w:t>постановлением Правительства Российской Федерации от 10 сентября 2007 г. № 575</w:t>
      </w:r>
      <w:r w:rsidR="000F3984">
        <w:rPr>
          <w:sz w:val="28"/>
          <w:szCs w:val="28"/>
        </w:rPr>
        <w:t>,</w:t>
      </w:r>
      <w:r w:rsidR="00341565" w:rsidRPr="00341565">
        <w:rPr>
          <w:sz w:val="28"/>
          <w:szCs w:val="28"/>
        </w:rPr>
        <w:t xml:space="preserve"> и Правила оказания услуг связи по передаче данных</w:t>
      </w:r>
      <w:r w:rsidR="00341565">
        <w:rPr>
          <w:sz w:val="28"/>
          <w:szCs w:val="28"/>
        </w:rPr>
        <w:t xml:space="preserve">, </w:t>
      </w:r>
      <w:r w:rsidR="00341565" w:rsidRPr="00341565">
        <w:rPr>
          <w:sz w:val="28"/>
          <w:szCs w:val="28"/>
        </w:rPr>
        <w:t>утвержденные</w:t>
      </w:r>
      <w:r w:rsidR="00341565">
        <w:rPr>
          <w:sz w:val="28"/>
          <w:szCs w:val="28"/>
        </w:rPr>
        <w:t xml:space="preserve"> </w:t>
      </w:r>
      <w:r w:rsidR="00341565" w:rsidRPr="00341565">
        <w:rPr>
          <w:sz w:val="28"/>
          <w:szCs w:val="28"/>
        </w:rPr>
        <w:t>постановлением Правительства Российской Федерации от 23 января 2006 г. № 32.</w:t>
      </w:r>
      <w:proofErr w:type="gramEnd"/>
    </w:p>
    <w:p w:rsidR="003972E9" w:rsidRDefault="003972E9" w:rsidP="003972E9">
      <w:pPr>
        <w:autoSpaceDE w:val="0"/>
        <w:autoSpaceDN w:val="0"/>
        <w:adjustRightInd w:val="0"/>
        <w:spacing w:line="360" w:lineRule="auto"/>
        <w:ind w:firstLine="709"/>
        <w:jc w:val="both"/>
        <w:outlineLvl w:val="0"/>
        <w:rPr>
          <w:sz w:val="28"/>
          <w:szCs w:val="28"/>
        </w:rPr>
      </w:pPr>
      <w:r>
        <w:rPr>
          <w:sz w:val="28"/>
          <w:szCs w:val="28"/>
        </w:rPr>
        <w:t xml:space="preserve">1. </w:t>
      </w:r>
      <w:proofErr w:type="gramStart"/>
      <w:r>
        <w:rPr>
          <w:sz w:val="28"/>
          <w:szCs w:val="28"/>
        </w:rPr>
        <w:t>В соответствии с предлагаемой подпунктом «а» пункта 1 проекта акта редакцией пункта</w:t>
      </w:r>
      <w:r w:rsidRPr="003972E9">
        <w:rPr>
          <w:sz w:val="28"/>
          <w:szCs w:val="28"/>
        </w:rPr>
        <w:t xml:space="preserve"> 112 Правил оказания услуг телефонной связи, утвержденных постановлением Правительства Российской Федерации от 9 декабря 2014 г. </w:t>
      </w:r>
      <w:r w:rsidR="00D509CE">
        <w:rPr>
          <w:sz w:val="28"/>
          <w:szCs w:val="28"/>
        </w:rPr>
        <w:br/>
      </w:r>
      <w:r w:rsidRPr="003972E9">
        <w:rPr>
          <w:sz w:val="28"/>
          <w:szCs w:val="28"/>
        </w:rPr>
        <w:t xml:space="preserve">№ 1342 (далее – Правила оказания услуг телефонной связи), в договоре об оказании услуг подвижной радиотелефонной связи должны </w:t>
      </w:r>
      <w:r>
        <w:rPr>
          <w:sz w:val="28"/>
          <w:szCs w:val="28"/>
        </w:rPr>
        <w:t xml:space="preserve">будут </w:t>
      </w:r>
      <w:r w:rsidRPr="003972E9">
        <w:rPr>
          <w:sz w:val="28"/>
          <w:szCs w:val="28"/>
        </w:rPr>
        <w:t>содержаться сведения о лице, которое может по согласованию с абонентом использовать его абонентское устройство (абонентскую</w:t>
      </w:r>
      <w:proofErr w:type="gramEnd"/>
      <w:r w:rsidRPr="003972E9">
        <w:rPr>
          <w:sz w:val="28"/>
          <w:szCs w:val="28"/>
        </w:rPr>
        <w:t xml:space="preserve"> станцию с установленным в ней идентификационным модулем) или идентификационный модуль абонента (фактический пользователь) − фамилия, имя, отчество (при наличии), адрес места жительства, реквизиты документа, удостоверяющего личность.</w:t>
      </w:r>
    </w:p>
    <w:p w:rsidR="00067766" w:rsidRDefault="00067766" w:rsidP="00067766">
      <w:pPr>
        <w:autoSpaceDE w:val="0"/>
        <w:autoSpaceDN w:val="0"/>
        <w:adjustRightInd w:val="0"/>
        <w:spacing w:line="360" w:lineRule="auto"/>
        <w:ind w:firstLine="709"/>
        <w:jc w:val="both"/>
        <w:outlineLvl w:val="0"/>
        <w:rPr>
          <w:sz w:val="28"/>
          <w:szCs w:val="28"/>
        </w:rPr>
      </w:pPr>
      <w:r>
        <w:rPr>
          <w:sz w:val="28"/>
          <w:szCs w:val="28"/>
        </w:rPr>
        <w:t>Абзац первый подпункта «б»</w:t>
      </w:r>
      <w:r w:rsidRPr="0030492A">
        <w:rPr>
          <w:sz w:val="28"/>
          <w:szCs w:val="28"/>
        </w:rPr>
        <w:t xml:space="preserve"> пункта 1 </w:t>
      </w:r>
      <w:r>
        <w:rPr>
          <w:sz w:val="28"/>
          <w:szCs w:val="28"/>
        </w:rPr>
        <w:t>проекта акта</w:t>
      </w:r>
      <w:r w:rsidRPr="0030492A">
        <w:rPr>
          <w:sz w:val="28"/>
          <w:szCs w:val="28"/>
        </w:rPr>
        <w:t xml:space="preserve"> </w:t>
      </w:r>
      <w:r>
        <w:rPr>
          <w:sz w:val="28"/>
          <w:szCs w:val="28"/>
        </w:rPr>
        <w:t xml:space="preserve">устанавливает положение, согласно которому </w:t>
      </w:r>
      <w:r w:rsidRPr="0030492A">
        <w:rPr>
          <w:sz w:val="28"/>
          <w:szCs w:val="28"/>
        </w:rPr>
        <w:t>в течение 3 рабочих дней со дня получения запроса от органа,</w:t>
      </w:r>
      <w:r>
        <w:rPr>
          <w:sz w:val="28"/>
          <w:szCs w:val="28"/>
        </w:rPr>
        <w:t xml:space="preserve"> </w:t>
      </w:r>
      <w:r w:rsidRPr="0030492A">
        <w:rPr>
          <w:sz w:val="28"/>
          <w:szCs w:val="28"/>
        </w:rPr>
        <w:t>осуществляющего оперативно-</w:t>
      </w:r>
      <w:proofErr w:type="spellStart"/>
      <w:r w:rsidRPr="0030492A">
        <w:rPr>
          <w:sz w:val="28"/>
          <w:szCs w:val="28"/>
        </w:rPr>
        <w:t>р</w:t>
      </w:r>
      <w:r w:rsidR="0036209C">
        <w:rPr>
          <w:sz w:val="28"/>
          <w:szCs w:val="28"/>
        </w:rPr>
        <w:t>а</w:t>
      </w:r>
      <w:r w:rsidRPr="0030492A">
        <w:rPr>
          <w:sz w:val="28"/>
          <w:szCs w:val="28"/>
        </w:rPr>
        <w:t>зыскную</w:t>
      </w:r>
      <w:proofErr w:type="spellEnd"/>
      <w:r w:rsidRPr="0030492A">
        <w:rPr>
          <w:sz w:val="28"/>
          <w:szCs w:val="28"/>
        </w:rPr>
        <w:t xml:space="preserve"> деятельность, о необходимости</w:t>
      </w:r>
      <w:r>
        <w:rPr>
          <w:sz w:val="28"/>
          <w:szCs w:val="28"/>
        </w:rPr>
        <w:t xml:space="preserve"> </w:t>
      </w:r>
      <w:r w:rsidRPr="0030492A">
        <w:rPr>
          <w:sz w:val="28"/>
          <w:szCs w:val="28"/>
        </w:rPr>
        <w:t>подтверждения сведений об абоненте и фактических пользователях,</w:t>
      </w:r>
      <w:r>
        <w:rPr>
          <w:sz w:val="28"/>
          <w:szCs w:val="28"/>
        </w:rPr>
        <w:t xml:space="preserve"> </w:t>
      </w:r>
      <w:r w:rsidRPr="0030492A">
        <w:rPr>
          <w:sz w:val="28"/>
          <w:szCs w:val="28"/>
        </w:rPr>
        <w:t xml:space="preserve">заявленных в договоре, </w:t>
      </w:r>
      <w:r>
        <w:rPr>
          <w:sz w:val="28"/>
          <w:szCs w:val="28"/>
        </w:rPr>
        <w:t>оператор связи обязан запросить у абонента ряд данных.</w:t>
      </w:r>
    </w:p>
    <w:p w:rsidR="00067766" w:rsidRDefault="00067766" w:rsidP="00067766">
      <w:pPr>
        <w:autoSpaceDE w:val="0"/>
        <w:autoSpaceDN w:val="0"/>
        <w:adjustRightInd w:val="0"/>
        <w:spacing w:line="360" w:lineRule="auto"/>
        <w:ind w:firstLine="709"/>
        <w:jc w:val="both"/>
        <w:outlineLvl w:val="0"/>
        <w:rPr>
          <w:sz w:val="28"/>
          <w:szCs w:val="28"/>
        </w:rPr>
      </w:pPr>
      <w:r>
        <w:rPr>
          <w:sz w:val="28"/>
          <w:szCs w:val="28"/>
        </w:rPr>
        <w:t>Таким образом</w:t>
      </w:r>
      <w:r w:rsidR="0036209C">
        <w:rPr>
          <w:sz w:val="28"/>
          <w:szCs w:val="28"/>
        </w:rPr>
        <w:t>,</w:t>
      </w:r>
      <w:r>
        <w:rPr>
          <w:sz w:val="28"/>
          <w:szCs w:val="28"/>
        </w:rPr>
        <w:t xml:space="preserve"> проектом акта предусмотрен следующий механизм сбора информации о лицах, пользующихся устройствами абонента. На первом этапе оператор связи должен предписать абоненту или лицу, заключающему новый </w:t>
      </w:r>
      <w:r>
        <w:rPr>
          <w:sz w:val="28"/>
          <w:szCs w:val="28"/>
        </w:rPr>
        <w:lastRenderedPageBreak/>
        <w:t xml:space="preserve">договор об оказании услуг связи, внести данные о лицах, которые по его согласованию могут использовать абонентское устройство. </w:t>
      </w:r>
    </w:p>
    <w:p w:rsidR="00067766" w:rsidRDefault="00067766" w:rsidP="00067766">
      <w:pPr>
        <w:autoSpaceDE w:val="0"/>
        <w:autoSpaceDN w:val="0"/>
        <w:adjustRightInd w:val="0"/>
        <w:spacing w:line="360" w:lineRule="auto"/>
        <w:ind w:firstLine="709"/>
        <w:jc w:val="both"/>
        <w:outlineLvl w:val="0"/>
        <w:rPr>
          <w:sz w:val="28"/>
          <w:szCs w:val="28"/>
        </w:rPr>
      </w:pPr>
      <w:r>
        <w:rPr>
          <w:sz w:val="28"/>
          <w:szCs w:val="28"/>
        </w:rPr>
        <w:t>На втором этапе по запросу органа, осуществляющего оперативно-</w:t>
      </w:r>
      <w:proofErr w:type="spellStart"/>
      <w:r>
        <w:rPr>
          <w:sz w:val="28"/>
          <w:szCs w:val="28"/>
        </w:rPr>
        <w:t>разыскную</w:t>
      </w:r>
      <w:proofErr w:type="spellEnd"/>
      <w:r>
        <w:rPr>
          <w:sz w:val="28"/>
          <w:szCs w:val="28"/>
        </w:rPr>
        <w:t xml:space="preserve"> деятельность, абоненту будет предписано оператором связи </w:t>
      </w:r>
      <w:proofErr w:type="gramStart"/>
      <w:r>
        <w:rPr>
          <w:sz w:val="28"/>
          <w:szCs w:val="28"/>
        </w:rPr>
        <w:t>уточнить</w:t>
      </w:r>
      <w:proofErr w:type="gramEnd"/>
      <w:r>
        <w:rPr>
          <w:sz w:val="28"/>
          <w:szCs w:val="28"/>
        </w:rPr>
        <w:t xml:space="preserve"> перечень лиц, пользующихся абонентским устройством, мотивируя абонента возможным прекращением оказания услуг связи в случае отсутствия или неудовлетворительного ответа.</w:t>
      </w:r>
    </w:p>
    <w:p w:rsidR="00067766" w:rsidRDefault="00067766" w:rsidP="00067766">
      <w:pPr>
        <w:autoSpaceDE w:val="0"/>
        <w:autoSpaceDN w:val="0"/>
        <w:adjustRightInd w:val="0"/>
        <w:spacing w:line="360" w:lineRule="auto"/>
        <w:ind w:firstLine="709"/>
        <w:jc w:val="both"/>
        <w:outlineLvl w:val="0"/>
        <w:rPr>
          <w:sz w:val="28"/>
          <w:szCs w:val="28"/>
        </w:rPr>
      </w:pPr>
      <w:r>
        <w:rPr>
          <w:sz w:val="28"/>
          <w:szCs w:val="28"/>
        </w:rPr>
        <w:t>Вместе с тем проект акта не регламентирует действия оператора связи в отношении уже заключенных договоров. Таким образом</w:t>
      </w:r>
      <w:r w:rsidR="0036209C">
        <w:rPr>
          <w:sz w:val="28"/>
          <w:szCs w:val="28"/>
        </w:rPr>
        <w:t>,</w:t>
      </w:r>
      <w:r>
        <w:rPr>
          <w:sz w:val="28"/>
          <w:szCs w:val="28"/>
        </w:rPr>
        <w:t xml:space="preserve"> можно предположить, что в их отношении может быть применен подход представленного выше второго этапа, а именно одномоментный запрос</w:t>
      </w:r>
      <w:r w:rsidR="000F3984">
        <w:rPr>
          <w:sz w:val="28"/>
          <w:szCs w:val="28"/>
        </w:rPr>
        <w:t xml:space="preserve"> уполномоченных органов государственной власти, осуществляющих оперативно-</w:t>
      </w:r>
      <w:proofErr w:type="spellStart"/>
      <w:r w:rsidR="000F3984">
        <w:rPr>
          <w:sz w:val="28"/>
          <w:szCs w:val="28"/>
        </w:rPr>
        <w:t>разыскную</w:t>
      </w:r>
      <w:proofErr w:type="spellEnd"/>
      <w:r w:rsidR="000F3984">
        <w:rPr>
          <w:sz w:val="28"/>
          <w:szCs w:val="28"/>
        </w:rPr>
        <w:t xml:space="preserve"> деятельность</w:t>
      </w:r>
      <w:r w:rsidR="000B357C">
        <w:rPr>
          <w:sz w:val="28"/>
          <w:szCs w:val="28"/>
        </w:rPr>
        <w:t>,</w:t>
      </w:r>
      <w:r w:rsidR="000F3984">
        <w:rPr>
          <w:sz w:val="28"/>
          <w:szCs w:val="28"/>
        </w:rPr>
        <w:t xml:space="preserve"> по уточнению всех заключенных договоров</w:t>
      </w:r>
      <w:r>
        <w:rPr>
          <w:sz w:val="28"/>
          <w:szCs w:val="28"/>
        </w:rPr>
        <w:t>.</w:t>
      </w:r>
    </w:p>
    <w:p w:rsidR="00067766" w:rsidRPr="00067766" w:rsidRDefault="00067766" w:rsidP="00067766">
      <w:pPr>
        <w:autoSpaceDE w:val="0"/>
        <w:autoSpaceDN w:val="0"/>
        <w:adjustRightInd w:val="0"/>
        <w:spacing w:line="360" w:lineRule="auto"/>
        <w:ind w:firstLine="709"/>
        <w:jc w:val="both"/>
        <w:outlineLvl w:val="0"/>
        <w:rPr>
          <w:sz w:val="28"/>
          <w:szCs w:val="28"/>
        </w:rPr>
      </w:pPr>
      <w:r>
        <w:rPr>
          <w:sz w:val="28"/>
          <w:szCs w:val="28"/>
        </w:rPr>
        <w:t xml:space="preserve">Следует учесть, что количество активных </w:t>
      </w:r>
      <w:r>
        <w:rPr>
          <w:sz w:val="28"/>
          <w:szCs w:val="28"/>
          <w:lang w:val="en-US"/>
        </w:rPr>
        <w:t>SIM</w:t>
      </w:r>
      <w:r w:rsidRPr="00067766">
        <w:rPr>
          <w:sz w:val="28"/>
          <w:szCs w:val="28"/>
        </w:rPr>
        <w:t>-</w:t>
      </w:r>
      <w:r>
        <w:rPr>
          <w:sz w:val="28"/>
          <w:szCs w:val="28"/>
        </w:rPr>
        <w:t>карт</w:t>
      </w:r>
      <w:r w:rsidRPr="00067766">
        <w:rPr>
          <w:sz w:val="28"/>
          <w:szCs w:val="28"/>
        </w:rPr>
        <w:t xml:space="preserve"> </w:t>
      </w:r>
      <w:r>
        <w:rPr>
          <w:sz w:val="28"/>
          <w:szCs w:val="28"/>
        </w:rPr>
        <w:t xml:space="preserve">в Российской Федерации оценивается в </w:t>
      </w:r>
      <w:r w:rsidRPr="00067766">
        <w:rPr>
          <w:sz w:val="28"/>
          <w:szCs w:val="28"/>
        </w:rPr>
        <w:t>251,6</w:t>
      </w:r>
      <w:r>
        <w:rPr>
          <w:sz w:val="28"/>
          <w:szCs w:val="28"/>
        </w:rPr>
        <w:t xml:space="preserve"> млн. штук</w:t>
      </w:r>
      <w:r>
        <w:rPr>
          <w:rStyle w:val="aa"/>
          <w:sz w:val="28"/>
          <w:szCs w:val="28"/>
        </w:rPr>
        <w:footnoteReference w:id="1"/>
      </w:r>
      <w:r w:rsidR="00CD06AC">
        <w:rPr>
          <w:sz w:val="28"/>
          <w:szCs w:val="28"/>
        </w:rPr>
        <w:t>, соответственно</w:t>
      </w:r>
      <w:r w:rsidR="0036209C">
        <w:rPr>
          <w:sz w:val="28"/>
          <w:szCs w:val="28"/>
        </w:rPr>
        <w:t>,</w:t>
      </w:r>
      <w:r>
        <w:rPr>
          <w:sz w:val="28"/>
          <w:szCs w:val="28"/>
        </w:rPr>
        <w:t xml:space="preserve"> количество заключенных договоров </w:t>
      </w:r>
      <w:r w:rsidR="00CD06AC">
        <w:rPr>
          <w:sz w:val="28"/>
          <w:szCs w:val="28"/>
        </w:rPr>
        <w:t>сопоставимо с указанным показателем</w:t>
      </w:r>
      <w:r>
        <w:rPr>
          <w:sz w:val="28"/>
          <w:szCs w:val="28"/>
        </w:rPr>
        <w:t>.</w:t>
      </w:r>
      <w:r w:rsidR="00D509CE">
        <w:rPr>
          <w:sz w:val="28"/>
          <w:szCs w:val="28"/>
        </w:rPr>
        <w:t xml:space="preserve"> При этом каки</w:t>
      </w:r>
      <w:r w:rsidR="00870DA9">
        <w:rPr>
          <w:sz w:val="28"/>
          <w:szCs w:val="28"/>
        </w:rPr>
        <w:t>е</w:t>
      </w:r>
      <w:r w:rsidR="00D509CE">
        <w:rPr>
          <w:sz w:val="28"/>
          <w:szCs w:val="28"/>
        </w:rPr>
        <w:t>-либо ограничени</w:t>
      </w:r>
      <w:r w:rsidR="00870DA9">
        <w:rPr>
          <w:sz w:val="28"/>
          <w:szCs w:val="28"/>
        </w:rPr>
        <w:t>я</w:t>
      </w:r>
      <w:r w:rsidR="00D509CE">
        <w:rPr>
          <w:sz w:val="28"/>
          <w:szCs w:val="28"/>
        </w:rPr>
        <w:t xml:space="preserve"> по запросам </w:t>
      </w:r>
      <w:r w:rsidR="0036209C">
        <w:rPr>
          <w:sz w:val="28"/>
          <w:szCs w:val="28"/>
        </w:rPr>
        <w:t>на</w:t>
      </w:r>
      <w:r w:rsidR="00D509CE">
        <w:rPr>
          <w:sz w:val="28"/>
          <w:szCs w:val="28"/>
        </w:rPr>
        <w:t xml:space="preserve"> единицу времени, как это предусмотрено </w:t>
      </w:r>
      <w:r w:rsidR="00CD06AC">
        <w:rPr>
          <w:sz w:val="28"/>
          <w:szCs w:val="28"/>
        </w:rPr>
        <w:t>п</w:t>
      </w:r>
      <w:r w:rsidR="00CD06AC" w:rsidRPr="00CD06AC">
        <w:rPr>
          <w:sz w:val="28"/>
          <w:szCs w:val="28"/>
        </w:rPr>
        <w:t>роект</w:t>
      </w:r>
      <w:r w:rsidR="00CD06AC">
        <w:rPr>
          <w:sz w:val="28"/>
          <w:szCs w:val="28"/>
        </w:rPr>
        <w:t>ом</w:t>
      </w:r>
      <w:r w:rsidR="00CD06AC" w:rsidRPr="00CD06AC">
        <w:rPr>
          <w:sz w:val="28"/>
          <w:szCs w:val="28"/>
        </w:rPr>
        <w:t xml:space="preserve"> постановления Правительства Российской Федерации «О внесении изменений в Правила взаимодействия операторов связи с уполномоченными государственными органами, осуществляющими оперативно-</w:t>
      </w:r>
      <w:proofErr w:type="spellStart"/>
      <w:r w:rsidR="00CD06AC" w:rsidRPr="00CD06AC">
        <w:rPr>
          <w:sz w:val="28"/>
          <w:szCs w:val="28"/>
        </w:rPr>
        <w:t>разыскную</w:t>
      </w:r>
      <w:proofErr w:type="spellEnd"/>
      <w:r w:rsidR="00CD06AC" w:rsidRPr="00CD06AC">
        <w:rPr>
          <w:sz w:val="28"/>
          <w:szCs w:val="28"/>
        </w:rPr>
        <w:t xml:space="preserve"> деятельность, утвержденные постановлением Правительства Российской Федерации от 27 августа 2005 г. № 538»</w:t>
      </w:r>
      <w:r w:rsidR="00D509CE">
        <w:rPr>
          <w:sz w:val="28"/>
          <w:szCs w:val="28"/>
        </w:rPr>
        <w:t xml:space="preserve">, </w:t>
      </w:r>
      <w:r w:rsidR="00CD06AC">
        <w:rPr>
          <w:sz w:val="28"/>
          <w:szCs w:val="28"/>
        </w:rPr>
        <w:t>в проекте акта отсутствуют</w:t>
      </w:r>
      <w:r w:rsidR="00D509CE">
        <w:rPr>
          <w:sz w:val="28"/>
          <w:szCs w:val="28"/>
        </w:rPr>
        <w:t>.</w:t>
      </w:r>
    </w:p>
    <w:p w:rsidR="00067766" w:rsidRPr="003972E9" w:rsidRDefault="00D509CE" w:rsidP="00067766">
      <w:pPr>
        <w:autoSpaceDE w:val="0"/>
        <w:autoSpaceDN w:val="0"/>
        <w:adjustRightInd w:val="0"/>
        <w:spacing w:line="360" w:lineRule="auto"/>
        <w:ind w:firstLine="709"/>
        <w:jc w:val="both"/>
        <w:outlineLvl w:val="0"/>
        <w:rPr>
          <w:sz w:val="28"/>
          <w:szCs w:val="28"/>
        </w:rPr>
      </w:pPr>
      <w:r>
        <w:rPr>
          <w:sz w:val="28"/>
          <w:szCs w:val="28"/>
        </w:rPr>
        <w:t>Также отмечаем, что</w:t>
      </w:r>
      <w:r w:rsidR="00067766">
        <w:rPr>
          <w:sz w:val="28"/>
          <w:szCs w:val="28"/>
        </w:rPr>
        <w:t xml:space="preserve"> в целях предотвращения возможных злоупотреблений считаем </w:t>
      </w:r>
      <w:r>
        <w:rPr>
          <w:sz w:val="28"/>
          <w:szCs w:val="28"/>
        </w:rPr>
        <w:t>необходимым</w:t>
      </w:r>
      <w:r w:rsidR="00067766">
        <w:rPr>
          <w:sz w:val="28"/>
          <w:szCs w:val="28"/>
        </w:rPr>
        <w:t xml:space="preserve"> </w:t>
      </w:r>
      <w:r w:rsidR="00067766" w:rsidRPr="0030492A">
        <w:rPr>
          <w:sz w:val="28"/>
          <w:szCs w:val="28"/>
        </w:rPr>
        <w:t>предоставить право направления запроса только в рамках проведения оперативно-</w:t>
      </w:r>
      <w:proofErr w:type="spellStart"/>
      <w:r w:rsidR="00067766" w:rsidRPr="0030492A">
        <w:rPr>
          <w:sz w:val="28"/>
          <w:szCs w:val="28"/>
        </w:rPr>
        <w:t>р</w:t>
      </w:r>
      <w:r w:rsidR="0036209C">
        <w:rPr>
          <w:sz w:val="28"/>
          <w:szCs w:val="28"/>
        </w:rPr>
        <w:t>а</w:t>
      </w:r>
      <w:r w:rsidR="00067766" w:rsidRPr="0030492A">
        <w:rPr>
          <w:sz w:val="28"/>
          <w:szCs w:val="28"/>
        </w:rPr>
        <w:t>зыскных</w:t>
      </w:r>
      <w:proofErr w:type="spellEnd"/>
      <w:r w:rsidR="00067766" w:rsidRPr="0030492A">
        <w:rPr>
          <w:sz w:val="28"/>
          <w:szCs w:val="28"/>
        </w:rPr>
        <w:t xml:space="preserve"> мероприятий, </w:t>
      </w:r>
      <w:proofErr w:type="gramStart"/>
      <w:r w:rsidR="00067766" w:rsidRPr="0030492A">
        <w:rPr>
          <w:sz w:val="28"/>
          <w:szCs w:val="28"/>
        </w:rPr>
        <w:t>основания</w:t>
      </w:r>
      <w:proofErr w:type="gramEnd"/>
      <w:r w:rsidR="00067766" w:rsidRPr="0030492A">
        <w:rPr>
          <w:sz w:val="28"/>
          <w:szCs w:val="28"/>
        </w:rPr>
        <w:t xml:space="preserve"> для проведения которых установлены статьей 7 Федерального закона от 12</w:t>
      </w:r>
      <w:r w:rsidR="00067766">
        <w:rPr>
          <w:sz w:val="28"/>
          <w:szCs w:val="28"/>
        </w:rPr>
        <w:t xml:space="preserve"> августа </w:t>
      </w:r>
      <w:r w:rsidR="00067766" w:rsidRPr="0030492A">
        <w:rPr>
          <w:sz w:val="28"/>
          <w:szCs w:val="28"/>
        </w:rPr>
        <w:t>1995</w:t>
      </w:r>
      <w:r w:rsidR="00067766">
        <w:rPr>
          <w:sz w:val="28"/>
          <w:szCs w:val="28"/>
        </w:rPr>
        <w:t xml:space="preserve"> г.</w:t>
      </w:r>
      <w:r w:rsidR="00067766" w:rsidRPr="0030492A">
        <w:rPr>
          <w:sz w:val="28"/>
          <w:szCs w:val="28"/>
        </w:rPr>
        <w:t xml:space="preserve"> </w:t>
      </w:r>
      <w:r>
        <w:rPr>
          <w:sz w:val="28"/>
          <w:szCs w:val="28"/>
        </w:rPr>
        <w:br/>
      </w:r>
      <w:r w:rsidR="00067766" w:rsidRPr="0030492A">
        <w:rPr>
          <w:sz w:val="28"/>
          <w:szCs w:val="28"/>
        </w:rPr>
        <w:t>№ 144-ФЗ «Об оперативно-розыскной деятельности».</w:t>
      </w:r>
    </w:p>
    <w:p w:rsidR="003972E9" w:rsidRPr="003972E9" w:rsidRDefault="00067766" w:rsidP="003972E9">
      <w:pPr>
        <w:autoSpaceDE w:val="0"/>
        <w:autoSpaceDN w:val="0"/>
        <w:adjustRightInd w:val="0"/>
        <w:spacing w:line="360" w:lineRule="auto"/>
        <w:ind w:firstLine="709"/>
        <w:jc w:val="both"/>
        <w:outlineLvl w:val="0"/>
        <w:rPr>
          <w:sz w:val="28"/>
          <w:szCs w:val="28"/>
        </w:rPr>
      </w:pPr>
      <w:r>
        <w:rPr>
          <w:sz w:val="28"/>
          <w:szCs w:val="28"/>
        </w:rPr>
        <w:t xml:space="preserve">2. </w:t>
      </w:r>
      <w:proofErr w:type="gramStart"/>
      <w:r w:rsidR="00D509CE">
        <w:rPr>
          <w:sz w:val="28"/>
          <w:szCs w:val="28"/>
        </w:rPr>
        <w:t>П</w:t>
      </w:r>
      <w:r w:rsidR="00D509CE" w:rsidRPr="00D509CE">
        <w:rPr>
          <w:sz w:val="28"/>
          <w:szCs w:val="28"/>
        </w:rPr>
        <w:t>редлагаем</w:t>
      </w:r>
      <w:r w:rsidR="00D509CE">
        <w:rPr>
          <w:sz w:val="28"/>
          <w:szCs w:val="28"/>
        </w:rPr>
        <w:t>ая</w:t>
      </w:r>
      <w:r w:rsidR="00D509CE" w:rsidRPr="00D509CE">
        <w:rPr>
          <w:sz w:val="28"/>
          <w:szCs w:val="28"/>
        </w:rPr>
        <w:t xml:space="preserve"> подпунктом «а» пункта 1 проекта акта редакци</w:t>
      </w:r>
      <w:r w:rsidR="00D509CE">
        <w:rPr>
          <w:sz w:val="28"/>
          <w:szCs w:val="28"/>
        </w:rPr>
        <w:t>я</w:t>
      </w:r>
      <w:r w:rsidR="00D509CE" w:rsidRPr="00D509CE">
        <w:rPr>
          <w:sz w:val="28"/>
          <w:szCs w:val="28"/>
        </w:rPr>
        <w:t xml:space="preserve"> пункта 112 Правил оказания услуг телефонной связи</w:t>
      </w:r>
      <w:r w:rsidR="003972E9" w:rsidRPr="003972E9">
        <w:rPr>
          <w:sz w:val="28"/>
          <w:szCs w:val="28"/>
        </w:rPr>
        <w:t xml:space="preserve"> противоречит </w:t>
      </w:r>
      <w:r w:rsidR="004A366F">
        <w:rPr>
          <w:sz w:val="28"/>
          <w:szCs w:val="28"/>
        </w:rPr>
        <w:t xml:space="preserve">пункту 1 части первой статьи 6 </w:t>
      </w:r>
      <w:r w:rsidR="003972E9" w:rsidRPr="003972E9">
        <w:rPr>
          <w:sz w:val="28"/>
          <w:szCs w:val="28"/>
        </w:rPr>
        <w:t>Федерально</w:t>
      </w:r>
      <w:r w:rsidR="004A366F">
        <w:rPr>
          <w:sz w:val="28"/>
          <w:szCs w:val="28"/>
        </w:rPr>
        <w:t>го</w:t>
      </w:r>
      <w:r w:rsidR="003972E9" w:rsidRPr="003972E9">
        <w:rPr>
          <w:sz w:val="28"/>
          <w:szCs w:val="28"/>
        </w:rPr>
        <w:t xml:space="preserve"> </w:t>
      </w:r>
      <w:r w:rsidR="004A366F">
        <w:rPr>
          <w:sz w:val="28"/>
          <w:szCs w:val="28"/>
        </w:rPr>
        <w:t>закона</w:t>
      </w:r>
      <w:r w:rsidR="003972E9">
        <w:rPr>
          <w:sz w:val="28"/>
          <w:szCs w:val="28"/>
        </w:rPr>
        <w:t xml:space="preserve"> </w:t>
      </w:r>
      <w:r w:rsidR="003972E9" w:rsidRPr="003972E9">
        <w:rPr>
          <w:sz w:val="28"/>
          <w:szCs w:val="28"/>
        </w:rPr>
        <w:t>от 27</w:t>
      </w:r>
      <w:r w:rsidR="003972E9">
        <w:rPr>
          <w:sz w:val="28"/>
          <w:szCs w:val="28"/>
        </w:rPr>
        <w:t xml:space="preserve"> июля 2</w:t>
      </w:r>
      <w:r w:rsidR="003972E9" w:rsidRPr="003972E9">
        <w:rPr>
          <w:sz w:val="28"/>
          <w:szCs w:val="28"/>
        </w:rPr>
        <w:t>006</w:t>
      </w:r>
      <w:r w:rsidR="003972E9">
        <w:rPr>
          <w:sz w:val="28"/>
          <w:szCs w:val="28"/>
        </w:rPr>
        <w:t xml:space="preserve"> г.</w:t>
      </w:r>
      <w:r w:rsidR="003972E9" w:rsidRPr="003972E9">
        <w:rPr>
          <w:sz w:val="28"/>
          <w:szCs w:val="28"/>
        </w:rPr>
        <w:t xml:space="preserve"> </w:t>
      </w:r>
      <w:r w:rsidR="003972E9">
        <w:rPr>
          <w:sz w:val="28"/>
          <w:szCs w:val="28"/>
        </w:rPr>
        <w:t>№</w:t>
      </w:r>
      <w:r w:rsidR="003972E9" w:rsidRPr="003972E9">
        <w:rPr>
          <w:sz w:val="28"/>
          <w:szCs w:val="28"/>
        </w:rPr>
        <w:t xml:space="preserve"> 152-ФЗ </w:t>
      </w:r>
      <w:r w:rsidR="003972E9">
        <w:rPr>
          <w:sz w:val="28"/>
          <w:szCs w:val="28"/>
        </w:rPr>
        <w:t xml:space="preserve">«О персональных </w:t>
      </w:r>
      <w:r w:rsidR="003972E9">
        <w:rPr>
          <w:sz w:val="28"/>
          <w:szCs w:val="28"/>
        </w:rPr>
        <w:lastRenderedPageBreak/>
        <w:t>данных»</w:t>
      </w:r>
      <w:r w:rsidR="006B4A17">
        <w:rPr>
          <w:sz w:val="28"/>
          <w:szCs w:val="28"/>
        </w:rPr>
        <w:t xml:space="preserve"> (далее – Закон о персональных данных)</w:t>
      </w:r>
      <w:r w:rsidR="003972E9">
        <w:rPr>
          <w:sz w:val="28"/>
          <w:szCs w:val="28"/>
        </w:rPr>
        <w:t>,</w:t>
      </w:r>
      <w:r w:rsidR="003972E9" w:rsidRPr="003972E9">
        <w:t xml:space="preserve"> </w:t>
      </w:r>
      <w:r w:rsidR="003972E9" w:rsidRPr="003972E9">
        <w:rPr>
          <w:sz w:val="28"/>
          <w:szCs w:val="28"/>
        </w:rPr>
        <w:t>поскольку у оператора связи отсутствуют основания для обработки персональных данных третьих лиц, которые не являются стороной договора, без их согласия и волеизъявления</w:t>
      </w:r>
      <w:proofErr w:type="gramEnd"/>
      <w:r w:rsidR="003972E9" w:rsidRPr="003972E9">
        <w:rPr>
          <w:sz w:val="28"/>
          <w:szCs w:val="28"/>
        </w:rPr>
        <w:t xml:space="preserve">. </w:t>
      </w:r>
      <w:r w:rsidR="00D509CE">
        <w:rPr>
          <w:sz w:val="28"/>
          <w:szCs w:val="28"/>
        </w:rPr>
        <w:br/>
      </w:r>
      <w:r w:rsidR="00CD06AC">
        <w:rPr>
          <w:sz w:val="28"/>
          <w:szCs w:val="28"/>
        </w:rPr>
        <w:t>В</w:t>
      </w:r>
      <w:r w:rsidR="003972E9" w:rsidRPr="003972E9">
        <w:rPr>
          <w:sz w:val="28"/>
          <w:szCs w:val="28"/>
        </w:rPr>
        <w:t xml:space="preserve"> соответствии с частью 1 статьи 9 </w:t>
      </w:r>
      <w:r w:rsidR="006B4A17">
        <w:rPr>
          <w:sz w:val="28"/>
          <w:szCs w:val="28"/>
        </w:rPr>
        <w:t>Закона о персональных данных</w:t>
      </w:r>
      <w:r w:rsidR="003972E9" w:rsidRPr="003972E9">
        <w:rPr>
          <w:sz w:val="28"/>
          <w:szCs w:val="28"/>
        </w:rPr>
        <w:t xml:space="preserve"> субъект персональных данных принимает решение о</w:t>
      </w:r>
      <w:r w:rsidR="00CD06AC">
        <w:rPr>
          <w:sz w:val="28"/>
          <w:szCs w:val="28"/>
        </w:rPr>
        <w:t>б их</w:t>
      </w:r>
      <w:r w:rsidR="003972E9" w:rsidRPr="003972E9">
        <w:rPr>
          <w:sz w:val="28"/>
          <w:szCs w:val="28"/>
        </w:rPr>
        <w:t xml:space="preserve"> предоставлении и дает согласие на их обработку свободно, своей волей и в своем интересе. Согласие на обработку персональных данных должно быть конкретным, информ</w:t>
      </w:r>
      <w:r w:rsidR="00CD06AC">
        <w:rPr>
          <w:sz w:val="28"/>
          <w:szCs w:val="28"/>
        </w:rPr>
        <w:t>ативным</w:t>
      </w:r>
      <w:r w:rsidR="00CD06AC">
        <w:rPr>
          <w:sz w:val="28"/>
          <w:szCs w:val="28"/>
        </w:rPr>
        <w:br/>
      </w:r>
      <w:r w:rsidR="003972E9" w:rsidRPr="003972E9">
        <w:rPr>
          <w:sz w:val="28"/>
          <w:szCs w:val="28"/>
        </w:rPr>
        <w:t>и сознательным.</w:t>
      </w:r>
    </w:p>
    <w:p w:rsidR="003972E9" w:rsidRPr="003972E9" w:rsidRDefault="003972E9" w:rsidP="003972E9">
      <w:pPr>
        <w:autoSpaceDE w:val="0"/>
        <w:autoSpaceDN w:val="0"/>
        <w:adjustRightInd w:val="0"/>
        <w:spacing w:line="360" w:lineRule="auto"/>
        <w:ind w:firstLine="709"/>
        <w:jc w:val="both"/>
        <w:outlineLvl w:val="0"/>
        <w:rPr>
          <w:sz w:val="28"/>
          <w:szCs w:val="28"/>
        </w:rPr>
      </w:pPr>
      <w:r w:rsidRPr="003972E9">
        <w:rPr>
          <w:sz w:val="28"/>
          <w:szCs w:val="28"/>
        </w:rPr>
        <w:t xml:space="preserve">При этом в настоящее время отсутствует правовой механизм получения согласия третьего лица, использующего абонентское устройство или </w:t>
      </w:r>
      <w:r w:rsidR="006B4A17">
        <w:rPr>
          <w:sz w:val="28"/>
          <w:szCs w:val="28"/>
          <w:lang w:val="en-US"/>
        </w:rPr>
        <w:t>SIM</w:t>
      </w:r>
      <w:r w:rsidRPr="003972E9">
        <w:rPr>
          <w:sz w:val="28"/>
          <w:szCs w:val="28"/>
        </w:rPr>
        <w:t>-карту, на обработку его персональных данных оператором связи.</w:t>
      </w:r>
    </w:p>
    <w:p w:rsidR="003972E9" w:rsidRPr="003972E9" w:rsidRDefault="003972E9" w:rsidP="003972E9">
      <w:pPr>
        <w:autoSpaceDE w:val="0"/>
        <w:autoSpaceDN w:val="0"/>
        <w:adjustRightInd w:val="0"/>
        <w:spacing w:line="360" w:lineRule="auto"/>
        <w:ind w:firstLine="709"/>
        <w:jc w:val="both"/>
        <w:outlineLvl w:val="0"/>
        <w:rPr>
          <w:sz w:val="28"/>
          <w:szCs w:val="28"/>
        </w:rPr>
      </w:pPr>
      <w:r w:rsidRPr="003972E9">
        <w:rPr>
          <w:sz w:val="28"/>
          <w:szCs w:val="28"/>
        </w:rPr>
        <w:t xml:space="preserve">Таким образом, </w:t>
      </w:r>
      <w:r w:rsidR="00D509CE">
        <w:rPr>
          <w:sz w:val="28"/>
          <w:szCs w:val="28"/>
        </w:rPr>
        <w:t>устанавливаемое</w:t>
      </w:r>
      <w:r w:rsidRPr="003972E9">
        <w:rPr>
          <w:sz w:val="28"/>
          <w:szCs w:val="28"/>
        </w:rPr>
        <w:t xml:space="preserve"> регулирование порождает следующие противоречия с действующим законодательством:</w:t>
      </w:r>
    </w:p>
    <w:p w:rsidR="003972E9" w:rsidRPr="003972E9" w:rsidRDefault="006B4A17" w:rsidP="003972E9">
      <w:pPr>
        <w:autoSpaceDE w:val="0"/>
        <w:autoSpaceDN w:val="0"/>
        <w:adjustRightInd w:val="0"/>
        <w:spacing w:line="360" w:lineRule="auto"/>
        <w:ind w:firstLine="709"/>
        <w:jc w:val="both"/>
        <w:outlineLvl w:val="0"/>
        <w:rPr>
          <w:sz w:val="28"/>
          <w:szCs w:val="28"/>
        </w:rPr>
      </w:pPr>
      <w:r>
        <w:rPr>
          <w:sz w:val="28"/>
          <w:szCs w:val="28"/>
        </w:rPr>
        <w:t xml:space="preserve">- </w:t>
      </w:r>
      <w:r w:rsidR="003972E9" w:rsidRPr="003972E9">
        <w:rPr>
          <w:sz w:val="28"/>
          <w:szCs w:val="28"/>
        </w:rPr>
        <w:t>оператор связи не вправе обрабатывать персональные данные фактических пользователей без их согласия</w:t>
      </w:r>
      <w:r>
        <w:rPr>
          <w:sz w:val="28"/>
          <w:szCs w:val="28"/>
        </w:rPr>
        <w:t xml:space="preserve"> в соответствии с Законом о персональных данных</w:t>
      </w:r>
      <w:r w:rsidR="003972E9" w:rsidRPr="003972E9">
        <w:rPr>
          <w:sz w:val="28"/>
          <w:szCs w:val="28"/>
        </w:rPr>
        <w:t>;</w:t>
      </w:r>
    </w:p>
    <w:p w:rsidR="003972E9" w:rsidRDefault="006B4A17" w:rsidP="003972E9">
      <w:pPr>
        <w:autoSpaceDE w:val="0"/>
        <w:autoSpaceDN w:val="0"/>
        <w:adjustRightInd w:val="0"/>
        <w:spacing w:line="360" w:lineRule="auto"/>
        <w:ind w:firstLine="709"/>
        <w:jc w:val="both"/>
        <w:outlineLvl w:val="0"/>
        <w:rPr>
          <w:sz w:val="28"/>
          <w:szCs w:val="28"/>
        </w:rPr>
      </w:pPr>
      <w:r>
        <w:rPr>
          <w:sz w:val="28"/>
          <w:szCs w:val="28"/>
        </w:rPr>
        <w:t xml:space="preserve">- </w:t>
      </w:r>
      <w:r w:rsidR="003972E9" w:rsidRPr="003972E9">
        <w:rPr>
          <w:sz w:val="28"/>
          <w:szCs w:val="28"/>
        </w:rPr>
        <w:t>не ясно, на каком основании оператор связи будет блокировать оказание услуг связи абоненту</w:t>
      </w:r>
      <w:r w:rsidR="004A366F">
        <w:rPr>
          <w:rStyle w:val="aa"/>
          <w:sz w:val="28"/>
          <w:szCs w:val="28"/>
        </w:rPr>
        <w:footnoteReference w:id="2"/>
      </w:r>
      <w:r w:rsidR="003972E9" w:rsidRPr="003972E9">
        <w:rPr>
          <w:sz w:val="28"/>
          <w:szCs w:val="28"/>
        </w:rPr>
        <w:t xml:space="preserve">, если не совпадают данные о фактическом пользователе, которые абонент не вправе предоставлять без согласия последнего. </w:t>
      </w:r>
      <w:proofErr w:type="gramStart"/>
      <w:r>
        <w:rPr>
          <w:sz w:val="28"/>
          <w:szCs w:val="28"/>
        </w:rPr>
        <w:t>Изложенное</w:t>
      </w:r>
      <w:proofErr w:type="gramEnd"/>
      <w:r>
        <w:rPr>
          <w:sz w:val="28"/>
          <w:szCs w:val="28"/>
        </w:rPr>
        <w:t xml:space="preserve"> являлось бы</w:t>
      </w:r>
      <w:r w:rsidR="003972E9" w:rsidRPr="003972E9">
        <w:rPr>
          <w:sz w:val="28"/>
          <w:szCs w:val="28"/>
        </w:rPr>
        <w:t xml:space="preserve"> формальным нарушением договора с абонентом.</w:t>
      </w:r>
    </w:p>
    <w:p w:rsidR="00815995" w:rsidRDefault="00815995" w:rsidP="003972E9">
      <w:pPr>
        <w:autoSpaceDE w:val="0"/>
        <w:autoSpaceDN w:val="0"/>
        <w:adjustRightInd w:val="0"/>
        <w:spacing w:line="360" w:lineRule="auto"/>
        <w:ind w:firstLine="709"/>
        <w:jc w:val="both"/>
        <w:outlineLvl w:val="0"/>
        <w:rPr>
          <w:sz w:val="28"/>
          <w:szCs w:val="28"/>
        </w:rPr>
      </w:pPr>
      <w:r>
        <w:rPr>
          <w:sz w:val="28"/>
          <w:szCs w:val="28"/>
        </w:rPr>
        <w:t>Кроме того, ч</w:t>
      </w:r>
      <w:r w:rsidRPr="00815995">
        <w:rPr>
          <w:sz w:val="28"/>
          <w:szCs w:val="28"/>
        </w:rPr>
        <w:t>астью второй статьи 23 Конституции Российской Федерации установлено, что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B4A17" w:rsidRPr="003972E9" w:rsidRDefault="00815995" w:rsidP="003972E9">
      <w:pPr>
        <w:autoSpaceDE w:val="0"/>
        <w:autoSpaceDN w:val="0"/>
        <w:adjustRightInd w:val="0"/>
        <w:spacing w:line="360" w:lineRule="auto"/>
        <w:ind w:firstLine="709"/>
        <w:jc w:val="both"/>
        <w:outlineLvl w:val="0"/>
        <w:rPr>
          <w:sz w:val="28"/>
          <w:szCs w:val="28"/>
        </w:rPr>
      </w:pPr>
      <w:r>
        <w:rPr>
          <w:sz w:val="28"/>
          <w:szCs w:val="28"/>
        </w:rPr>
        <w:t>При этом</w:t>
      </w:r>
      <w:r w:rsidR="006B4A17">
        <w:rPr>
          <w:sz w:val="28"/>
          <w:szCs w:val="28"/>
        </w:rPr>
        <w:t xml:space="preserve"> нормами</w:t>
      </w:r>
      <w:r w:rsidR="006B4A17" w:rsidRPr="006B4A17">
        <w:rPr>
          <w:sz w:val="28"/>
          <w:szCs w:val="28"/>
        </w:rPr>
        <w:t xml:space="preserve"> гражданского законодательства установлена возможность безвозмездной передачи в пользование вещи, пользования за плату, дарения и других действий, которые не могут быть однозначно предусмотрены самим абонентом при приобретении абонентского устройства. </w:t>
      </w:r>
      <w:proofErr w:type="gramStart"/>
      <w:r w:rsidR="006B4A17" w:rsidRPr="006B4A17">
        <w:rPr>
          <w:sz w:val="28"/>
          <w:szCs w:val="28"/>
        </w:rPr>
        <w:t xml:space="preserve">Схожее замечание справедливо и для идентификационного модуля (сим-карты), который может быть передан при необходимости, например, несовершеннолетнему лицу или лицу с </w:t>
      </w:r>
      <w:r w:rsidR="006B4A17" w:rsidRPr="006B4A17">
        <w:rPr>
          <w:sz w:val="28"/>
          <w:szCs w:val="28"/>
        </w:rPr>
        <w:lastRenderedPageBreak/>
        <w:t>ограниченными возможностями, не имеющим возможность заключить абонентский договор или посетить офис продаж.</w:t>
      </w:r>
      <w:proofErr w:type="gramEnd"/>
    </w:p>
    <w:p w:rsidR="003972E9" w:rsidRPr="003972E9" w:rsidRDefault="003972E9" w:rsidP="003972E9">
      <w:pPr>
        <w:autoSpaceDE w:val="0"/>
        <w:autoSpaceDN w:val="0"/>
        <w:adjustRightInd w:val="0"/>
        <w:spacing w:line="360" w:lineRule="auto"/>
        <w:ind w:firstLine="709"/>
        <w:jc w:val="both"/>
        <w:outlineLvl w:val="0"/>
        <w:rPr>
          <w:sz w:val="28"/>
          <w:szCs w:val="28"/>
        </w:rPr>
      </w:pPr>
      <w:r w:rsidRPr="003972E9">
        <w:rPr>
          <w:sz w:val="28"/>
          <w:szCs w:val="28"/>
        </w:rPr>
        <w:t xml:space="preserve">Также в проекте </w:t>
      </w:r>
      <w:r w:rsidR="006B4A17">
        <w:rPr>
          <w:sz w:val="28"/>
          <w:szCs w:val="28"/>
        </w:rPr>
        <w:t>акта</w:t>
      </w:r>
      <w:r w:rsidRPr="003972E9">
        <w:rPr>
          <w:sz w:val="28"/>
          <w:szCs w:val="28"/>
        </w:rPr>
        <w:t xml:space="preserve"> отсутствуют положения о том, каким образом персональные данные пользователей или самого абонента должны (и должны ли) проверяться оператором. </w:t>
      </w:r>
    </w:p>
    <w:p w:rsidR="003972E9" w:rsidRPr="003972E9" w:rsidRDefault="003972E9" w:rsidP="003972E9">
      <w:pPr>
        <w:autoSpaceDE w:val="0"/>
        <w:autoSpaceDN w:val="0"/>
        <w:adjustRightInd w:val="0"/>
        <w:spacing w:line="360" w:lineRule="auto"/>
        <w:ind w:firstLine="709"/>
        <w:jc w:val="both"/>
        <w:outlineLvl w:val="0"/>
        <w:rPr>
          <w:sz w:val="28"/>
          <w:szCs w:val="28"/>
        </w:rPr>
      </w:pPr>
      <w:r w:rsidRPr="003972E9">
        <w:rPr>
          <w:sz w:val="28"/>
          <w:szCs w:val="28"/>
        </w:rPr>
        <w:t xml:space="preserve">Учитывая </w:t>
      </w:r>
      <w:r w:rsidR="00815995">
        <w:rPr>
          <w:sz w:val="28"/>
          <w:szCs w:val="28"/>
        </w:rPr>
        <w:t>выше</w:t>
      </w:r>
      <w:r w:rsidRPr="003972E9">
        <w:rPr>
          <w:sz w:val="28"/>
          <w:szCs w:val="28"/>
        </w:rPr>
        <w:t xml:space="preserve">изложенное, а также то, что проект </w:t>
      </w:r>
      <w:r w:rsidR="006B4A17">
        <w:rPr>
          <w:sz w:val="28"/>
          <w:szCs w:val="28"/>
        </w:rPr>
        <w:t>акта</w:t>
      </w:r>
      <w:r w:rsidRPr="003972E9">
        <w:rPr>
          <w:sz w:val="28"/>
          <w:szCs w:val="28"/>
        </w:rPr>
        <w:t xml:space="preserve"> предусматривает прекращение (приостановление) оказания услуг связи в случае непредставления данных о фактических пользователях, </w:t>
      </w:r>
      <w:r w:rsidR="006B4A17">
        <w:rPr>
          <w:sz w:val="28"/>
          <w:szCs w:val="28"/>
        </w:rPr>
        <w:t>предлагаемое регулирование на практике может привести</w:t>
      </w:r>
      <w:r w:rsidRPr="003972E9">
        <w:rPr>
          <w:sz w:val="28"/>
          <w:szCs w:val="28"/>
        </w:rPr>
        <w:t xml:space="preserve"> к фактическому запрету оказания услуг связи в случае передач</w:t>
      </w:r>
      <w:r w:rsidR="0036209C">
        <w:rPr>
          <w:sz w:val="28"/>
          <w:szCs w:val="28"/>
        </w:rPr>
        <w:t>и</w:t>
      </w:r>
      <w:r w:rsidRPr="003972E9">
        <w:rPr>
          <w:sz w:val="28"/>
          <w:szCs w:val="28"/>
        </w:rPr>
        <w:t xml:space="preserve"> идентификационных модулей родственникам и иных подобных случаях. </w:t>
      </w:r>
    </w:p>
    <w:p w:rsidR="003972E9" w:rsidRPr="003972E9" w:rsidRDefault="00815995" w:rsidP="003972E9">
      <w:pPr>
        <w:autoSpaceDE w:val="0"/>
        <w:autoSpaceDN w:val="0"/>
        <w:adjustRightInd w:val="0"/>
        <w:spacing w:line="360" w:lineRule="auto"/>
        <w:ind w:firstLine="709"/>
        <w:jc w:val="both"/>
        <w:outlineLvl w:val="0"/>
        <w:rPr>
          <w:sz w:val="28"/>
          <w:szCs w:val="28"/>
        </w:rPr>
      </w:pPr>
      <w:r>
        <w:rPr>
          <w:sz w:val="28"/>
          <w:szCs w:val="28"/>
        </w:rPr>
        <w:t>О</w:t>
      </w:r>
      <w:r w:rsidR="0036209C">
        <w:rPr>
          <w:sz w:val="28"/>
          <w:szCs w:val="28"/>
        </w:rPr>
        <w:t>стается не</w:t>
      </w:r>
      <w:r w:rsidR="006B4A17">
        <w:rPr>
          <w:sz w:val="28"/>
          <w:szCs w:val="28"/>
        </w:rPr>
        <w:t>ясным</w:t>
      </w:r>
      <w:r w:rsidR="003972E9" w:rsidRPr="003972E9">
        <w:rPr>
          <w:sz w:val="28"/>
          <w:szCs w:val="28"/>
        </w:rPr>
        <w:t>, как</w:t>
      </w:r>
      <w:r w:rsidR="006B4A17">
        <w:rPr>
          <w:sz w:val="28"/>
          <w:szCs w:val="28"/>
        </w:rPr>
        <w:t>им образом</w:t>
      </w:r>
      <w:r w:rsidR="003972E9" w:rsidRPr="003972E9">
        <w:rPr>
          <w:sz w:val="28"/>
          <w:szCs w:val="28"/>
        </w:rPr>
        <w:t xml:space="preserve"> указанные данные будут изменяться в случае изменения фактических пользователей абонентским устройством или </w:t>
      </w:r>
      <w:r w:rsidR="006B4A17">
        <w:rPr>
          <w:sz w:val="28"/>
          <w:szCs w:val="28"/>
          <w:lang w:val="en-US"/>
        </w:rPr>
        <w:t>SIM</w:t>
      </w:r>
      <w:r w:rsidR="003972E9" w:rsidRPr="003972E9">
        <w:rPr>
          <w:sz w:val="28"/>
          <w:szCs w:val="28"/>
        </w:rPr>
        <w:t>-картой (потребуется ли заключение дополнительного соглашения между абонентом и оператором в таком случае).</w:t>
      </w:r>
    </w:p>
    <w:p w:rsidR="003972E9" w:rsidRDefault="003972E9" w:rsidP="006B4A17">
      <w:pPr>
        <w:autoSpaceDE w:val="0"/>
        <w:autoSpaceDN w:val="0"/>
        <w:adjustRightInd w:val="0"/>
        <w:spacing w:line="360" w:lineRule="auto"/>
        <w:ind w:firstLine="709"/>
        <w:jc w:val="both"/>
        <w:outlineLvl w:val="0"/>
        <w:rPr>
          <w:sz w:val="28"/>
          <w:szCs w:val="28"/>
        </w:rPr>
      </w:pPr>
      <w:proofErr w:type="gramStart"/>
      <w:r w:rsidRPr="003972E9">
        <w:rPr>
          <w:sz w:val="28"/>
          <w:szCs w:val="28"/>
        </w:rPr>
        <w:t xml:space="preserve">В соответствии с </w:t>
      </w:r>
      <w:r w:rsidR="006B4A17">
        <w:rPr>
          <w:sz w:val="28"/>
          <w:szCs w:val="28"/>
        </w:rPr>
        <w:t xml:space="preserve">предлагаемой проектом акта редакцией </w:t>
      </w:r>
      <w:r w:rsidRPr="003972E9">
        <w:rPr>
          <w:sz w:val="28"/>
          <w:szCs w:val="28"/>
        </w:rPr>
        <w:t>подпункт</w:t>
      </w:r>
      <w:r w:rsidR="006B4A17">
        <w:rPr>
          <w:sz w:val="28"/>
          <w:szCs w:val="28"/>
        </w:rPr>
        <w:t>а</w:t>
      </w:r>
      <w:r w:rsidRPr="003972E9">
        <w:rPr>
          <w:sz w:val="28"/>
          <w:szCs w:val="28"/>
        </w:rPr>
        <w:t xml:space="preserve"> «д» пункта 113 Правил оказания услуг телефонной связи оператор связи обязан вносить в договор данные о фактических пользователях (при наличии</w:t>
      </w:r>
      <w:r w:rsidR="006B4A17">
        <w:rPr>
          <w:sz w:val="28"/>
          <w:szCs w:val="28"/>
        </w:rPr>
        <w:t>), что фактически</w:t>
      </w:r>
      <w:r w:rsidRPr="003972E9">
        <w:rPr>
          <w:sz w:val="28"/>
          <w:szCs w:val="28"/>
        </w:rPr>
        <w:t xml:space="preserve"> также противоречит </w:t>
      </w:r>
      <w:r w:rsidR="006B4A17">
        <w:rPr>
          <w:sz w:val="28"/>
          <w:szCs w:val="28"/>
        </w:rPr>
        <w:t>Закону о персональных данных</w:t>
      </w:r>
      <w:r w:rsidRPr="003972E9">
        <w:rPr>
          <w:sz w:val="28"/>
          <w:szCs w:val="28"/>
        </w:rPr>
        <w:t>, поскольку у оператора связи отсутствуют основания обрабатывать персональные данные третьего лица – пользователя оборудования.</w:t>
      </w:r>
      <w:proofErr w:type="gramEnd"/>
    </w:p>
    <w:p w:rsidR="006B4A17" w:rsidRDefault="006B4A17" w:rsidP="006B4A17">
      <w:pPr>
        <w:autoSpaceDE w:val="0"/>
        <w:autoSpaceDN w:val="0"/>
        <w:adjustRightInd w:val="0"/>
        <w:spacing w:line="360" w:lineRule="auto"/>
        <w:ind w:firstLine="709"/>
        <w:jc w:val="both"/>
        <w:outlineLvl w:val="0"/>
        <w:rPr>
          <w:sz w:val="28"/>
          <w:szCs w:val="28"/>
        </w:rPr>
      </w:pPr>
      <w:r>
        <w:rPr>
          <w:sz w:val="28"/>
          <w:szCs w:val="28"/>
        </w:rPr>
        <w:t xml:space="preserve">Помимо </w:t>
      </w:r>
      <w:r w:rsidR="00815995">
        <w:rPr>
          <w:sz w:val="28"/>
          <w:szCs w:val="28"/>
        </w:rPr>
        <w:t>выше</w:t>
      </w:r>
      <w:r>
        <w:rPr>
          <w:sz w:val="28"/>
          <w:szCs w:val="28"/>
        </w:rPr>
        <w:t>изложенного, необходимо отметить следующие риски предлагаемого регулирования.</w:t>
      </w:r>
    </w:p>
    <w:p w:rsidR="004A366F" w:rsidRDefault="00D509CE" w:rsidP="004A366F">
      <w:pPr>
        <w:autoSpaceDE w:val="0"/>
        <w:autoSpaceDN w:val="0"/>
        <w:adjustRightInd w:val="0"/>
        <w:spacing w:line="360" w:lineRule="auto"/>
        <w:ind w:firstLine="709"/>
        <w:jc w:val="both"/>
        <w:outlineLvl w:val="0"/>
        <w:rPr>
          <w:sz w:val="28"/>
          <w:szCs w:val="28"/>
        </w:rPr>
      </w:pPr>
      <w:r>
        <w:rPr>
          <w:sz w:val="28"/>
          <w:szCs w:val="28"/>
        </w:rPr>
        <w:t>2</w:t>
      </w:r>
      <w:r w:rsidR="006B4A17" w:rsidRPr="006B4A17">
        <w:rPr>
          <w:sz w:val="28"/>
          <w:szCs w:val="28"/>
        </w:rPr>
        <w:t>.</w:t>
      </w:r>
      <w:r w:rsidR="006B4A17">
        <w:rPr>
          <w:sz w:val="28"/>
          <w:szCs w:val="28"/>
        </w:rPr>
        <w:t xml:space="preserve">1. </w:t>
      </w:r>
      <w:r w:rsidR="006B4A17" w:rsidRPr="006B4A17">
        <w:rPr>
          <w:sz w:val="28"/>
          <w:szCs w:val="28"/>
        </w:rPr>
        <w:t xml:space="preserve">Проектом </w:t>
      </w:r>
      <w:r w:rsidR="006B4A17">
        <w:rPr>
          <w:sz w:val="28"/>
          <w:szCs w:val="28"/>
        </w:rPr>
        <w:t xml:space="preserve">акта </w:t>
      </w:r>
      <w:r w:rsidR="00CD06AC">
        <w:rPr>
          <w:sz w:val="28"/>
          <w:szCs w:val="28"/>
        </w:rPr>
        <w:t>не определено</w:t>
      </w:r>
      <w:r w:rsidR="0036209C">
        <w:rPr>
          <w:sz w:val="28"/>
          <w:szCs w:val="28"/>
        </w:rPr>
        <w:t>,</w:t>
      </w:r>
      <w:r w:rsidR="006B4A17" w:rsidRPr="006B4A17">
        <w:rPr>
          <w:sz w:val="28"/>
          <w:szCs w:val="28"/>
        </w:rPr>
        <w:t xml:space="preserve"> на основании каких документов должна вносит</w:t>
      </w:r>
      <w:r w:rsidR="0036209C">
        <w:rPr>
          <w:sz w:val="28"/>
          <w:szCs w:val="28"/>
        </w:rPr>
        <w:t>ь</w:t>
      </w:r>
      <w:r w:rsidR="006B4A17" w:rsidRPr="006B4A17">
        <w:rPr>
          <w:sz w:val="28"/>
          <w:szCs w:val="28"/>
        </w:rPr>
        <w:t xml:space="preserve">ся в договор и в базу данных об абонентах </w:t>
      </w:r>
      <w:proofErr w:type="gramStart"/>
      <w:r w:rsidR="006B4A17" w:rsidRPr="006B4A17">
        <w:rPr>
          <w:sz w:val="28"/>
          <w:szCs w:val="28"/>
        </w:rPr>
        <w:t>информа</w:t>
      </w:r>
      <w:r w:rsidR="006B4A17">
        <w:rPr>
          <w:sz w:val="28"/>
          <w:szCs w:val="28"/>
        </w:rPr>
        <w:t>ция</w:t>
      </w:r>
      <w:proofErr w:type="gramEnd"/>
      <w:r w:rsidR="006B4A17">
        <w:rPr>
          <w:sz w:val="28"/>
          <w:szCs w:val="28"/>
        </w:rPr>
        <w:t xml:space="preserve"> о фактическом  пользователе, а именно</w:t>
      </w:r>
      <w:r w:rsidR="006B4A17" w:rsidRPr="006B4A17">
        <w:rPr>
          <w:sz w:val="28"/>
          <w:szCs w:val="28"/>
        </w:rPr>
        <w:t xml:space="preserve"> должны </w:t>
      </w:r>
      <w:r w:rsidR="006B4A17">
        <w:rPr>
          <w:sz w:val="28"/>
          <w:szCs w:val="28"/>
        </w:rPr>
        <w:t xml:space="preserve">ли </w:t>
      </w:r>
      <w:r w:rsidR="00CD06AC">
        <w:rPr>
          <w:sz w:val="28"/>
          <w:szCs w:val="28"/>
        </w:rPr>
        <w:t xml:space="preserve">быть представлены оригиналы документов или </w:t>
      </w:r>
      <w:r w:rsidR="006B4A17" w:rsidRPr="006B4A17">
        <w:rPr>
          <w:sz w:val="28"/>
          <w:szCs w:val="28"/>
        </w:rPr>
        <w:t xml:space="preserve">их копии, </w:t>
      </w:r>
      <w:r w:rsidR="00CD06AC">
        <w:rPr>
          <w:sz w:val="28"/>
          <w:szCs w:val="28"/>
        </w:rPr>
        <w:t>требуется</w:t>
      </w:r>
      <w:r w:rsidR="006B4A17" w:rsidRPr="006B4A17">
        <w:rPr>
          <w:sz w:val="28"/>
          <w:szCs w:val="28"/>
        </w:rPr>
        <w:t xml:space="preserve"> ли личное присутствие пользователя. Если </w:t>
      </w:r>
      <w:r w:rsidR="0036209C">
        <w:rPr>
          <w:sz w:val="28"/>
          <w:szCs w:val="28"/>
        </w:rPr>
        <w:t>изменения вносятся</w:t>
      </w:r>
      <w:r w:rsidR="00CD06AC">
        <w:rPr>
          <w:sz w:val="28"/>
          <w:szCs w:val="28"/>
        </w:rPr>
        <w:t xml:space="preserve"> в договор</w:t>
      </w:r>
      <w:r w:rsidR="006B4A17" w:rsidRPr="006B4A17">
        <w:rPr>
          <w:sz w:val="28"/>
          <w:szCs w:val="28"/>
        </w:rPr>
        <w:t xml:space="preserve"> со слов абонента без предъявления подтверждающих документов, то </w:t>
      </w:r>
      <w:r w:rsidR="006B4A17">
        <w:rPr>
          <w:sz w:val="28"/>
          <w:szCs w:val="28"/>
        </w:rPr>
        <w:t>представляется целесообразным</w:t>
      </w:r>
      <w:r w:rsidR="006B4A17" w:rsidRPr="006B4A17">
        <w:rPr>
          <w:sz w:val="28"/>
          <w:szCs w:val="28"/>
        </w:rPr>
        <w:t xml:space="preserve"> </w:t>
      </w:r>
      <w:r w:rsidR="00134799">
        <w:rPr>
          <w:sz w:val="28"/>
          <w:szCs w:val="28"/>
        </w:rPr>
        <w:t>уточнить, что оператор</w:t>
      </w:r>
      <w:r w:rsidR="004A366F">
        <w:rPr>
          <w:sz w:val="28"/>
          <w:szCs w:val="28"/>
        </w:rPr>
        <w:t xml:space="preserve"> связи </w:t>
      </w:r>
      <w:r w:rsidR="00134799">
        <w:rPr>
          <w:sz w:val="28"/>
          <w:szCs w:val="28"/>
        </w:rPr>
        <w:t>не несет</w:t>
      </w:r>
      <w:r w:rsidR="004A366F">
        <w:rPr>
          <w:sz w:val="28"/>
          <w:szCs w:val="28"/>
        </w:rPr>
        <w:t xml:space="preserve"> ответственност</w:t>
      </w:r>
      <w:r w:rsidR="00134799">
        <w:rPr>
          <w:sz w:val="28"/>
          <w:szCs w:val="28"/>
        </w:rPr>
        <w:t>ь</w:t>
      </w:r>
      <w:r w:rsidR="004A366F">
        <w:rPr>
          <w:sz w:val="28"/>
          <w:szCs w:val="28"/>
        </w:rPr>
        <w:t xml:space="preserve"> за</w:t>
      </w:r>
      <w:r w:rsidR="006B4A17" w:rsidRPr="006B4A17">
        <w:rPr>
          <w:sz w:val="28"/>
          <w:szCs w:val="28"/>
        </w:rPr>
        <w:t xml:space="preserve"> корректность предоставляемой информации.</w:t>
      </w:r>
      <w:r w:rsidR="004A366F" w:rsidRPr="004A366F">
        <w:rPr>
          <w:sz w:val="28"/>
          <w:szCs w:val="28"/>
        </w:rPr>
        <w:t xml:space="preserve"> </w:t>
      </w:r>
    </w:p>
    <w:p w:rsidR="006B4A17" w:rsidRDefault="004A366F" w:rsidP="004A366F">
      <w:pPr>
        <w:autoSpaceDE w:val="0"/>
        <w:autoSpaceDN w:val="0"/>
        <w:adjustRightInd w:val="0"/>
        <w:spacing w:line="360" w:lineRule="auto"/>
        <w:ind w:firstLine="709"/>
        <w:jc w:val="both"/>
        <w:outlineLvl w:val="0"/>
        <w:rPr>
          <w:sz w:val="28"/>
          <w:szCs w:val="28"/>
        </w:rPr>
      </w:pPr>
      <w:r w:rsidRPr="006B4A17">
        <w:rPr>
          <w:sz w:val="28"/>
          <w:szCs w:val="28"/>
        </w:rPr>
        <w:t xml:space="preserve">Особого уточнения требует то, каким образом должна вноситься информация о несовершеннолетних пользователях. </w:t>
      </w:r>
    </w:p>
    <w:p w:rsidR="004A366F" w:rsidRPr="006B4A17" w:rsidRDefault="004A366F" w:rsidP="006B4A17">
      <w:pPr>
        <w:autoSpaceDE w:val="0"/>
        <w:autoSpaceDN w:val="0"/>
        <w:adjustRightInd w:val="0"/>
        <w:spacing w:line="360" w:lineRule="auto"/>
        <w:ind w:firstLine="709"/>
        <w:jc w:val="both"/>
        <w:outlineLvl w:val="0"/>
        <w:rPr>
          <w:sz w:val="28"/>
          <w:szCs w:val="28"/>
        </w:rPr>
      </w:pPr>
      <w:r>
        <w:rPr>
          <w:sz w:val="28"/>
          <w:szCs w:val="28"/>
        </w:rPr>
        <w:lastRenderedPageBreak/>
        <w:t>Более того, представленные нормы не отвечают интересам абонентов, так как сбор информации</w:t>
      </w:r>
      <w:r w:rsidR="00CD06AC">
        <w:rPr>
          <w:sz w:val="28"/>
          <w:szCs w:val="28"/>
        </w:rPr>
        <w:t>,</w:t>
      </w:r>
      <w:r>
        <w:rPr>
          <w:sz w:val="28"/>
          <w:szCs w:val="28"/>
        </w:rPr>
        <w:t xml:space="preserve"> с одной стороны</w:t>
      </w:r>
      <w:r w:rsidR="00CD06AC">
        <w:rPr>
          <w:sz w:val="28"/>
          <w:szCs w:val="28"/>
        </w:rPr>
        <w:t>,</w:t>
      </w:r>
      <w:r>
        <w:rPr>
          <w:sz w:val="28"/>
          <w:szCs w:val="28"/>
        </w:rPr>
        <w:t xml:space="preserve"> ведет к дополнительным административным и временным издержкам, с другой стороны</w:t>
      </w:r>
      <w:r w:rsidR="00CD06AC">
        <w:rPr>
          <w:sz w:val="28"/>
          <w:szCs w:val="28"/>
        </w:rPr>
        <w:t>,</w:t>
      </w:r>
      <w:r>
        <w:rPr>
          <w:sz w:val="28"/>
          <w:szCs w:val="28"/>
        </w:rPr>
        <w:t xml:space="preserve"> ввиду обозначенных ранее особенностей предлагаемого регулирования сопряжен с риском разрыва или приостановления договорных отношений</w:t>
      </w:r>
      <w:r w:rsidR="00134799">
        <w:rPr>
          <w:sz w:val="28"/>
          <w:szCs w:val="28"/>
        </w:rPr>
        <w:t>.</w:t>
      </w:r>
    </w:p>
    <w:p w:rsidR="006B4A17" w:rsidRPr="006B4A17" w:rsidRDefault="00D509CE" w:rsidP="006B4A17">
      <w:pPr>
        <w:autoSpaceDE w:val="0"/>
        <w:autoSpaceDN w:val="0"/>
        <w:adjustRightInd w:val="0"/>
        <w:spacing w:line="360" w:lineRule="auto"/>
        <w:ind w:firstLine="709"/>
        <w:jc w:val="both"/>
        <w:outlineLvl w:val="0"/>
        <w:rPr>
          <w:sz w:val="28"/>
          <w:szCs w:val="28"/>
        </w:rPr>
      </w:pPr>
      <w:r>
        <w:rPr>
          <w:sz w:val="28"/>
          <w:szCs w:val="28"/>
        </w:rPr>
        <w:t>2</w:t>
      </w:r>
      <w:r w:rsidR="006B4A17" w:rsidRPr="006B4A17">
        <w:rPr>
          <w:sz w:val="28"/>
          <w:szCs w:val="28"/>
        </w:rPr>
        <w:t>.</w:t>
      </w:r>
      <w:r w:rsidR="006B4A17">
        <w:rPr>
          <w:sz w:val="28"/>
          <w:szCs w:val="28"/>
        </w:rPr>
        <w:t xml:space="preserve">2. </w:t>
      </w:r>
      <w:r w:rsidR="006B4A17" w:rsidRPr="006B4A17">
        <w:rPr>
          <w:sz w:val="28"/>
          <w:szCs w:val="28"/>
        </w:rPr>
        <w:t xml:space="preserve">Проектом </w:t>
      </w:r>
      <w:r w:rsidR="006B4A17">
        <w:rPr>
          <w:sz w:val="28"/>
          <w:szCs w:val="28"/>
        </w:rPr>
        <w:t xml:space="preserve">акта </w:t>
      </w:r>
      <w:r w:rsidR="006B4A17" w:rsidRPr="006B4A17">
        <w:rPr>
          <w:sz w:val="28"/>
          <w:szCs w:val="28"/>
        </w:rPr>
        <w:t xml:space="preserve">не устанавливается форма запроса персональных данных и </w:t>
      </w:r>
      <w:r w:rsidR="00134799">
        <w:rPr>
          <w:sz w:val="28"/>
          <w:szCs w:val="28"/>
        </w:rPr>
        <w:t xml:space="preserve">порядок </w:t>
      </w:r>
      <w:r w:rsidR="006B4A17" w:rsidRPr="006B4A17">
        <w:rPr>
          <w:sz w:val="28"/>
          <w:szCs w:val="28"/>
        </w:rPr>
        <w:t xml:space="preserve">информирования абонента о сроках прекращения (приостановления) оказания услуг связи (телефонный звонок, короткое текстовое сообщение, письмо). </w:t>
      </w:r>
    </w:p>
    <w:p w:rsidR="006B4A17" w:rsidRPr="006B4A17" w:rsidRDefault="00D509CE" w:rsidP="006B4A17">
      <w:pPr>
        <w:autoSpaceDE w:val="0"/>
        <w:autoSpaceDN w:val="0"/>
        <w:adjustRightInd w:val="0"/>
        <w:spacing w:line="360" w:lineRule="auto"/>
        <w:ind w:firstLine="709"/>
        <w:jc w:val="both"/>
        <w:outlineLvl w:val="0"/>
        <w:rPr>
          <w:sz w:val="28"/>
          <w:szCs w:val="28"/>
        </w:rPr>
      </w:pPr>
      <w:r>
        <w:rPr>
          <w:sz w:val="28"/>
          <w:szCs w:val="28"/>
        </w:rPr>
        <w:t>2</w:t>
      </w:r>
      <w:r w:rsidR="006B4A17" w:rsidRPr="006B4A17">
        <w:rPr>
          <w:sz w:val="28"/>
          <w:szCs w:val="28"/>
        </w:rPr>
        <w:t>.</w:t>
      </w:r>
      <w:r w:rsidR="006B4A17">
        <w:rPr>
          <w:sz w:val="28"/>
          <w:szCs w:val="28"/>
        </w:rPr>
        <w:t xml:space="preserve">3. </w:t>
      </w:r>
      <w:r w:rsidR="006B4A17" w:rsidRPr="006B4A17">
        <w:rPr>
          <w:sz w:val="28"/>
          <w:szCs w:val="28"/>
        </w:rPr>
        <w:t xml:space="preserve">Проектом </w:t>
      </w:r>
      <w:r w:rsidR="006B4A17">
        <w:rPr>
          <w:sz w:val="28"/>
          <w:szCs w:val="28"/>
        </w:rPr>
        <w:t xml:space="preserve">акта </w:t>
      </w:r>
      <w:r w:rsidR="006B4A17" w:rsidRPr="006B4A17">
        <w:rPr>
          <w:sz w:val="28"/>
          <w:szCs w:val="28"/>
        </w:rPr>
        <w:t xml:space="preserve">не определен порядок расторжения абонентского договора (возобновления оказания услуг связи) при прекращении (приостановлении) оказания услуг связи </w:t>
      </w:r>
      <w:r w:rsidR="0036209C">
        <w:rPr>
          <w:sz w:val="28"/>
          <w:szCs w:val="28"/>
        </w:rPr>
        <w:t xml:space="preserve">– </w:t>
      </w:r>
      <w:r w:rsidR="006B4A17" w:rsidRPr="006B4A17">
        <w:rPr>
          <w:sz w:val="28"/>
          <w:szCs w:val="28"/>
        </w:rPr>
        <w:t>в случае неполучения информации от абонента в установленный срок</w:t>
      </w:r>
      <w:r w:rsidR="00134799">
        <w:rPr>
          <w:sz w:val="28"/>
          <w:szCs w:val="28"/>
        </w:rPr>
        <w:t>, в том числе в ситуации наличия положительного баланса платежей абонента – порядок возврата внесенных абонентом средств</w:t>
      </w:r>
      <w:r w:rsidR="006B4A17" w:rsidRPr="006B4A17">
        <w:rPr>
          <w:sz w:val="28"/>
          <w:szCs w:val="28"/>
        </w:rPr>
        <w:t>.</w:t>
      </w:r>
    </w:p>
    <w:p w:rsidR="006B4A17" w:rsidRPr="006B4A17" w:rsidRDefault="00D509CE" w:rsidP="006B4A17">
      <w:pPr>
        <w:autoSpaceDE w:val="0"/>
        <w:autoSpaceDN w:val="0"/>
        <w:adjustRightInd w:val="0"/>
        <w:spacing w:line="360" w:lineRule="auto"/>
        <w:ind w:firstLine="709"/>
        <w:jc w:val="both"/>
        <w:outlineLvl w:val="0"/>
        <w:rPr>
          <w:sz w:val="28"/>
          <w:szCs w:val="28"/>
        </w:rPr>
      </w:pPr>
      <w:r>
        <w:rPr>
          <w:sz w:val="28"/>
          <w:szCs w:val="28"/>
        </w:rPr>
        <w:t>2</w:t>
      </w:r>
      <w:r w:rsidR="006B4A17" w:rsidRPr="006B4A17">
        <w:rPr>
          <w:sz w:val="28"/>
          <w:szCs w:val="28"/>
        </w:rPr>
        <w:t>.</w:t>
      </w:r>
      <w:r w:rsidR="006B4A17">
        <w:rPr>
          <w:sz w:val="28"/>
          <w:szCs w:val="28"/>
        </w:rPr>
        <w:t xml:space="preserve">4. </w:t>
      </w:r>
      <w:r w:rsidR="006B4A17" w:rsidRPr="006B4A17">
        <w:rPr>
          <w:sz w:val="28"/>
          <w:szCs w:val="28"/>
        </w:rPr>
        <w:t xml:space="preserve">Проектом </w:t>
      </w:r>
      <w:r w:rsidR="006B4A17">
        <w:rPr>
          <w:sz w:val="28"/>
          <w:szCs w:val="28"/>
        </w:rPr>
        <w:t xml:space="preserve">акта </w:t>
      </w:r>
      <w:r w:rsidR="006B4A17" w:rsidRPr="006B4A17">
        <w:rPr>
          <w:sz w:val="28"/>
          <w:szCs w:val="28"/>
        </w:rPr>
        <w:t xml:space="preserve">не определено, должны ли сведения о фактическом пользователе вноситься только в новые договоры, или же изменений требуют все заключенные ранее договоры. Оператор связи не вправе в одностороннем порядке изменить договор, потребуется личный визит в офис продаж всех абонентов, чьими устройствами пользуются фактические пользователи. </w:t>
      </w:r>
    </w:p>
    <w:p w:rsidR="006B4A17" w:rsidRDefault="00D509CE" w:rsidP="006B4A17">
      <w:pPr>
        <w:autoSpaceDE w:val="0"/>
        <w:autoSpaceDN w:val="0"/>
        <w:adjustRightInd w:val="0"/>
        <w:spacing w:line="360" w:lineRule="auto"/>
        <w:ind w:firstLine="709"/>
        <w:jc w:val="both"/>
        <w:outlineLvl w:val="0"/>
        <w:rPr>
          <w:sz w:val="28"/>
          <w:szCs w:val="28"/>
        </w:rPr>
      </w:pPr>
      <w:r>
        <w:rPr>
          <w:sz w:val="28"/>
          <w:szCs w:val="28"/>
        </w:rPr>
        <w:t>2</w:t>
      </w:r>
      <w:r w:rsidR="006B4A17" w:rsidRPr="006B4A17">
        <w:rPr>
          <w:sz w:val="28"/>
          <w:szCs w:val="28"/>
        </w:rPr>
        <w:t>.</w:t>
      </w:r>
      <w:r w:rsidR="006B4A17">
        <w:rPr>
          <w:sz w:val="28"/>
          <w:szCs w:val="28"/>
        </w:rPr>
        <w:t xml:space="preserve">5. </w:t>
      </w:r>
      <w:r w:rsidR="006B4A17" w:rsidRPr="006B4A17">
        <w:rPr>
          <w:sz w:val="28"/>
          <w:szCs w:val="28"/>
        </w:rPr>
        <w:t xml:space="preserve">Проектом </w:t>
      </w:r>
      <w:r w:rsidR="00C66482">
        <w:rPr>
          <w:sz w:val="28"/>
          <w:szCs w:val="28"/>
        </w:rPr>
        <w:t xml:space="preserve">акта </w:t>
      </w:r>
      <w:r w:rsidR="006B4A17" w:rsidRPr="006B4A17">
        <w:rPr>
          <w:sz w:val="28"/>
          <w:szCs w:val="28"/>
        </w:rPr>
        <w:t xml:space="preserve">не урегулирован вопрос </w:t>
      </w:r>
      <w:r w:rsidR="00C66482">
        <w:rPr>
          <w:sz w:val="28"/>
          <w:szCs w:val="28"/>
        </w:rPr>
        <w:t>внесения</w:t>
      </w:r>
      <w:r w:rsidR="006B4A17" w:rsidRPr="006B4A17">
        <w:rPr>
          <w:sz w:val="28"/>
          <w:szCs w:val="28"/>
        </w:rPr>
        <w:t xml:space="preserve"> данных о пользователях </w:t>
      </w:r>
      <w:proofErr w:type="gramStart"/>
      <w:r w:rsidR="006B4A17" w:rsidRPr="006B4A17">
        <w:rPr>
          <w:sz w:val="28"/>
          <w:szCs w:val="28"/>
        </w:rPr>
        <w:t>абонентов-юридических</w:t>
      </w:r>
      <w:proofErr w:type="gramEnd"/>
      <w:r w:rsidR="006B4A17" w:rsidRPr="006B4A17">
        <w:rPr>
          <w:sz w:val="28"/>
          <w:szCs w:val="28"/>
        </w:rPr>
        <w:t xml:space="preserve"> лиц. </w:t>
      </w:r>
      <w:proofErr w:type="gramStart"/>
      <w:r w:rsidR="006B4A17" w:rsidRPr="006B4A17">
        <w:rPr>
          <w:sz w:val="28"/>
          <w:szCs w:val="28"/>
        </w:rPr>
        <w:t>При этом необходимо учитывать, что у таких абонентов уже есть обязанность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документ</w:t>
      </w:r>
      <w:r w:rsidR="0036209C">
        <w:rPr>
          <w:sz w:val="28"/>
          <w:szCs w:val="28"/>
        </w:rPr>
        <w:t>ов</w:t>
      </w:r>
      <w:r w:rsidR="006B4A17" w:rsidRPr="006B4A17">
        <w:rPr>
          <w:sz w:val="28"/>
          <w:szCs w:val="28"/>
        </w:rPr>
        <w:t>, удостоверяющ</w:t>
      </w:r>
      <w:r w:rsidR="0036209C">
        <w:rPr>
          <w:sz w:val="28"/>
          <w:szCs w:val="28"/>
        </w:rPr>
        <w:t>их</w:t>
      </w:r>
      <w:r w:rsidR="006B4A17" w:rsidRPr="006B4A17">
        <w:rPr>
          <w:sz w:val="28"/>
          <w:szCs w:val="28"/>
        </w:rPr>
        <w:t xml:space="preserve"> личность этих лиц, </w:t>
      </w:r>
      <w:r w:rsidR="0036209C">
        <w:rPr>
          <w:sz w:val="28"/>
          <w:szCs w:val="28"/>
        </w:rPr>
        <w:br/>
      </w:r>
      <w:r w:rsidR="006B4A17" w:rsidRPr="006B4A17">
        <w:rPr>
          <w:sz w:val="28"/>
          <w:szCs w:val="28"/>
        </w:rPr>
        <w:t xml:space="preserve">а в случае изменения фактических пользователей оборудования юридического лица </w:t>
      </w:r>
      <w:r w:rsidR="00C66482">
        <w:rPr>
          <w:sz w:val="28"/>
          <w:szCs w:val="28"/>
        </w:rPr>
        <w:t xml:space="preserve">– </w:t>
      </w:r>
      <w:r w:rsidR="006B4A17" w:rsidRPr="006B4A17">
        <w:rPr>
          <w:sz w:val="28"/>
          <w:szCs w:val="28"/>
        </w:rPr>
        <w:t>представлять сведения о новых пользователях не позднее 15 дней со дня, когда об этом</w:t>
      </w:r>
      <w:proofErr w:type="gramEnd"/>
      <w:r w:rsidR="006B4A17" w:rsidRPr="006B4A17">
        <w:rPr>
          <w:sz w:val="28"/>
          <w:szCs w:val="28"/>
        </w:rPr>
        <w:t xml:space="preserve"> стало известно (подпункт «г» пункта 25 Правил оказания услуг телефонной связи).</w:t>
      </w:r>
    </w:p>
    <w:p w:rsidR="00C66482" w:rsidRPr="00C66482" w:rsidRDefault="00D509CE" w:rsidP="00C66482">
      <w:pPr>
        <w:autoSpaceDE w:val="0"/>
        <w:autoSpaceDN w:val="0"/>
        <w:adjustRightInd w:val="0"/>
        <w:spacing w:line="360" w:lineRule="auto"/>
        <w:ind w:firstLine="709"/>
        <w:jc w:val="both"/>
        <w:outlineLvl w:val="0"/>
        <w:rPr>
          <w:sz w:val="28"/>
          <w:szCs w:val="28"/>
        </w:rPr>
      </w:pPr>
      <w:r>
        <w:rPr>
          <w:sz w:val="28"/>
          <w:szCs w:val="28"/>
        </w:rPr>
        <w:t>3</w:t>
      </w:r>
      <w:r w:rsidR="00C66482">
        <w:rPr>
          <w:sz w:val="28"/>
          <w:szCs w:val="28"/>
        </w:rPr>
        <w:t xml:space="preserve">. </w:t>
      </w:r>
      <w:r w:rsidR="00C66482" w:rsidRPr="00C66482">
        <w:rPr>
          <w:sz w:val="28"/>
          <w:szCs w:val="28"/>
        </w:rPr>
        <w:t xml:space="preserve">В соответствии с </w:t>
      </w:r>
      <w:r w:rsidR="00C66482">
        <w:rPr>
          <w:sz w:val="28"/>
          <w:szCs w:val="28"/>
        </w:rPr>
        <w:t xml:space="preserve">проектируемым проектом акта </w:t>
      </w:r>
      <w:r w:rsidR="00C66482" w:rsidRPr="00C66482">
        <w:rPr>
          <w:sz w:val="28"/>
          <w:szCs w:val="28"/>
        </w:rPr>
        <w:t xml:space="preserve">подпунктом «ж» пункта 113 Правил оказания услуг телефонной связи </w:t>
      </w:r>
      <w:r w:rsidR="00C66482">
        <w:rPr>
          <w:sz w:val="28"/>
          <w:szCs w:val="28"/>
        </w:rPr>
        <w:t xml:space="preserve">оператор связи обязан </w:t>
      </w:r>
      <w:r w:rsidR="00C66482" w:rsidRPr="00C66482">
        <w:rPr>
          <w:sz w:val="28"/>
          <w:szCs w:val="28"/>
        </w:rPr>
        <w:t xml:space="preserve">прекратить </w:t>
      </w:r>
      <w:r w:rsidR="00C66482" w:rsidRPr="00C66482">
        <w:rPr>
          <w:sz w:val="28"/>
          <w:szCs w:val="28"/>
        </w:rPr>
        <w:lastRenderedPageBreak/>
        <w:t>(приостановить) оказание услуг связи в случае неполучения в течение пятнадцати дней со дня направления запроса оператором связи абоненту запрошенной информации.</w:t>
      </w:r>
    </w:p>
    <w:p w:rsidR="00C66482" w:rsidRPr="00C66482" w:rsidRDefault="00C66482" w:rsidP="00C66482">
      <w:pPr>
        <w:autoSpaceDE w:val="0"/>
        <w:autoSpaceDN w:val="0"/>
        <w:adjustRightInd w:val="0"/>
        <w:spacing w:line="360" w:lineRule="auto"/>
        <w:ind w:firstLine="709"/>
        <w:jc w:val="both"/>
        <w:outlineLvl w:val="0"/>
        <w:rPr>
          <w:sz w:val="28"/>
          <w:szCs w:val="28"/>
        </w:rPr>
      </w:pPr>
      <w:r w:rsidRPr="00C66482">
        <w:rPr>
          <w:sz w:val="28"/>
          <w:szCs w:val="28"/>
        </w:rPr>
        <w:t xml:space="preserve">Вместе с тем в проекте </w:t>
      </w:r>
      <w:r>
        <w:rPr>
          <w:sz w:val="28"/>
          <w:szCs w:val="28"/>
        </w:rPr>
        <w:t>акта</w:t>
      </w:r>
      <w:r w:rsidRPr="00C66482">
        <w:rPr>
          <w:sz w:val="28"/>
          <w:szCs w:val="28"/>
        </w:rPr>
        <w:t xml:space="preserve"> не регламентирован </w:t>
      </w:r>
      <w:r>
        <w:rPr>
          <w:sz w:val="28"/>
          <w:szCs w:val="28"/>
        </w:rPr>
        <w:t>порядок того</w:t>
      </w:r>
      <w:r w:rsidRPr="00C66482">
        <w:rPr>
          <w:sz w:val="28"/>
          <w:szCs w:val="28"/>
        </w:rPr>
        <w:t>, в каких случаях следует пр</w:t>
      </w:r>
      <w:r>
        <w:rPr>
          <w:sz w:val="28"/>
          <w:szCs w:val="28"/>
        </w:rPr>
        <w:t xml:space="preserve">екратить оказание услуг связи, </w:t>
      </w:r>
      <w:r w:rsidRPr="00C66482">
        <w:rPr>
          <w:sz w:val="28"/>
          <w:szCs w:val="28"/>
        </w:rPr>
        <w:t xml:space="preserve">а в каких случаях </w:t>
      </w:r>
      <w:r w:rsidR="0036209C">
        <w:rPr>
          <w:sz w:val="28"/>
          <w:szCs w:val="28"/>
        </w:rPr>
        <w:t>–</w:t>
      </w:r>
      <w:r w:rsidRPr="00C66482">
        <w:rPr>
          <w:sz w:val="28"/>
          <w:szCs w:val="28"/>
        </w:rPr>
        <w:t xml:space="preserve"> при</w:t>
      </w:r>
      <w:r w:rsidR="00CD06AC">
        <w:rPr>
          <w:sz w:val="28"/>
          <w:szCs w:val="28"/>
        </w:rPr>
        <w:t>остановить оказание услуг связи.</w:t>
      </w:r>
      <w:r w:rsidRPr="00C66482">
        <w:rPr>
          <w:sz w:val="28"/>
          <w:szCs w:val="28"/>
        </w:rPr>
        <w:t xml:space="preserve"> </w:t>
      </w:r>
      <w:r w:rsidR="00CD06AC">
        <w:rPr>
          <w:sz w:val="28"/>
          <w:szCs w:val="28"/>
        </w:rPr>
        <w:t xml:space="preserve">Следовательно, </w:t>
      </w:r>
      <w:r w:rsidRPr="00C66482">
        <w:rPr>
          <w:sz w:val="28"/>
          <w:szCs w:val="28"/>
        </w:rPr>
        <w:t>необходимо внести основания приостановления, прекращения договора в пункт</w:t>
      </w:r>
      <w:r w:rsidR="00CD06AC">
        <w:rPr>
          <w:sz w:val="28"/>
          <w:szCs w:val="28"/>
        </w:rPr>
        <w:t>ы</w:t>
      </w:r>
      <w:r w:rsidRPr="00C66482">
        <w:rPr>
          <w:sz w:val="28"/>
          <w:szCs w:val="28"/>
        </w:rPr>
        <w:t xml:space="preserve"> 44 – 49 Правил </w:t>
      </w:r>
      <w:r w:rsidR="00134799">
        <w:rPr>
          <w:sz w:val="28"/>
          <w:szCs w:val="28"/>
        </w:rPr>
        <w:t xml:space="preserve">оказания услуг телефонной связи, </w:t>
      </w:r>
      <w:r w:rsidR="00134799" w:rsidRPr="00134799">
        <w:rPr>
          <w:sz w:val="28"/>
          <w:szCs w:val="28"/>
        </w:rPr>
        <w:t>учитывая различия в правовых последствиях приостановления и прекращения абонентского договора.</w:t>
      </w:r>
    </w:p>
    <w:p w:rsidR="005531FF" w:rsidRDefault="00D509CE" w:rsidP="005531FF">
      <w:pPr>
        <w:autoSpaceDE w:val="0"/>
        <w:autoSpaceDN w:val="0"/>
        <w:adjustRightInd w:val="0"/>
        <w:spacing w:line="360" w:lineRule="auto"/>
        <w:ind w:firstLine="709"/>
        <w:jc w:val="both"/>
        <w:outlineLvl w:val="0"/>
        <w:rPr>
          <w:sz w:val="28"/>
          <w:szCs w:val="28"/>
        </w:rPr>
      </w:pPr>
      <w:r>
        <w:rPr>
          <w:sz w:val="28"/>
          <w:szCs w:val="28"/>
        </w:rPr>
        <w:t>4</w:t>
      </w:r>
      <w:r w:rsidR="00815995">
        <w:rPr>
          <w:sz w:val="28"/>
          <w:szCs w:val="28"/>
        </w:rPr>
        <w:t xml:space="preserve">. </w:t>
      </w:r>
      <w:r w:rsidR="005531FF">
        <w:rPr>
          <w:sz w:val="28"/>
          <w:szCs w:val="28"/>
        </w:rPr>
        <w:t>В соответствии с информацией, представленной разработчиком в пункте 11 сводного отчета, р</w:t>
      </w:r>
      <w:r w:rsidR="005531FF" w:rsidRPr="00DC2262">
        <w:rPr>
          <w:sz w:val="28"/>
          <w:szCs w:val="28"/>
        </w:rPr>
        <w:t>асходы операторов связи</w:t>
      </w:r>
      <w:r w:rsidR="005531FF">
        <w:rPr>
          <w:sz w:val="28"/>
          <w:szCs w:val="28"/>
        </w:rPr>
        <w:t xml:space="preserve"> при реализации обязаннос</w:t>
      </w:r>
      <w:r w:rsidR="005531FF" w:rsidRPr="00DC2262">
        <w:rPr>
          <w:sz w:val="28"/>
          <w:szCs w:val="28"/>
        </w:rPr>
        <w:t>тей предположительно</w:t>
      </w:r>
      <w:r w:rsidR="005531FF">
        <w:rPr>
          <w:sz w:val="28"/>
          <w:szCs w:val="28"/>
        </w:rPr>
        <w:t xml:space="preserve"> </w:t>
      </w:r>
      <w:r w:rsidR="005531FF" w:rsidRPr="00DC2262">
        <w:rPr>
          <w:sz w:val="28"/>
          <w:szCs w:val="28"/>
        </w:rPr>
        <w:t>будут осуществляться в</w:t>
      </w:r>
      <w:r w:rsidR="005531FF">
        <w:rPr>
          <w:sz w:val="28"/>
          <w:szCs w:val="28"/>
        </w:rPr>
        <w:t xml:space="preserve"> </w:t>
      </w:r>
      <w:r w:rsidR="005531FF" w:rsidRPr="00DC2262">
        <w:rPr>
          <w:sz w:val="28"/>
          <w:szCs w:val="28"/>
        </w:rPr>
        <w:t xml:space="preserve">прежних </w:t>
      </w:r>
      <w:r w:rsidR="005531FF">
        <w:rPr>
          <w:sz w:val="28"/>
          <w:szCs w:val="28"/>
        </w:rPr>
        <w:t>объемах, предусмотренных для обеспечения выполнения уполномо</w:t>
      </w:r>
      <w:r w:rsidR="005531FF" w:rsidRPr="00DC2262">
        <w:rPr>
          <w:sz w:val="28"/>
          <w:szCs w:val="28"/>
        </w:rPr>
        <w:t>ченными государственными</w:t>
      </w:r>
      <w:r w:rsidR="005531FF">
        <w:rPr>
          <w:sz w:val="28"/>
          <w:szCs w:val="28"/>
        </w:rPr>
        <w:t xml:space="preserve"> органами, осуществляю</w:t>
      </w:r>
      <w:r w:rsidR="005531FF" w:rsidRPr="00DC2262">
        <w:rPr>
          <w:sz w:val="28"/>
          <w:szCs w:val="28"/>
        </w:rPr>
        <w:t>щими оперативно-</w:t>
      </w:r>
      <w:proofErr w:type="spellStart"/>
      <w:r w:rsidR="005531FF" w:rsidRPr="00DC2262">
        <w:rPr>
          <w:sz w:val="28"/>
          <w:szCs w:val="28"/>
        </w:rPr>
        <w:t>р</w:t>
      </w:r>
      <w:r w:rsidR="005531FF">
        <w:rPr>
          <w:sz w:val="28"/>
          <w:szCs w:val="28"/>
        </w:rPr>
        <w:t>а</w:t>
      </w:r>
      <w:r w:rsidR="005531FF" w:rsidRPr="00DC2262">
        <w:rPr>
          <w:sz w:val="28"/>
          <w:szCs w:val="28"/>
        </w:rPr>
        <w:t>зыскную</w:t>
      </w:r>
      <w:proofErr w:type="spellEnd"/>
      <w:r w:rsidR="005531FF" w:rsidRPr="00DC2262">
        <w:rPr>
          <w:sz w:val="28"/>
          <w:szCs w:val="28"/>
        </w:rPr>
        <w:t xml:space="preserve"> деятельность.</w:t>
      </w:r>
    </w:p>
    <w:p w:rsidR="005531FF" w:rsidRDefault="005531FF" w:rsidP="005531FF">
      <w:pPr>
        <w:autoSpaceDE w:val="0"/>
        <w:autoSpaceDN w:val="0"/>
        <w:adjustRightInd w:val="0"/>
        <w:spacing w:line="360" w:lineRule="auto"/>
        <w:ind w:firstLine="709"/>
        <w:jc w:val="both"/>
        <w:outlineLvl w:val="0"/>
        <w:rPr>
          <w:sz w:val="28"/>
          <w:szCs w:val="28"/>
        </w:rPr>
      </w:pPr>
      <w:r>
        <w:rPr>
          <w:sz w:val="28"/>
          <w:szCs w:val="28"/>
        </w:rPr>
        <w:t>Однако в настоящее время д</w:t>
      </w:r>
      <w:r w:rsidRPr="00DC2262">
        <w:rPr>
          <w:sz w:val="28"/>
          <w:szCs w:val="28"/>
        </w:rPr>
        <w:t xml:space="preserve">оговор об оказании услуг связи, заключаемый с абонентом </w:t>
      </w:r>
      <w:r>
        <w:rPr>
          <w:sz w:val="28"/>
          <w:szCs w:val="28"/>
        </w:rPr>
        <w:t>–</w:t>
      </w:r>
      <w:r w:rsidRPr="00DC2262">
        <w:rPr>
          <w:sz w:val="28"/>
          <w:szCs w:val="28"/>
        </w:rPr>
        <w:t xml:space="preserve"> физическим лицом, не предусматривает указани</w:t>
      </w:r>
      <w:r w:rsidR="0036209C">
        <w:rPr>
          <w:sz w:val="28"/>
          <w:szCs w:val="28"/>
        </w:rPr>
        <w:t>я</w:t>
      </w:r>
      <w:r w:rsidRPr="00DC2262">
        <w:rPr>
          <w:sz w:val="28"/>
          <w:szCs w:val="28"/>
        </w:rPr>
        <w:t xml:space="preserve"> в нем персональных данных фактических пользователей</w:t>
      </w:r>
      <w:r>
        <w:rPr>
          <w:sz w:val="28"/>
          <w:szCs w:val="28"/>
        </w:rPr>
        <w:t>, а значит</w:t>
      </w:r>
      <w:r w:rsidR="0036209C">
        <w:rPr>
          <w:sz w:val="28"/>
          <w:szCs w:val="28"/>
        </w:rPr>
        <w:t>,</w:t>
      </w:r>
      <w:r>
        <w:rPr>
          <w:sz w:val="28"/>
          <w:szCs w:val="28"/>
        </w:rPr>
        <w:t xml:space="preserve"> в случае реализации положений проекта акта </w:t>
      </w:r>
      <w:r w:rsidR="00F76004">
        <w:rPr>
          <w:sz w:val="28"/>
          <w:szCs w:val="28"/>
        </w:rPr>
        <w:t>может возрасти</w:t>
      </w:r>
      <w:r>
        <w:rPr>
          <w:sz w:val="28"/>
          <w:szCs w:val="28"/>
        </w:rPr>
        <w:t xml:space="preserve"> объем данных, подлежащих хранению и обработке. </w:t>
      </w:r>
      <w:r w:rsidR="00074DFD">
        <w:rPr>
          <w:sz w:val="28"/>
          <w:szCs w:val="28"/>
        </w:rPr>
        <w:t>Численность граждан Российской Федерации в возрасте до 18 лет составляет около 27 млн. человек</w:t>
      </w:r>
      <w:r w:rsidR="00074DFD">
        <w:rPr>
          <w:rStyle w:val="aa"/>
          <w:sz w:val="28"/>
          <w:szCs w:val="28"/>
        </w:rPr>
        <w:footnoteReference w:id="3"/>
      </w:r>
      <w:r w:rsidR="00074DFD">
        <w:rPr>
          <w:sz w:val="28"/>
          <w:szCs w:val="28"/>
        </w:rPr>
        <w:t xml:space="preserve">, </w:t>
      </w:r>
      <w:r w:rsidR="00A631B9">
        <w:rPr>
          <w:sz w:val="28"/>
          <w:szCs w:val="28"/>
        </w:rPr>
        <w:t>с учетом доли пользователей мобильных телефонов в России в 96%</w:t>
      </w:r>
      <w:r w:rsidR="00A631B9">
        <w:rPr>
          <w:rStyle w:val="aa"/>
          <w:sz w:val="28"/>
          <w:szCs w:val="28"/>
        </w:rPr>
        <w:footnoteReference w:id="4"/>
      </w:r>
      <w:r w:rsidR="00A631B9">
        <w:rPr>
          <w:sz w:val="28"/>
          <w:szCs w:val="28"/>
        </w:rPr>
        <w:t xml:space="preserve"> от населения страны персональные данные подавляющего большинства несовершеннолетних пользователей будут подлежать обработке. </w:t>
      </w:r>
      <w:r w:rsidR="00CD06AC">
        <w:rPr>
          <w:sz w:val="28"/>
          <w:szCs w:val="28"/>
        </w:rPr>
        <w:t>Также в договоре об оказании услуг связи о</w:t>
      </w:r>
      <w:r>
        <w:rPr>
          <w:sz w:val="28"/>
          <w:szCs w:val="28"/>
        </w:rPr>
        <w:t xml:space="preserve">тсутствует обязанность операторов по обработке запросов в объеме до 5% </w:t>
      </w:r>
      <w:r w:rsidRPr="00652120">
        <w:rPr>
          <w:sz w:val="28"/>
          <w:szCs w:val="28"/>
        </w:rPr>
        <w:t>общего количества выделенных абонентских номеров в течение</w:t>
      </w:r>
      <w:r>
        <w:rPr>
          <w:sz w:val="28"/>
          <w:szCs w:val="28"/>
        </w:rPr>
        <w:t xml:space="preserve"> </w:t>
      </w:r>
      <w:r w:rsidRPr="00652120">
        <w:rPr>
          <w:sz w:val="28"/>
          <w:szCs w:val="28"/>
        </w:rPr>
        <w:t>календарного года</w:t>
      </w:r>
      <w:r w:rsidR="00CD06AC">
        <w:rPr>
          <w:rStyle w:val="aa"/>
          <w:sz w:val="28"/>
          <w:szCs w:val="28"/>
        </w:rPr>
        <w:footnoteReference w:id="5"/>
      </w:r>
      <w:r>
        <w:rPr>
          <w:sz w:val="28"/>
          <w:szCs w:val="28"/>
        </w:rPr>
        <w:t xml:space="preserve">. </w:t>
      </w:r>
      <w:r w:rsidR="00F76004">
        <w:rPr>
          <w:sz w:val="28"/>
          <w:szCs w:val="28"/>
        </w:rPr>
        <w:t xml:space="preserve">В </w:t>
      </w:r>
      <w:proofErr w:type="gramStart"/>
      <w:r w:rsidR="00F76004">
        <w:rPr>
          <w:sz w:val="28"/>
          <w:szCs w:val="28"/>
        </w:rPr>
        <w:t>связи</w:t>
      </w:r>
      <w:proofErr w:type="gramEnd"/>
      <w:r w:rsidR="00F76004">
        <w:rPr>
          <w:sz w:val="28"/>
          <w:szCs w:val="28"/>
        </w:rPr>
        <w:t xml:space="preserve"> с чем у операторов связи возникает</w:t>
      </w:r>
      <w:r>
        <w:rPr>
          <w:sz w:val="28"/>
          <w:szCs w:val="28"/>
        </w:rPr>
        <w:t xml:space="preserve"> необходимость создания схемы взаимодействия с абонентом после получения указанных запросов. </w:t>
      </w:r>
    </w:p>
    <w:p w:rsidR="00074DFD" w:rsidRDefault="005531FF" w:rsidP="00074DFD">
      <w:pPr>
        <w:autoSpaceDE w:val="0"/>
        <w:autoSpaceDN w:val="0"/>
        <w:adjustRightInd w:val="0"/>
        <w:spacing w:line="360" w:lineRule="auto"/>
        <w:ind w:firstLine="709"/>
        <w:jc w:val="both"/>
        <w:outlineLvl w:val="0"/>
        <w:rPr>
          <w:sz w:val="28"/>
          <w:szCs w:val="28"/>
        </w:rPr>
      </w:pPr>
      <w:r>
        <w:rPr>
          <w:sz w:val="28"/>
          <w:szCs w:val="28"/>
        </w:rPr>
        <w:t xml:space="preserve">Следовательно, реализация предложенных проектом акта </w:t>
      </w:r>
      <w:proofErr w:type="gramStart"/>
      <w:r>
        <w:rPr>
          <w:sz w:val="28"/>
          <w:szCs w:val="28"/>
        </w:rPr>
        <w:t>норм</w:t>
      </w:r>
      <w:proofErr w:type="gramEnd"/>
      <w:r>
        <w:rPr>
          <w:sz w:val="28"/>
          <w:szCs w:val="28"/>
        </w:rPr>
        <w:t xml:space="preserve"> </w:t>
      </w:r>
      <w:r w:rsidR="00F76004">
        <w:rPr>
          <w:sz w:val="28"/>
          <w:szCs w:val="28"/>
        </w:rPr>
        <w:t xml:space="preserve">так или иначе </w:t>
      </w:r>
      <w:r>
        <w:rPr>
          <w:sz w:val="28"/>
          <w:szCs w:val="28"/>
        </w:rPr>
        <w:t>повлечет за собой необходимость проведения операто</w:t>
      </w:r>
      <w:r w:rsidR="00F76004">
        <w:rPr>
          <w:sz w:val="28"/>
          <w:szCs w:val="28"/>
        </w:rPr>
        <w:t>рами</w:t>
      </w:r>
      <w:r>
        <w:rPr>
          <w:sz w:val="28"/>
          <w:szCs w:val="28"/>
        </w:rPr>
        <w:t xml:space="preserve"> связи целого </w:t>
      </w:r>
      <w:r>
        <w:rPr>
          <w:sz w:val="28"/>
          <w:szCs w:val="28"/>
        </w:rPr>
        <w:lastRenderedPageBreak/>
        <w:t xml:space="preserve">комплекса организационных, технических и иных мероприятий, </w:t>
      </w:r>
      <w:r w:rsidR="00870DA9">
        <w:rPr>
          <w:sz w:val="28"/>
          <w:szCs w:val="28"/>
        </w:rPr>
        <w:t xml:space="preserve">включая доработку существующего программного обеспечения или разработку и внедрение новых технических решений, закупку и внедрение оборудования, </w:t>
      </w:r>
      <w:r w:rsidR="00074DFD">
        <w:rPr>
          <w:sz w:val="28"/>
          <w:szCs w:val="28"/>
        </w:rPr>
        <w:t>наем новых сотрудников или привлечение персонала со стороны</w:t>
      </w:r>
      <w:r w:rsidR="00A631B9">
        <w:rPr>
          <w:sz w:val="28"/>
          <w:szCs w:val="28"/>
        </w:rPr>
        <w:t xml:space="preserve"> (в том числе</w:t>
      </w:r>
      <w:r w:rsidR="00074DFD">
        <w:rPr>
          <w:sz w:val="28"/>
          <w:szCs w:val="28"/>
        </w:rPr>
        <w:t xml:space="preserve"> в силу необходимости </w:t>
      </w:r>
      <w:r w:rsidR="00870DA9">
        <w:rPr>
          <w:sz w:val="28"/>
          <w:szCs w:val="28"/>
        </w:rPr>
        <w:t>обеспечени</w:t>
      </w:r>
      <w:r w:rsidR="00074DFD">
        <w:rPr>
          <w:sz w:val="28"/>
          <w:szCs w:val="28"/>
        </w:rPr>
        <w:t>я</w:t>
      </w:r>
      <w:r w:rsidR="00870DA9">
        <w:rPr>
          <w:sz w:val="28"/>
          <w:szCs w:val="28"/>
        </w:rPr>
        <w:t xml:space="preserve"> возросших трудозатрат для внесения изменений в абонентские </w:t>
      </w:r>
      <w:r w:rsidR="00074DFD">
        <w:rPr>
          <w:sz w:val="28"/>
          <w:szCs w:val="28"/>
        </w:rPr>
        <w:t>договора</w:t>
      </w:r>
      <w:r w:rsidR="00A631B9">
        <w:rPr>
          <w:sz w:val="28"/>
          <w:szCs w:val="28"/>
        </w:rPr>
        <w:t>)</w:t>
      </w:r>
      <w:r w:rsidR="00074DFD">
        <w:rPr>
          <w:sz w:val="28"/>
          <w:szCs w:val="28"/>
        </w:rPr>
        <w:t xml:space="preserve">. </w:t>
      </w:r>
    </w:p>
    <w:p w:rsidR="00815995" w:rsidRDefault="005531FF" w:rsidP="005531FF">
      <w:pPr>
        <w:autoSpaceDE w:val="0"/>
        <w:autoSpaceDN w:val="0"/>
        <w:adjustRightInd w:val="0"/>
        <w:spacing w:line="360" w:lineRule="auto"/>
        <w:ind w:firstLine="709"/>
        <w:jc w:val="both"/>
        <w:outlineLvl w:val="0"/>
        <w:rPr>
          <w:sz w:val="28"/>
          <w:szCs w:val="28"/>
        </w:rPr>
      </w:pPr>
      <w:proofErr w:type="gramStart"/>
      <w:r>
        <w:rPr>
          <w:sz w:val="28"/>
          <w:szCs w:val="28"/>
        </w:rPr>
        <w:t xml:space="preserve">Учитывая изложенное, Минэкономразвития России отмечает, что вывод разработчика об отсутствии возможных расходов субъектов предпринимательской деятельности не может быть признан достоверным, а </w:t>
      </w:r>
      <w:r w:rsidR="00815995">
        <w:rPr>
          <w:sz w:val="28"/>
          <w:szCs w:val="28"/>
        </w:rPr>
        <w:t>оценка потенциальных расходов на реализацию предлагаемого регулирования операторами связи, а также органами исполнительной власти Российской Федерации (в том числе за счет средств бюджетной системы Российской Федерации)</w:t>
      </w:r>
      <w:r>
        <w:rPr>
          <w:sz w:val="28"/>
          <w:szCs w:val="28"/>
        </w:rPr>
        <w:t xml:space="preserve"> разработчиком проведена не была</w:t>
      </w:r>
      <w:r w:rsidR="00C75369">
        <w:rPr>
          <w:sz w:val="28"/>
          <w:szCs w:val="28"/>
        </w:rPr>
        <w:t>.</w:t>
      </w:r>
      <w:proofErr w:type="gramEnd"/>
    </w:p>
    <w:p w:rsidR="005D54C7" w:rsidRDefault="00D509CE" w:rsidP="00815995">
      <w:pPr>
        <w:autoSpaceDE w:val="0"/>
        <w:autoSpaceDN w:val="0"/>
        <w:adjustRightInd w:val="0"/>
        <w:spacing w:line="360" w:lineRule="auto"/>
        <w:ind w:firstLine="709"/>
        <w:jc w:val="both"/>
        <w:outlineLvl w:val="0"/>
        <w:rPr>
          <w:sz w:val="28"/>
          <w:szCs w:val="28"/>
        </w:rPr>
      </w:pPr>
      <w:r>
        <w:rPr>
          <w:sz w:val="28"/>
          <w:szCs w:val="28"/>
        </w:rPr>
        <w:t>5</w:t>
      </w:r>
      <w:r w:rsidR="005D54C7" w:rsidRPr="005D54C7">
        <w:rPr>
          <w:sz w:val="28"/>
          <w:szCs w:val="28"/>
        </w:rPr>
        <w:t xml:space="preserve">. </w:t>
      </w:r>
      <w:proofErr w:type="gramStart"/>
      <w:r w:rsidR="005D54C7" w:rsidRPr="005D54C7">
        <w:rPr>
          <w:sz w:val="28"/>
          <w:szCs w:val="28"/>
        </w:rPr>
        <w:t>В случае применения устанавливаемых проектом акта норм в отношении срочных договоров об оказании услуг связи в пунктах коллективно</w:t>
      </w:r>
      <w:r w:rsidR="0036209C">
        <w:rPr>
          <w:sz w:val="28"/>
          <w:szCs w:val="28"/>
        </w:rPr>
        <w:t xml:space="preserve">го доступа (общественный </w:t>
      </w:r>
      <w:proofErr w:type="spellStart"/>
      <w:r w:rsidR="0036209C">
        <w:rPr>
          <w:sz w:val="28"/>
          <w:szCs w:val="28"/>
        </w:rPr>
        <w:t>Wi-Fi</w:t>
      </w:r>
      <w:proofErr w:type="spellEnd"/>
      <w:r w:rsidR="0036209C">
        <w:rPr>
          <w:sz w:val="28"/>
          <w:szCs w:val="28"/>
        </w:rPr>
        <w:t>)</w:t>
      </w:r>
      <w:r w:rsidR="005D54C7" w:rsidRPr="005D54C7">
        <w:rPr>
          <w:sz w:val="28"/>
          <w:szCs w:val="28"/>
        </w:rPr>
        <w:t xml:space="preserve"> предлагаемое регулирование может оказаться принципиально нереализуемым в связи с тем, что у оператора связи, предоставляющего </w:t>
      </w:r>
      <w:r w:rsidR="005531FF">
        <w:rPr>
          <w:sz w:val="28"/>
          <w:szCs w:val="28"/>
        </w:rPr>
        <w:t xml:space="preserve">такие </w:t>
      </w:r>
      <w:r w:rsidR="005D54C7" w:rsidRPr="005D54C7">
        <w:rPr>
          <w:sz w:val="28"/>
          <w:szCs w:val="28"/>
        </w:rPr>
        <w:t>услуги, при идентификации в сети связи общего пользования путем у</w:t>
      </w:r>
      <w:r w:rsidR="000B357C">
        <w:rPr>
          <w:sz w:val="28"/>
          <w:szCs w:val="28"/>
        </w:rPr>
        <w:t>становления абонентского номера</w:t>
      </w:r>
      <w:bookmarkStart w:id="0" w:name="_GoBack"/>
      <w:bookmarkEnd w:id="0"/>
      <w:r w:rsidR="005D54C7" w:rsidRPr="005D54C7">
        <w:rPr>
          <w:sz w:val="28"/>
          <w:szCs w:val="28"/>
        </w:rPr>
        <w:t xml:space="preserve"> </w:t>
      </w:r>
      <w:r w:rsidR="0036209C">
        <w:rPr>
          <w:sz w:val="28"/>
          <w:szCs w:val="28"/>
        </w:rPr>
        <w:t>на этот момент</w:t>
      </w:r>
      <w:r w:rsidR="005531FF">
        <w:rPr>
          <w:sz w:val="28"/>
          <w:szCs w:val="28"/>
        </w:rPr>
        <w:t xml:space="preserve"> </w:t>
      </w:r>
      <w:r w:rsidR="005D54C7" w:rsidRPr="005D54C7">
        <w:rPr>
          <w:sz w:val="28"/>
          <w:szCs w:val="28"/>
        </w:rPr>
        <w:t>отсутствуют сведения, необходимые для формирования запроса о соответствии</w:t>
      </w:r>
      <w:proofErr w:type="gramEnd"/>
      <w:r w:rsidR="005D54C7" w:rsidRPr="005D54C7">
        <w:rPr>
          <w:sz w:val="28"/>
          <w:szCs w:val="28"/>
        </w:rPr>
        <w:t xml:space="preserve"> персональных данных (ФИО, адрес абонента).</w:t>
      </w:r>
    </w:p>
    <w:p w:rsidR="005531FF" w:rsidRDefault="005531FF" w:rsidP="00815995">
      <w:pPr>
        <w:autoSpaceDE w:val="0"/>
        <w:autoSpaceDN w:val="0"/>
        <w:adjustRightInd w:val="0"/>
        <w:spacing w:line="360" w:lineRule="auto"/>
        <w:ind w:firstLine="709"/>
        <w:jc w:val="both"/>
        <w:outlineLvl w:val="0"/>
        <w:rPr>
          <w:sz w:val="28"/>
          <w:szCs w:val="28"/>
        </w:rPr>
      </w:pPr>
      <w:r>
        <w:rPr>
          <w:sz w:val="28"/>
          <w:szCs w:val="28"/>
        </w:rPr>
        <w:t>Считаем целесообразным исключить указанные отношения из сферы предлагаемого регулирования.</w:t>
      </w:r>
    </w:p>
    <w:p w:rsidR="00C66482" w:rsidRDefault="00D509CE" w:rsidP="00815995">
      <w:pPr>
        <w:autoSpaceDE w:val="0"/>
        <w:autoSpaceDN w:val="0"/>
        <w:adjustRightInd w:val="0"/>
        <w:spacing w:line="360" w:lineRule="auto"/>
        <w:ind w:firstLine="709"/>
        <w:jc w:val="both"/>
        <w:outlineLvl w:val="0"/>
        <w:rPr>
          <w:sz w:val="28"/>
          <w:szCs w:val="28"/>
        </w:rPr>
      </w:pPr>
      <w:r>
        <w:rPr>
          <w:sz w:val="28"/>
          <w:szCs w:val="28"/>
        </w:rPr>
        <w:t>6</w:t>
      </w:r>
      <w:r w:rsidR="00C66482">
        <w:rPr>
          <w:sz w:val="28"/>
          <w:szCs w:val="28"/>
        </w:rPr>
        <w:t>. Регулирование, предлагаемое а</w:t>
      </w:r>
      <w:r w:rsidR="00C66482" w:rsidRPr="00C66482">
        <w:rPr>
          <w:sz w:val="28"/>
          <w:szCs w:val="28"/>
        </w:rPr>
        <w:t>бзац</w:t>
      </w:r>
      <w:r w:rsidR="00C66482">
        <w:rPr>
          <w:sz w:val="28"/>
          <w:szCs w:val="28"/>
        </w:rPr>
        <w:t>ем</w:t>
      </w:r>
      <w:r w:rsidR="00C66482" w:rsidRPr="00C66482">
        <w:rPr>
          <w:sz w:val="28"/>
          <w:szCs w:val="28"/>
        </w:rPr>
        <w:t xml:space="preserve"> </w:t>
      </w:r>
      <w:r w:rsidR="0030492A">
        <w:rPr>
          <w:sz w:val="28"/>
          <w:szCs w:val="28"/>
        </w:rPr>
        <w:t>четвертым</w:t>
      </w:r>
      <w:r w:rsidR="00C66482" w:rsidRPr="00C66482">
        <w:rPr>
          <w:sz w:val="28"/>
          <w:szCs w:val="28"/>
        </w:rPr>
        <w:t xml:space="preserve"> подпункта </w:t>
      </w:r>
      <w:r w:rsidR="00C66482">
        <w:rPr>
          <w:sz w:val="28"/>
          <w:szCs w:val="28"/>
        </w:rPr>
        <w:t>«в»</w:t>
      </w:r>
      <w:r w:rsidR="00C66482" w:rsidRPr="00C66482">
        <w:rPr>
          <w:sz w:val="28"/>
          <w:szCs w:val="28"/>
        </w:rPr>
        <w:t xml:space="preserve"> пункта 1 </w:t>
      </w:r>
      <w:r w:rsidR="00C66482">
        <w:rPr>
          <w:sz w:val="28"/>
          <w:szCs w:val="28"/>
        </w:rPr>
        <w:t>«б»</w:t>
      </w:r>
      <w:r w:rsidR="00C66482" w:rsidRPr="00C66482">
        <w:rPr>
          <w:sz w:val="28"/>
          <w:szCs w:val="28"/>
        </w:rPr>
        <w:t xml:space="preserve"> проекта </w:t>
      </w:r>
      <w:r w:rsidR="00C66482">
        <w:rPr>
          <w:sz w:val="28"/>
          <w:szCs w:val="28"/>
        </w:rPr>
        <w:t>акта</w:t>
      </w:r>
      <w:r w:rsidR="0036209C">
        <w:rPr>
          <w:sz w:val="28"/>
          <w:szCs w:val="28"/>
        </w:rPr>
        <w:t>,</w:t>
      </w:r>
      <w:r w:rsidR="00C66482">
        <w:rPr>
          <w:sz w:val="28"/>
          <w:szCs w:val="28"/>
        </w:rPr>
        <w:t xml:space="preserve"> представляется нецелесообразным в связи с тем, что м</w:t>
      </w:r>
      <w:r w:rsidR="00C66482" w:rsidRPr="00C66482">
        <w:rPr>
          <w:sz w:val="28"/>
          <w:szCs w:val="28"/>
        </w:rPr>
        <w:t>еханизм реализации предложения пополнить лицевой счет абонента на произвольную сумму путем осуществления безналичного платежа</w:t>
      </w:r>
      <w:r w:rsidR="00C66482">
        <w:rPr>
          <w:sz w:val="28"/>
          <w:szCs w:val="28"/>
        </w:rPr>
        <w:t xml:space="preserve"> имеет ряд недостатков.</w:t>
      </w:r>
    </w:p>
    <w:p w:rsidR="00C66482" w:rsidRDefault="00C66482" w:rsidP="00C66482">
      <w:pPr>
        <w:autoSpaceDE w:val="0"/>
        <w:autoSpaceDN w:val="0"/>
        <w:adjustRightInd w:val="0"/>
        <w:spacing w:line="360" w:lineRule="auto"/>
        <w:ind w:firstLine="709"/>
        <w:jc w:val="both"/>
        <w:outlineLvl w:val="0"/>
        <w:rPr>
          <w:sz w:val="28"/>
          <w:szCs w:val="28"/>
        </w:rPr>
      </w:pPr>
      <w:r w:rsidRPr="00C66482">
        <w:rPr>
          <w:sz w:val="28"/>
          <w:szCs w:val="28"/>
        </w:rPr>
        <w:t>Обязанность по предоставлению персональных данных оператору связи не связана с внесен</w:t>
      </w:r>
      <w:r w:rsidR="005531FF">
        <w:rPr>
          <w:sz w:val="28"/>
          <w:szCs w:val="28"/>
        </w:rPr>
        <w:t>ием платежа за услуги связи и</w:t>
      </w:r>
      <w:r w:rsidRPr="00C66482">
        <w:rPr>
          <w:sz w:val="28"/>
          <w:szCs w:val="28"/>
        </w:rPr>
        <w:t xml:space="preserve"> может быть исполнена без </w:t>
      </w:r>
      <w:r>
        <w:rPr>
          <w:sz w:val="28"/>
          <w:szCs w:val="28"/>
        </w:rPr>
        <w:t>указанного</w:t>
      </w:r>
      <w:r w:rsidRPr="00C66482">
        <w:rPr>
          <w:sz w:val="28"/>
          <w:szCs w:val="28"/>
        </w:rPr>
        <w:t xml:space="preserve"> действия. </w:t>
      </w:r>
      <w:r w:rsidR="005531FF">
        <w:rPr>
          <w:sz w:val="28"/>
          <w:szCs w:val="28"/>
        </w:rPr>
        <w:t xml:space="preserve">Необходимо учитывать, что оплата по договору абонентского обслуживания может производиться любыми удобными для </w:t>
      </w:r>
      <w:r w:rsidR="005531FF">
        <w:rPr>
          <w:sz w:val="28"/>
          <w:szCs w:val="28"/>
        </w:rPr>
        <w:lastRenderedPageBreak/>
        <w:t>абонента способами, в том числе непосредственно наличным</w:t>
      </w:r>
      <w:r w:rsidR="00CD06AC">
        <w:rPr>
          <w:sz w:val="28"/>
          <w:szCs w:val="28"/>
        </w:rPr>
        <w:t xml:space="preserve"> платежом</w:t>
      </w:r>
      <w:r w:rsidR="005531FF">
        <w:rPr>
          <w:sz w:val="28"/>
          <w:szCs w:val="28"/>
        </w:rPr>
        <w:t xml:space="preserve"> в офисах продаж оператора связи, через платежный терминал, посредством платежных агентов.</w:t>
      </w:r>
    </w:p>
    <w:p w:rsidR="0030492A" w:rsidRDefault="00C66482" w:rsidP="00D509CE">
      <w:pPr>
        <w:autoSpaceDE w:val="0"/>
        <w:autoSpaceDN w:val="0"/>
        <w:adjustRightInd w:val="0"/>
        <w:spacing w:line="360" w:lineRule="auto"/>
        <w:ind w:firstLine="709"/>
        <w:jc w:val="both"/>
        <w:outlineLvl w:val="0"/>
        <w:rPr>
          <w:sz w:val="28"/>
          <w:szCs w:val="28"/>
        </w:rPr>
      </w:pPr>
      <w:r w:rsidRPr="00C66482">
        <w:rPr>
          <w:sz w:val="28"/>
          <w:szCs w:val="28"/>
        </w:rPr>
        <w:t xml:space="preserve">При поступлении платежа с банковского счета (посредством официального сайта оператора связи или интернет-банкинга) оператор связи не сможет установить реквизиты банковской карты или счета, с которых был совершен платеж, а также персональные данные плательщика. Информация о плательщике и реквизиты банковской карты или счета </w:t>
      </w:r>
      <w:r w:rsidR="00CD06AC">
        <w:rPr>
          <w:sz w:val="28"/>
          <w:szCs w:val="28"/>
        </w:rPr>
        <w:t>отнесены к банковской тайне</w:t>
      </w:r>
      <w:r w:rsidRPr="00C66482">
        <w:rPr>
          <w:sz w:val="28"/>
          <w:szCs w:val="28"/>
        </w:rPr>
        <w:t xml:space="preserve">, для которой законодательством о банках и банковской деятельности установлен специальный режим защиты и получения </w:t>
      </w:r>
      <w:r w:rsidR="00CD06AC" w:rsidRPr="00C66482">
        <w:rPr>
          <w:sz w:val="28"/>
          <w:szCs w:val="28"/>
        </w:rPr>
        <w:t xml:space="preserve">к ней </w:t>
      </w:r>
      <w:r w:rsidRPr="00C66482">
        <w:rPr>
          <w:sz w:val="28"/>
          <w:szCs w:val="28"/>
        </w:rPr>
        <w:t>доступа.</w:t>
      </w:r>
    </w:p>
    <w:p w:rsidR="00C75369" w:rsidRDefault="005D54C7" w:rsidP="00C75369">
      <w:pPr>
        <w:autoSpaceDE w:val="0"/>
        <w:autoSpaceDN w:val="0"/>
        <w:adjustRightInd w:val="0"/>
        <w:spacing w:line="360" w:lineRule="auto"/>
        <w:ind w:firstLine="709"/>
        <w:jc w:val="both"/>
        <w:outlineLvl w:val="0"/>
        <w:rPr>
          <w:sz w:val="28"/>
          <w:szCs w:val="28"/>
        </w:rPr>
      </w:pPr>
      <w:r>
        <w:rPr>
          <w:sz w:val="28"/>
          <w:szCs w:val="28"/>
        </w:rPr>
        <w:t>7</w:t>
      </w:r>
      <w:r w:rsidR="00C75369">
        <w:rPr>
          <w:sz w:val="28"/>
          <w:szCs w:val="28"/>
        </w:rPr>
        <w:t>. В подпункте «в» пункта 1 проекта акта</w:t>
      </w:r>
      <w:r w:rsidR="00C75369" w:rsidRPr="0030492A">
        <w:rPr>
          <w:sz w:val="28"/>
          <w:szCs w:val="28"/>
        </w:rPr>
        <w:t xml:space="preserve"> </w:t>
      </w:r>
      <w:r w:rsidR="00C75369">
        <w:rPr>
          <w:sz w:val="28"/>
          <w:szCs w:val="28"/>
        </w:rPr>
        <w:t>считаем целесообразным</w:t>
      </w:r>
      <w:r w:rsidR="00C75369" w:rsidRPr="0030492A">
        <w:rPr>
          <w:sz w:val="28"/>
          <w:szCs w:val="28"/>
        </w:rPr>
        <w:t xml:space="preserve"> указать способы представления абонентом информации в ответ на запрос оператора (личный визит в офис, по факсу, по электронной почте, по почте</w:t>
      </w:r>
      <w:r w:rsidR="0036209C">
        <w:rPr>
          <w:sz w:val="28"/>
          <w:szCs w:val="28"/>
        </w:rPr>
        <w:t>)</w:t>
      </w:r>
      <w:r w:rsidR="00C75369">
        <w:rPr>
          <w:sz w:val="28"/>
          <w:szCs w:val="28"/>
        </w:rPr>
        <w:t xml:space="preserve"> либо предоставить право оператору указать в запросе абоненту </w:t>
      </w:r>
      <w:r w:rsidR="00CD06AC">
        <w:rPr>
          <w:sz w:val="28"/>
          <w:szCs w:val="28"/>
        </w:rPr>
        <w:t>предпочтительный</w:t>
      </w:r>
      <w:r w:rsidR="00C75369">
        <w:rPr>
          <w:sz w:val="28"/>
          <w:szCs w:val="28"/>
        </w:rPr>
        <w:t xml:space="preserve"> способ обратной связи</w:t>
      </w:r>
      <w:r w:rsidR="00C75369" w:rsidRPr="0030492A">
        <w:rPr>
          <w:sz w:val="28"/>
          <w:szCs w:val="28"/>
        </w:rPr>
        <w:t>.</w:t>
      </w:r>
    </w:p>
    <w:p w:rsidR="005531FF" w:rsidRDefault="005531FF" w:rsidP="00C75369">
      <w:pPr>
        <w:autoSpaceDE w:val="0"/>
        <w:autoSpaceDN w:val="0"/>
        <w:adjustRightInd w:val="0"/>
        <w:spacing w:line="360" w:lineRule="auto"/>
        <w:ind w:firstLine="709"/>
        <w:jc w:val="both"/>
        <w:outlineLvl w:val="0"/>
        <w:rPr>
          <w:sz w:val="28"/>
          <w:szCs w:val="28"/>
        </w:rPr>
      </w:pPr>
      <w:r>
        <w:rPr>
          <w:sz w:val="28"/>
          <w:szCs w:val="28"/>
        </w:rPr>
        <w:t xml:space="preserve">8. В связи с тем, что проектом акта в гражданский оборот вводится </w:t>
      </w:r>
      <w:r w:rsidR="00AB2CF3">
        <w:rPr>
          <w:sz w:val="28"/>
          <w:szCs w:val="28"/>
        </w:rPr>
        <w:t xml:space="preserve">новый субъект правоотношений, так называемый «фактический пользователь», сведения о котором должны быть </w:t>
      </w:r>
      <w:r w:rsidR="00F76004">
        <w:rPr>
          <w:sz w:val="28"/>
          <w:szCs w:val="28"/>
        </w:rPr>
        <w:t>указаны</w:t>
      </w:r>
      <w:r w:rsidR="00AB2CF3">
        <w:rPr>
          <w:sz w:val="28"/>
          <w:szCs w:val="28"/>
        </w:rPr>
        <w:t xml:space="preserve"> в договоре, обращаем внимание разработчика на противоречие данного положения с нормами </w:t>
      </w:r>
      <w:r w:rsidR="00AB2CF3" w:rsidRPr="00AB2CF3">
        <w:rPr>
          <w:sz w:val="28"/>
          <w:szCs w:val="28"/>
        </w:rPr>
        <w:t>Федеральн</w:t>
      </w:r>
      <w:r w:rsidR="00AB2CF3">
        <w:rPr>
          <w:sz w:val="28"/>
          <w:szCs w:val="28"/>
        </w:rPr>
        <w:t>ого</w:t>
      </w:r>
      <w:r w:rsidR="00AB2CF3" w:rsidRPr="00AB2CF3">
        <w:rPr>
          <w:sz w:val="28"/>
          <w:szCs w:val="28"/>
        </w:rPr>
        <w:t xml:space="preserve"> закон</w:t>
      </w:r>
      <w:r w:rsidR="00AB2CF3">
        <w:rPr>
          <w:sz w:val="28"/>
          <w:szCs w:val="28"/>
        </w:rPr>
        <w:t>а</w:t>
      </w:r>
      <w:r w:rsidR="00AB2CF3">
        <w:rPr>
          <w:sz w:val="28"/>
          <w:szCs w:val="28"/>
        </w:rPr>
        <w:br/>
        <w:t xml:space="preserve">от </w:t>
      </w:r>
      <w:r w:rsidR="00AB2CF3" w:rsidRPr="00AB2CF3">
        <w:rPr>
          <w:sz w:val="28"/>
          <w:szCs w:val="28"/>
        </w:rPr>
        <w:t>7</w:t>
      </w:r>
      <w:r w:rsidR="00AB2CF3">
        <w:rPr>
          <w:sz w:val="28"/>
          <w:szCs w:val="28"/>
        </w:rPr>
        <w:t xml:space="preserve"> июля </w:t>
      </w:r>
      <w:r w:rsidR="00AB2CF3" w:rsidRPr="00AB2CF3">
        <w:rPr>
          <w:sz w:val="28"/>
          <w:szCs w:val="28"/>
        </w:rPr>
        <w:t>2003</w:t>
      </w:r>
      <w:r w:rsidR="00AB2CF3">
        <w:rPr>
          <w:sz w:val="28"/>
          <w:szCs w:val="28"/>
        </w:rPr>
        <w:t xml:space="preserve"> г.</w:t>
      </w:r>
      <w:r w:rsidR="00AB2CF3" w:rsidRPr="00AB2CF3">
        <w:rPr>
          <w:sz w:val="28"/>
          <w:szCs w:val="28"/>
        </w:rPr>
        <w:t xml:space="preserve"> </w:t>
      </w:r>
      <w:r w:rsidR="00AB2CF3">
        <w:rPr>
          <w:sz w:val="28"/>
          <w:szCs w:val="28"/>
        </w:rPr>
        <w:t>№</w:t>
      </w:r>
      <w:r w:rsidR="00AB2CF3" w:rsidRPr="00AB2CF3">
        <w:rPr>
          <w:sz w:val="28"/>
          <w:szCs w:val="28"/>
        </w:rPr>
        <w:t xml:space="preserve"> 126-ФЗ </w:t>
      </w:r>
      <w:r w:rsidR="00AB2CF3">
        <w:rPr>
          <w:sz w:val="28"/>
          <w:szCs w:val="28"/>
        </w:rPr>
        <w:t>«О связи» (далее – Закон о связи). Так, в качестве субъекта правоотношений Законом о связи определен абонент, которы</w:t>
      </w:r>
      <w:r w:rsidR="0036209C">
        <w:rPr>
          <w:sz w:val="28"/>
          <w:szCs w:val="28"/>
        </w:rPr>
        <w:t xml:space="preserve">м </w:t>
      </w:r>
      <w:r w:rsidR="00AB2CF3">
        <w:rPr>
          <w:sz w:val="28"/>
          <w:szCs w:val="28"/>
        </w:rPr>
        <w:t xml:space="preserve">является </w:t>
      </w:r>
      <w:r w:rsidR="00AB2CF3" w:rsidRPr="00AB2CF3">
        <w:rPr>
          <w:sz w:val="28"/>
          <w:szCs w:val="28"/>
        </w:rPr>
        <w:t>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r w:rsidR="00AB2CF3">
        <w:rPr>
          <w:sz w:val="28"/>
          <w:szCs w:val="28"/>
        </w:rPr>
        <w:t>.</w:t>
      </w:r>
    </w:p>
    <w:p w:rsidR="00AB2CF3" w:rsidRDefault="00AB2CF3" w:rsidP="00C75369">
      <w:pPr>
        <w:autoSpaceDE w:val="0"/>
        <w:autoSpaceDN w:val="0"/>
        <w:adjustRightInd w:val="0"/>
        <w:spacing w:line="360" w:lineRule="auto"/>
        <w:ind w:firstLine="709"/>
        <w:jc w:val="both"/>
        <w:outlineLvl w:val="0"/>
        <w:rPr>
          <w:sz w:val="28"/>
          <w:szCs w:val="28"/>
        </w:rPr>
      </w:pPr>
      <w:r>
        <w:rPr>
          <w:sz w:val="28"/>
          <w:szCs w:val="28"/>
        </w:rPr>
        <w:t xml:space="preserve">Далее соответствующие правоотношения в рамках договора абонентских услуг Законом о связи </w:t>
      </w:r>
      <w:r w:rsidR="00F76004">
        <w:rPr>
          <w:sz w:val="28"/>
          <w:szCs w:val="28"/>
        </w:rPr>
        <w:t xml:space="preserve">устанавливаются </w:t>
      </w:r>
      <w:r>
        <w:rPr>
          <w:sz w:val="28"/>
          <w:szCs w:val="28"/>
        </w:rPr>
        <w:t xml:space="preserve">только между </w:t>
      </w:r>
      <w:r w:rsidR="00510374">
        <w:rPr>
          <w:sz w:val="28"/>
          <w:szCs w:val="28"/>
        </w:rPr>
        <w:t xml:space="preserve">двумя сторонам договора: </w:t>
      </w:r>
      <w:r>
        <w:rPr>
          <w:sz w:val="28"/>
          <w:szCs w:val="28"/>
        </w:rPr>
        <w:t>оператором связи</w:t>
      </w:r>
      <w:r w:rsidR="00510374">
        <w:rPr>
          <w:sz w:val="28"/>
          <w:szCs w:val="28"/>
        </w:rPr>
        <w:t xml:space="preserve"> и абонентом.</w:t>
      </w:r>
    </w:p>
    <w:p w:rsidR="00510374" w:rsidRDefault="00510374" w:rsidP="00C75369">
      <w:pPr>
        <w:autoSpaceDE w:val="0"/>
        <w:autoSpaceDN w:val="0"/>
        <w:adjustRightInd w:val="0"/>
        <w:spacing w:line="360" w:lineRule="auto"/>
        <w:ind w:firstLine="709"/>
        <w:jc w:val="both"/>
        <w:outlineLvl w:val="0"/>
        <w:rPr>
          <w:sz w:val="28"/>
          <w:szCs w:val="28"/>
        </w:rPr>
      </w:pPr>
      <w:r>
        <w:rPr>
          <w:sz w:val="28"/>
          <w:szCs w:val="28"/>
        </w:rPr>
        <w:t>Таким образом, введение в субъектный состав третьего лица (лиц) – фактического пользователя, требует соответствующего урегулирования в Законе о связи его прав, обязанностей, а также прав и обязанностей абонента в связи с возникновением третьей стороны</w:t>
      </w:r>
      <w:r w:rsidR="00F76004">
        <w:rPr>
          <w:sz w:val="28"/>
          <w:szCs w:val="28"/>
        </w:rPr>
        <w:t xml:space="preserve"> договорных отношений</w:t>
      </w:r>
      <w:r>
        <w:rPr>
          <w:sz w:val="28"/>
          <w:szCs w:val="28"/>
        </w:rPr>
        <w:t>.</w:t>
      </w:r>
    </w:p>
    <w:p w:rsidR="00C75369" w:rsidRDefault="005531FF" w:rsidP="00105A46">
      <w:pPr>
        <w:autoSpaceDE w:val="0"/>
        <w:autoSpaceDN w:val="0"/>
        <w:adjustRightInd w:val="0"/>
        <w:spacing w:line="360" w:lineRule="auto"/>
        <w:ind w:firstLine="709"/>
        <w:jc w:val="both"/>
        <w:outlineLvl w:val="0"/>
        <w:rPr>
          <w:sz w:val="28"/>
          <w:szCs w:val="28"/>
        </w:rPr>
      </w:pPr>
      <w:r>
        <w:rPr>
          <w:sz w:val="28"/>
          <w:szCs w:val="28"/>
        </w:rPr>
        <w:lastRenderedPageBreak/>
        <w:t>9</w:t>
      </w:r>
      <w:r w:rsidR="00C75369" w:rsidRPr="00C75369">
        <w:rPr>
          <w:sz w:val="28"/>
          <w:szCs w:val="28"/>
        </w:rPr>
        <w:t xml:space="preserve">. </w:t>
      </w:r>
      <w:proofErr w:type="gramStart"/>
      <w:r w:rsidR="00C75369" w:rsidRPr="00C75369">
        <w:rPr>
          <w:sz w:val="28"/>
          <w:szCs w:val="28"/>
        </w:rPr>
        <w:t xml:space="preserve">Учитывая, что проект акта является составной частью регулирования, направленного </w:t>
      </w:r>
      <w:r w:rsidR="0036209C">
        <w:rPr>
          <w:sz w:val="28"/>
          <w:szCs w:val="28"/>
        </w:rPr>
        <w:t>на</w:t>
      </w:r>
      <w:r w:rsidR="00C75369" w:rsidRPr="00C75369">
        <w:rPr>
          <w:sz w:val="28"/>
          <w:szCs w:val="28"/>
        </w:rPr>
        <w:t xml:space="preserve"> исполнение Закона № 374-ФЗ, Минэкономразвития России считает целесообразным увязать предполагаемый срок вступления с прочими проектами соответствующих нормативных правовых актов, а также установить указанный срок не ранее чем на 1 января 2019 г.</w:t>
      </w:r>
      <w:r w:rsidR="00F76004">
        <w:rPr>
          <w:sz w:val="28"/>
          <w:szCs w:val="28"/>
        </w:rPr>
        <w:t>, за исключением положений проекта акта, в отношении которых Законом № 374-ФЗ установлен иной срок вступления в силу.</w:t>
      </w:r>
      <w:proofErr w:type="gramEnd"/>
    </w:p>
    <w:p w:rsidR="00A157C1" w:rsidRPr="006358F8" w:rsidRDefault="00056EB3" w:rsidP="00105A46">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w:t>
      </w:r>
      <w:r w:rsidR="001A040A">
        <w:rPr>
          <w:sz w:val="28"/>
          <w:szCs w:val="28"/>
        </w:rPr>
        <w:t xml:space="preserve">мразвития России сделан вывод </w:t>
      </w:r>
      <w:r w:rsidR="00C75369">
        <w:rPr>
          <w:sz w:val="28"/>
          <w:szCs w:val="28"/>
        </w:rPr>
        <w:t>об отсутствии</w:t>
      </w:r>
      <w:r w:rsidR="001A040A">
        <w:rPr>
          <w:sz w:val="28"/>
          <w:szCs w:val="28"/>
        </w:rPr>
        <w:t xml:space="preserve"> </w:t>
      </w:r>
      <w:r w:rsidRPr="006358F8">
        <w:rPr>
          <w:sz w:val="28"/>
          <w:szCs w:val="28"/>
        </w:rPr>
        <w:t xml:space="preserve">достаточного обоснования решения проблемы предложенным способом регулирования. </w:t>
      </w:r>
    </w:p>
    <w:p w:rsidR="00FF2153" w:rsidRPr="006358F8" w:rsidRDefault="00FF2153" w:rsidP="00FF2153">
      <w:pPr>
        <w:autoSpaceDE w:val="0"/>
        <w:autoSpaceDN w:val="0"/>
        <w:adjustRightInd w:val="0"/>
        <w:spacing w:line="360" w:lineRule="auto"/>
        <w:ind w:firstLine="709"/>
        <w:jc w:val="both"/>
        <w:outlineLvl w:val="0"/>
        <w:rPr>
          <w:sz w:val="28"/>
          <w:szCs w:val="28"/>
        </w:rPr>
      </w:pPr>
      <w:proofErr w:type="gramStart"/>
      <w:r w:rsidRPr="006358F8">
        <w:rPr>
          <w:sz w:val="28"/>
          <w:szCs w:val="28"/>
        </w:rPr>
        <w:t>По результатам оценки регулирующего воздействия проекта</w:t>
      </w:r>
      <w:r w:rsidR="001A040A">
        <w:rPr>
          <w:sz w:val="28"/>
          <w:szCs w:val="28"/>
        </w:rPr>
        <w:t xml:space="preserve"> акта может быть сделан вывод о</w:t>
      </w:r>
      <w:r w:rsidR="002A55C7">
        <w:rPr>
          <w:sz w:val="28"/>
          <w:szCs w:val="28"/>
        </w:rPr>
        <w:t xml:space="preserve"> </w:t>
      </w:r>
      <w:r w:rsidR="001A040A">
        <w:rPr>
          <w:sz w:val="28"/>
          <w:szCs w:val="28"/>
        </w:rPr>
        <w:t>наличии</w:t>
      </w:r>
      <w:r w:rsidR="002A55C7">
        <w:rPr>
          <w:sz w:val="28"/>
          <w:szCs w:val="28"/>
        </w:rPr>
        <w:t xml:space="preserve"> </w:t>
      </w:r>
      <w:r w:rsidRPr="006358F8">
        <w:rPr>
          <w:sz w:val="28"/>
          <w:szCs w:val="28"/>
        </w:rPr>
        <w:t>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tbl>
      <w:tblPr>
        <w:tblW w:w="0" w:type="auto"/>
        <w:tblLook w:val="01E0" w:firstRow="1" w:lastRow="1" w:firstColumn="1" w:lastColumn="1" w:noHBand="0" w:noVBand="0"/>
      </w:tblPr>
      <w:tblGrid>
        <w:gridCol w:w="4296"/>
        <w:gridCol w:w="5843"/>
      </w:tblGrid>
      <w:tr w:rsidR="00350C1D" w:rsidRPr="006358F8" w:rsidTr="00CF0220">
        <w:trPr>
          <w:trHeight w:val="501"/>
        </w:trPr>
        <w:tc>
          <w:tcPr>
            <w:tcW w:w="4360" w:type="dxa"/>
          </w:tcPr>
          <w:p w:rsidR="00350C1D" w:rsidRPr="006358F8" w:rsidRDefault="00350C1D" w:rsidP="00EA365E">
            <w:pPr>
              <w:spacing w:line="360" w:lineRule="auto"/>
              <w:ind w:firstLine="709"/>
              <w:jc w:val="both"/>
              <w:rPr>
                <w:sz w:val="28"/>
                <w:szCs w:val="28"/>
              </w:rPr>
            </w:pPr>
          </w:p>
        </w:tc>
        <w:tc>
          <w:tcPr>
            <w:tcW w:w="5919" w:type="dxa"/>
          </w:tcPr>
          <w:p w:rsidR="005F43A1" w:rsidRPr="006358F8" w:rsidRDefault="005F43A1" w:rsidP="005F43A1">
            <w:pPr>
              <w:spacing w:line="360" w:lineRule="auto"/>
              <w:rPr>
                <w:sz w:val="28"/>
                <w:szCs w:val="28"/>
              </w:rPr>
            </w:pPr>
          </w:p>
          <w:p w:rsidR="00113F95" w:rsidRDefault="00113F95" w:rsidP="00EE348A">
            <w:pPr>
              <w:spacing w:line="360" w:lineRule="auto"/>
              <w:ind w:firstLine="709"/>
              <w:jc w:val="right"/>
              <w:rPr>
                <w:sz w:val="28"/>
                <w:szCs w:val="28"/>
              </w:rPr>
            </w:pPr>
          </w:p>
          <w:p w:rsidR="00C0104E" w:rsidRDefault="00C0104E" w:rsidP="00EE348A">
            <w:pPr>
              <w:spacing w:line="360" w:lineRule="auto"/>
              <w:ind w:firstLine="709"/>
              <w:jc w:val="right"/>
              <w:rPr>
                <w:sz w:val="28"/>
                <w:szCs w:val="28"/>
              </w:rPr>
            </w:pPr>
          </w:p>
          <w:p w:rsidR="00350C1D" w:rsidRPr="006358F8" w:rsidRDefault="0078412B" w:rsidP="00EE348A">
            <w:pPr>
              <w:spacing w:line="360" w:lineRule="auto"/>
              <w:ind w:firstLine="709"/>
              <w:jc w:val="right"/>
              <w:rPr>
                <w:sz w:val="28"/>
                <w:szCs w:val="28"/>
              </w:rPr>
            </w:pPr>
            <w:r>
              <w:rPr>
                <w:sz w:val="28"/>
                <w:szCs w:val="28"/>
              </w:rPr>
              <w:t>С.В. Шипов</w:t>
            </w:r>
          </w:p>
        </w:tc>
      </w:tr>
    </w:tbl>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5D54C7" w:rsidRDefault="005D54C7" w:rsidP="003918D8">
      <w:pPr>
        <w:jc w:val="both"/>
        <w:rPr>
          <w:sz w:val="16"/>
          <w:szCs w:val="16"/>
        </w:rPr>
      </w:pPr>
    </w:p>
    <w:p w:rsidR="005D54C7" w:rsidRDefault="005D54C7" w:rsidP="003918D8">
      <w:pPr>
        <w:jc w:val="both"/>
        <w:rPr>
          <w:sz w:val="16"/>
          <w:szCs w:val="16"/>
        </w:rPr>
      </w:pPr>
    </w:p>
    <w:p w:rsidR="005D54C7" w:rsidRDefault="005D54C7" w:rsidP="003918D8">
      <w:pPr>
        <w:jc w:val="both"/>
        <w:rPr>
          <w:sz w:val="16"/>
          <w:szCs w:val="16"/>
        </w:rPr>
      </w:pPr>
    </w:p>
    <w:p w:rsidR="00C0104E" w:rsidRDefault="00C0104E"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F76004" w:rsidRDefault="00F76004" w:rsidP="003918D8">
      <w:pPr>
        <w:jc w:val="both"/>
        <w:rPr>
          <w:sz w:val="16"/>
          <w:szCs w:val="16"/>
        </w:rPr>
      </w:pPr>
    </w:p>
    <w:p w:rsidR="003918D8" w:rsidRPr="00C0104E" w:rsidRDefault="005F43A1" w:rsidP="003918D8">
      <w:pPr>
        <w:jc w:val="both"/>
        <w:rPr>
          <w:sz w:val="16"/>
          <w:szCs w:val="16"/>
        </w:rPr>
      </w:pPr>
      <w:r w:rsidRPr="00C0104E">
        <w:rPr>
          <w:sz w:val="16"/>
          <w:szCs w:val="16"/>
        </w:rPr>
        <w:t>Исп.: С.К. Шубин</w:t>
      </w:r>
    </w:p>
    <w:p w:rsidR="003918D8" w:rsidRPr="00C0104E" w:rsidRDefault="003918D8" w:rsidP="003918D8">
      <w:pPr>
        <w:jc w:val="both"/>
        <w:rPr>
          <w:sz w:val="16"/>
          <w:szCs w:val="16"/>
        </w:rPr>
      </w:pPr>
      <w:r w:rsidRPr="00C0104E">
        <w:rPr>
          <w:sz w:val="16"/>
          <w:szCs w:val="16"/>
        </w:rPr>
        <w:t>Тел. 8 (495) 650 87 00</w:t>
      </w:r>
      <w:r w:rsidR="005F43A1" w:rsidRPr="00C0104E">
        <w:rPr>
          <w:sz w:val="16"/>
          <w:szCs w:val="16"/>
        </w:rPr>
        <w:t>, доб. 2655</w:t>
      </w:r>
    </w:p>
    <w:p w:rsidR="00C420EC" w:rsidRPr="00C0104E" w:rsidRDefault="003918D8" w:rsidP="003918D8">
      <w:pPr>
        <w:jc w:val="both"/>
        <w:rPr>
          <w:sz w:val="16"/>
          <w:szCs w:val="16"/>
        </w:rPr>
      </w:pPr>
      <w:r w:rsidRPr="00C0104E">
        <w:rPr>
          <w:sz w:val="16"/>
          <w:szCs w:val="16"/>
        </w:rPr>
        <w:t>Департамент оценки регулирующего воздействия</w:t>
      </w:r>
    </w:p>
    <w:sectPr w:rsidR="00C420EC" w:rsidRPr="00C0104E" w:rsidSect="00113F95">
      <w:headerReference w:type="even" r:id="rId10"/>
      <w:headerReference w:type="default" r:id="rId11"/>
      <w:pgSz w:w="11906" w:h="16838"/>
      <w:pgMar w:top="1135"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C4" w:rsidRDefault="00CC7FC4">
      <w:r>
        <w:separator/>
      </w:r>
    </w:p>
  </w:endnote>
  <w:endnote w:type="continuationSeparator" w:id="0">
    <w:p w:rsidR="00CC7FC4" w:rsidRDefault="00C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C4" w:rsidRDefault="00CC7FC4">
      <w:r>
        <w:separator/>
      </w:r>
    </w:p>
  </w:footnote>
  <w:footnote w:type="continuationSeparator" w:id="0">
    <w:p w:rsidR="00CC7FC4" w:rsidRDefault="00CC7FC4">
      <w:r>
        <w:continuationSeparator/>
      </w:r>
    </w:p>
  </w:footnote>
  <w:footnote w:id="1">
    <w:p w:rsidR="00067766" w:rsidRDefault="00067766">
      <w:pPr>
        <w:pStyle w:val="a9"/>
      </w:pPr>
      <w:r>
        <w:rPr>
          <w:rStyle w:val="aa"/>
        </w:rPr>
        <w:footnoteRef/>
      </w:r>
      <w:r>
        <w:t xml:space="preserve"> </w:t>
      </w:r>
      <w:hyperlink r:id="rId1" w:history="1">
        <w:r w:rsidRPr="00B31CC9">
          <w:rPr>
            <w:rStyle w:val="ac"/>
          </w:rPr>
          <w:t>http://www.kommersant.ru/doc/3142123</w:t>
        </w:r>
      </w:hyperlink>
      <w:r>
        <w:t xml:space="preserve"> </w:t>
      </w:r>
    </w:p>
  </w:footnote>
  <w:footnote w:id="2">
    <w:p w:rsidR="004A366F" w:rsidRDefault="004A366F">
      <w:pPr>
        <w:pStyle w:val="a9"/>
      </w:pPr>
      <w:r>
        <w:rPr>
          <w:rStyle w:val="aa"/>
        </w:rPr>
        <w:footnoteRef/>
      </w:r>
      <w:r>
        <w:t xml:space="preserve"> Подпункт «ж» проектируемой редакции пункта 113 Правил оказания услуг телефонной связи</w:t>
      </w:r>
    </w:p>
  </w:footnote>
  <w:footnote w:id="3">
    <w:p w:rsidR="00074DFD" w:rsidRPr="00A631B9" w:rsidRDefault="00074DFD">
      <w:pPr>
        <w:pStyle w:val="a9"/>
      </w:pPr>
      <w:r>
        <w:rPr>
          <w:rStyle w:val="aa"/>
        </w:rPr>
        <w:footnoteRef/>
      </w:r>
      <w:r>
        <w:t xml:space="preserve"> </w:t>
      </w:r>
      <w:hyperlink r:id="rId2" w:history="1">
        <w:r w:rsidR="00A631B9" w:rsidRPr="00F627D8">
          <w:rPr>
            <w:rStyle w:val="ac"/>
            <w:lang w:val="en-US"/>
          </w:rPr>
          <w:t>https</w:t>
        </w:r>
        <w:r w:rsidR="00A631B9" w:rsidRPr="00F627D8">
          <w:rPr>
            <w:rStyle w:val="ac"/>
          </w:rPr>
          <w:t>://</w:t>
        </w:r>
        <w:proofErr w:type="spellStart"/>
        <w:r w:rsidR="00A631B9" w:rsidRPr="00F627D8">
          <w:rPr>
            <w:rStyle w:val="ac"/>
            <w:lang w:val="en-US"/>
          </w:rPr>
          <w:t>rg</w:t>
        </w:r>
        <w:proofErr w:type="spellEnd"/>
        <w:r w:rsidR="00A631B9" w:rsidRPr="00F627D8">
          <w:rPr>
            <w:rStyle w:val="ac"/>
          </w:rPr>
          <w:t>.</w:t>
        </w:r>
        <w:proofErr w:type="spellStart"/>
        <w:r w:rsidR="00A631B9" w:rsidRPr="00F627D8">
          <w:rPr>
            <w:rStyle w:val="ac"/>
            <w:lang w:val="en-US"/>
          </w:rPr>
          <w:t>ru</w:t>
        </w:r>
        <w:proofErr w:type="spellEnd"/>
        <w:r w:rsidR="00A631B9" w:rsidRPr="00F627D8">
          <w:rPr>
            <w:rStyle w:val="ac"/>
          </w:rPr>
          <w:t>/2014/12/19/</w:t>
        </w:r>
        <w:r w:rsidR="00A631B9" w:rsidRPr="00F627D8">
          <w:rPr>
            <w:rStyle w:val="ac"/>
            <w:lang w:val="en-US"/>
          </w:rPr>
          <w:t>kids</w:t>
        </w:r>
        <w:r w:rsidR="00A631B9" w:rsidRPr="00F627D8">
          <w:rPr>
            <w:rStyle w:val="ac"/>
          </w:rPr>
          <w:t>-</w:t>
        </w:r>
        <w:r w:rsidR="00A631B9" w:rsidRPr="00F627D8">
          <w:rPr>
            <w:rStyle w:val="ac"/>
            <w:lang w:val="en-US"/>
          </w:rPr>
          <w:t>site</w:t>
        </w:r>
        <w:r w:rsidR="00A631B9" w:rsidRPr="00F627D8">
          <w:rPr>
            <w:rStyle w:val="ac"/>
          </w:rPr>
          <w:t>.</w:t>
        </w:r>
        <w:r w:rsidR="00A631B9" w:rsidRPr="00F627D8">
          <w:rPr>
            <w:rStyle w:val="ac"/>
            <w:lang w:val="en-US"/>
          </w:rPr>
          <w:t>html</w:t>
        </w:r>
      </w:hyperlink>
      <w:r w:rsidR="00A631B9" w:rsidRPr="00A631B9">
        <w:t xml:space="preserve"> </w:t>
      </w:r>
    </w:p>
  </w:footnote>
  <w:footnote w:id="4">
    <w:p w:rsidR="00A631B9" w:rsidRPr="00A631B9" w:rsidRDefault="00A631B9">
      <w:pPr>
        <w:pStyle w:val="a9"/>
      </w:pPr>
      <w:r>
        <w:rPr>
          <w:rStyle w:val="aa"/>
        </w:rPr>
        <w:footnoteRef/>
      </w:r>
      <w:r>
        <w:t xml:space="preserve"> </w:t>
      </w:r>
      <w:hyperlink r:id="rId3" w:history="1">
        <w:r w:rsidRPr="00F627D8">
          <w:rPr>
            <w:rStyle w:val="ac"/>
            <w:lang w:val="en-US"/>
          </w:rPr>
          <w:t>https</w:t>
        </w:r>
        <w:r w:rsidRPr="00F627D8">
          <w:rPr>
            <w:rStyle w:val="ac"/>
          </w:rPr>
          <w:t>://</w:t>
        </w:r>
        <w:proofErr w:type="spellStart"/>
        <w:r w:rsidRPr="00F627D8">
          <w:rPr>
            <w:rStyle w:val="ac"/>
            <w:lang w:val="en-US"/>
          </w:rPr>
          <w:t>rg</w:t>
        </w:r>
        <w:proofErr w:type="spellEnd"/>
        <w:r w:rsidRPr="00F627D8">
          <w:rPr>
            <w:rStyle w:val="ac"/>
          </w:rPr>
          <w:t>.</w:t>
        </w:r>
        <w:proofErr w:type="spellStart"/>
        <w:r w:rsidRPr="00F627D8">
          <w:rPr>
            <w:rStyle w:val="ac"/>
            <w:lang w:val="en-US"/>
          </w:rPr>
          <w:t>ru</w:t>
        </w:r>
        <w:proofErr w:type="spellEnd"/>
        <w:r w:rsidRPr="00F627D8">
          <w:rPr>
            <w:rStyle w:val="ac"/>
          </w:rPr>
          <w:t>/2015/03/19/</w:t>
        </w:r>
        <w:r w:rsidRPr="00F627D8">
          <w:rPr>
            <w:rStyle w:val="ac"/>
            <w:lang w:val="en-US"/>
          </w:rPr>
          <w:t>smartphone</w:t>
        </w:r>
        <w:r w:rsidRPr="00F627D8">
          <w:rPr>
            <w:rStyle w:val="ac"/>
          </w:rPr>
          <w:t>-</w:t>
        </w:r>
        <w:r w:rsidRPr="00F627D8">
          <w:rPr>
            <w:rStyle w:val="ac"/>
            <w:lang w:val="en-US"/>
          </w:rPr>
          <w:t>site</w:t>
        </w:r>
        <w:r w:rsidRPr="00F627D8">
          <w:rPr>
            <w:rStyle w:val="ac"/>
          </w:rPr>
          <w:t>-</w:t>
        </w:r>
        <w:proofErr w:type="spellStart"/>
        <w:r w:rsidRPr="00F627D8">
          <w:rPr>
            <w:rStyle w:val="ac"/>
            <w:lang w:val="en-US"/>
          </w:rPr>
          <w:t>anons</w:t>
        </w:r>
        <w:proofErr w:type="spellEnd"/>
        <w:r w:rsidRPr="00F627D8">
          <w:rPr>
            <w:rStyle w:val="ac"/>
          </w:rPr>
          <w:t>.</w:t>
        </w:r>
        <w:r w:rsidRPr="00F627D8">
          <w:rPr>
            <w:rStyle w:val="ac"/>
            <w:lang w:val="en-US"/>
          </w:rPr>
          <w:t>html</w:t>
        </w:r>
      </w:hyperlink>
      <w:r w:rsidRPr="00A631B9">
        <w:t xml:space="preserve"> </w:t>
      </w:r>
    </w:p>
  </w:footnote>
  <w:footnote w:id="5">
    <w:p w:rsidR="00CD06AC" w:rsidRDefault="00CD06AC">
      <w:pPr>
        <w:pStyle w:val="a9"/>
      </w:pPr>
      <w:r>
        <w:rPr>
          <w:rStyle w:val="aa"/>
        </w:rPr>
        <w:footnoteRef/>
      </w:r>
      <w:r>
        <w:t xml:space="preserve"> Пункт 7 проекта 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C114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8B4" w:rsidRDefault="008C78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F609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5073">
      <w:rPr>
        <w:rStyle w:val="a6"/>
        <w:noProof/>
      </w:rPr>
      <w:t>9</w:t>
    </w:r>
    <w:r>
      <w:rPr>
        <w:rStyle w:val="a6"/>
      </w:rPr>
      <w:fldChar w:fldCharType="end"/>
    </w:r>
  </w:p>
  <w:p w:rsidR="008C78B4" w:rsidRDefault="008C7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1E40FA"/>
    <w:multiLevelType w:val="hybridMultilevel"/>
    <w:tmpl w:val="4FC6C19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1AA"/>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66"/>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DFD"/>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57C"/>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433"/>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984"/>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799"/>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B76"/>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5FF2"/>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92A"/>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565"/>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09C"/>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2E9"/>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22"/>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066"/>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6F"/>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374"/>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1FF"/>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4C7"/>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0F7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4A17"/>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9F5"/>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995"/>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EC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0DA9"/>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4A6"/>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AC9"/>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1B9"/>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2CF3"/>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0FE5"/>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C4F"/>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073"/>
    <w:rsid w:val="00C65192"/>
    <w:rsid w:val="00C6523F"/>
    <w:rsid w:val="00C652B7"/>
    <w:rsid w:val="00C65502"/>
    <w:rsid w:val="00C6550F"/>
    <w:rsid w:val="00C658ED"/>
    <w:rsid w:val="00C65C50"/>
    <w:rsid w:val="00C66279"/>
    <w:rsid w:val="00C66482"/>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69"/>
    <w:rsid w:val="00C753F8"/>
    <w:rsid w:val="00C7549A"/>
    <w:rsid w:val="00C758B8"/>
    <w:rsid w:val="00C7593A"/>
    <w:rsid w:val="00C75A38"/>
    <w:rsid w:val="00C75CC3"/>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C7FC4"/>
    <w:rsid w:val="00CD01EC"/>
    <w:rsid w:val="00CD06A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28"/>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9CE"/>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262"/>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13"/>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004"/>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9AC"/>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 w:type="paragraph" w:styleId="ae">
    <w:name w:val="List Paragraph"/>
    <w:basedOn w:val="a"/>
    <w:uiPriority w:val="34"/>
    <w:qFormat/>
    <w:rsid w:val="00397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 w:type="paragraph" w:styleId="ae">
    <w:name w:val="List Paragraph"/>
    <w:basedOn w:val="a"/>
    <w:uiPriority w:val="34"/>
    <w:qFormat/>
    <w:rsid w:val="0039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736">
      <w:bodyDiv w:val="1"/>
      <w:marLeft w:val="0"/>
      <w:marRight w:val="0"/>
      <w:marTop w:val="0"/>
      <w:marBottom w:val="0"/>
      <w:divBdr>
        <w:top w:val="none" w:sz="0" w:space="0" w:color="auto"/>
        <w:left w:val="none" w:sz="0" w:space="0" w:color="auto"/>
        <w:bottom w:val="none" w:sz="0" w:space="0" w:color="auto"/>
        <w:right w:val="none" w:sz="0" w:space="0" w:color="auto"/>
      </w:divBdr>
    </w:div>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233778282">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g.ru/2015/03/19/smartphone-site-anons.html" TargetMode="External"/><Relationship Id="rId2" Type="http://schemas.openxmlformats.org/officeDocument/2006/relationships/hyperlink" Target="https://rg.ru/2014/12/19/kids-site.html" TargetMode="External"/><Relationship Id="rId1" Type="http://schemas.openxmlformats.org/officeDocument/2006/relationships/hyperlink" Target="http://www.kommersant.ru/doc/3142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570D-BA1D-4609-BD0F-066B3681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525</TotalTime>
  <Pages>1</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20426</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Kushch</dc:creator>
  <cp:lastModifiedBy>Шубин Семен Константинович</cp:lastModifiedBy>
  <cp:revision>14</cp:revision>
  <cp:lastPrinted>2017-04-14T13:50:00Z</cp:lastPrinted>
  <dcterms:created xsi:type="dcterms:W3CDTF">2017-04-10T10:55:00Z</dcterms:created>
  <dcterms:modified xsi:type="dcterms:W3CDTF">2017-04-14T14:18:00Z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999633779</vt:i4>
  </property>
  <property fmtid="{D5CDD505-2E9C-101B-9397-08002B2CF9AE}" pid="3" name="_NewReviewCycle">
    <vt:lpwstr/>
  </property>
  <property fmtid="{D5CDD505-2E9C-101B-9397-08002B2CF9AE}" pid="4" name="_EmailSubject">
    <vt:lpwstr>Заключения по пакету Яровой</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ies>
</file>