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452"/>
      </w:tblGrid>
      <w:tr w:rsidR="008D663E" w:rsidRPr="00086DB9" w:rsidTr="00086DB9">
        <w:trPr>
          <w:jc w:val="center"/>
        </w:trPr>
        <w:tc>
          <w:tcPr>
            <w:tcW w:w="9962" w:type="dxa"/>
            <w:gridSpan w:val="2"/>
            <w:shd w:val="clear" w:color="auto" w:fill="F2F2F2"/>
            <w:tcMar>
              <w:top w:w="28" w:type="dxa"/>
              <w:bottom w:w="28" w:type="dxa"/>
            </w:tcMar>
          </w:tcPr>
          <w:p w:rsidR="008D663E" w:rsidRPr="00086DB9" w:rsidRDefault="008D663E" w:rsidP="00086DB9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0"/>
              </w:rPr>
            </w:pPr>
            <w:r w:rsidRPr="00086DB9">
              <w:rPr>
                <w:rFonts w:cs="Calibri"/>
                <w:b/>
                <w:sz w:val="24"/>
                <w:szCs w:val="20"/>
              </w:rPr>
              <w:t>По возможности, укажите:</w:t>
            </w:r>
          </w:p>
        </w:tc>
      </w:tr>
      <w:tr w:rsidR="008D663E" w:rsidRPr="00086DB9" w:rsidTr="00086DB9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8D663E" w:rsidRPr="00086DB9" w:rsidRDefault="008D663E" w:rsidP="00086DB9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086DB9">
              <w:rPr>
                <w:rFonts w:cs="Calibri"/>
                <w:sz w:val="24"/>
                <w:szCs w:val="20"/>
              </w:rPr>
              <w:t>Наименование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8D663E" w:rsidRPr="00086DB9" w:rsidRDefault="008D663E" w:rsidP="00086DB9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</w:p>
        </w:tc>
      </w:tr>
      <w:tr w:rsidR="008D663E" w:rsidRPr="00086DB9" w:rsidTr="00086DB9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8D663E" w:rsidRPr="00086DB9" w:rsidRDefault="008D663E" w:rsidP="00086DB9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086DB9">
              <w:rPr>
                <w:rFonts w:cs="Calibri"/>
                <w:sz w:val="24"/>
                <w:szCs w:val="20"/>
              </w:rPr>
              <w:t>Сферу деятельности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8D663E" w:rsidRPr="00086DB9" w:rsidRDefault="008D663E" w:rsidP="00086DB9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</w:p>
        </w:tc>
      </w:tr>
      <w:tr w:rsidR="008D663E" w:rsidRPr="00086DB9" w:rsidTr="00086DB9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8D663E" w:rsidRPr="00086DB9" w:rsidRDefault="008D663E" w:rsidP="00086DB9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086DB9">
              <w:rPr>
                <w:rFonts w:cs="Calibri"/>
                <w:sz w:val="24"/>
                <w:szCs w:val="20"/>
              </w:rPr>
              <w:t>Ф.И.О. контактного лица: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8D663E" w:rsidRPr="00086DB9" w:rsidRDefault="008D663E" w:rsidP="00086DB9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</w:p>
        </w:tc>
      </w:tr>
      <w:tr w:rsidR="008D663E" w:rsidRPr="00086DB9" w:rsidTr="00086DB9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8D663E" w:rsidRPr="00086DB9" w:rsidRDefault="008D663E" w:rsidP="00086DB9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086DB9">
              <w:rPr>
                <w:rFonts w:cs="Calibri"/>
                <w:sz w:val="24"/>
                <w:szCs w:val="20"/>
              </w:rPr>
              <w:t>Номер телефона: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8D663E" w:rsidRPr="00086DB9" w:rsidRDefault="008D663E" w:rsidP="00086DB9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</w:p>
        </w:tc>
      </w:tr>
      <w:tr w:rsidR="008D663E" w:rsidRPr="00086DB9" w:rsidTr="00086DB9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8D663E" w:rsidRPr="00086DB9" w:rsidRDefault="008D663E" w:rsidP="00086DB9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086DB9">
              <w:rPr>
                <w:rFonts w:cs="Calibri"/>
                <w:sz w:val="24"/>
                <w:szCs w:val="20"/>
              </w:rPr>
              <w:t>Адрес электронной почты: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8D663E" w:rsidRPr="00086DB9" w:rsidRDefault="008D663E" w:rsidP="00086DB9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</w:p>
        </w:tc>
      </w:tr>
    </w:tbl>
    <w:p w:rsidR="008D663E" w:rsidRPr="00051FC8" w:rsidRDefault="008D663E" w:rsidP="00051FC8">
      <w:pPr>
        <w:spacing w:before="960" w:after="0" w:line="240" w:lineRule="auto"/>
        <w:jc w:val="center"/>
        <w:rPr>
          <w:rFonts w:cs="Calibri"/>
          <w:b/>
          <w:sz w:val="32"/>
          <w:szCs w:val="28"/>
        </w:rPr>
      </w:pPr>
      <w:r w:rsidRPr="00051FC8">
        <w:rPr>
          <w:rFonts w:cs="Calibri"/>
          <w:b/>
          <w:sz w:val="32"/>
          <w:szCs w:val="28"/>
        </w:rPr>
        <w:t>ПУБЛИЧНЫЕ КОНСУЛЬТАЦИИ</w:t>
      </w:r>
    </w:p>
    <w:p w:rsidR="008D663E" w:rsidRDefault="008D663E" w:rsidP="00D601EF">
      <w:pPr>
        <w:spacing w:after="360" w:line="240" w:lineRule="auto"/>
        <w:jc w:val="center"/>
        <w:rPr>
          <w:rFonts w:cs="Calibri"/>
          <w:sz w:val="28"/>
          <w:szCs w:val="28"/>
        </w:rPr>
      </w:pPr>
      <w:r w:rsidRPr="000F4752">
        <w:rPr>
          <w:rFonts w:cs="Calibri"/>
          <w:sz w:val="28"/>
          <w:szCs w:val="28"/>
        </w:rPr>
        <w:t>по проекту акта в рамках проведения оценки регулирующего воздействия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4892"/>
      </w:tblGrid>
      <w:tr w:rsidR="008D663E" w:rsidRPr="00086DB9" w:rsidTr="00086DB9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8D663E" w:rsidRPr="00086DB9" w:rsidRDefault="008D663E" w:rsidP="00086DB9">
            <w:pPr>
              <w:spacing w:after="0" w:line="240" w:lineRule="auto"/>
              <w:rPr>
                <w:rFonts w:cs="Calibri"/>
                <w:sz w:val="24"/>
                <w:szCs w:val="28"/>
              </w:rPr>
            </w:pPr>
            <w:r w:rsidRPr="00086DB9">
              <w:rPr>
                <w:rFonts w:cs="Calibri"/>
                <w:sz w:val="24"/>
                <w:szCs w:val="28"/>
              </w:rPr>
              <w:t>Срок направления информации – не позднее: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8D663E" w:rsidRPr="00086DB9" w:rsidRDefault="008D663E" w:rsidP="00086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86DB9">
              <w:rPr>
                <w:rFonts w:ascii="Times New Roman" w:hAnsi="Times New Roman"/>
                <w:b/>
                <w:sz w:val="26"/>
                <w:szCs w:val="26"/>
              </w:rPr>
              <w:t>21.04.2017 г.</w:t>
            </w:r>
          </w:p>
        </w:tc>
      </w:tr>
      <w:tr w:rsidR="008D663E" w:rsidRPr="00086DB9" w:rsidTr="00086DB9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8D663E" w:rsidRPr="00086DB9" w:rsidRDefault="008D663E" w:rsidP="00086DB9">
            <w:pPr>
              <w:spacing w:after="0" w:line="240" w:lineRule="auto"/>
              <w:rPr>
                <w:rFonts w:cs="Calibri"/>
                <w:sz w:val="24"/>
                <w:szCs w:val="28"/>
              </w:rPr>
            </w:pPr>
            <w:r w:rsidRPr="00086DB9">
              <w:rPr>
                <w:rFonts w:cs="Calibri"/>
                <w:sz w:val="24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8D663E" w:rsidRPr="00086DB9" w:rsidRDefault="008D663E" w:rsidP="00086DB9">
            <w:pPr>
              <w:spacing w:after="0" w:line="240" w:lineRule="auto"/>
              <w:jc w:val="center"/>
              <w:rPr>
                <w:rFonts w:cs="Calibri"/>
                <w:sz w:val="24"/>
                <w:szCs w:val="28"/>
                <w:lang w:val="en-US"/>
              </w:rPr>
            </w:pPr>
            <w:hyperlink r:id="rId6" w:history="1">
              <w:r w:rsidRPr="00086DB9">
                <w:rPr>
                  <w:rStyle w:val="Hyperlink"/>
                  <w:rFonts w:ascii="Times New Roman" w:hAnsi="Times New Roman"/>
                  <w:bCs/>
                  <w:iCs/>
                  <w:sz w:val="26"/>
                  <w:szCs w:val="26"/>
                  <w:lang w:val="en-US"/>
                </w:rPr>
                <w:t>EfimovSA</w:t>
              </w:r>
              <w:r w:rsidRPr="00086DB9">
                <w:rPr>
                  <w:rStyle w:val="Hyperlink"/>
                  <w:rFonts w:ascii="Times New Roman" w:hAnsi="Times New Roman"/>
                  <w:bCs/>
                  <w:iCs/>
                  <w:sz w:val="26"/>
                  <w:szCs w:val="26"/>
                </w:rPr>
                <w:t>@</w:t>
              </w:r>
              <w:r w:rsidRPr="00086DB9">
                <w:rPr>
                  <w:rStyle w:val="Hyperlink"/>
                  <w:rFonts w:ascii="Times New Roman" w:hAnsi="Times New Roman"/>
                  <w:bCs/>
                  <w:iCs/>
                  <w:sz w:val="26"/>
                  <w:szCs w:val="26"/>
                  <w:lang w:val="en-US"/>
                </w:rPr>
                <w:t>economy</w:t>
              </w:r>
              <w:r w:rsidRPr="00086DB9">
                <w:rPr>
                  <w:rStyle w:val="Hyperlink"/>
                  <w:rFonts w:ascii="Times New Roman" w:hAnsi="Times New Roman"/>
                  <w:bCs/>
                  <w:iCs/>
                  <w:sz w:val="26"/>
                  <w:szCs w:val="26"/>
                </w:rPr>
                <w:t>.</w:t>
              </w:r>
              <w:r w:rsidRPr="00086DB9">
                <w:rPr>
                  <w:rStyle w:val="Hyperlink"/>
                  <w:rFonts w:ascii="Times New Roman" w:hAnsi="Times New Roman"/>
                  <w:bCs/>
                  <w:iCs/>
                  <w:sz w:val="26"/>
                  <w:szCs w:val="26"/>
                  <w:lang w:val="en-US"/>
                </w:rPr>
                <w:t>gov</w:t>
              </w:r>
              <w:r w:rsidRPr="00086DB9">
                <w:rPr>
                  <w:rStyle w:val="Hyperlink"/>
                  <w:rFonts w:ascii="Times New Roman" w:hAnsi="Times New Roman"/>
                  <w:bCs/>
                  <w:iCs/>
                  <w:sz w:val="26"/>
                  <w:szCs w:val="26"/>
                </w:rPr>
                <w:t>.</w:t>
              </w:r>
              <w:r w:rsidRPr="00086DB9">
                <w:rPr>
                  <w:rStyle w:val="Hyperlink"/>
                  <w:rFonts w:ascii="Times New Roman" w:hAnsi="Times New Roman"/>
                  <w:bCs/>
                  <w:iCs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8D663E" w:rsidRPr="00086DB9" w:rsidTr="00086DB9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8D663E" w:rsidRPr="00086DB9" w:rsidRDefault="008D663E" w:rsidP="00086DB9">
            <w:pPr>
              <w:spacing w:after="0" w:line="240" w:lineRule="auto"/>
              <w:rPr>
                <w:rFonts w:cs="Calibri"/>
                <w:sz w:val="24"/>
                <w:szCs w:val="28"/>
              </w:rPr>
            </w:pPr>
            <w:r w:rsidRPr="00086DB9">
              <w:rPr>
                <w:rFonts w:cs="Calibri"/>
                <w:sz w:val="24"/>
                <w:szCs w:val="28"/>
              </w:rPr>
              <w:t xml:space="preserve">Контактное лицо в Департаменте </w:t>
            </w:r>
            <w:r w:rsidRPr="00086DB9">
              <w:rPr>
                <w:rFonts w:cs="Calibri"/>
                <w:sz w:val="24"/>
                <w:szCs w:val="28"/>
              </w:rPr>
              <w:br/>
              <w:t>оценки регулирующего воздействия Минэкономразвития России: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8D663E" w:rsidRPr="00086DB9" w:rsidRDefault="008D663E" w:rsidP="00086DB9">
            <w:pPr>
              <w:spacing w:after="0" w:line="240" w:lineRule="auto"/>
              <w:jc w:val="center"/>
              <w:rPr>
                <w:rFonts w:cs="Calibri"/>
                <w:sz w:val="24"/>
                <w:szCs w:val="28"/>
              </w:rPr>
            </w:pPr>
            <w:r w:rsidRPr="00086DB9">
              <w:rPr>
                <w:rFonts w:ascii="Times New Roman" w:hAnsi="Times New Roman"/>
                <w:b/>
                <w:sz w:val="26"/>
                <w:szCs w:val="26"/>
              </w:rPr>
              <w:t xml:space="preserve">Ефимов Станислав Андреевич, </w:t>
            </w:r>
            <w:r w:rsidRPr="00086DB9">
              <w:rPr>
                <w:rFonts w:ascii="Times New Roman" w:hAnsi="Times New Roman"/>
                <w:b/>
                <w:sz w:val="26"/>
                <w:szCs w:val="26"/>
              </w:rPr>
              <w:br/>
              <w:t>(495) 650-87-00 доб. 2658</w:t>
            </w:r>
          </w:p>
        </w:tc>
      </w:tr>
    </w:tbl>
    <w:p w:rsidR="008D663E" w:rsidRPr="009D4D0D" w:rsidRDefault="008D663E" w:rsidP="00D601EF">
      <w:pPr>
        <w:spacing w:before="360"/>
        <w:ind w:firstLine="709"/>
        <w:rPr>
          <w:rFonts w:cs="Calibri"/>
          <w:b/>
          <w:sz w:val="28"/>
          <w:szCs w:val="28"/>
        </w:rPr>
      </w:pPr>
      <w:r w:rsidRPr="009D4D0D">
        <w:rPr>
          <w:rFonts w:cs="Calibri"/>
          <w:b/>
          <w:sz w:val="28"/>
          <w:szCs w:val="28"/>
        </w:rPr>
        <w:t>Общие сведения</w:t>
      </w:r>
      <w:r>
        <w:rPr>
          <w:rFonts w:cs="Calibri"/>
          <w:b/>
          <w:sz w:val="28"/>
          <w:szCs w:val="28"/>
        </w:rPr>
        <w:t xml:space="preserve"> о проекте акта: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7019"/>
      </w:tblGrid>
      <w:tr w:rsidR="008D663E" w:rsidRPr="00086DB9" w:rsidTr="00086DB9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8D663E" w:rsidRPr="00086DB9" w:rsidRDefault="008D663E" w:rsidP="00086DB9">
            <w:pPr>
              <w:spacing w:after="0" w:line="240" w:lineRule="auto"/>
              <w:jc w:val="both"/>
              <w:rPr>
                <w:rFonts w:cs="Calibri"/>
                <w:sz w:val="24"/>
                <w:szCs w:val="28"/>
              </w:rPr>
            </w:pPr>
            <w:r w:rsidRPr="00086DB9">
              <w:rPr>
                <w:rFonts w:cs="Calibri"/>
                <w:sz w:val="24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8D663E" w:rsidRPr="00086DB9" w:rsidRDefault="008D663E" w:rsidP="00086DB9">
            <w:pPr>
              <w:spacing w:after="0" w:line="240" w:lineRule="auto"/>
              <w:jc w:val="both"/>
              <w:rPr>
                <w:rFonts w:cs="Calibri"/>
                <w:sz w:val="24"/>
                <w:szCs w:val="28"/>
              </w:rPr>
            </w:pPr>
            <w:r w:rsidRPr="00086DB9">
              <w:rPr>
                <w:rFonts w:cs="Calibri"/>
                <w:sz w:val="24"/>
                <w:szCs w:val="28"/>
              </w:rPr>
              <w:t>Недропользование; право пользования участками недр</w:t>
            </w:r>
          </w:p>
        </w:tc>
      </w:tr>
      <w:tr w:rsidR="008D663E" w:rsidRPr="00086DB9" w:rsidTr="00086DB9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8D663E" w:rsidRPr="00086DB9" w:rsidRDefault="008D663E" w:rsidP="00086DB9">
            <w:pPr>
              <w:spacing w:after="0" w:line="240" w:lineRule="auto"/>
              <w:jc w:val="both"/>
              <w:rPr>
                <w:rFonts w:cs="Calibri"/>
                <w:sz w:val="24"/>
                <w:szCs w:val="28"/>
              </w:rPr>
            </w:pPr>
            <w:r w:rsidRPr="00086DB9">
              <w:rPr>
                <w:rFonts w:cs="Calibri"/>
                <w:sz w:val="24"/>
                <w:szCs w:val="28"/>
              </w:rPr>
              <w:t>Вид и наименование: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8D663E" w:rsidRPr="00086DB9" w:rsidRDefault="008D663E" w:rsidP="00086DB9">
            <w:pPr>
              <w:spacing w:after="0" w:line="240" w:lineRule="auto"/>
              <w:jc w:val="both"/>
              <w:rPr>
                <w:rFonts w:cs="Calibri"/>
                <w:sz w:val="24"/>
                <w:szCs w:val="28"/>
              </w:rPr>
            </w:pPr>
            <w:r w:rsidRPr="00086DB9">
              <w:rPr>
                <w:rFonts w:cs="Calibri"/>
                <w:sz w:val="24"/>
                <w:szCs w:val="28"/>
              </w:rPr>
              <w:t>Проект федерального закона «О внесении изменений в Закон Российской Федерации «О недрах» и Земельный кодекс Российской Федерации в части совершенствования правового механизма предоставления земельных участков, необходимых для проведения работ, связанных с пользованием недрами»</w:t>
            </w:r>
          </w:p>
        </w:tc>
      </w:tr>
      <w:tr w:rsidR="008D663E" w:rsidRPr="00086DB9" w:rsidTr="00086DB9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8D663E" w:rsidRPr="00086DB9" w:rsidRDefault="008D663E" w:rsidP="00086DB9">
            <w:pPr>
              <w:spacing w:after="0" w:line="240" w:lineRule="auto"/>
              <w:jc w:val="both"/>
              <w:rPr>
                <w:rFonts w:cs="Calibri"/>
                <w:sz w:val="24"/>
                <w:szCs w:val="28"/>
              </w:rPr>
            </w:pPr>
            <w:r w:rsidRPr="00086DB9">
              <w:rPr>
                <w:rFonts w:cs="Calibri"/>
                <w:sz w:val="24"/>
                <w:szCs w:val="28"/>
              </w:rPr>
              <w:t>Разработчик: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8D663E" w:rsidRPr="00086DB9" w:rsidRDefault="008D663E" w:rsidP="00086DB9">
            <w:pPr>
              <w:spacing w:after="0" w:line="240" w:lineRule="auto"/>
              <w:jc w:val="both"/>
              <w:rPr>
                <w:rFonts w:cs="Calibri"/>
                <w:sz w:val="24"/>
                <w:szCs w:val="28"/>
              </w:rPr>
            </w:pPr>
            <w:r w:rsidRPr="00086DB9">
              <w:rPr>
                <w:rFonts w:cs="Calibri"/>
                <w:sz w:val="24"/>
                <w:szCs w:val="28"/>
              </w:rPr>
              <w:t>Минприроды России</w:t>
            </w:r>
          </w:p>
        </w:tc>
      </w:tr>
      <w:tr w:rsidR="008D663E" w:rsidRPr="00086DB9" w:rsidTr="00086DB9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8D663E" w:rsidRPr="00086DB9" w:rsidRDefault="008D663E" w:rsidP="00086DB9">
            <w:pPr>
              <w:spacing w:after="0" w:line="240" w:lineRule="auto"/>
              <w:rPr>
                <w:rFonts w:cs="Calibri"/>
                <w:sz w:val="24"/>
                <w:szCs w:val="28"/>
                <w:lang w:val="en-US"/>
              </w:rPr>
            </w:pPr>
            <w:r w:rsidRPr="00086DB9">
              <w:rPr>
                <w:rFonts w:cs="Calibri"/>
                <w:sz w:val="24"/>
                <w:szCs w:val="28"/>
                <w:lang w:val="en-US"/>
              </w:rPr>
              <w:t xml:space="preserve">ID </w:t>
            </w:r>
            <w:r w:rsidRPr="00086DB9">
              <w:rPr>
                <w:rFonts w:cs="Calibri"/>
                <w:sz w:val="24"/>
                <w:szCs w:val="28"/>
              </w:rPr>
              <w:t>на</w:t>
            </w:r>
            <w:r w:rsidRPr="00086DB9">
              <w:rPr>
                <w:rFonts w:cs="Calibri"/>
                <w:sz w:val="24"/>
                <w:szCs w:val="28"/>
                <w:lang w:val="en-US"/>
              </w:rPr>
              <w:t xml:space="preserve"> regulation.gov.ru: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8D663E" w:rsidRPr="00086DB9" w:rsidRDefault="008D663E" w:rsidP="00086DB9">
            <w:pPr>
              <w:spacing w:after="0" w:line="240" w:lineRule="auto"/>
              <w:rPr>
                <w:rFonts w:cs="Calibri"/>
                <w:sz w:val="24"/>
                <w:szCs w:val="28"/>
                <w:lang w:val="en-US"/>
              </w:rPr>
            </w:pPr>
            <w:r w:rsidRPr="00086DB9">
              <w:rPr>
                <w:rFonts w:cs="Calibri"/>
                <w:sz w:val="24"/>
                <w:szCs w:val="28"/>
                <w:lang w:val="en-US"/>
              </w:rPr>
              <w:t>02/04/12-16/00060783</w:t>
            </w:r>
            <w:bookmarkStart w:id="0" w:name="_GoBack"/>
            <w:bookmarkEnd w:id="0"/>
          </w:p>
        </w:tc>
      </w:tr>
    </w:tbl>
    <w:p w:rsidR="008D663E" w:rsidRDefault="008D663E" w:rsidP="00D601EF">
      <w:pPr>
        <w:spacing w:before="360" w:after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Для прохождения опроса </w:t>
      </w:r>
      <w:r w:rsidRPr="00C52C24">
        <w:rPr>
          <w:rFonts w:cs="Calibri"/>
          <w:b/>
          <w:sz w:val="28"/>
          <w:szCs w:val="28"/>
          <w:u w:val="single"/>
        </w:rPr>
        <w:t>просим ознакомиться со сводным отчетом</w:t>
      </w:r>
      <w:r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br/>
        <w:t xml:space="preserve">о проведении оценки регулирующего воздействия, </w:t>
      </w:r>
      <w:r>
        <w:rPr>
          <w:rFonts w:cs="Calibri"/>
          <w:b/>
          <w:sz w:val="28"/>
          <w:szCs w:val="28"/>
        </w:rPr>
        <w:br/>
        <w:t>подготовленным разработчиком проекта акта.</w:t>
      </w:r>
    </w:p>
    <w:p w:rsidR="008D663E" w:rsidRDefault="008D663E" w:rsidP="004338CE">
      <w:pPr>
        <w:spacing w:after="0"/>
        <w:ind w:firstLine="709"/>
        <w:rPr>
          <w:rFonts w:cs="Calibri"/>
          <w:b/>
          <w:sz w:val="28"/>
          <w:szCs w:val="28"/>
        </w:rPr>
      </w:pPr>
    </w:p>
    <w:p w:rsidR="008D663E" w:rsidRDefault="008D663E" w:rsidP="004338CE">
      <w:pPr>
        <w:spacing w:after="0"/>
        <w:ind w:firstLine="709"/>
        <w:rPr>
          <w:rFonts w:cs="Calibri"/>
          <w:b/>
          <w:sz w:val="28"/>
          <w:szCs w:val="28"/>
        </w:rPr>
        <w:sectPr w:rsidR="008D663E" w:rsidSect="005F0478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702" w:right="991" w:bottom="1560" w:left="1080" w:header="708" w:footer="708" w:gutter="0"/>
          <w:cols w:space="708"/>
          <w:titlePg/>
          <w:docGrid w:linePitch="360"/>
        </w:sectPr>
      </w:pPr>
    </w:p>
    <w:p w:rsidR="008D663E" w:rsidRPr="009D4D0D" w:rsidRDefault="008D663E" w:rsidP="00C44DF7">
      <w:pPr>
        <w:spacing w:before="240" w:after="240"/>
        <w:ind w:firstLine="709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Вопросы: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65"/>
      </w:tblGrid>
      <w:tr w:rsidR="008D663E" w:rsidRPr="00086DB9" w:rsidTr="00086DB9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8D663E" w:rsidRPr="00086DB9" w:rsidRDefault="008D663E" w:rsidP="00086DB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086DB9">
              <w:rPr>
                <w:rFonts w:cs="Calibri"/>
                <w:sz w:val="24"/>
                <w:szCs w:val="24"/>
              </w:rPr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</w:tc>
      </w:tr>
      <w:tr w:rsidR="008D663E" w:rsidRPr="00086DB9" w:rsidTr="00086DB9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8D663E" w:rsidRPr="00086DB9" w:rsidRDefault="008D663E" w:rsidP="00086DB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8D663E" w:rsidRPr="00086DB9" w:rsidTr="00086DB9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8D663E" w:rsidRPr="00086DB9" w:rsidRDefault="008D663E" w:rsidP="00086DB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086DB9">
              <w:rPr>
                <w:rFonts w:cs="Calibri"/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 w:rsidRPr="00086DB9">
              <w:rPr>
                <w:rFonts w:cs="Calibri"/>
                <w:sz w:val="24"/>
                <w:szCs w:val="24"/>
              </w:rPr>
              <w:br/>
              <w:t>По возможности, приведите числовые данные.</w:t>
            </w:r>
          </w:p>
        </w:tc>
      </w:tr>
      <w:tr w:rsidR="008D663E" w:rsidRPr="00086DB9" w:rsidTr="00086DB9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8D663E" w:rsidRPr="00086DB9" w:rsidRDefault="008D663E" w:rsidP="00086DB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8D663E" w:rsidRPr="00086DB9" w:rsidTr="00086DB9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8D663E" w:rsidRPr="00086DB9" w:rsidRDefault="008D663E" w:rsidP="00086DB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086DB9">
              <w:rPr>
                <w:rFonts w:cs="Calibri"/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      </w:r>
          </w:p>
        </w:tc>
      </w:tr>
      <w:tr w:rsidR="008D663E" w:rsidRPr="00086DB9" w:rsidTr="00086DB9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8D663E" w:rsidRPr="00086DB9" w:rsidRDefault="008D663E" w:rsidP="00086DB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8D663E" w:rsidRPr="00086DB9" w:rsidTr="00086DB9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8D663E" w:rsidRPr="00086DB9" w:rsidRDefault="008D663E" w:rsidP="00086DB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086DB9">
              <w:rPr>
                <w:rFonts w:cs="Calibri"/>
                <w:sz w:val="24"/>
                <w:szCs w:val="24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8D663E" w:rsidRPr="00086DB9" w:rsidTr="00086DB9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8D663E" w:rsidRPr="00086DB9" w:rsidRDefault="008D663E" w:rsidP="00086DB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8D663E" w:rsidRPr="00086DB9" w:rsidTr="00086DB9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8D663E" w:rsidRPr="00086DB9" w:rsidRDefault="008D663E" w:rsidP="00086DB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086DB9">
              <w:rPr>
                <w:rFonts w:cs="Calibri"/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Pr="00086DB9">
              <w:rPr>
                <w:rFonts w:cs="Calibri"/>
                <w:sz w:val="24"/>
                <w:szCs w:val="24"/>
              </w:rPr>
              <w:br/>
              <w:t>Если да, укажите их.</w:t>
            </w:r>
          </w:p>
        </w:tc>
      </w:tr>
      <w:tr w:rsidR="008D663E" w:rsidRPr="00086DB9" w:rsidTr="00086DB9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8D663E" w:rsidRPr="00086DB9" w:rsidRDefault="008D663E" w:rsidP="00086DB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8D663E" w:rsidRPr="00086DB9" w:rsidTr="00086DB9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8D663E" w:rsidRPr="00086DB9" w:rsidRDefault="008D663E" w:rsidP="00086DB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086DB9">
              <w:rPr>
                <w:rFonts w:cs="Calibri"/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8D663E" w:rsidRPr="00086DB9" w:rsidTr="00086DB9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8D663E" w:rsidRPr="00086DB9" w:rsidRDefault="008D663E" w:rsidP="00086DB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8D663E" w:rsidRPr="00086DB9" w:rsidTr="00086DB9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8D663E" w:rsidRPr="00086DB9" w:rsidRDefault="008D663E" w:rsidP="00086DB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086DB9">
              <w:rPr>
                <w:rFonts w:cs="Calibri"/>
                <w:sz w:val="24"/>
                <w:szCs w:val="24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8D663E" w:rsidRPr="00086DB9" w:rsidTr="00086DB9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8D663E" w:rsidRPr="00086DB9" w:rsidRDefault="008D663E" w:rsidP="00086DB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8D663E" w:rsidRPr="00086DB9" w:rsidTr="00086DB9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8D663E" w:rsidRPr="00086DB9" w:rsidRDefault="008D663E" w:rsidP="00086DB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086DB9">
              <w:rPr>
                <w:rFonts w:cs="Calibri"/>
                <w:sz w:val="24"/>
                <w:szCs w:val="24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8D663E" w:rsidRPr="00086DB9" w:rsidTr="00086DB9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8D663E" w:rsidRPr="00086DB9" w:rsidRDefault="008D663E" w:rsidP="00086DB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8D663E" w:rsidRPr="00086DB9" w:rsidTr="00086DB9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8D663E" w:rsidRPr="00086DB9" w:rsidRDefault="008D663E" w:rsidP="00086DB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086DB9">
              <w:rPr>
                <w:rFonts w:cs="Calibri"/>
                <w:sz w:val="24"/>
                <w:szCs w:val="24"/>
              </w:rPr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  <w:tr w:rsidR="008D663E" w:rsidRPr="00086DB9" w:rsidTr="00086DB9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8D663E" w:rsidRPr="00086DB9" w:rsidRDefault="008D663E" w:rsidP="00086D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8D663E" w:rsidRDefault="008D663E" w:rsidP="00430D0A">
      <w:pPr>
        <w:spacing w:after="100" w:afterAutospacing="1"/>
      </w:pPr>
    </w:p>
    <w:sectPr w:rsidR="008D663E" w:rsidSect="006A7560">
      <w:headerReference w:type="default" r:id="rId11"/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63E" w:rsidRDefault="008D663E" w:rsidP="0055633C">
      <w:pPr>
        <w:spacing w:after="0" w:line="240" w:lineRule="auto"/>
      </w:pPr>
      <w:r>
        <w:separator/>
      </w:r>
    </w:p>
  </w:endnote>
  <w:endnote w:type="continuationSeparator" w:id="0">
    <w:p w:rsidR="008D663E" w:rsidRDefault="008D663E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63E" w:rsidRDefault="008D663E">
    <w:pPr>
      <w:pStyle w:val="Foo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9" o:spid="_x0000_s2050" type="#_x0000_t75" style="position:absolute;margin-left:0;margin-top:14.2pt;width:486.7pt;height:26.95pt;z-index:251658240;visibility:visible;mso-position-horizontal:center;mso-position-vertical-relative:bottom-margin-area">
          <v:imagedata r:id="rId1" o:title=""/>
          <w10:wrap anchory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63E" w:rsidRDefault="008D663E">
    <w:pPr>
      <w:pStyle w:val="Footer"/>
    </w:pPr>
    <w:r w:rsidRPr="00B01E33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1" o:spid="_x0000_i1026" type="#_x0000_t75" style="width:480.75pt;height:27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63E" w:rsidRDefault="008D663E" w:rsidP="0055633C">
      <w:pPr>
        <w:spacing w:after="0" w:line="240" w:lineRule="auto"/>
      </w:pPr>
      <w:r>
        <w:separator/>
      </w:r>
    </w:p>
  </w:footnote>
  <w:footnote w:type="continuationSeparator" w:id="0">
    <w:p w:rsidR="008D663E" w:rsidRDefault="008D663E" w:rsidP="0055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63E" w:rsidRDefault="008D663E">
    <w:pPr>
      <w:pStyle w:val="Header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8" o:spid="_x0000_s2049" type="#_x0000_t75" style="position:absolute;left:0;text-align:left;margin-left:0;margin-top:-9.15pt;width:486.75pt;height:42.75pt;z-index:-251660288;visibility:visible">
          <v:imagedata r:id="rId1" o:title=""/>
        </v:shape>
      </w:pict>
    </w:r>
    <w:fldSimple w:instr="PAGE   \* MERGEFORMAT">
      <w:r>
        <w:rPr>
          <w:noProof/>
        </w:rPr>
        <w:t>2</w:t>
      </w:r>
    </w:fldSimple>
  </w:p>
  <w:p w:rsidR="008D663E" w:rsidRDefault="008D663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63E" w:rsidRDefault="008D663E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0" o:spid="_x0000_s2051" type="#_x0000_t75" alt="Лента" style="position:absolute;margin-left:9.75pt;margin-top:0;width:486.75pt;height:42.75pt;z-index:-251657216;visibility:visibl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63E" w:rsidRDefault="008D663E">
    <w:pPr>
      <w:pStyle w:val="Header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7" o:spid="_x0000_s2052" type="#_x0000_t75" style="position:absolute;left:0;text-align:left;margin-left:2.25pt;margin-top:-9.15pt;width:486.75pt;height:42.75pt;z-index:-251659264;visibility:visible">
          <v:imagedata r:id="rId1" o:title=""/>
        </v:shape>
      </w:pict>
    </w:r>
    <w:fldSimple w:instr="PAGE   \* MERGEFORMAT">
      <w:r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5CE"/>
    <w:rsid w:val="00007E57"/>
    <w:rsid w:val="00015F65"/>
    <w:rsid w:val="00031526"/>
    <w:rsid w:val="00051200"/>
    <w:rsid w:val="00051FC8"/>
    <w:rsid w:val="00067770"/>
    <w:rsid w:val="00086DB9"/>
    <w:rsid w:val="000A1215"/>
    <w:rsid w:val="000F4752"/>
    <w:rsid w:val="00135F6B"/>
    <w:rsid w:val="00144B4D"/>
    <w:rsid w:val="001B246A"/>
    <w:rsid w:val="001B2AE6"/>
    <w:rsid w:val="001D426E"/>
    <w:rsid w:val="001D6F7D"/>
    <w:rsid w:val="00225277"/>
    <w:rsid w:val="00266728"/>
    <w:rsid w:val="003323E3"/>
    <w:rsid w:val="003330CF"/>
    <w:rsid w:val="0033609E"/>
    <w:rsid w:val="00353E01"/>
    <w:rsid w:val="00426482"/>
    <w:rsid w:val="00430D0A"/>
    <w:rsid w:val="004338CE"/>
    <w:rsid w:val="00452699"/>
    <w:rsid w:val="004B2A91"/>
    <w:rsid w:val="004F3195"/>
    <w:rsid w:val="00505A82"/>
    <w:rsid w:val="00546A34"/>
    <w:rsid w:val="0055633C"/>
    <w:rsid w:val="00573E6C"/>
    <w:rsid w:val="005751E7"/>
    <w:rsid w:val="005A2E85"/>
    <w:rsid w:val="005C146B"/>
    <w:rsid w:val="005C1538"/>
    <w:rsid w:val="005C3FF4"/>
    <w:rsid w:val="005F0478"/>
    <w:rsid w:val="00641698"/>
    <w:rsid w:val="00652F9D"/>
    <w:rsid w:val="00656727"/>
    <w:rsid w:val="006A074A"/>
    <w:rsid w:val="006A7560"/>
    <w:rsid w:val="006C38E9"/>
    <w:rsid w:val="006C6D6A"/>
    <w:rsid w:val="006D2368"/>
    <w:rsid w:val="0074536D"/>
    <w:rsid w:val="00775D96"/>
    <w:rsid w:val="007A336C"/>
    <w:rsid w:val="007C5954"/>
    <w:rsid w:val="007C6C38"/>
    <w:rsid w:val="007D1252"/>
    <w:rsid w:val="007D70E0"/>
    <w:rsid w:val="008A5C65"/>
    <w:rsid w:val="008D663E"/>
    <w:rsid w:val="008E1688"/>
    <w:rsid w:val="008E7F4E"/>
    <w:rsid w:val="00907595"/>
    <w:rsid w:val="00961610"/>
    <w:rsid w:val="009B0F0E"/>
    <w:rsid w:val="009D4D0D"/>
    <w:rsid w:val="009E6120"/>
    <w:rsid w:val="00A935C5"/>
    <w:rsid w:val="00AC1B95"/>
    <w:rsid w:val="00B01E33"/>
    <w:rsid w:val="00B17D0C"/>
    <w:rsid w:val="00B43F38"/>
    <w:rsid w:val="00B555F7"/>
    <w:rsid w:val="00B64FC0"/>
    <w:rsid w:val="00B93906"/>
    <w:rsid w:val="00C0378E"/>
    <w:rsid w:val="00C44DF7"/>
    <w:rsid w:val="00C52C24"/>
    <w:rsid w:val="00C76784"/>
    <w:rsid w:val="00CC2B66"/>
    <w:rsid w:val="00CF4629"/>
    <w:rsid w:val="00D0047B"/>
    <w:rsid w:val="00D510EA"/>
    <w:rsid w:val="00D55731"/>
    <w:rsid w:val="00D601EF"/>
    <w:rsid w:val="00DB7708"/>
    <w:rsid w:val="00DF54C2"/>
    <w:rsid w:val="00E955CE"/>
    <w:rsid w:val="00F54AD3"/>
    <w:rsid w:val="00FE2597"/>
    <w:rsid w:val="00FE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4C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55633C"/>
    <w:pPr>
      <w:spacing w:after="0" w:line="240" w:lineRule="auto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633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5633C"/>
    <w:rPr>
      <w:rFonts w:cs="Times New Roman"/>
    </w:rPr>
  </w:style>
  <w:style w:type="table" w:styleId="TableGrid">
    <w:name w:val="Table Grid"/>
    <w:basedOn w:val="TableNormal"/>
    <w:uiPriority w:val="99"/>
    <w:rsid w:val="00CC2B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5573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64FC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B2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2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2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EfimovSA\Desktop\&#1045;&#1092;&#1080;&#1084;&#1086;&#1074;\2015\&#1047;&#1054;&#1056;&#1042;\4434_&#1086;&#1073;%20&#1086;&#1073;&#1103;&#1079;&#1072;&#1085;&#1085;&#1086;&#1089;&#1090;&#1080;%20&#1085;&#1077;&#1076;&#1088;&#1086;&#1087;&#1086;&#1083;&#1100;&#1079;&#1086;&#1074;&#1072;&#1090;&#1077;&#1083;&#1077;&#1081;%20&#1087;&#1086;%20&#1089;&#1086;&#1079;&#1076;&#1072;&#1085;&#1080;&#1102;%20&#1083;&#1080;&#1082;&#1074;&#1080;&#1076;&#1072;&#1094;&#1080;&#1086;&#1085;&#1085;&#1099;&#1093;%20&#1092;&#1086;&#1085;&#1076;&#1086;&#1074;\84672\EfimovSA@economy.gov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385</Words>
  <Characters>2198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возможности, укажите:</dc:title>
  <dc:subject/>
  <dc:creator>Сальников Игорь Владимирович</dc:creator>
  <cp:keywords/>
  <dc:description/>
  <cp:lastModifiedBy>Image-ПК</cp:lastModifiedBy>
  <cp:revision>2</cp:revision>
  <cp:lastPrinted>2017-04-12T08:32:00Z</cp:lastPrinted>
  <dcterms:created xsi:type="dcterms:W3CDTF">2017-04-12T13:13:00Z</dcterms:created>
  <dcterms:modified xsi:type="dcterms:W3CDTF">2017-04-12T13:13:00Z</dcterms:modified>
</cp:coreProperties>
</file>