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DA5" w:rsidRDefault="003231EC" w:rsidP="003231EC">
      <w:pPr>
        <w:widowControl w:val="0"/>
        <w:rPr>
          <w:sz w:val="27"/>
          <w:szCs w:val="27"/>
        </w:rPr>
      </w:pPr>
      <w:r>
        <w:rPr>
          <w:sz w:val="27"/>
          <w:szCs w:val="27"/>
        </w:rPr>
        <w:t>от 31.10.2018 г. № </w:t>
      </w:r>
      <w:bookmarkStart w:id="0" w:name="_GoBack"/>
      <w:bookmarkEnd w:id="0"/>
      <w:r>
        <w:rPr>
          <w:sz w:val="27"/>
          <w:szCs w:val="27"/>
        </w:rPr>
        <w:t>31851-СШ/Д26и</w:t>
      </w:r>
    </w:p>
    <w:p w:rsidR="003231EC" w:rsidRPr="000F5A95" w:rsidRDefault="003231EC" w:rsidP="00AE510C">
      <w:pPr>
        <w:widowControl w:val="0"/>
        <w:jc w:val="center"/>
        <w:rPr>
          <w:sz w:val="27"/>
          <w:szCs w:val="27"/>
        </w:rPr>
      </w:pPr>
    </w:p>
    <w:p w:rsidR="00AE510C" w:rsidRPr="000F5A95" w:rsidRDefault="00AE510C" w:rsidP="00AE510C">
      <w:pPr>
        <w:widowControl w:val="0"/>
        <w:jc w:val="center"/>
        <w:rPr>
          <w:sz w:val="28"/>
          <w:szCs w:val="28"/>
        </w:rPr>
      </w:pPr>
      <w:r w:rsidRPr="000F5A95">
        <w:rPr>
          <w:sz w:val="28"/>
          <w:szCs w:val="28"/>
        </w:rPr>
        <w:t>ЗАКЛЮЧЕНИЕ</w:t>
      </w:r>
    </w:p>
    <w:p w:rsidR="00E120F7" w:rsidRPr="003D222A" w:rsidRDefault="00AE510C" w:rsidP="00E120F7">
      <w:pPr>
        <w:widowControl w:val="0"/>
        <w:jc w:val="center"/>
        <w:rPr>
          <w:bCs/>
          <w:sz w:val="28"/>
          <w:szCs w:val="28"/>
        </w:rPr>
      </w:pPr>
      <w:r w:rsidRPr="000F5A95">
        <w:rPr>
          <w:sz w:val="28"/>
          <w:szCs w:val="28"/>
        </w:rPr>
        <w:t xml:space="preserve">об оценке регулирующего </w:t>
      </w:r>
      <w:r w:rsidRPr="003D222A">
        <w:rPr>
          <w:sz w:val="28"/>
          <w:szCs w:val="28"/>
        </w:rPr>
        <w:t xml:space="preserve">воздействия на проект </w:t>
      </w:r>
      <w:r w:rsidR="003D222A" w:rsidRPr="003D222A">
        <w:rPr>
          <w:sz w:val="28"/>
          <w:szCs w:val="28"/>
        </w:rPr>
        <w:t>постановления</w:t>
      </w:r>
      <w:r w:rsidR="004F377C">
        <w:rPr>
          <w:sz w:val="28"/>
          <w:szCs w:val="28"/>
        </w:rPr>
        <w:t xml:space="preserve"> </w:t>
      </w:r>
      <w:r w:rsidR="003D222A" w:rsidRPr="003D222A">
        <w:rPr>
          <w:sz w:val="28"/>
          <w:szCs w:val="28"/>
        </w:rPr>
        <w:t>Правительства Российской Федерации «Об утверждении Правил создания и</w:t>
      </w:r>
      <w:r w:rsidR="004F377C">
        <w:rPr>
          <w:sz w:val="28"/>
          <w:szCs w:val="28"/>
        </w:rPr>
        <w:t xml:space="preserve"> </w:t>
      </w:r>
      <w:r w:rsidR="003D222A" w:rsidRPr="003D222A">
        <w:rPr>
          <w:sz w:val="28"/>
          <w:szCs w:val="28"/>
        </w:rPr>
        <w:t>эксплуатации систем автоматического контроля выбросов загрязняющих веществ и</w:t>
      </w:r>
      <w:r w:rsidR="004F377C">
        <w:rPr>
          <w:sz w:val="28"/>
          <w:szCs w:val="28"/>
        </w:rPr>
        <w:t xml:space="preserve"> </w:t>
      </w:r>
      <w:r w:rsidR="003D222A" w:rsidRPr="003D222A">
        <w:rPr>
          <w:sz w:val="28"/>
          <w:szCs w:val="28"/>
        </w:rPr>
        <w:t>(или) сбросов загрязняющих веществ»</w:t>
      </w:r>
    </w:p>
    <w:p w:rsidR="00E120F7" w:rsidRPr="003D222A" w:rsidRDefault="00E120F7" w:rsidP="00E120F7">
      <w:pPr>
        <w:widowControl w:val="0"/>
        <w:jc w:val="center"/>
        <w:rPr>
          <w:bCs/>
          <w:sz w:val="28"/>
          <w:szCs w:val="28"/>
        </w:rPr>
      </w:pPr>
    </w:p>
    <w:p w:rsidR="00793A63" w:rsidRPr="00CC5706" w:rsidRDefault="00793A63" w:rsidP="00793A63">
      <w:pPr>
        <w:spacing w:line="360" w:lineRule="auto"/>
        <w:ind w:firstLine="709"/>
        <w:jc w:val="both"/>
        <w:rPr>
          <w:sz w:val="28"/>
          <w:szCs w:val="28"/>
        </w:rPr>
      </w:pPr>
      <w:proofErr w:type="gramStart"/>
      <w:r w:rsidRPr="003D222A">
        <w:rPr>
          <w:sz w:val="28"/>
          <w:szCs w:val="28"/>
        </w:rPr>
        <w:t>Минэкономразвития России в соответствии с пунктом 26 Правил проведения федеральными органами исполнительной</w:t>
      </w:r>
      <w:r w:rsidRPr="00F4283C">
        <w:rPr>
          <w:sz w:val="28"/>
          <w:szCs w:val="28"/>
        </w:rPr>
        <w:t xml:space="preserve"> власти оценки регулирующего</w:t>
      </w:r>
      <w:r w:rsidRPr="007E68C7">
        <w:rPr>
          <w:sz w:val="28"/>
          <w:szCs w:val="28"/>
        </w:rPr>
        <w:t xml:space="preserve"> воздействия проектов </w:t>
      </w:r>
      <w:r w:rsidRPr="00551DB4">
        <w:rPr>
          <w:sz w:val="28"/>
          <w:szCs w:val="28"/>
        </w:rPr>
        <w:t xml:space="preserve">нормативных правовых актов и проектов решений Евразийской экономической комиссии, </w:t>
      </w:r>
      <w:r w:rsidRPr="003A3E74">
        <w:rPr>
          <w:sz w:val="28"/>
          <w:szCs w:val="28"/>
        </w:rPr>
        <w:t xml:space="preserve">утвержденных постановлением Правительства Российской </w:t>
      </w:r>
      <w:r w:rsidRPr="001849AA">
        <w:rPr>
          <w:sz w:val="28"/>
          <w:szCs w:val="28"/>
        </w:rPr>
        <w:t xml:space="preserve">Федерации от 17 декабря 2012 г. № 1318 (далее – Правила), рассмотрело проект </w:t>
      </w:r>
      <w:r w:rsidR="003D222A" w:rsidRPr="003D222A">
        <w:rPr>
          <w:sz w:val="28"/>
          <w:szCs w:val="28"/>
        </w:rPr>
        <w:t>постановления</w:t>
      </w:r>
      <w:r w:rsidR="003D222A">
        <w:rPr>
          <w:sz w:val="28"/>
          <w:szCs w:val="28"/>
        </w:rPr>
        <w:t xml:space="preserve"> </w:t>
      </w:r>
      <w:r w:rsidR="003D222A" w:rsidRPr="003D222A">
        <w:rPr>
          <w:sz w:val="28"/>
          <w:szCs w:val="28"/>
        </w:rPr>
        <w:t>Правительства Российской Федерации «Об утверждении Правил создания и</w:t>
      </w:r>
      <w:r w:rsidR="003D222A">
        <w:rPr>
          <w:sz w:val="28"/>
          <w:szCs w:val="28"/>
        </w:rPr>
        <w:t xml:space="preserve"> </w:t>
      </w:r>
      <w:r w:rsidR="003D222A" w:rsidRPr="003D222A">
        <w:rPr>
          <w:sz w:val="28"/>
          <w:szCs w:val="28"/>
        </w:rPr>
        <w:t xml:space="preserve">эксплуатации систем автоматического контроля выбросов загрязняющих </w:t>
      </w:r>
      <w:r w:rsidR="003D222A" w:rsidRPr="00CC5706">
        <w:rPr>
          <w:sz w:val="28"/>
          <w:szCs w:val="28"/>
        </w:rPr>
        <w:t>веществ и (или) сбросов</w:t>
      </w:r>
      <w:proofErr w:type="gramEnd"/>
      <w:r w:rsidR="003D222A" w:rsidRPr="00CC5706">
        <w:rPr>
          <w:sz w:val="28"/>
          <w:szCs w:val="28"/>
        </w:rPr>
        <w:t xml:space="preserve"> загрязняющих веществ»</w:t>
      </w:r>
      <w:r w:rsidRPr="00CC5706">
        <w:rPr>
          <w:sz w:val="28"/>
          <w:szCs w:val="28"/>
        </w:rPr>
        <w:t xml:space="preserve"> (далее – проект </w:t>
      </w:r>
      <w:r w:rsidR="009C1884">
        <w:rPr>
          <w:sz w:val="28"/>
          <w:szCs w:val="28"/>
        </w:rPr>
        <w:t xml:space="preserve">постановления, проект </w:t>
      </w:r>
      <w:r w:rsidRPr="00CC5706">
        <w:rPr>
          <w:sz w:val="28"/>
          <w:szCs w:val="28"/>
        </w:rPr>
        <w:t xml:space="preserve">акта), разработанный и направленный для подготовки настоящего заключения </w:t>
      </w:r>
      <w:proofErr w:type="spellStart"/>
      <w:r w:rsidRPr="00CC5706">
        <w:rPr>
          <w:sz w:val="28"/>
          <w:szCs w:val="28"/>
        </w:rPr>
        <w:t>Мин</w:t>
      </w:r>
      <w:r w:rsidR="003D222A" w:rsidRPr="00CC5706">
        <w:rPr>
          <w:sz w:val="28"/>
          <w:szCs w:val="28"/>
        </w:rPr>
        <w:t>промторгом</w:t>
      </w:r>
      <w:proofErr w:type="spellEnd"/>
      <w:r w:rsidR="003D222A" w:rsidRPr="00CC5706">
        <w:rPr>
          <w:sz w:val="28"/>
          <w:szCs w:val="28"/>
        </w:rPr>
        <w:t xml:space="preserve"> России </w:t>
      </w:r>
      <w:r w:rsidRPr="00CC5706">
        <w:rPr>
          <w:sz w:val="28"/>
          <w:szCs w:val="28"/>
        </w:rPr>
        <w:t>(далее – разработчик), и сообщает следующее.</w:t>
      </w:r>
    </w:p>
    <w:p w:rsidR="00CC5706" w:rsidRPr="00CC5706" w:rsidRDefault="00793A63" w:rsidP="00CC5706">
      <w:pPr>
        <w:autoSpaceDE w:val="0"/>
        <w:autoSpaceDN w:val="0"/>
        <w:adjustRightInd w:val="0"/>
        <w:spacing w:line="360" w:lineRule="auto"/>
        <w:ind w:firstLine="709"/>
        <w:jc w:val="both"/>
        <w:outlineLvl w:val="0"/>
        <w:rPr>
          <w:sz w:val="28"/>
          <w:szCs w:val="28"/>
        </w:rPr>
      </w:pPr>
      <w:proofErr w:type="gramStart"/>
      <w:r w:rsidRPr="00CC5706">
        <w:rPr>
          <w:sz w:val="28"/>
          <w:szCs w:val="28"/>
        </w:rPr>
        <w:t xml:space="preserve">Согласно пояснительным материалам проект акта разработан </w:t>
      </w:r>
      <w:r w:rsidR="00CC5706" w:rsidRPr="00CC5706">
        <w:rPr>
          <w:sz w:val="28"/>
          <w:szCs w:val="28"/>
        </w:rPr>
        <w:t>во исполнени</w:t>
      </w:r>
      <w:r w:rsidR="00C430C3">
        <w:rPr>
          <w:sz w:val="28"/>
          <w:szCs w:val="28"/>
        </w:rPr>
        <w:t>е абзаца 4 подпункта «б» пункта </w:t>
      </w:r>
      <w:r w:rsidR="00CC5706" w:rsidRPr="00CC5706">
        <w:rPr>
          <w:sz w:val="28"/>
          <w:szCs w:val="28"/>
        </w:rPr>
        <w:t>3 статьи</w:t>
      </w:r>
      <w:r w:rsidR="00C430C3">
        <w:rPr>
          <w:sz w:val="28"/>
          <w:szCs w:val="28"/>
        </w:rPr>
        <w:t> </w:t>
      </w:r>
      <w:r w:rsidR="00AD646F">
        <w:rPr>
          <w:sz w:val="28"/>
          <w:szCs w:val="28"/>
        </w:rPr>
        <w:t>1 Федерального закона от 29 </w:t>
      </w:r>
      <w:r w:rsidR="00CC5706" w:rsidRPr="00CC5706">
        <w:rPr>
          <w:sz w:val="28"/>
          <w:szCs w:val="28"/>
        </w:rPr>
        <w:t>июля</w:t>
      </w:r>
      <w:r w:rsidR="00AD646F">
        <w:rPr>
          <w:sz w:val="28"/>
          <w:szCs w:val="28"/>
        </w:rPr>
        <w:t> </w:t>
      </w:r>
      <w:r w:rsidR="00CC5706" w:rsidRPr="00CC5706">
        <w:rPr>
          <w:sz w:val="28"/>
          <w:szCs w:val="28"/>
        </w:rPr>
        <w:t>2018</w:t>
      </w:r>
      <w:r w:rsidR="00AD646F">
        <w:rPr>
          <w:sz w:val="28"/>
          <w:szCs w:val="28"/>
        </w:rPr>
        <w:t> </w:t>
      </w:r>
      <w:r w:rsidR="00CC5706" w:rsidRPr="00CC5706">
        <w:rPr>
          <w:sz w:val="28"/>
          <w:szCs w:val="28"/>
        </w:rPr>
        <w:t>г. №</w:t>
      </w:r>
      <w:r w:rsidR="00AD646F">
        <w:rPr>
          <w:sz w:val="28"/>
          <w:szCs w:val="28"/>
        </w:rPr>
        <w:t> </w:t>
      </w:r>
      <w:r w:rsidR="00CC5706" w:rsidRPr="00CC5706">
        <w:rPr>
          <w:sz w:val="28"/>
          <w:szCs w:val="28"/>
        </w:rPr>
        <w:t>252-ФЗ «О внесении изменений в</w:t>
      </w:r>
      <w:r w:rsidR="00AD646F">
        <w:rPr>
          <w:sz w:val="28"/>
          <w:szCs w:val="28"/>
        </w:rPr>
        <w:t> </w:t>
      </w:r>
      <w:r w:rsidR="00CC5706" w:rsidRPr="00CC5706">
        <w:rPr>
          <w:sz w:val="28"/>
          <w:szCs w:val="28"/>
        </w:rPr>
        <w:t>Федеральный закон «Об охране окружающей среды» и статьи 1 и 5 Федерального закона «О внесении изменений в Федеральный закон «Об охране окружающей среды» и отдельные законодательные акты Российской Федерации» в части создания</w:t>
      </w:r>
      <w:proofErr w:type="gramEnd"/>
      <w:r w:rsidR="00CC5706" w:rsidRPr="00CC5706">
        <w:rPr>
          <w:sz w:val="28"/>
          <w:szCs w:val="28"/>
        </w:rPr>
        <w:t xml:space="preserve"> систем автоматического контроля выбросов загрязняющих веществ, сбросов загрязняющих веществ» (далее – Федеральный закон № 252-ФЗ).</w:t>
      </w:r>
    </w:p>
    <w:p w:rsidR="00CC5706" w:rsidRDefault="00CC5706" w:rsidP="00CC5706">
      <w:pPr>
        <w:autoSpaceDE w:val="0"/>
        <w:autoSpaceDN w:val="0"/>
        <w:adjustRightInd w:val="0"/>
        <w:spacing w:line="360" w:lineRule="auto"/>
        <w:ind w:firstLine="709"/>
        <w:jc w:val="both"/>
        <w:outlineLvl w:val="0"/>
        <w:rPr>
          <w:sz w:val="28"/>
          <w:szCs w:val="28"/>
        </w:rPr>
      </w:pPr>
      <w:proofErr w:type="gramStart"/>
      <w:r w:rsidRPr="00CC5706">
        <w:rPr>
          <w:sz w:val="28"/>
          <w:szCs w:val="28"/>
        </w:rPr>
        <w:t>В соответствии с подпунктом «б» пункта 3 статьи 1 Федерального закона № 252-ФЗ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w:t>
      </w:r>
      <w:r w:rsidR="0083712F">
        <w:rPr>
          <w:sz w:val="28"/>
          <w:szCs w:val="28"/>
        </w:rPr>
        <w:t> </w:t>
      </w:r>
      <w:r w:rsidRPr="00CC5706">
        <w:rPr>
          <w:sz w:val="28"/>
          <w:szCs w:val="28"/>
        </w:rPr>
        <w:t xml:space="preserve">учета показателей выбросов загрязняющих веществ и (или) сбросов загрязняющих </w:t>
      </w:r>
      <w:r w:rsidRPr="00CC5706">
        <w:rPr>
          <w:sz w:val="28"/>
          <w:szCs w:val="28"/>
        </w:rPr>
        <w:lastRenderedPageBreak/>
        <w:t>веществ, а также техническими</w:t>
      </w:r>
      <w:proofErr w:type="gramEnd"/>
      <w:r w:rsidRPr="00CC5706">
        <w:rPr>
          <w:sz w:val="28"/>
          <w:szCs w:val="28"/>
        </w:rPr>
        <w:t xml:space="preserve"> средствами фиксации и передачи информации о</w:t>
      </w:r>
      <w:r w:rsidR="0083712F">
        <w:rPr>
          <w:sz w:val="28"/>
          <w:szCs w:val="28"/>
        </w:rPr>
        <w:t> </w:t>
      </w:r>
      <w:r w:rsidRPr="00CC5706">
        <w:rPr>
          <w:sz w:val="28"/>
          <w:szCs w:val="28"/>
        </w:rPr>
        <w:t>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CA1DAC" w:rsidRPr="00CA1DAC" w:rsidRDefault="00CA1DAC" w:rsidP="00CA1DAC">
      <w:pPr>
        <w:autoSpaceDE w:val="0"/>
        <w:autoSpaceDN w:val="0"/>
        <w:adjustRightInd w:val="0"/>
        <w:spacing w:line="360" w:lineRule="auto"/>
        <w:ind w:firstLine="709"/>
        <w:jc w:val="both"/>
        <w:outlineLvl w:val="0"/>
        <w:rPr>
          <w:bCs/>
          <w:sz w:val="28"/>
          <w:szCs w:val="28"/>
        </w:rPr>
      </w:pPr>
      <w:r w:rsidRPr="00CA1DAC">
        <w:rPr>
          <w:bCs/>
          <w:sz w:val="28"/>
          <w:szCs w:val="28"/>
        </w:rPr>
        <w:t>Проект акта не устанавливает новых полномочий органов власти субъектов Российской Федерации и органов местного самоуправления и не несет риска возложения дополнительных расходов на соответствующие бюджеты бюджетной системы Российской Федерации.</w:t>
      </w:r>
    </w:p>
    <w:p w:rsidR="00793A63" w:rsidRPr="00AA7A0F" w:rsidRDefault="00793A63" w:rsidP="00793A63">
      <w:pPr>
        <w:autoSpaceDE w:val="0"/>
        <w:autoSpaceDN w:val="0"/>
        <w:adjustRightInd w:val="0"/>
        <w:spacing w:line="360" w:lineRule="auto"/>
        <w:ind w:firstLine="709"/>
        <w:jc w:val="both"/>
        <w:outlineLvl w:val="0"/>
        <w:rPr>
          <w:bCs/>
          <w:sz w:val="28"/>
          <w:szCs w:val="28"/>
        </w:rPr>
      </w:pPr>
      <w:r w:rsidRPr="00CC5706">
        <w:rPr>
          <w:sz w:val="28"/>
          <w:szCs w:val="28"/>
        </w:rPr>
        <w:t>Проект акта направлен разработчиком для подготовки</w:t>
      </w:r>
      <w:r w:rsidRPr="00D846DD">
        <w:rPr>
          <w:sz w:val="28"/>
          <w:szCs w:val="28"/>
        </w:rPr>
        <w:t xml:space="preserve"> настоящего заключения впервые. </w:t>
      </w:r>
      <w:r w:rsidRPr="00D846DD">
        <w:rPr>
          <w:bCs/>
          <w:sz w:val="28"/>
          <w:szCs w:val="28"/>
        </w:rPr>
        <w:t>По результатам</w:t>
      </w:r>
      <w:r w:rsidRPr="003A3E74">
        <w:rPr>
          <w:bCs/>
          <w:sz w:val="28"/>
          <w:szCs w:val="28"/>
        </w:rPr>
        <w:t xml:space="preserve"> рассмотрения проекта акта и сводного отчета о проведении оценки регулирующего </w:t>
      </w:r>
      <w:r w:rsidRPr="00AA7A0F">
        <w:rPr>
          <w:bCs/>
          <w:sz w:val="28"/>
          <w:szCs w:val="28"/>
        </w:rPr>
        <w:t>воздействия (далее – сводный отчет) установлено, что</w:t>
      </w:r>
      <w:r w:rsidR="009C7472" w:rsidRPr="00AA7A0F">
        <w:rPr>
          <w:bCs/>
          <w:sz w:val="28"/>
          <w:szCs w:val="28"/>
        </w:rPr>
        <w:t xml:space="preserve"> </w:t>
      </w:r>
      <w:r w:rsidRPr="00AA7A0F">
        <w:rPr>
          <w:bCs/>
          <w:sz w:val="28"/>
          <w:szCs w:val="28"/>
        </w:rPr>
        <w:br/>
        <w:t>при подготовке проекта акта процедуры, предусмотренные пунктами 9 – 23 Правил, разработчиком соблюдены</w:t>
      </w:r>
      <w:r w:rsidR="00CA1DAC" w:rsidRPr="00AA7A0F">
        <w:rPr>
          <w:bCs/>
          <w:sz w:val="28"/>
          <w:szCs w:val="28"/>
        </w:rPr>
        <w:t xml:space="preserve"> не в полном объеме</w:t>
      </w:r>
      <w:r w:rsidRPr="00AA7A0F">
        <w:rPr>
          <w:bCs/>
          <w:sz w:val="28"/>
          <w:szCs w:val="28"/>
        </w:rPr>
        <w:t>.</w:t>
      </w:r>
    </w:p>
    <w:p w:rsidR="00D1466D" w:rsidRPr="00D1466D" w:rsidRDefault="00D1466D" w:rsidP="00D1466D">
      <w:pPr>
        <w:autoSpaceDE w:val="0"/>
        <w:autoSpaceDN w:val="0"/>
        <w:adjustRightInd w:val="0"/>
        <w:spacing w:line="360" w:lineRule="auto"/>
        <w:ind w:firstLine="709"/>
        <w:jc w:val="both"/>
        <w:outlineLvl w:val="0"/>
        <w:rPr>
          <w:bCs/>
          <w:sz w:val="28"/>
          <w:szCs w:val="28"/>
        </w:rPr>
      </w:pPr>
      <w:r w:rsidRPr="00AA7A0F">
        <w:rPr>
          <w:bCs/>
          <w:sz w:val="28"/>
          <w:szCs w:val="28"/>
        </w:rPr>
        <w:t>Так, при разработке проекта акта</w:t>
      </w:r>
      <w:r w:rsidRPr="00D1466D">
        <w:rPr>
          <w:bCs/>
          <w:sz w:val="28"/>
          <w:szCs w:val="28"/>
        </w:rPr>
        <w:t xml:space="preserve"> разработчиком в нарушение требований Методики оценки регулирующего воздействия, утвержденной приказом Минэкономразвития России от</w:t>
      </w:r>
      <w:r>
        <w:rPr>
          <w:bCs/>
          <w:sz w:val="28"/>
          <w:szCs w:val="28"/>
        </w:rPr>
        <w:t> </w:t>
      </w:r>
      <w:r w:rsidRPr="00D1466D">
        <w:rPr>
          <w:bCs/>
          <w:sz w:val="28"/>
          <w:szCs w:val="28"/>
        </w:rPr>
        <w:t>27</w:t>
      </w:r>
      <w:r>
        <w:rPr>
          <w:bCs/>
          <w:sz w:val="28"/>
          <w:szCs w:val="28"/>
        </w:rPr>
        <w:t> </w:t>
      </w:r>
      <w:r w:rsidRPr="00D1466D">
        <w:rPr>
          <w:bCs/>
          <w:sz w:val="28"/>
          <w:szCs w:val="28"/>
        </w:rPr>
        <w:t>мая</w:t>
      </w:r>
      <w:r>
        <w:rPr>
          <w:bCs/>
          <w:sz w:val="28"/>
          <w:szCs w:val="28"/>
        </w:rPr>
        <w:t> </w:t>
      </w:r>
      <w:r w:rsidRPr="00D1466D">
        <w:rPr>
          <w:bCs/>
          <w:sz w:val="28"/>
          <w:szCs w:val="28"/>
        </w:rPr>
        <w:t>2013</w:t>
      </w:r>
      <w:r>
        <w:rPr>
          <w:bCs/>
          <w:sz w:val="28"/>
          <w:szCs w:val="28"/>
        </w:rPr>
        <w:t> </w:t>
      </w:r>
      <w:r w:rsidRPr="00D1466D">
        <w:rPr>
          <w:bCs/>
          <w:sz w:val="28"/>
          <w:szCs w:val="28"/>
        </w:rPr>
        <w:t>г. №</w:t>
      </w:r>
      <w:r>
        <w:rPr>
          <w:bCs/>
          <w:sz w:val="28"/>
          <w:szCs w:val="28"/>
        </w:rPr>
        <w:t> </w:t>
      </w:r>
      <w:r w:rsidRPr="00D1466D">
        <w:rPr>
          <w:bCs/>
          <w:sz w:val="28"/>
          <w:szCs w:val="28"/>
        </w:rPr>
        <w:t xml:space="preserve">290, не проведена оценка негативных эффектов предлагаемого проектом акта регулирования; </w:t>
      </w:r>
      <w:proofErr w:type="gramStart"/>
      <w:r w:rsidRPr="00D1466D">
        <w:rPr>
          <w:bCs/>
          <w:sz w:val="28"/>
          <w:szCs w:val="28"/>
        </w:rPr>
        <w:t>не</w:t>
      </w:r>
      <w:r w:rsidR="0083712F">
        <w:rPr>
          <w:bCs/>
          <w:sz w:val="28"/>
          <w:szCs w:val="28"/>
        </w:rPr>
        <w:t> </w:t>
      </w:r>
      <w:r w:rsidRPr="00D1466D">
        <w:rPr>
          <w:bCs/>
          <w:sz w:val="28"/>
          <w:szCs w:val="28"/>
        </w:rPr>
        <w:t>проанализирован международной опыт регулирования соответствующих правоотношений</w:t>
      </w:r>
      <w:r w:rsidR="000B126D">
        <w:rPr>
          <w:bCs/>
          <w:sz w:val="28"/>
          <w:szCs w:val="28"/>
        </w:rPr>
        <w:t>,</w:t>
      </w:r>
      <w:r w:rsidRPr="00D1466D">
        <w:rPr>
          <w:bCs/>
          <w:sz w:val="28"/>
          <w:szCs w:val="28"/>
        </w:rPr>
        <w:t xml:space="preserve"> не проведена количественная оценка участников правоотношений, а также не оценены объемы дополнительных расходы субъектов регулирования, бюджетов бюджетной системы Российской Федерации, необходимые для реализации проектируемого регулирования.</w:t>
      </w:r>
      <w:proofErr w:type="gramEnd"/>
    </w:p>
    <w:p w:rsidR="00793A63" w:rsidRDefault="00793A63" w:rsidP="00AD646F">
      <w:pPr>
        <w:autoSpaceDE w:val="0"/>
        <w:autoSpaceDN w:val="0"/>
        <w:adjustRightInd w:val="0"/>
        <w:spacing w:line="360" w:lineRule="auto"/>
        <w:ind w:firstLine="709"/>
        <w:jc w:val="both"/>
        <w:outlineLvl w:val="0"/>
        <w:rPr>
          <w:bCs/>
          <w:sz w:val="28"/>
          <w:szCs w:val="28"/>
        </w:rPr>
      </w:pPr>
      <w:proofErr w:type="gramStart"/>
      <w:r w:rsidRPr="00AD646F">
        <w:rPr>
          <w:bCs/>
          <w:sz w:val="28"/>
          <w:szCs w:val="28"/>
        </w:rPr>
        <w:t>В соответствии с пунктом 7 сводного отчета основными группами субъектов, интересы которых будут затронуты предлагаемым правовым регулированием, являются юридические лица и индивидуальные предприниматели, осуществляющие деятельность на объектах, оказывающих негативное воздействие на окружающую среду</w:t>
      </w:r>
      <w:r w:rsidR="00AD646F" w:rsidRPr="00AD646F">
        <w:rPr>
          <w:bCs/>
          <w:sz w:val="28"/>
          <w:szCs w:val="28"/>
        </w:rPr>
        <w:t>,</w:t>
      </w:r>
      <w:r w:rsidRPr="00AD646F">
        <w:rPr>
          <w:bCs/>
          <w:sz w:val="28"/>
          <w:szCs w:val="28"/>
        </w:rPr>
        <w:t xml:space="preserve"> </w:t>
      </w:r>
      <w:r w:rsidR="00AD646F" w:rsidRPr="00AD646F">
        <w:rPr>
          <w:bCs/>
          <w:sz w:val="28"/>
          <w:szCs w:val="28"/>
          <w:lang w:val="en-US"/>
        </w:rPr>
        <w:t>I</w:t>
      </w:r>
      <w:r w:rsidR="00AD646F" w:rsidRPr="00AD646F">
        <w:rPr>
          <w:bCs/>
          <w:sz w:val="28"/>
          <w:szCs w:val="28"/>
        </w:rPr>
        <w:t xml:space="preserve"> категории (без их количественной оценки), а также заинтересованные органы государственной</w:t>
      </w:r>
      <w:r w:rsidR="00AD646F">
        <w:rPr>
          <w:bCs/>
          <w:sz w:val="28"/>
          <w:szCs w:val="28"/>
        </w:rPr>
        <w:t xml:space="preserve"> власти и местного самоуправ</w:t>
      </w:r>
      <w:r w:rsidR="00AD646F" w:rsidRPr="00AD646F">
        <w:rPr>
          <w:bCs/>
          <w:sz w:val="28"/>
          <w:szCs w:val="28"/>
        </w:rPr>
        <w:t>ления</w:t>
      </w:r>
      <w:r w:rsidR="00AD646F">
        <w:rPr>
          <w:bCs/>
          <w:sz w:val="28"/>
          <w:szCs w:val="28"/>
        </w:rPr>
        <w:t xml:space="preserve"> </w:t>
      </w:r>
      <w:r w:rsidR="00AD646F" w:rsidRPr="00AD646F">
        <w:rPr>
          <w:bCs/>
          <w:sz w:val="28"/>
          <w:szCs w:val="28"/>
        </w:rPr>
        <w:t>(без их количественной оценки)</w:t>
      </w:r>
      <w:r w:rsidR="00AD646F">
        <w:rPr>
          <w:bCs/>
          <w:sz w:val="28"/>
          <w:szCs w:val="28"/>
        </w:rPr>
        <w:t>.</w:t>
      </w:r>
      <w:proofErr w:type="gramEnd"/>
    </w:p>
    <w:p w:rsidR="00793A63" w:rsidRPr="004625E8" w:rsidRDefault="00793A63" w:rsidP="004625E8">
      <w:pPr>
        <w:autoSpaceDE w:val="0"/>
        <w:autoSpaceDN w:val="0"/>
        <w:adjustRightInd w:val="0"/>
        <w:spacing w:line="360" w:lineRule="auto"/>
        <w:ind w:firstLine="709"/>
        <w:jc w:val="both"/>
        <w:outlineLvl w:val="0"/>
        <w:rPr>
          <w:bCs/>
          <w:sz w:val="28"/>
          <w:szCs w:val="28"/>
        </w:rPr>
      </w:pPr>
      <w:r w:rsidRPr="007E54C2">
        <w:rPr>
          <w:bCs/>
          <w:sz w:val="28"/>
          <w:szCs w:val="28"/>
        </w:rPr>
        <w:lastRenderedPageBreak/>
        <w:t xml:space="preserve">Разработчиком проведены публичные обсуждения проекта акта и сводного отчета в срок с </w:t>
      </w:r>
      <w:r w:rsidR="007E54C2" w:rsidRPr="007E54C2">
        <w:rPr>
          <w:bCs/>
          <w:sz w:val="28"/>
          <w:szCs w:val="28"/>
        </w:rPr>
        <w:t>6 сентября </w:t>
      </w:r>
      <w:r w:rsidRPr="007E54C2">
        <w:rPr>
          <w:bCs/>
          <w:sz w:val="28"/>
          <w:szCs w:val="28"/>
        </w:rPr>
        <w:t>2018</w:t>
      </w:r>
      <w:r w:rsidR="009C7472" w:rsidRPr="007E54C2">
        <w:rPr>
          <w:bCs/>
          <w:sz w:val="28"/>
          <w:szCs w:val="28"/>
        </w:rPr>
        <w:t xml:space="preserve"> </w:t>
      </w:r>
      <w:r w:rsidRPr="007E54C2">
        <w:rPr>
          <w:bCs/>
          <w:sz w:val="28"/>
          <w:szCs w:val="28"/>
        </w:rPr>
        <w:t xml:space="preserve">года по </w:t>
      </w:r>
      <w:r w:rsidR="007E54C2" w:rsidRPr="007E54C2">
        <w:rPr>
          <w:bCs/>
          <w:sz w:val="28"/>
          <w:szCs w:val="28"/>
        </w:rPr>
        <w:t>3 октября </w:t>
      </w:r>
      <w:r w:rsidRPr="007E54C2">
        <w:rPr>
          <w:bCs/>
          <w:sz w:val="28"/>
          <w:szCs w:val="28"/>
        </w:rPr>
        <w:t>2018</w:t>
      </w:r>
      <w:r w:rsidR="009C7472" w:rsidRPr="007E54C2">
        <w:rPr>
          <w:bCs/>
          <w:sz w:val="28"/>
          <w:szCs w:val="28"/>
        </w:rPr>
        <w:t xml:space="preserve"> </w:t>
      </w:r>
      <w:r w:rsidRPr="007E54C2">
        <w:rPr>
          <w:bCs/>
          <w:sz w:val="28"/>
          <w:szCs w:val="28"/>
        </w:rPr>
        <w:t>года. Информация об оценке регулирующего воздействия</w:t>
      </w:r>
      <w:r w:rsidRPr="00627792">
        <w:rPr>
          <w:bCs/>
          <w:sz w:val="28"/>
          <w:szCs w:val="28"/>
        </w:rPr>
        <w:t xml:space="preserve"> проекта акта размещена разработчиком</w:t>
      </w:r>
      <w:r w:rsidR="009C7472">
        <w:rPr>
          <w:bCs/>
          <w:sz w:val="28"/>
          <w:szCs w:val="28"/>
        </w:rPr>
        <w:t xml:space="preserve"> </w:t>
      </w:r>
      <w:r w:rsidRPr="00627792">
        <w:rPr>
          <w:bCs/>
          <w:sz w:val="28"/>
          <w:szCs w:val="28"/>
        </w:rPr>
        <w:br/>
        <w:t xml:space="preserve">на официальном сайте в информационно-телекоммуникационной сети «Интернет» по адресу: </w:t>
      </w:r>
      <w:r w:rsidRPr="005328DE">
        <w:rPr>
          <w:bCs/>
          <w:sz w:val="28"/>
          <w:szCs w:val="28"/>
          <w:lang w:val="en-US"/>
        </w:rPr>
        <w:t>regulation</w:t>
      </w:r>
      <w:r w:rsidRPr="005328DE">
        <w:rPr>
          <w:bCs/>
          <w:sz w:val="28"/>
          <w:szCs w:val="28"/>
        </w:rPr>
        <w:t>.</w:t>
      </w:r>
      <w:proofErr w:type="spellStart"/>
      <w:r w:rsidRPr="005328DE">
        <w:rPr>
          <w:bCs/>
          <w:sz w:val="28"/>
          <w:szCs w:val="28"/>
          <w:lang w:val="en-US"/>
        </w:rPr>
        <w:t>gov</w:t>
      </w:r>
      <w:proofErr w:type="spellEnd"/>
      <w:r w:rsidRPr="005328DE">
        <w:rPr>
          <w:bCs/>
          <w:sz w:val="28"/>
          <w:szCs w:val="28"/>
        </w:rPr>
        <w:t>.</w:t>
      </w:r>
      <w:proofErr w:type="spellStart"/>
      <w:r w:rsidRPr="005328DE">
        <w:rPr>
          <w:bCs/>
          <w:sz w:val="28"/>
          <w:szCs w:val="28"/>
          <w:lang w:val="en-US"/>
        </w:rPr>
        <w:t>ru</w:t>
      </w:r>
      <w:proofErr w:type="spellEnd"/>
      <w:r w:rsidRPr="005328DE">
        <w:rPr>
          <w:bCs/>
          <w:sz w:val="28"/>
          <w:szCs w:val="28"/>
        </w:rPr>
        <w:t xml:space="preserve"> (</w:t>
      </w:r>
      <w:r w:rsidRPr="005328DE">
        <w:rPr>
          <w:bCs/>
          <w:sz w:val="28"/>
          <w:szCs w:val="28"/>
          <w:lang w:val="en-US"/>
        </w:rPr>
        <w:t>ID</w:t>
      </w:r>
      <w:r w:rsidRPr="005328DE">
        <w:rPr>
          <w:bCs/>
          <w:sz w:val="28"/>
          <w:szCs w:val="28"/>
        </w:rPr>
        <w:t xml:space="preserve"> </w:t>
      </w:r>
      <w:r w:rsidRPr="004625E8">
        <w:rPr>
          <w:bCs/>
          <w:sz w:val="28"/>
          <w:szCs w:val="28"/>
        </w:rPr>
        <w:t xml:space="preserve">проекта акта </w:t>
      </w:r>
      <w:r w:rsidR="004625E8" w:rsidRPr="004625E8">
        <w:rPr>
          <w:bCs/>
          <w:sz w:val="28"/>
          <w:szCs w:val="28"/>
        </w:rPr>
        <w:t>02/07/09-18/00083737</w:t>
      </w:r>
      <w:r w:rsidRPr="004625E8">
        <w:rPr>
          <w:bCs/>
          <w:sz w:val="28"/>
          <w:szCs w:val="28"/>
        </w:rPr>
        <w:t>).</w:t>
      </w:r>
    </w:p>
    <w:p w:rsidR="0098233F" w:rsidRDefault="00793A63" w:rsidP="00793A63">
      <w:pPr>
        <w:autoSpaceDE w:val="0"/>
        <w:autoSpaceDN w:val="0"/>
        <w:adjustRightInd w:val="0"/>
        <w:spacing w:line="360" w:lineRule="auto"/>
        <w:ind w:firstLine="709"/>
        <w:jc w:val="both"/>
        <w:outlineLvl w:val="0"/>
        <w:rPr>
          <w:bCs/>
          <w:sz w:val="28"/>
          <w:szCs w:val="28"/>
        </w:rPr>
      </w:pPr>
      <w:r w:rsidRPr="005328DE">
        <w:rPr>
          <w:bCs/>
          <w:sz w:val="28"/>
          <w:szCs w:val="28"/>
        </w:rPr>
        <w:t>Поступившие в</w:t>
      </w:r>
      <w:r w:rsidR="009C7472">
        <w:rPr>
          <w:bCs/>
          <w:sz w:val="28"/>
          <w:szCs w:val="28"/>
        </w:rPr>
        <w:t xml:space="preserve"> </w:t>
      </w:r>
      <w:r w:rsidRPr="005328DE">
        <w:rPr>
          <w:bCs/>
          <w:sz w:val="28"/>
          <w:szCs w:val="28"/>
        </w:rPr>
        <w:t>ходе публичных обсуждений замечания и предложения включены разработчиком в сводку предложений и прокомментированы.</w:t>
      </w:r>
      <w:r w:rsidR="0098233F" w:rsidRPr="0098233F">
        <w:rPr>
          <w:sz w:val="28"/>
          <w:szCs w:val="28"/>
        </w:rPr>
        <w:t xml:space="preserve"> </w:t>
      </w:r>
      <w:r w:rsidR="0063430B">
        <w:rPr>
          <w:sz w:val="28"/>
          <w:szCs w:val="28"/>
        </w:rPr>
        <w:t>Отдельные замечания были учтены разработчиком при доработке проекта акта. Также п</w:t>
      </w:r>
      <w:r w:rsidR="0098233F" w:rsidRPr="0098233F">
        <w:rPr>
          <w:bCs/>
          <w:sz w:val="28"/>
          <w:szCs w:val="28"/>
        </w:rPr>
        <w:t>озиции участников публичного обсуждения были учтены при подготовке настоящего заключения.</w:t>
      </w:r>
    </w:p>
    <w:p w:rsidR="00793A63" w:rsidRPr="005328DE" w:rsidRDefault="00793A63" w:rsidP="00793A63">
      <w:pPr>
        <w:autoSpaceDE w:val="0"/>
        <w:autoSpaceDN w:val="0"/>
        <w:adjustRightInd w:val="0"/>
        <w:spacing w:line="360" w:lineRule="auto"/>
        <w:ind w:firstLine="709"/>
        <w:jc w:val="both"/>
        <w:outlineLvl w:val="0"/>
        <w:rPr>
          <w:bCs/>
          <w:sz w:val="28"/>
          <w:szCs w:val="28"/>
        </w:rPr>
      </w:pPr>
      <w:r w:rsidRPr="005328DE">
        <w:rPr>
          <w:bCs/>
          <w:sz w:val="28"/>
          <w:szCs w:val="28"/>
        </w:rPr>
        <w:t>С учетом информации, представленной разработчиком по проекту акта, Минэкономразвития России обращает внимание</w:t>
      </w:r>
      <w:r>
        <w:rPr>
          <w:bCs/>
          <w:sz w:val="28"/>
          <w:szCs w:val="28"/>
        </w:rPr>
        <w:t xml:space="preserve"> </w:t>
      </w:r>
      <w:r w:rsidRPr="005328DE">
        <w:rPr>
          <w:bCs/>
          <w:sz w:val="28"/>
          <w:szCs w:val="28"/>
        </w:rPr>
        <w:t xml:space="preserve">на необходимость учета следующих замечаний при </w:t>
      </w:r>
      <w:r>
        <w:rPr>
          <w:bCs/>
          <w:sz w:val="28"/>
          <w:szCs w:val="28"/>
        </w:rPr>
        <w:t>его доработке</w:t>
      </w:r>
      <w:r w:rsidRPr="005328DE">
        <w:rPr>
          <w:bCs/>
          <w:sz w:val="28"/>
          <w:szCs w:val="28"/>
        </w:rPr>
        <w:t>.</w:t>
      </w:r>
    </w:p>
    <w:p w:rsidR="003146E9" w:rsidRDefault="00AA7A0F" w:rsidP="009C1884">
      <w:pPr>
        <w:autoSpaceDE w:val="0"/>
        <w:autoSpaceDN w:val="0"/>
        <w:adjustRightInd w:val="0"/>
        <w:spacing w:line="360" w:lineRule="auto"/>
        <w:ind w:firstLine="709"/>
        <w:jc w:val="both"/>
        <w:outlineLvl w:val="0"/>
        <w:rPr>
          <w:bCs/>
          <w:sz w:val="28"/>
          <w:szCs w:val="28"/>
        </w:rPr>
      </w:pPr>
      <w:r w:rsidRPr="00EC7450">
        <w:rPr>
          <w:bCs/>
          <w:sz w:val="28"/>
          <w:szCs w:val="28"/>
        </w:rPr>
        <w:t xml:space="preserve">1. </w:t>
      </w:r>
      <w:r w:rsidR="009C1884" w:rsidRPr="009C1884">
        <w:rPr>
          <w:bCs/>
          <w:sz w:val="28"/>
          <w:szCs w:val="28"/>
        </w:rPr>
        <w:t xml:space="preserve">В соответствии с пунктом 3 проекта постановления </w:t>
      </w:r>
      <w:proofErr w:type="spellStart"/>
      <w:r w:rsidR="009C1884" w:rsidRPr="009C1884">
        <w:rPr>
          <w:bCs/>
          <w:sz w:val="28"/>
          <w:szCs w:val="28"/>
        </w:rPr>
        <w:t>Росстандарту</w:t>
      </w:r>
      <w:proofErr w:type="spellEnd"/>
      <w:r w:rsidR="009C1884" w:rsidRPr="009C1884">
        <w:rPr>
          <w:bCs/>
          <w:sz w:val="28"/>
          <w:szCs w:val="28"/>
        </w:rPr>
        <w:t xml:space="preserve"> поручено обеспечить включение предложений по разработке национальных стандартов, обеспечивающих соблюдение требований проекта акта, в Программу национальной стандартизации.</w:t>
      </w:r>
    </w:p>
    <w:p w:rsidR="009C1884" w:rsidRDefault="009C1884" w:rsidP="009C1884">
      <w:pPr>
        <w:autoSpaceDE w:val="0"/>
        <w:autoSpaceDN w:val="0"/>
        <w:adjustRightInd w:val="0"/>
        <w:spacing w:line="360" w:lineRule="auto"/>
        <w:ind w:firstLine="709"/>
        <w:jc w:val="both"/>
        <w:outlineLvl w:val="0"/>
        <w:rPr>
          <w:bCs/>
          <w:sz w:val="28"/>
          <w:szCs w:val="28"/>
        </w:rPr>
      </w:pPr>
      <w:r w:rsidRPr="009C1884">
        <w:rPr>
          <w:bCs/>
          <w:sz w:val="28"/>
          <w:szCs w:val="28"/>
        </w:rPr>
        <w:t xml:space="preserve">Вместе с тем проектом постановления не предусмотрен срок, в течение которого </w:t>
      </w:r>
      <w:proofErr w:type="spellStart"/>
      <w:r w:rsidRPr="009C1884">
        <w:rPr>
          <w:bCs/>
          <w:sz w:val="28"/>
          <w:szCs w:val="28"/>
        </w:rPr>
        <w:t>Росстандарт</w:t>
      </w:r>
      <w:proofErr w:type="spellEnd"/>
      <w:r w:rsidRPr="009C1884">
        <w:rPr>
          <w:bCs/>
          <w:sz w:val="28"/>
          <w:szCs w:val="28"/>
        </w:rPr>
        <w:t xml:space="preserve"> должен разработать указанные национальные стандарты.</w:t>
      </w:r>
    </w:p>
    <w:p w:rsidR="001778E6" w:rsidRPr="009C1884" w:rsidRDefault="0083712F" w:rsidP="009C1884">
      <w:pPr>
        <w:autoSpaceDE w:val="0"/>
        <w:autoSpaceDN w:val="0"/>
        <w:adjustRightInd w:val="0"/>
        <w:spacing w:line="360" w:lineRule="auto"/>
        <w:ind w:firstLine="709"/>
        <w:jc w:val="both"/>
        <w:outlineLvl w:val="0"/>
        <w:rPr>
          <w:bCs/>
          <w:sz w:val="28"/>
          <w:szCs w:val="28"/>
        </w:rPr>
      </w:pPr>
      <w:r>
        <w:rPr>
          <w:bCs/>
          <w:sz w:val="28"/>
          <w:szCs w:val="28"/>
        </w:rPr>
        <w:t xml:space="preserve">Согласно абзацу четвертому части 9 статьи 67 Федерального закона </w:t>
      </w:r>
      <w:r w:rsidRPr="0083712F">
        <w:rPr>
          <w:bCs/>
          <w:sz w:val="28"/>
          <w:szCs w:val="28"/>
        </w:rPr>
        <w:t>от</w:t>
      </w:r>
      <w:r>
        <w:rPr>
          <w:bCs/>
          <w:sz w:val="28"/>
          <w:szCs w:val="28"/>
        </w:rPr>
        <w:t> </w:t>
      </w:r>
      <w:r w:rsidRPr="0083712F">
        <w:rPr>
          <w:bCs/>
          <w:sz w:val="28"/>
          <w:szCs w:val="28"/>
        </w:rPr>
        <w:t>10 января 2002 г. № 7-ФЗ «Об охране окружающей среды» (далее – Федеральный закон № 7-ФЗ)</w:t>
      </w:r>
      <w:r>
        <w:rPr>
          <w:bCs/>
          <w:sz w:val="28"/>
          <w:szCs w:val="28"/>
        </w:rPr>
        <w:t xml:space="preserve"> в редакции Федерального закона № 252-ФЗ </w:t>
      </w:r>
      <w:r w:rsidR="008F392D">
        <w:rPr>
          <w:bCs/>
          <w:sz w:val="28"/>
          <w:szCs w:val="28"/>
        </w:rPr>
        <w:t xml:space="preserve"> с</w:t>
      </w:r>
      <w:r w:rsidR="008F392D" w:rsidRPr="008F392D">
        <w:rPr>
          <w:bCs/>
          <w:sz w:val="28"/>
          <w:szCs w:val="28"/>
        </w:rPr>
        <w:t>рок создания системы автоматического контроля не может превышать четыре года со дня получения или пересмотра комплекс</w:t>
      </w:r>
      <w:r w:rsidR="008F392D">
        <w:rPr>
          <w:bCs/>
          <w:sz w:val="28"/>
          <w:szCs w:val="28"/>
        </w:rPr>
        <w:t>ного экологического разрешения. Обязанность по оформлению комплексного экологическо</w:t>
      </w:r>
      <w:r w:rsidR="00A56BDC">
        <w:rPr>
          <w:bCs/>
          <w:sz w:val="28"/>
          <w:szCs w:val="28"/>
        </w:rPr>
        <w:t>го разрешения вступает в силу 1 </w:t>
      </w:r>
      <w:r w:rsidR="008F392D">
        <w:rPr>
          <w:bCs/>
          <w:sz w:val="28"/>
          <w:szCs w:val="28"/>
        </w:rPr>
        <w:t>января</w:t>
      </w:r>
      <w:r w:rsidR="00A56BDC">
        <w:rPr>
          <w:bCs/>
          <w:sz w:val="28"/>
          <w:szCs w:val="28"/>
        </w:rPr>
        <w:t> </w:t>
      </w:r>
      <w:r w:rsidR="008F392D">
        <w:rPr>
          <w:bCs/>
          <w:sz w:val="28"/>
          <w:szCs w:val="28"/>
        </w:rPr>
        <w:t>2019</w:t>
      </w:r>
      <w:r w:rsidR="00A56BDC">
        <w:rPr>
          <w:bCs/>
          <w:sz w:val="28"/>
          <w:szCs w:val="28"/>
        </w:rPr>
        <w:t> </w:t>
      </w:r>
      <w:r w:rsidR="008F392D">
        <w:rPr>
          <w:bCs/>
          <w:sz w:val="28"/>
          <w:szCs w:val="28"/>
        </w:rPr>
        <w:t>г</w:t>
      </w:r>
      <w:r w:rsidR="000B126D">
        <w:rPr>
          <w:bCs/>
          <w:sz w:val="28"/>
          <w:szCs w:val="28"/>
        </w:rPr>
        <w:t>ода</w:t>
      </w:r>
      <w:r w:rsidR="008F392D">
        <w:rPr>
          <w:bCs/>
          <w:sz w:val="28"/>
          <w:szCs w:val="28"/>
        </w:rPr>
        <w:t xml:space="preserve">. </w:t>
      </w:r>
      <w:r w:rsidR="00B90375">
        <w:rPr>
          <w:bCs/>
          <w:sz w:val="28"/>
          <w:szCs w:val="28"/>
        </w:rPr>
        <w:t xml:space="preserve">Следовательно, </w:t>
      </w:r>
      <w:r w:rsidR="003146E9">
        <w:rPr>
          <w:bCs/>
          <w:sz w:val="28"/>
          <w:szCs w:val="28"/>
        </w:rPr>
        <w:t xml:space="preserve">в целях достижения заявленных целей регулирования </w:t>
      </w:r>
      <w:r w:rsidR="00B90375">
        <w:rPr>
          <w:bCs/>
          <w:sz w:val="28"/>
          <w:szCs w:val="28"/>
        </w:rPr>
        <w:t>к 1 </w:t>
      </w:r>
      <w:r w:rsidR="00A56BDC">
        <w:rPr>
          <w:bCs/>
          <w:sz w:val="28"/>
          <w:szCs w:val="28"/>
        </w:rPr>
        <w:t>января </w:t>
      </w:r>
      <w:r w:rsidR="00B90375">
        <w:rPr>
          <w:bCs/>
          <w:sz w:val="28"/>
          <w:szCs w:val="28"/>
        </w:rPr>
        <w:t>2024</w:t>
      </w:r>
      <w:r w:rsidR="00A56BDC">
        <w:rPr>
          <w:bCs/>
          <w:sz w:val="28"/>
          <w:szCs w:val="28"/>
        </w:rPr>
        <w:t> </w:t>
      </w:r>
      <w:r w:rsidR="00B90375">
        <w:rPr>
          <w:bCs/>
          <w:sz w:val="28"/>
          <w:szCs w:val="28"/>
        </w:rPr>
        <w:t>г. необходимые национальные стандарты должны быть приняты.</w:t>
      </w:r>
    </w:p>
    <w:p w:rsidR="009C1884" w:rsidRPr="009C1884" w:rsidRDefault="009C1884" w:rsidP="009C1884">
      <w:pPr>
        <w:autoSpaceDE w:val="0"/>
        <w:autoSpaceDN w:val="0"/>
        <w:adjustRightInd w:val="0"/>
        <w:spacing w:line="360" w:lineRule="auto"/>
        <w:ind w:firstLine="709"/>
        <w:jc w:val="both"/>
        <w:outlineLvl w:val="0"/>
        <w:rPr>
          <w:bCs/>
          <w:sz w:val="28"/>
          <w:szCs w:val="28"/>
        </w:rPr>
      </w:pPr>
      <w:r w:rsidRPr="009C1884">
        <w:rPr>
          <w:bCs/>
          <w:sz w:val="28"/>
          <w:szCs w:val="28"/>
        </w:rPr>
        <w:t>В связи с изложенным представляется</w:t>
      </w:r>
      <w:r w:rsidR="00B90375">
        <w:rPr>
          <w:bCs/>
          <w:sz w:val="28"/>
          <w:szCs w:val="28"/>
        </w:rPr>
        <w:t xml:space="preserve"> целесообразным предусмотреть в </w:t>
      </w:r>
      <w:r w:rsidRPr="009C1884">
        <w:rPr>
          <w:bCs/>
          <w:sz w:val="28"/>
          <w:szCs w:val="28"/>
        </w:rPr>
        <w:t xml:space="preserve">проекте постановления срок, в течение которого </w:t>
      </w:r>
      <w:proofErr w:type="spellStart"/>
      <w:r w:rsidRPr="009C1884">
        <w:rPr>
          <w:bCs/>
          <w:sz w:val="28"/>
          <w:szCs w:val="28"/>
        </w:rPr>
        <w:t>Росстандарт</w:t>
      </w:r>
      <w:proofErr w:type="spellEnd"/>
      <w:r w:rsidRPr="009C1884">
        <w:rPr>
          <w:bCs/>
          <w:sz w:val="28"/>
          <w:szCs w:val="28"/>
        </w:rPr>
        <w:t xml:space="preserve"> должен </w:t>
      </w:r>
      <w:proofErr w:type="gramStart"/>
      <w:r w:rsidRPr="009C1884">
        <w:rPr>
          <w:bCs/>
          <w:sz w:val="28"/>
          <w:szCs w:val="28"/>
        </w:rPr>
        <w:t xml:space="preserve">разработать </w:t>
      </w:r>
      <w:r w:rsidR="00B90375">
        <w:rPr>
          <w:bCs/>
          <w:sz w:val="28"/>
          <w:szCs w:val="28"/>
        </w:rPr>
        <w:t>и утвердить</w:t>
      </w:r>
      <w:proofErr w:type="gramEnd"/>
      <w:r w:rsidR="00B90375">
        <w:rPr>
          <w:bCs/>
          <w:sz w:val="28"/>
          <w:szCs w:val="28"/>
        </w:rPr>
        <w:t xml:space="preserve"> необходимые </w:t>
      </w:r>
      <w:r w:rsidRPr="009C1884">
        <w:rPr>
          <w:bCs/>
          <w:sz w:val="28"/>
          <w:szCs w:val="28"/>
        </w:rPr>
        <w:t>национальные стандарты.</w:t>
      </w:r>
    </w:p>
    <w:p w:rsidR="00AB4541" w:rsidRDefault="00554F0B" w:rsidP="006F6C92">
      <w:pPr>
        <w:autoSpaceDE w:val="0"/>
        <w:autoSpaceDN w:val="0"/>
        <w:adjustRightInd w:val="0"/>
        <w:spacing w:line="360" w:lineRule="auto"/>
        <w:ind w:firstLine="709"/>
        <w:jc w:val="both"/>
        <w:outlineLvl w:val="0"/>
        <w:rPr>
          <w:bCs/>
          <w:sz w:val="28"/>
          <w:szCs w:val="28"/>
        </w:rPr>
      </w:pPr>
      <w:r>
        <w:rPr>
          <w:bCs/>
          <w:sz w:val="28"/>
          <w:szCs w:val="28"/>
        </w:rPr>
        <w:lastRenderedPageBreak/>
        <w:t>2</w:t>
      </w:r>
      <w:r w:rsidR="00617063">
        <w:rPr>
          <w:bCs/>
          <w:sz w:val="28"/>
          <w:szCs w:val="28"/>
        </w:rPr>
        <w:t>.</w:t>
      </w:r>
      <w:r w:rsidR="00E11293">
        <w:rPr>
          <w:bCs/>
          <w:sz w:val="28"/>
          <w:szCs w:val="28"/>
        </w:rPr>
        <w:t xml:space="preserve"> Пунктами 7-8 проекта акта указано, что система автоматического контроля обеспечивает </w:t>
      </w:r>
      <w:r w:rsidR="00BA1170">
        <w:rPr>
          <w:bCs/>
          <w:sz w:val="28"/>
          <w:szCs w:val="28"/>
        </w:rPr>
        <w:t xml:space="preserve">получение </w:t>
      </w:r>
      <w:r w:rsidR="00E11293">
        <w:rPr>
          <w:bCs/>
          <w:sz w:val="28"/>
          <w:szCs w:val="28"/>
        </w:rPr>
        <w:t>показателей выбросов и сбросов загрязняющих веще</w:t>
      </w:r>
      <w:proofErr w:type="gramStart"/>
      <w:r w:rsidR="00E11293">
        <w:rPr>
          <w:bCs/>
          <w:sz w:val="28"/>
          <w:szCs w:val="28"/>
        </w:rPr>
        <w:t>ств пр</w:t>
      </w:r>
      <w:proofErr w:type="gramEnd"/>
      <w:r w:rsidR="00E11293">
        <w:rPr>
          <w:bCs/>
          <w:sz w:val="28"/>
          <w:szCs w:val="28"/>
        </w:rPr>
        <w:t>и определенных условиях, в том числе при условии технической возможности осуществления ав</w:t>
      </w:r>
      <w:r w:rsidR="00E55FE9">
        <w:rPr>
          <w:bCs/>
          <w:sz w:val="28"/>
          <w:szCs w:val="28"/>
        </w:rPr>
        <w:t>томатического контроля</w:t>
      </w:r>
      <w:r w:rsidR="00E11293">
        <w:rPr>
          <w:bCs/>
          <w:sz w:val="28"/>
          <w:szCs w:val="28"/>
        </w:rPr>
        <w:t>.</w:t>
      </w:r>
    </w:p>
    <w:p w:rsidR="007C2EE4" w:rsidRDefault="00554F0B" w:rsidP="006F6C92">
      <w:pPr>
        <w:autoSpaceDE w:val="0"/>
        <w:autoSpaceDN w:val="0"/>
        <w:adjustRightInd w:val="0"/>
        <w:spacing w:line="360" w:lineRule="auto"/>
        <w:ind w:firstLine="709"/>
        <w:jc w:val="both"/>
        <w:outlineLvl w:val="0"/>
        <w:rPr>
          <w:bCs/>
          <w:sz w:val="28"/>
          <w:szCs w:val="28"/>
        </w:rPr>
      </w:pPr>
      <w:r>
        <w:rPr>
          <w:bCs/>
          <w:sz w:val="28"/>
          <w:szCs w:val="28"/>
        </w:rPr>
        <w:t xml:space="preserve">Формулировка условия </w:t>
      </w:r>
      <w:r w:rsidR="00E11293">
        <w:rPr>
          <w:bCs/>
          <w:sz w:val="28"/>
          <w:szCs w:val="28"/>
        </w:rPr>
        <w:t>«</w:t>
      </w:r>
      <w:r w:rsidR="00E11293" w:rsidRPr="00E11293">
        <w:rPr>
          <w:bCs/>
          <w:sz w:val="28"/>
          <w:szCs w:val="28"/>
        </w:rPr>
        <w:t>техническ</w:t>
      </w:r>
      <w:r w:rsidR="00E11293">
        <w:rPr>
          <w:bCs/>
          <w:sz w:val="28"/>
          <w:szCs w:val="28"/>
        </w:rPr>
        <w:t>ая</w:t>
      </w:r>
      <w:r w:rsidR="00E11293" w:rsidRPr="00E11293">
        <w:rPr>
          <w:bCs/>
          <w:sz w:val="28"/>
          <w:szCs w:val="28"/>
        </w:rPr>
        <w:t xml:space="preserve"> возможност</w:t>
      </w:r>
      <w:r w:rsidR="00E11293">
        <w:rPr>
          <w:bCs/>
          <w:sz w:val="28"/>
          <w:szCs w:val="28"/>
        </w:rPr>
        <w:t>ь</w:t>
      </w:r>
      <w:r w:rsidR="00E11293" w:rsidRPr="00E11293">
        <w:rPr>
          <w:bCs/>
          <w:sz w:val="28"/>
          <w:szCs w:val="28"/>
        </w:rPr>
        <w:t xml:space="preserve"> осуществления автоматического контроля</w:t>
      </w:r>
      <w:r w:rsidR="007C2EE4">
        <w:rPr>
          <w:bCs/>
          <w:sz w:val="28"/>
          <w:szCs w:val="28"/>
        </w:rPr>
        <w:t xml:space="preserve">», с одной стороны, содержит риск того, что владелец объекта </w:t>
      </w:r>
      <w:r w:rsidR="007C2EE4">
        <w:rPr>
          <w:bCs/>
          <w:sz w:val="28"/>
          <w:szCs w:val="28"/>
          <w:lang w:val="en-US"/>
        </w:rPr>
        <w:t>I</w:t>
      </w:r>
      <w:r w:rsidR="007C2EE4">
        <w:rPr>
          <w:bCs/>
          <w:sz w:val="28"/>
          <w:szCs w:val="28"/>
        </w:rPr>
        <w:t xml:space="preserve"> категории во избежание обязанности установления такой системы будет доказывать отсутствие техническо</w:t>
      </w:r>
      <w:r w:rsidR="007C068C">
        <w:rPr>
          <w:bCs/>
          <w:sz w:val="28"/>
          <w:szCs w:val="28"/>
        </w:rPr>
        <w:t>й</w:t>
      </w:r>
      <w:r w:rsidR="007C2EE4">
        <w:rPr>
          <w:bCs/>
          <w:sz w:val="28"/>
          <w:szCs w:val="28"/>
        </w:rPr>
        <w:t xml:space="preserve"> возможности осуществления автоматического контроля выбросов (сбросов) загрязняющих веществ. С другой стороны, уполномоченный орган может злоупотреб</w:t>
      </w:r>
      <w:r w:rsidR="00A56BDC">
        <w:rPr>
          <w:bCs/>
          <w:sz w:val="28"/>
          <w:szCs w:val="28"/>
        </w:rPr>
        <w:t>ить своими полномочиями в отношении те</w:t>
      </w:r>
      <w:r w:rsidR="00E55FE9">
        <w:rPr>
          <w:bCs/>
          <w:sz w:val="28"/>
          <w:szCs w:val="28"/>
        </w:rPr>
        <w:t>х</w:t>
      </w:r>
      <w:r w:rsidR="00A56BDC">
        <w:rPr>
          <w:bCs/>
          <w:sz w:val="28"/>
          <w:szCs w:val="28"/>
        </w:rPr>
        <w:t xml:space="preserve"> владельцев объектов </w:t>
      </w:r>
      <w:r w:rsidR="00A56BDC">
        <w:rPr>
          <w:bCs/>
          <w:sz w:val="28"/>
          <w:szCs w:val="28"/>
          <w:lang w:val="en-US"/>
        </w:rPr>
        <w:t>I</w:t>
      </w:r>
      <w:r w:rsidR="00A56BDC">
        <w:rPr>
          <w:bCs/>
          <w:sz w:val="28"/>
          <w:szCs w:val="28"/>
        </w:rPr>
        <w:t xml:space="preserve"> категории, которые не устан</w:t>
      </w:r>
      <w:r w:rsidR="00E55FE9">
        <w:rPr>
          <w:bCs/>
          <w:sz w:val="28"/>
          <w:szCs w:val="28"/>
        </w:rPr>
        <w:t xml:space="preserve">овили </w:t>
      </w:r>
      <w:r w:rsidR="00A56BDC">
        <w:rPr>
          <w:bCs/>
          <w:sz w:val="28"/>
          <w:szCs w:val="28"/>
        </w:rPr>
        <w:t>систему ав</w:t>
      </w:r>
      <w:r w:rsidR="00410160">
        <w:rPr>
          <w:bCs/>
          <w:sz w:val="28"/>
          <w:szCs w:val="28"/>
        </w:rPr>
        <w:t>томатического контроля, ссылаясь на наличие необходимой технической возможности.</w:t>
      </w:r>
    </w:p>
    <w:p w:rsidR="00E55FE9" w:rsidRPr="00A56BDC" w:rsidRDefault="00E55FE9" w:rsidP="006F6C92">
      <w:pPr>
        <w:autoSpaceDE w:val="0"/>
        <w:autoSpaceDN w:val="0"/>
        <w:adjustRightInd w:val="0"/>
        <w:spacing w:line="360" w:lineRule="auto"/>
        <w:ind w:firstLine="709"/>
        <w:jc w:val="both"/>
        <w:outlineLvl w:val="0"/>
        <w:rPr>
          <w:bCs/>
          <w:sz w:val="28"/>
          <w:szCs w:val="28"/>
        </w:rPr>
      </w:pPr>
      <w:r>
        <w:rPr>
          <w:bCs/>
          <w:sz w:val="28"/>
          <w:szCs w:val="28"/>
        </w:rPr>
        <w:t xml:space="preserve">С учетом изложенного считаем необходимым доработать </w:t>
      </w:r>
      <w:r w:rsidR="00D74DEC">
        <w:rPr>
          <w:bCs/>
          <w:sz w:val="28"/>
          <w:szCs w:val="28"/>
        </w:rPr>
        <w:t xml:space="preserve">и детализировать </w:t>
      </w:r>
      <w:r>
        <w:rPr>
          <w:bCs/>
          <w:sz w:val="28"/>
          <w:szCs w:val="28"/>
        </w:rPr>
        <w:t>пункт</w:t>
      </w:r>
      <w:r w:rsidR="004C045A">
        <w:rPr>
          <w:bCs/>
          <w:sz w:val="28"/>
          <w:szCs w:val="28"/>
        </w:rPr>
        <w:t>ы</w:t>
      </w:r>
      <w:r>
        <w:rPr>
          <w:bCs/>
          <w:sz w:val="28"/>
          <w:szCs w:val="28"/>
        </w:rPr>
        <w:t xml:space="preserve"> 7-8 проекта акта.</w:t>
      </w:r>
    </w:p>
    <w:p w:rsidR="007C2EE4" w:rsidRPr="001C1B38" w:rsidRDefault="00E55FE9" w:rsidP="006F6C92">
      <w:pPr>
        <w:autoSpaceDE w:val="0"/>
        <w:autoSpaceDN w:val="0"/>
        <w:adjustRightInd w:val="0"/>
        <w:spacing w:line="360" w:lineRule="auto"/>
        <w:ind w:firstLine="709"/>
        <w:jc w:val="both"/>
        <w:outlineLvl w:val="0"/>
        <w:rPr>
          <w:bCs/>
          <w:sz w:val="28"/>
          <w:szCs w:val="28"/>
        </w:rPr>
      </w:pPr>
      <w:r>
        <w:rPr>
          <w:bCs/>
          <w:sz w:val="28"/>
          <w:szCs w:val="28"/>
        </w:rPr>
        <w:t xml:space="preserve">3. </w:t>
      </w:r>
      <w:r w:rsidR="00D74DEC">
        <w:rPr>
          <w:bCs/>
          <w:sz w:val="28"/>
          <w:szCs w:val="28"/>
        </w:rPr>
        <w:t>Одновременно п</w:t>
      </w:r>
      <w:r w:rsidRPr="00E55FE9">
        <w:rPr>
          <w:bCs/>
          <w:sz w:val="28"/>
          <w:szCs w:val="28"/>
        </w:rPr>
        <w:t xml:space="preserve">унктами 7-8 проекта акта указано, что система автоматического контроля обеспечивает </w:t>
      </w:r>
      <w:r w:rsidR="00BA1170">
        <w:rPr>
          <w:bCs/>
          <w:sz w:val="28"/>
          <w:szCs w:val="28"/>
        </w:rPr>
        <w:t xml:space="preserve">получение </w:t>
      </w:r>
      <w:r w:rsidRPr="00E55FE9">
        <w:rPr>
          <w:bCs/>
          <w:sz w:val="28"/>
          <w:szCs w:val="28"/>
        </w:rPr>
        <w:t>показателей выбросов и сбросов загрязняющих веще</w:t>
      </w:r>
      <w:proofErr w:type="gramStart"/>
      <w:r w:rsidRPr="00E55FE9">
        <w:rPr>
          <w:bCs/>
          <w:sz w:val="28"/>
          <w:szCs w:val="28"/>
        </w:rPr>
        <w:t>ств пр</w:t>
      </w:r>
      <w:proofErr w:type="gramEnd"/>
      <w:r w:rsidRPr="00E55FE9">
        <w:rPr>
          <w:bCs/>
          <w:sz w:val="28"/>
          <w:szCs w:val="28"/>
        </w:rPr>
        <w:t xml:space="preserve">и определенных </w:t>
      </w:r>
      <w:r w:rsidRPr="001C1B38">
        <w:rPr>
          <w:bCs/>
          <w:sz w:val="28"/>
          <w:szCs w:val="28"/>
        </w:rPr>
        <w:t>условиях, в том числе при наличии средств и методов измерений концентраций загрязняющих веществ.</w:t>
      </w:r>
    </w:p>
    <w:p w:rsidR="00E55FE9" w:rsidRPr="001C1B38" w:rsidRDefault="00E55FE9" w:rsidP="006F6C92">
      <w:pPr>
        <w:autoSpaceDE w:val="0"/>
        <w:autoSpaceDN w:val="0"/>
        <w:adjustRightInd w:val="0"/>
        <w:spacing w:line="360" w:lineRule="auto"/>
        <w:ind w:firstLine="709"/>
        <w:jc w:val="both"/>
        <w:outlineLvl w:val="0"/>
        <w:rPr>
          <w:bCs/>
          <w:sz w:val="28"/>
          <w:szCs w:val="28"/>
        </w:rPr>
      </w:pPr>
      <w:r w:rsidRPr="001C1B38">
        <w:rPr>
          <w:bCs/>
          <w:sz w:val="28"/>
          <w:szCs w:val="28"/>
        </w:rPr>
        <w:t xml:space="preserve">Следует отметить, что требование по учету концентрации загрязняющих веществ </w:t>
      </w:r>
      <w:r w:rsidR="000E420E" w:rsidRPr="001C1B38">
        <w:rPr>
          <w:bCs/>
          <w:sz w:val="28"/>
          <w:szCs w:val="28"/>
        </w:rPr>
        <w:t xml:space="preserve">системами автоматического контроля </w:t>
      </w:r>
      <w:r w:rsidRPr="001C1B38">
        <w:rPr>
          <w:bCs/>
          <w:sz w:val="28"/>
          <w:szCs w:val="28"/>
        </w:rPr>
        <w:t>Федеральным законом № 252-ФЗ из</w:t>
      </w:r>
      <w:r w:rsidR="0083712F">
        <w:rPr>
          <w:bCs/>
          <w:sz w:val="28"/>
          <w:szCs w:val="28"/>
        </w:rPr>
        <w:t> </w:t>
      </w:r>
      <w:r w:rsidRPr="001C1B38">
        <w:rPr>
          <w:bCs/>
          <w:sz w:val="28"/>
          <w:szCs w:val="28"/>
        </w:rPr>
        <w:t xml:space="preserve">статьи 67 Федерального закона </w:t>
      </w:r>
      <w:r w:rsidR="004C045A">
        <w:rPr>
          <w:bCs/>
          <w:sz w:val="28"/>
          <w:szCs w:val="28"/>
        </w:rPr>
        <w:t xml:space="preserve">№ 7-ФЗ </w:t>
      </w:r>
      <w:r w:rsidRPr="001C1B38">
        <w:rPr>
          <w:bCs/>
          <w:sz w:val="28"/>
          <w:szCs w:val="28"/>
        </w:rPr>
        <w:t>было исключено.</w:t>
      </w:r>
    </w:p>
    <w:p w:rsidR="007B0183" w:rsidRPr="007B0183" w:rsidRDefault="004C045A" w:rsidP="007B0183">
      <w:pPr>
        <w:autoSpaceDE w:val="0"/>
        <w:autoSpaceDN w:val="0"/>
        <w:adjustRightInd w:val="0"/>
        <w:spacing w:line="360" w:lineRule="auto"/>
        <w:ind w:firstLine="709"/>
        <w:jc w:val="both"/>
        <w:outlineLvl w:val="0"/>
        <w:rPr>
          <w:bCs/>
          <w:sz w:val="28"/>
          <w:szCs w:val="28"/>
        </w:rPr>
      </w:pPr>
      <w:r>
        <w:rPr>
          <w:bCs/>
          <w:sz w:val="28"/>
          <w:szCs w:val="28"/>
        </w:rPr>
        <w:t>Таким образом,</w:t>
      </w:r>
      <w:r w:rsidR="001C1B38" w:rsidRPr="001C1B38">
        <w:rPr>
          <w:bCs/>
          <w:sz w:val="28"/>
          <w:szCs w:val="28"/>
        </w:rPr>
        <w:t xml:space="preserve"> </w:t>
      </w:r>
      <w:r w:rsidR="00D74DEC">
        <w:rPr>
          <w:bCs/>
          <w:sz w:val="28"/>
          <w:szCs w:val="28"/>
        </w:rPr>
        <w:t>необходимо синхронизировать положения проекта акта с</w:t>
      </w:r>
      <w:r w:rsidR="0083712F">
        <w:rPr>
          <w:bCs/>
          <w:sz w:val="28"/>
          <w:szCs w:val="28"/>
        </w:rPr>
        <w:t> </w:t>
      </w:r>
      <w:r w:rsidR="00D74DEC">
        <w:rPr>
          <w:bCs/>
          <w:sz w:val="28"/>
          <w:szCs w:val="28"/>
        </w:rPr>
        <w:t>Федеральным законом № 7-ФЗ</w:t>
      </w:r>
      <w:r w:rsidR="00D74DEC" w:rsidRPr="001C1B38">
        <w:rPr>
          <w:bCs/>
          <w:sz w:val="28"/>
          <w:szCs w:val="28"/>
        </w:rPr>
        <w:t xml:space="preserve"> </w:t>
      </w:r>
      <w:r w:rsidR="00D74DEC">
        <w:rPr>
          <w:bCs/>
          <w:sz w:val="28"/>
          <w:szCs w:val="28"/>
        </w:rPr>
        <w:t>и исключить</w:t>
      </w:r>
      <w:r w:rsidR="00D74DEC" w:rsidRPr="001C1B38">
        <w:rPr>
          <w:bCs/>
          <w:sz w:val="28"/>
          <w:szCs w:val="28"/>
        </w:rPr>
        <w:t xml:space="preserve"> </w:t>
      </w:r>
      <w:r w:rsidR="001C1B38" w:rsidRPr="001C1B38">
        <w:rPr>
          <w:bCs/>
          <w:sz w:val="28"/>
          <w:szCs w:val="28"/>
        </w:rPr>
        <w:t>у</w:t>
      </w:r>
      <w:r w:rsidR="007B0183" w:rsidRPr="001C1B38">
        <w:rPr>
          <w:bCs/>
          <w:sz w:val="28"/>
          <w:szCs w:val="28"/>
        </w:rPr>
        <w:t>словие</w:t>
      </w:r>
      <w:r w:rsidR="007B0183" w:rsidRPr="007B0183">
        <w:rPr>
          <w:bCs/>
          <w:sz w:val="28"/>
          <w:szCs w:val="28"/>
        </w:rPr>
        <w:t xml:space="preserve"> о наличии средств и методов измерений концентраций загрязняющих веществ из пунктов 7-8 про</w:t>
      </w:r>
      <w:r w:rsidR="001C1B38">
        <w:rPr>
          <w:bCs/>
          <w:sz w:val="28"/>
          <w:szCs w:val="28"/>
        </w:rPr>
        <w:t>екта акта.</w:t>
      </w:r>
    </w:p>
    <w:p w:rsidR="00090535" w:rsidRPr="009C1884" w:rsidRDefault="00D01740" w:rsidP="00090535">
      <w:pPr>
        <w:autoSpaceDE w:val="0"/>
        <w:autoSpaceDN w:val="0"/>
        <w:adjustRightInd w:val="0"/>
        <w:spacing w:line="360" w:lineRule="auto"/>
        <w:ind w:firstLine="709"/>
        <w:jc w:val="both"/>
        <w:outlineLvl w:val="0"/>
        <w:rPr>
          <w:bCs/>
          <w:sz w:val="28"/>
          <w:szCs w:val="28"/>
        </w:rPr>
      </w:pPr>
      <w:r>
        <w:rPr>
          <w:bCs/>
          <w:sz w:val="28"/>
          <w:szCs w:val="28"/>
        </w:rPr>
        <w:t>4</w:t>
      </w:r>
      <w:r w:rsidR="00090535" w:rsidRPr="009C1884">
        <w:rPr>
          <w:bCs/>
          <w:sz w:val="28"/>
          <w:szCs w:val="28"/>
        </w:rPr>
        <w:t xml:space="preserve">. </w:t>
      </w:r>
      <w:r w:rsidR="00D74DEC">
        <w:rPr>
          <w:bCs/>
          <w:sz w:val="28"/>
          <w:szCs w:val="28"/>
        </w:rPr>
        <w:t>Кроме того</w:t>
      </w:r>
      <w:r w:rsidR="0083712F">
        <w:rPr>
          <w:bCs/>
          <w:sz w:val="28"/>
          <w:szCs w:val="28"/>
        </w:rPr>
        <w:t>,</w:t>
      </w:r>
      <w:r w:rsidR="00D74DEC">
        <w:rPr>
          <w:bCs/>
          <w:sz w:val="28"/>
          <w:szCs w:val="28"/>
        </w:rPr>
        <w:t xml:space="preserve"> п</w:t>
      </w:r>
      <w:r w:rsidR="00090535" w:rsidRPr="009C1884">
        <w:rPr>
          <w:bCs/>
          <w:sz w:val="28"/>
          <w:szCs w:val="28"/>
        </w:rPr>
        <w:t xml:space="preserve">роектом акта предлагается утвердить </w:t>
      </w:r>
      <w:r w:rsidR="00F57C34">
        <w:rPr>
          <w:bCs/>
          <w:sz w:val="28"/>
          <w:szCs w:val="28"/>
        </w:rPr>
        <w:t>перечень загрязняющих веществ и </w:t>
      </w:r>
      <w:r w:rsidR="00090535" w:rsidRPr="009C1884">
        <w:rPr>
          <w:bCs/>
          <w:sz w:val="28"/>
          <w:szCs w:val="28"/>
        </w:rPr>
        <w:t>значения массовых выбросов, образующихся от стационарных источников при эксплуатации технических устройств, оборудования или их совокупности (установок).</w:t>
      </w:r>
    </w:p>
    <w:p w:rsidR="00090535" w:rsidRDefault="00090535" w:rsidP="00090535">
      <w:pPr>
        <w:autoSpaceDE w:val="0"/>
        <w:autoSpaceDN w:val="0"/>
        <w:adjustRightInd w:val="0"/>
        <w:spacing w:line="360" w:lineRule="auto"/>
        <w:ind w:firstLine="709"/>
        <w:jc w:val="both"/>
        <w:outlineLvl w:val="0"/>
        <w:rPr>
          <w:bCs/>
          <w:sz w:val="28"/>
          <w:szCs w:val="28"/>
        </w:rPr>
      </w:pPr>
      <w:r w:rsidRPr="009C1884">
        <w:rPr>
          <w:bCs/>
          <w:sz w:val="28"/>
          <w:szCs w:val="28"/>
        </w:rPr>
        <w:lastRenderedPageBreak/>
        <w:t>Однако Федеральным</w:t>
      </w:r>
      <w:r w:rsidRPr="00090535">
        <w:rPr>
          <w:bCs/>
          <w:sz w:val="28"/>
          <w:szCs w:val="28"/>
        </w:rPr>
        <w:t xml:space="preserve"> закон</w:t>
      </w:r>
      <w:r>
        <w:rPr>
          <w:bCs/>
          <w:sz w:val="28"/>
          <w:szCs w:val="28"/>
        </w:rPr>
        <w:t>ом</w:t>
      </w:r>
      <w:r w:rsidRPr="00090535">
        <w:rPr>
          <w:bCs/>
          <w:sz w:val="28"/>
          <w:szCs w:val="28"/>
        </w:rPr>
        <w:t xml:space="preserve"> № 252-ФЗ</w:t>
      </w:r>
      <w:r>
        <w:rPr>
          <w:bCs/>
          <w:sz w:val="28"/>
          <w:szCs w:val="28"/>
        </w:rPr>
        <w:t xml:space="preserve"> положения об утверждении такого перечня из</w:t>
      </w:r>
      <w:r w:rsidRPr="00090535">
        <w:rPr>
          <w:bCs/>
          <w:sz w:val="28"/>
          <w:szCs w:val="28"/>
        </w:rPr>
        <w:t xml:space="preserve"> </w:t>
      </w:r>
      <w:r w:rsidR="00D01740">
        <w:rPr>
          <w:bCs/>
          <w:sz w:val="28"/>
          <w:szCs w:val="28"/>
        </w:rPr>
        <w:t xml:space="preserve">части 10 статьи 67 </w:t>
      </w:r>
      <w:r w:rsidRPr="00090535">
        <w:rPr>
          <w:bCs/>
          <w:sz w:val="28"/>
          <w:szCs w:val="28"/>
        </w:rPr>
        <w:t>Федеральн</w:t>
      </w:r>
      <w:r>
        <w:rPr>
          <w:bCs/>
          <w:sz w:val="28"/>
          <w:szCs w:val="28"/>
        </w:rPr>
        <w:t>ого</w:t>
      </w:r>
      <w:r w:rsidRPr="00090535">
        <w:rPr>
          <w:bCs/>
          <w:sz w:val="28"/>
          <w:szCs w:val="28"/>
        </w:rPr>
        <w:t xml:space="preserve"> </w:t>
      </w:r>
      <w:r>
        <w:rPr>
          <w:bCs/>
          <w:sz w:val="28"/>
          <w:szCs w:val="28"/>
        </w:rPr>
        <w:t xml:space="preserve">закона № 7-ФЗ </w:t>
      </w:r>
      <w:r w:rsidR="009C1884">
        <w:rPr>
          <w:bCs/>
          <w:sz w:val="28"/>
          <w:szCs w:val="28"/>
        </w:rPr>
        <w:t>были исключены.</w:t>
      </w:r>
    </w:p>
    <w:p w:rsidR="007B703C" w:rsidRDefault="00D01740" w:rsidP="007B703C">
      <w:pPr>
        <w:autoSpaceDE w:val="0"/>
        <w:autoSpaceDN w:val="0"/>
        <w:adjustRightInd w:val="0"/>
        <w:spacing w:line="360" w:lineRule="auto"/>
        <w:ind w:firstLine="709"/>
        <w:jc w:val="both"/>
        <w:outlineLvl w:val="0"/>
        <w:rPr>
          <w:bCs/>
          <w:sz w:val="28"/>
          <w:szCs w:val="28"/>
        </w:rPr>
      </w:pPr>
      <w:r>
        <w:rPr>
          <w:bCs/>
          <w:sz w:val="28"/>
          <w:szCs w:val="28"/>
        </w:rPr>
        <w:t>5</w:t>
      </w:r>
      <w:r w:rsidR="007B703C">
        <w:rPr>
          <w:bCs/>
          <w:sz w:val="28"/>
          <w:szCs w:val="28"/>
        </w:rPr>
        <w:t xml:space="preserve">. </w:t>
      </w:r>
      <w:r w:rsidR="007B703C" w:rsidRPr="007B703C">
        <w:rPr>
          <w:bCs/>
          <w:sz w:val="28"/>
          <w:szCs w:val="28"/>
        </w:rPr>
        <w:t xml:space="preserve">Пунктом 31 проекта акта предусматривается ежегодная проверка системы автоматического контроля уполномоченным органом. Однако вопросы проверочных мероприятий и их периодичность не являются предметом регулирования </w:t>
      </w:r>
      <w:r w:rsidR="007B703C">
        <w:rPr>
          <w:bCs/>
          <w:sz w:val="28"/>
          <w:szCs w:val="28"/>
        </w:rPr>
        <w:t>проекта акта.</w:t>
      </w:r>
    </w:p>
    <w:p w:rsidR="007B703C" w:rsidRPr="007B703C" w:rsidRDefault="004C045A" w:rsidP="004C045A">
      <w:pPr>
        <w:autoSpaceDE w:val="0"/>
        <w:autoSpaceDN w:val="0"/>
        <w:adjustRightInd w:val="0"/>
        <w:spacing w:line="360" w:lineRule="auto"/>
        <w:ind w:firstLine="709"/>
        <w:jc w:val="both"/>
        <w:outlineLvl w:val="0"/>
        <w:rPr>
          <w:bCs/>
          <w:sz w:val="28"/>
          <w:szCs w:val="28"/>
        </w:rPr>
      </w:pPr>
      <w:r>
        <w:rPr>
          <w:bCs/>
          <w:sz w:val="28"/>
          <w:szCs w:val="28"/>
        </w:rPr>
        <w:t xml:space="preserve">Отмечаем, что согласно части </w:t>
      </w:r>
      <w:r w:rsidR="007B703C" w:rsidRPr="007B703C">
        <w:rPr>
          <w:bCs/>
          <w:sz w:val="28"/>
          <w:szCs w:val="28"/>
        </w:rPr>
        <w:t>4</w:t>
      </w:r>
      <w:r>
        <w:rPr>
          <w:bCs/>
          <w:sz w:val="28"/>
          <w:szCs w:val="28"/>
        </w:rPr>
        <w:t xml:space="preserve"> статьи 1 </w:t>
      </w:r>
      <w:r w:rsidRPr="004C045A">
        <w:rPr>
          <w:bCs/>
          <w:sz w:val="28"/>
          <w:szCs w:val="28"/>
        </w:rPr>
        <w:t>Федеральн</w:t>
      </w:r>
      <w:r>
        <w:rPr>
          <w:bCs/>
          <w:sz w:val="28"/>
          <w:szCs w:val="28"/>
        </w:rPr>
        <w:t>ого</w:t>
      </w:r>
      <w:r w:rsidRPr="004C045A">
        <w:rPr>
          <w:bCs/>
          <w:sz w:val="28"/>
          <w:szCs w:val="28"/>
        </w:rPr>
        <w:t xml:space="preserve"> закон</w:t>
      </w:r>
      <w:r>
        <w:rPr>
          <w:bCs/>
          <w:sz w:val="28"/>
          <w:szCs w:val="28"/>
        </w:rPr>
        <w:t>а от </w:t>
      </w:r>
      <w:r w:rsidRPr="004C045A">
        <w:rPr>
          <w:bCs/>
          <w:sz w:val="28"/>
          <w:szCs w:val="28"/>
        </w:rPr>
        <w:t>26</w:t>
      </w:r>
      <w:r>
        <w:rPr>
          <w:bCs/>
          <w:sz w:val="28"/>
          <w:szCs w:val="28"/>
        </w:rPr>
        <w:t> декабря </w:t>
      </w:r>
      <w:r w:rsidRPr="004C045A">
        <w:rPr>
          <w:bCs/>
          <w:sz w:val="28"/>
          <w:szCs w:val="28"/>
        </w:rPr>
        <w:t>2008</w:t>
      </w:r>
      <w:r>
        <w:rPr>
          <w:bCs/>
          <w:sz w:val="28"/>
          <w:szCs w:val="28"/>
        </w:rPr>
        <w:t> г. № </w:t>
      </w:r>
      <w:r w:rsidRPr="004C045A">
        <w:rPr>
          <w:bCs/>
          <w:sz w:val="28"/>
          <w:szCs w:val="28"/>
        </w:rPr>
        <w:t>294-ФЗ</w:t>
      </w:r>
      <w:r>
        <w:rPr>
          <w:bCs/>
          <w:sz w:val="28"/>
          <w:szCs w:val="28"/>
        </w:rPr>
        <w:t xml:space="preserve"> «О защите прав юридических лиц и</w:t>
      </w:r>
      <w:r w:rsidR="0083712F">
        <w:rPr>
          <w:bCs/>
          <w:sz w:val="28"/>
          <w:szCs w:val="28"/>
        </w:rPr>
        <w:t> </w:t>
      </w:r>
      <w:r w:rsidRPr="004C045A">
        <w:rPr>
          <w:bCs/>
          <w:sz w:val="28"/>
          <w:szCs w:val="28"/>
        </w:rPr>
        <w:t>индивидуальных предпринимателей при осуществлении государственного контроля (над</w:t>
      </w:r>
      <w:r>
        <w:rPr>
          <w:bCs/>
          <w:sz w:val="28"/>
          <w:szCs w:val="28"/>
        </w:rPr>
        <w:t>зора) и муниципального контроля» о</w:t>
      </w:r>
      <w:r w:rsidR="007B703C" w:rsidRPr="007B703C">
        <w:rPr>
          <w:bCs/>
          <w:sz w:val="28"/>
          <w:szCs w:val="28"/>
        </w:rPr>
        <w:t xml:space="preserve">собенности организации и проведения проверок </w:t>
      </w:r>
      <w:r>
        <w:rPr>
          <w:bCs/>
          <w:sz w:val="28"/>
          <w:szCs w:val="28"/>
        </w:rPr>
        <w:t xml:space="preserve">при осуществлении </w:t>
      </w:r>
      <w:r w:rsidRPr="007B703C">
        <w:rPr>
          <w:bCs/>
          <w:sz w:val="28"/>
          <w:szCs w:val="28"/>
        </w:rPr>
        <w:t>государственн</w:t>
      </w:r>
      <w:r>
        <w:rPr>
          <w:bCs/>
          <w:sz w:val="28"/>
          <w:szCs w:val="28"/>
        </w:rPr>
        <w:t>ого</w:t>
      </w:r>
      <w:r w:rsidRPr="007B703C">
        <w:rPr>
          <w:bCs/>
          <w:sz w:val="28"/>
          <w:szCs w:val="28"/>
        </w:rPr>
        <w:t xml:space="preserve"> экологическ</w:t>
      </w:r>
      <w:r>
        <w:rPr>
          <w:bCs/>
          <w:sz w:val="28"/>
          <w:szCs w:val="28"/>
        </w:rPr>
        <w:t>ого</w:t>
      </w:r>
      <w:r w:rsidRPr="007B703C">
        <w:rPr>
          <w:bCs/>
          <w:sz w:val="28"/>
          <w:szCs w:val="28"/>
        </w:rPr>
        <w:t xml:space="preserve"> надзор</w:t>
      </w:r>
      <w:r>
        <w:rPr>
          <w:bCs/>
          <w:sz w:val="28"/>
          <w:szCs w:val="28"/>
        </w:rPr>
        <w:t xml:space="preserve">а </w:t>
      </w:r>
      <w:r w:rsidR="007B703C" w:rsidRPr="007B703C">
        <w:rPr>
          <w:bCs/>
          <w:sz w:val="28"/>
          <w:szCs w:val="28"/>
        </w:rPr>
        <w:t>могут устанавливатьс</w:t>
      </w:r>
      <w:r>
        <w:rPr>
          <w:bCs/>
          <w:sz w:val="28"/>
          <w:szCs w:val="28"/>
        </w:rPr>
        <w:t>я иными федеральными законами.</w:t>
      </w:r>
    </w:p>
    <w:p w:rsidR="004C045A" w:rsidRDefault="004C045A" w:rsidP="004C045A">
      <w:pPr>
        <w:autoSpaceDE w:val="0"/>
        <w:autoSpaceDN w:val="0"/>
        <w:adjustRightInd w:val="0"/>
        <w:spacing w:line="360" w:lineRule="auto"/>
        <w:ind w:firstLine="709"/>
        <w:jc w:val="both"/>
        <w:outlineLvl w:val="0"/>
        <w:rPr>
          <w:bCs/>
          <w:sz w:val="28"/>
          <w:szCs w:val="28"/>
        </w:rPr>
      </w:pPr>
      <w:r>
        <w:rPr>
          <w:bCs/>
          <w:sz w:val="28"/>
          <w:szCs w:val="28"/>
        </w:rPr>
        <w:t>Однако</w:t>
      </w:r>
      <w:r w:rsidRPr="004C045A">
        <w:rPr>
          <w:bCs/>
          <w:sz w:val="28"/>
          <w:szCs w:val="28"/>
        </w:rPr>
        <w:t xml:space="preserve"> Федеральным законом № 7-ФЗ в редакции Федерального закона № 252-ФЗ особенности проведения проверок системы автоматического контроля</w:t>
      </w:r>
      <w:r w:rsidR="000B126D">
        <w:rPr>
          <w:bCs/>
          <w:sz w:val="28"/>
          <w:szCs w:val="28"/>
        </w:rPr>
        <w:br/>
      </w:r>
      <w:r w:rsidRPr="004C045A">
        <w:rPr>
          <w:bCs/>
          <w:sz w:val="28"/>
          <w:szCs w:val="28"/>
        </w:rPr>
        <w:t>не установлены.</w:t>
      </w:r>
    </w:p>
    <w:p w:rsidR="004C045A" w:rsidRPr="004C045A" w:rsidRDefault="004C045A" w:rsidP="004C045A">
      <w:pPr>
        <w:autoSpaceDE w:val="0"/>
        <w:autoSpaceDN w:val="0"/>
        <w:adjustRightInd w:val="0"/>
        <w:spacing w:line="360" w:lineRule="auto"/>
        <w:ind w:firstLine="709"/>
        <w:jc w:val="both"/>
        <w:outlineLvl w:val="0"/>
        <w:rPr>
          <w:bCs/>
          <w:sz w:val="28"/>
          <w:szCs w:val="28"/>
        </w:rPr>
      </w:pPr>
      <w:r>
        <w:rPr>
          <w:bCs/>
          <w:sz w:val="28"/>
          <w:szCs w:val="28"/>
        </w:rPr>
        <w:t xml:space="preserve">Следовательно, положения о </w:t>
      </w:r>
      <w:r w:rsidRPr="004C045A">
        <w:rPr>
          <w:bCs/>
          <w:sz w:val="28"/>
          <w:szCs w:val="28"/>
        </w:rPr>
        <w:t>ежегодн</w:t>
      </w:r>
      <w:r>
        <w:rPr>
          <w:bCs/>
          <w:sz w:val="28"/>
          <w:szCs w:val="28"/>
        </w:rPr>
        <w:t>ой</w:t>
      </w:r>
      <w:r w:rsidRPr="004C045A">
        <w:rPr>
          <w:bCs/>
          <w:sz w:val="28"/>
          <w:szCs w:val="28"/>
        </w:rPr>
        <w:t xml:space="preserve"> проверк</w:t>
      </w:r>
      <w:r>
        <w:rPr>
          <w:bCs/>
          <w:sz w:val="28"/>
          <w:szCs w:val="28"/>
        </w:rPr>
        <w:t>е</w:t>
      </w:r>
      <w:r w:rsidRPr="004C045A">
        <w:rPr>
          <w:bCs/>
          <w:sz w:val="28"/>
          <w:szCs w:val="28"/>
        </w:rPr>
        <w:t xml:space="preserve"> системы автоматического контроля</w:t>
      </w:r>
      <w:r>
        <w:rPr>
          <w:bCs/>
          <w:sz w:val="28"/>
          <w:szCs w:val="28"/>
        </w:rPr>
        <w:t xml:space="preserve"> должны</w:t>
      </w:r>
      <w:r w:rsidR="00D01740">
        <w:rPr>
          <w:bCs/>
          <w:sz w:val="28"/>
          <w:szCs w:val="28"/>
        </w:rPr>
        <w:t xml:space="preserve"> быть исключены из проекта акта до соответствующих изменений Федерального закона № 7-ФЗ.</w:t>
      </w:r>
    </w:p>
    <w:p w:rsidR="00793A63" w:rsidRPr="001617C3" w:rsidRDefault="00793A63" w:rsidP="00793A63">
      <w:pPr>
        <w:autoSpaceDE w:val="0"/>
        <w:autoSpaceDN w:val="0"/>
        <w:adjustRightInd w:val="0"/>
        <w:spacing w:line="360" w:lineRule="auto"/>
        <w:ind w:firstLine="709"/>
        <w:jc w:val="both"/>
        <w:outlineLvl w:val="0"/>
        <w:rPr>
          <w:sz w:val="28"/>
          <w:szCs w:val="28"/>
        </w:rPr>
      </w:pPr>
      <w:r w:rsidRPr="001617C3">
        <w:rPr>
          <w:sz w:val="28"/>
          <w:szCs w:val="28"/>
        </w:rPr>
        <w:t>С учетом изложенного на основе проведенной оценки регулирующего воздействия проекта акта Минэкономразвития России сделан вывод о</w:t>
      </w:r>
      <w:r w:rsidR="00AA7A0F" w:rsidRPr="001617C3">
        <w:rPr>
          <w:sz w:val="28"/>
          <w:szCs w:val="28"/>
        </w:rPr>
        <w:t xml:space="preserve">б отсутствии </w:t>
      </w:r>
      <w:r w:rsidRPr="001617C3">
        <w:rPr>
          <w:sz w:val="28"/>
          <w:szCs w:val="28"/>
        </w:rPr>
        <w:t>достаточного обоснования решения проблемы предложенным способом регулирования.</w:t>
      </w:r>
    </w:p>
    <w:p w:rsidR="00793A63" w:rsidRDefault="00793A63" w:rsidP="00793A63">
      <w:pPr>
        <w:autoSpaceDE w:val="0"/>
        <w:autoSpaceDN w:val="0"/>
        <w:adjustRightInd w:val="0"/>
        <w:spacing w:line="360" w:lineRule="auto"/>
        <w:ind w:firstLine="709"/>
        <w:jc w:val="both"/>
        <w:outlineLvl w:val="0"/>
        <w:rPr>
          <w:sz w:val="28"/>
          <w:szCs w:val="28"/>
        </w:rPr>
      </w:pPr>
      <w:proofErr w:type="gramStart"/>
      <w:r w:rsidRPr="001617C3">
        <w:rPr>
          <w:sz w:val="28"/>
          <w:szCs w:val="28"/>
        </w:rPr>
        <w:t>Кроме того, сделан вывод о наличии в проекте акта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w:t>
      </w:r>
      <w:r w:rsidRPr="0099735B">
        <w:rPr>
          <w:sz w:val="28"/>
          <w:szCs w:val="28"/>
        </w:rPr>
        <w:t>,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roofErr w:type="gramEnd"/>
    </w:p>
    <w:sectPr w:rsidR="00793A63" w:rsidSect="00FF4DC9">
      <w:headerReference w:type="default" r:id="rId9"/>
      <w:pgSz w:w="11906" w:h="16838"/>
      <w:pgMar w:top="993" w:right="567"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94A" w:rsidRDefault="004C194A" w:rsidP="00B47617">
      <w:r>
        <w:separator/>
      </w:r>
    </w:p>
  </w:endnote>
  <w:endnote w:type="continuationSeparator" w:id="0">
    <w:p w:rsidR="004C194A" w:rsidRDefault="004C194A" w:rsidP="00B4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94A" w:rsidRDefault="004C194A" w:rsidP="00B47617">
      <w:r>
        <w:separator/>
      </w:r>
    </w:p>
  </w:footnote>
  <w:footnote w:type="continuationSeparator" w:id="0">
    <w:p w:rsidR="004C194A" w:rsidRDefault="004C194A" w:rsidP="00B47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62742"/>
      <w:docPartObj>
        <w:docPartGallery w:val="Page Numbers (Top of Page)"/>
        <w:docPartUnique/>
      </w:docPartObj>
    </w:sdtPr>
    <w:sdtEndPr/>
    <w:sdtContent>
      <w:p w:rsidR="00B47617" w:rsidRDefault="00F7195B">
        <w:pPr>
          <w:pStyle w:val="a5"/>
          <w:jc w:val="center"/>
        </w:pPr>
        <w:r>
          <w:fldChar w:fldCharType="begin"/>
        </w:r>
        <w:r w:rsidR="00B47617">
          <w:instrText>PAGE   \* MERGEFORMAT</w:instrText>
        </w:r>
        <w:r>
          <w:fldChar w:fldCharType="separate"/>
        </w:r>
        <w:r w:rsidR="003231EC">
          <w:rPr>
            <w:noProof/>
          </w:rPr>
          <w:t>2</w:t>
        </w:r>
        <w:r>
          <w:fldChar w:fldCharType="end"/>
        </w:r>
      </w:p>
    </w:sdtContent>
  </w:sdt>
  <w:p w:rsidR="00B47617" w:rsidRDefault="00B4761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61D4"/>
    <w:multiLevelType w:val="hybridMultilevel"/>
    <w:tmpl w:val="D2405D2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D92710"/>
    <w:multiLevelType w:val="hybridMultilevel"/>
    <w:tmpl w:val="EF88FDAC"/>
    <w:lvl w:ilvl="0" w:tplc="771868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B1B327C"/>
    <w:multiLevelType w:val="hybridMultilevel"/>
    <w:tmpl w:val="51D6F988"/>
    <w:lvl w:ilvl="0" w:tplc="3A7AE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27DE"/>
    <w:rsid w:val="00002ACA"/>
    <w:rsid w:val="000050EC"/>
    <w:rsid w:val="000117E6"/>
    <w:rsid w:val="0001544F"/>
    <w:rsid w:val="000156B4"/>
    <w:rsid w:val="000207AD"/>
    <w:rsid w:val="00021858"/>
    <w:rsid w:val="00022653"/>
    <w:rsid w:val="00022FED"/>
    <w:rsid w:val="000260C1"/>
    <w:rsid w:val="0002660D"/>
    <w:rsid w:val="00026E64"/>
    <w:rsid w:val="0003023E"/>
    <w:rsid w:val="00031CD4"/>
    <w:rsid w:val="00031F34"/>
    <w:rsid w:val="000332F6"/>
    <w:rsid w:val="000347E8"/>
    <w:rsid w:val="00042496"/>
    <w:rsid w:val="000431B9"/>
    <w:rsid w:val="00044753"/>
    <w:rsid w:val="000452F2"/>
    <w:rsid w:val="000518A6"/>
    <w:rsid w:val="00056127"/>
    <w:rsid w:val="000569FB"/>
    <w:rsid w:val="00061D05"/>
    <w:rsid w:val="00067BCB"/>
    <w:rsid w:val="00072E95"/>
    <w:rsid w:val="00075F17"/>
    <w:rsid w:val="0008434F"/>
    <w:rsid w:val="00085033"/>
    <w:rsid w:val="00085BB1"/>
    <w:rsid w:val="00087336"/>
    <w:rsid w:val="0009009A"/>
    <w:rsid w:val="00090535"/>
    <w:rsid w:val="000910A0"/>
    <w:rsid w:val="00091C57"/>
    <w:rsid w:val="0009401F"/>
    <w:rsid w:val="000A1F4F"/>
    <w:rsid w:val="000A6D23"/>
    <w:rsid w:val="000B126D"/>
    <w:rsid w:val="000B22C7"/>
    <w:rsid w:val="000C1009"/>
    <w:rsid w:val="000D667F"/>
    <w:rsid w:val="000D7277"/>
    <w:rsid w:val="000D7B2C"/>
    <w:rsid w:val="000E3F24"/>
    <w:rsid w:val="000E420E"/>
    <w:rsid w:val="000E6967"/>
    <w:rsid w:val="000E7163"/>
    <w:rsid w:val="000F2677"/>
    <w:rsid w:val="000F5A95"/>
    <w:rsid w:val="00105F9C"/>
    <w:rsid w:val="00111BC4"/>
    <w:rsid w:val="001157CF"/>
    <w:rsid w:val="00117017"/>
    <w:rsid w:val="00123F8A"/>
    <w:rsid w:val="00124DC8"/>
    <w:rsid w:val="00127F9C"/>
    <w:rsid w:val="00130642"/>
    <w:rsid w:val="001332C8"/>
    <w:rsid w:val="00133BD7"/>
    <w:rsid w:val="00135CB9"/>
    <w:rsid w:val="0013679F"/>
    <w:rsid w:val="001410AE"/>
    <w:rsid w:val="001472C9"/>
    <w:rsid w:val="00151D1A"/>
    <w:rsid w:val="00152CEC"/>
    <w:rsid w:val="00153667"/>
    <w:rsid w:val="001544CB"/>
    <w:rsid w:val="0015528A"/>
    <w:rsid w:val="001601DF"/>
    <w:rsid w:val="00160A4B"/>
    <w:rsid w:val="001617C3"/>
    <w:rsid w:val="00165F90"/>
    <w:rsid w:val="001662B8"/>
    <w:rsid w:val="00170BD1"/>
    <w:rsid w:val="001725BD"/>
    <w:rsid w:val="00172899"/>
    <w:rsid w:val="00174152"/>
    <w:rsid w:val="00174AC8"/>
    <w:rsid w:val="00175BAB"/>
    <w:rsid w:val="001778E6"/>
    <w:rsid w:val="001849AA"/>
    <w:rsid w:val="00187600"/>
    <w:rsid w:val="00195A98"/>
    <w:rsid w:val="001962B7"/>
    <w:rsid w:val="001975FE"/>
    <w:rsid w:val="001A525B"/>
    <w:rsid w:val="001B069F"/>
    <w:rsid w:val="001B5240"/>
    <w:rsid w:val="001C1B38"/>
    <w:rsid w:val="001C4013"/>
    <w:rsid w:val="001C5C3A"/>
    <w:rsid w:val="001D3700"/>
    <w:rsid w:val="001D4842"/>
    <w:rsid w:val="001E000C"/>
    <w:rsid w:val="001F2945"/>
    <w:rsid w:val="001F624C"/>
    <w:rsid w:val="001F6C74"/>
    <w:rsid w:val="001F7C49"/>
    <w:rsid w:val="00200936"/>
    <w:rsid w:val="00202D84"/>
    <w:rsid w:val="00206154"/>
    <w:rsid w:val="002076C4"/>
    <w:rsid w:val="0021226B"/>
    <w:rsid w:val="00212C05"/>
    <w:rsid w:val="0021427D"/>
    <w:rsid w:val="002147FF"/>
    <w:rsid w:val="0022165F"/>
    <w:rsid w:val="0022169B"/>
    <w:rsid w:val="00226358"/>
    <w:rsid w:val="00246440"/>
    <w:rsid w:val="0025102A"/>
    <w:rsid w:val="00251896"/>
    <w:rsid w:val="002569C0"/>
    <w:rsid w:val="002576AD"/>
    <w:rsid w:val="00262017"/>
    <w:rsid w:val="00264C0A"/>
    <w:rsid w:val="00272E84"/>
    <w:rsid w:val="002759C1"/>
    <w:rsid w:val="00277FCE"/>
    <w:rsid w:val="00280854"/>
    <w:rsid w:val="002A1000"/>
    <w:rsid w:val="002A18BA"/>
    <w:rsid w:val="002A4872"/>
    <w:rsid w:val="002B2875"/>
    <w:rsid w:val="002B3D3B"/>
    <w:rsid w:val="002C2402"/>
    <w:rsid w:val="002C357D"/>
    <w:rsid w:val="002C585C"/>
    <w:rsid w:val="002D223C"/>
    <w:rsid w:val="002D75C1"/>
    <w:rsid w:val="002E1915"/>
    <w:rsid w:val="002E1C52"/>
    <w:rsid w:val="002E4539"/>
    <w:rsid w:val="002E69D4"/>
    <w:rsid w:val="002E6DDA"/>
    <w:rsid w:val="002F0B68"/>
    <w:rsid w:val="002F1685"/>
    <w:rsid w:val="002F1CAA"/>
    <w:rsid w:val="00302281"/>
    <w:rsid w:val="00302839"/>
    <w:rsid w:val="00306104"/>
    <w:rsid w:val="0030667B"/>
    <w:rsid w:val="00306AA9"/>
    <w:rsid w:val="00307E9A"/>
    <w:rsid w:val="003104C7"/>
    <w:rsid w:val="003146E9"/>
    <w:rsid w:val="00317F4F"/>
    <w:rsid w:val="0032022F"/>
    <w:rsid w:val="003231EC"/>
    <w:rsid w:val="0032694C"/>
    <w:rsid w:val="00327EE1"/>
    <w:rsid w:val="00336F80"/>
    <w:rsid w:val="00343624"/>
    <w:rsid w:val="00347BF5"/>
    <w:rsid w:val="00350B13"/>
    <w:rsid w:val="00351588"/>
    <w:rsid w:val="00353D48"/>
    <w:rsid w:val="003614DA"/>
    <w:rsid w:val="003659BA"/>
    <w:rsid w:val="00366B63"/>
    <w:rsid w:val="00377FF1"/>
    <w:rsid w:val="003862E9"/>
    <w:rsid w:val="00387AFB"/>
    <w:rsid w:val="00387CE9"/>
    <w:rsid w:val="003926D4"/>
    <w:rsid w:val="00393140"/>
    <w:rsid w:val="00394786"/>
    <w:rsid w:val="003A34D8"/>
    <w:rsid w:val="003A3E74"/>
    <w:rsid w:val="003A4EDE"/>
    <w:rsid w:val="003A511E"/>
    <w:rsid w:val="003A649A"/>
    <w:rsid w:val="003B04D3"/>
    <w:rsid w:val="003B530D"/>
    <w:rsid w:val="003B57F3"/>
    <w:rsid w:val="003C0E1C"/>
    <w:rsid w:val="003C26C0"/>
    <w:rsid w:val="003D10E4"/>
    <w:rsid w:val="003D222A"/>
    <w:rsid w:val="003D345D"/>
    <w:rsid w:val="003E3BA4"/>
    <w:rsid w:val="003E4245"/>
    <w:rsid w:val="003E4F72"/>
    <w:rsid w:val="003F15E5"/>
    <w:rsid w:val="003F1910"/>
    <w:rsid w:val="003F1DB2"/>
    <w:rsid w:val="003F2A6A"/>
    <w:rsid w:val="003F562F"/>
    <w:rsid w:val="003F6FEB"/>
    <w:rsid w:val="00403669"/>
    <w:rsid w:val="0040770C"/>
    <w:rsid w:val="00410160"/>
    <w:rsid w:val="00412BD2"/>
    <w:rsid w:val="00414E20"/>
    <w:rsid w:val="00416126"/>
    <w:rsid w:val="00417EDA"/>
    <w:rsid w:val="004209D0"/>
    <w:rsid w:val="00425E0E"/>
    <w:rsid w:val="004276B0"/>
    <w:rsid w:val="00433F59"/>
    <w:rsid w:val="004358A4"/>
    <w:rsid w:val="0043721A"/>
    <w:rsid w:val="0043728F"/>
    <w:rsid w:val="00437B11"/>
    <w:rsid w:val="004403B6"/>
    <w:rsid w:val="00441E15"/>
    <w:rsid w:val="00450DA8"/>
    <w:rsid w:val="0045435B"/>
    <w:rsid w:val="004625E8"/>
    <w:rsid w:val="00464D2E"/>
    <w:rsid w:val="0046649D"/>
    <w:rsid w:val="0046779F"/>
    <w:rsid w:val="00481A4C"/>
    <w:rsid w:val="004828A0"/>
    <w:rsid w:val="00485FF3"/>
    <w:rsid w:val="00494FCE"/>
    <w:rsid w:val="00497E38"/>
    <w:rsid w:val="004A0DF1"/>
    <w:rsid w:val="004A1297"/>
    <w:rsid w:val="004B1499"/>
    <w:rsid w:val="004B4D4F"/>
    <w:rsid w:val="004C045A"/>
    <w:rsid w:val="004C0C5D"/>
    <w:rsid w:val="004C194A"/>
    <w:rsid w:val="004C1AC7"/>
    <w:rsid w:val="004C3644"/>
    <w:rsid w:val="004C4A14"/>
    <w:rsid w:val="004D0347"/>
    <w:rsid w:val="004D1BE2"/>
    <w:rsid w:val="004D4B00"/>
    <w:rsid w:val="004D7C43"/>
    <w:rsid w:val="004E00AD"/>
    <w:rsid w:val="004E4EE1"/>
    <w:rsid w:val="004F1C25"/>
    <w:rsid w:val="004F377C"/>
    <w:rsid w:val="00507DC0"/>
    <w:rsid w:val="00515DC8"/>
    <w:rsid w:val="005211FF"/>
    <w:rsid w:val="00521B54"/>
    <w:rsid w:val="005227DE"/>
    <w:rsid w:val="00525841"/>
    <w:rsid w:val="005277FE"/>
    <w:rsid w:val="0053096D"/>
    <w:rsid w:val="00532FCC"/>
    <w:rsid w:val="005349D8"/>
    <w:rsid w:val="005379D5"/>
    <w:rsid w:val="0054656A"/>
    <w:rsid w:val="005479F6"/>
    <w:rsid w:val="00551365"/>
    <w:rsid w:val="00551DB4"/>
    <w:rsid w:val="00554F0B"/>
    <w:rsid w:val="00555697"/>
    <w:rsid w:val="00557D33"/>
    <w:rsid w:val="00560711"/>
    <w:rsid w:val="00570A1B"/>
    <w:rsid w:val="00571A0B"/>
    <w:rsid w:val="00572148"/>
    <w:rsid w:val="00573337"/>
    <w:rsid w:val="00577906"/>
    <w:rsid w:val="00586651"/>
    <w:rsid w:val="005869D7"/>
    <w:rsid w:val="00587354"/>
    <w:rsid w:val="005947F8"/>
    <w:rsid w:val="005A04CC"/>
    <w:rsid w:val="005B0915"/>
    <w:rsid w:val="005C2534"/>
    <w:rsid w:val="005C28A4"/>
    <w:rsid w:val="005C38E7"/>
    <w:rsid w:val="005C3A9D"/>
    <w:rsid w:val="005C7AAA"/>
    <w:rsid w:val="005D467F"/>
    <w:rsid w:val="005D5336"/>
    <w:rsid w:val="005E0533"/>
    <w:rsid w:val="005E52D2"/>
    <w:rsid w:val="005F0CE5"/>
    <w:rsid w:val="005F4256"/>
    <w:rsid w:val="005F7120"/>
    <w:rsid w:val="00601FCD"/>
    <w:rsid w:val="0060243A"/>
    <w:rsid w:val="00603238"/>
    <w:rsid w:val="00604085"/>
    <w:rsid w:val="0060750A"/>
    <w:rsid w:val="00610F0E"/>
    <w:rsid w:val="00612D41"/>
    <w:rsid w:val="00612DAB"/>
    <w:rsid w:val="00617063"/>
    <w:rsid w:val="00627792"/>
    <w:rsid w:val="00627D71"/>
    <w:rsid w:val="00633BA3"/>
    <w:rsid w:val="0063430B"/>
    <w:rsid w:val="00634D6B"/>
    <w:rsid w:val="00635B6F"/>
    <w:rsid w:val="00637804"/>
    <w:rsid w:val="00645637"/>
    <w:rsid w:val="00651241"/>
    <w:rsid w:val="006540C7"/>
    <w:rsid w:val="00657F64"/>
    <w:rsid w:val="0066231B"/>
    <w:rsid w:val="00667224"/>
    <w:rsid w:val="006674DF"/>
    <w:rsid w:val="00672F48"/>
    <w:rsid w:val="0067690F"/>
    <w:rsid w:val="00676D9F"/>
    <w:rsid w:val="00684F5B"/>
    <w:rsid w:val="00697C48"/>
    <w:rsid w:val="006A04B9"/>
    <w:rsid w:val="006A601E"/>
    <w:rsid w:val="006B02AA"/>
    <w:rsid w:val="006B0DCF"/>
    <w:rsid w:val="006B4F01"/>
    <w:rsid w:val="006B6EE4"/>
    <w:rsid w:val="006C63E9"/>
    <w:rsid w:val="006C7094"/>
    <w:rsid w:val="006C7CE6"/>
    <w:rsid w:val="006D3400"/>
    <w:rsid w:val="006D5862"/>
    <w:rsid w:val="006E2428"/>
    <w:rsid w:val="006E6915"/>
    <w:rsid w:val="006E7549"/>
    <w:rsid w:val="006F1B96"/>
    <w:rsid w:val="006F1C07"/>
    <w:rsid w:val="006F4ED4"/>
    <w:rsid w:val="006F6C92"/>
    <w:rsid w:val="007017E4"/>
    <w:rsid w:val="0070707C"/>
    <w:rsid w:val="00711CFF"/>
    <w:rsid w:val="00716450"/>
    <w:rsid w:val="007213DA"/>
    <w:rsid w:val="00722E15"/>
    <w:rsid w:val="00726B05"/>
    <w:rsid w:val="00730C9B"/>
    <w:rsid w:val="0073134E"/>
    <w:rsid w:val="00734686"/>
    <w:rsid w:val="00736153"/>
    <w:rsid w:val="00740752"/>
    <w:rsid w:val="00743F54"/>
    <w:rsid w:val="007445F8"/>
    <w:rsid w:val="00746779"/>
    <w:rsid w:val="0075529E"/>
    <w:rsid w:val="00755EE6"/>
    <w:rsid w:val="00760D4F"/>
    <w:rsid w:val="00770891"/>
    <w:rsid w:val="00773C43"/>
    <w:rsid w:val="007745B4"/>
    <w:rsid w:val="007842ED"/>
    <w:rsid w:val="007843C4"/>
    <w:rsid w:val="00793A63"/>
    <w:rsid w:val="00795498"/>
    <w:rsid w:val="00797ED5"/>
    <w:rsid w:val="007A2424"/>
    <w:rsid w:val="007A67C4"/>
    <w:rsid w:val="007B0183"/>
    <w:rsid w:val="007B40B0"/>
    <w:rsid w:val="007B4E25"/>
    <w:rsid w:val="007B5DF4"/>
    <w:rsid w:val="007B703C"/>
    <w:rsid w:val="007C068C"/>
    <w:rsid w:val="007C2EE4"/>
    <w:rsid w:val="007C49C4"/>
    <w:rsid w:val="007C6DCE"/>
    <w:rsid w:val="007D58AA"/>
    <w:rsid w:val="007D7F34"/>
    <w:rsid w:val="007E0736"/>
    <w:rsid w:val="007E2147"/>
    <w:rsid w:val="007E3EA4"/>
    <w:rsid w:val="007E41B8"/>
    <w:rsid w:val="007E54C2"/>
    <w:rsid w:val="007E68C7"/>
    <w:rsid w:val="007F071C"/>
    <w:rsid w:val="007F3C06"/>
    <w:rsid w:val="007F5A01"/>
    <w:rsid w:val="00811E95"/>
    <w:rsid w:val="00815FA5"/>
    <w:rsid w:val="00824262"/>
    <w:rsid w:val="008365EC"/>
    <w:rsid w:val="0083712F"/>
    <w:rsid w:val="008433D9"/>
    <w:rsid w:val="00843FF9"/>
    <w:rsid w:val="00845D1A"/>
    <w:rsid w:val="00854D07"/>
    <w:rsid w:val="00856AB7"/>
    <w:rsid w:val="0085708D"/>
    <w:rsid w:val="00863D1E"/>
    <w:rsid w:val="00864E8F"/>
    <w:rsid w:val="0087055B"/>
    <w:rsid w:val="00873CF6"/>
    <w:rsid w:val="00881021"/>
    <w:rsid w:val="00882250"/>
    <w:rsid w:val="00882440"/>
    <w:rsid w:val="008859DE"/>
    <w:rsid w:val="008863EF"/>
    <w:rsid w:val="008915E2"/>
    <w:rsid w:val="008954C2"/>
    <w:rsid w:val="008A2EA0"/>
    <w:rsid w:val="008A4750"/>
    <w:rsid w:val="008A541B"/>
    <w:rsid w:val="008A6AEB"/>
    <w:rsid w:val="008B0A77"/>
    <w:rsid w:val="008B114F"/>
    <w:rsid w:val="008B253F"/>
    <w:rsid w:val="008C0364"/>
    <w:rsid w:val="008C3B81"/>
    <w:rsid w:val="008C52FD"/>
    <w:rsid w:val="008C7E21"/>
    <w:rsid w:val="008D5139"/>
    <w:rsid w:val="008D53BE"/>
    <w:rsid w:val="008E1107"/>
    <w:rsid w:val="008E15A2"/>
    <w:rsid w:val="008F392D"/>
    <w:rsid w:val="00902DC2"/>
    <w:rsid w:val="009030EF"/>
    <w:rsid w:val="009031D8"/>
    <w:rsid w:val="009038EE"/>
    <w:rsid w:val="00910E4D"/>
    <w:rsid w:val="00911D64"/>
    <w:rsid w:val="00912089"/>
    <w:rsid w:val="00912509"/>
    <w:rsid w:val="00914EFD"/>
    <w:rsid w:val="009177A0"/>
    <w:rsid w:val="0092129E"/>
    <w:rsid w:val="00922CFF"/>
    <w:rsid w:val="00923AFB"/>
    <w:rsid w:val="0092419E"/>
    <w:rsid w:val="00926824"/>
    <w:rsid w:val="00927F74"/>
    <w:rsid w:val="00931DCD"/>
    <w:rsid w:val="0093446C"/>
    <w:rsid w:val="00934547"/>
    <w:rsid w:val="009449BF"/>
    <w:rsid w:val="009465FB"/>
    <w:rsid w:val="00950595"/>
    <w:rsid w:val="009545BD"/>
    <w:rsid w:val="0096184A"/>
    <w:rsid w:val="009639BA"/>
    <w:rsid w:val="00973002"/>
    <w:rsid w:val="009748B1"/>
    <w:rsid w:val="009752F2"/>
    <w:rsid w:val="00976236"/>
    <w:rsid w:val="0098233F"/>
    <w:rsid w:val="0098690E"/>
    <w:rsid w:val="0099735B"/>
    <w:rsid w:val="009A2319"/>
    <w:rsid w:val="009B242E"/>
    <w:rsid w:val="009B48FB"/>
    <w:rsid w:val="009C09CE"/>
    <w:rsid w:val="009C0DE1"/>
    <w:rsid w:val="009C1884"/>
    <w:rsid w:val="009C2CFA"/>
    <w:rsid w:val="009C3E91"/>
    <w:rsid w:val="009C4039"/>
    <w:rsid w:val="009C7472"/>
    <w:rsid w:val="009D58DC"/>
    <w:rsid w:val="009E2C78"/>
    <w:rsid w:val="009E2E37"/>
    <w:rsid w:val="009E47A2"/>
    <w:rsid w:val="009F1C71"/>
    <w:rsid w:val="009F3E71"/>
    <w:rsid w:val="009F514C"/>
    <w:rsid w:val="009F5830"/>
    <w:rsid w:val="00A00303"/>
    <w:rsid w:val="00A0237D"/>
    <w:rsid w:val="00A023B8"/>
    <w:rsid w:val="00A02CB2"/>
    <w:rsid w:val="00A06C63"/>
    <w:rsid w:val="00A1183D"/>
    <w:rsid w:val="00A15372"/>
    <w:rsid w:val="00A203D1"/>
    <w:rsid w:val="00A21E64"/>
    <w:rsid w:val="00A241F2"/>
    <w:rsid w:val="00A30588"/>
    <w:rsid w:val="00A32DB6"/>
    <w:rsid w:val="00A336F7"/>
    <w:rsid w:val="00A37D62"/>
    <w:rsid w:val="00A420DE"/>
    <w:rsid w:val="00A44D13"/>
    <w:rsid w:val="00A52C08"/>
    <w:rsid w:val="00A56906"/>
    <w:rsid w:val="00A56BDC"/>
    <w:rsid w:val="00A600BA"/>
    <w:rsid w:val="00A60809"/>
    <w:rsid w:val="00A61030"/>
    <w:rsid w:val="00A753D9"/>
    <w:rsid w:val="00A81EB5"/>
    <w:rsid w:val="00A85693"/>
    <w:rsid w:val="00A86A39"/>
    <w:rsid w:val="00A90CAD"/>
    <w:rsid w:val="00A92A0C"/>
    <w:rsid w:val="00A94547"/>
    <w:rsid w:val="00A94DC8"/>
    <w:rsid w:val="00AA3C74"/>
    <w:rsid w:val="00AA7A0F"/>
    <w:rsid w:val="00AB4541"/>
    <w:rsid w:val="00AB4C72"/>
    <w:rsid w:val="00AB5F09"/>
    <w:rsid w:val="00AB6F02"/>
    <w:rsid w:val="00AD467A"/>
    <w:rsid w:val="00AD646F"/>
    <w:rsid w:val="00AD7AE7"/>
    <w:rsid w:val="00AE04FE"/>
    <w:rsid w:val="00AE3A7C"/>
    <w:rsid w:val="00AE510C"/>
    <w:rsid w:val="00AE689C"/>
    <w:rsid w:val="00AE6EFF"/>
    <w:rsid w:val="00AF0C9F"/>
    <w:rsid w:val="00AF1094"/>
    <w:rsid w:val="00AF231A"/>
    <w:rsid w:val="00B0186E"/>
    <w:rsid w:val="00B06E87"/>
    <w:rsid w:val="00B2345C"/>
    <w:rsid w:val="00B27FA3"/>
    <w:rsid w:val="00B31529"/>
    <w:rsid w:val="00B36C05"/>
    <w:rsid w:val="00B402C8"/>
    <w:rsid w:val="00B42518"/>
    <w:rsid w:val="00B450AB"/>
    <w:rsid w:val="00B47617"/>
    <w:rsid w:val="00B50411"/>
    <w:rsid w:val="00B5797E"/>
    <w:rsid w:val="00B63A27"/>
    <w:rsid w:val="00B655D5"/>
    <w:rsid w:val="00B67F7F"/>
    <w:rsid w:val="00B72B45"/>
    <w:rsid w:val="00B75940"/>
    <w:rsid w:val="00B76545"/>
    <w:rsid w:val="00B77AFA"/>
    <w:rsid w:val="00B80AC2"/>
    <w:rsid w:val="00B83806"/>
    <w:rsid w:val="00B86F49"/>
    <w:rsid w:val="00B8757C"/>
    <w:rsid w:val="00B90375"/>
    <w:rsid w:val="00BA06BA"/>
    <w:rsid w:val="00BA1170"/>
    <w:rsid w:val="00BA1EE9"/>
    <w:rsid w:val="00BA3BE5"/>
    <w:rsid w:val="00BA4E35"/>
    <w:rsid w:val="00BA5AAB"/>
    <w:rsid w:val="00BA7222"/>
    <w:rsid w:val="00BB3C5A"/>
    <w:rsid w:val="00BB49ED"/>
    <w:rsid w:val="00BC298D"/>
    <w:rsid w:val="00BC35E2"/>
    <w:rsid w:val="00BD1243"/>
    <w:rsid w:val="00BD7B81"/>
    <w:rsid w:val="00BE0B86"/>
    <w:rsid w:val="00BE1762"/>
    <w:rsid w:val="00BE193A"/>
    <w:rsid w:val="00BE3B04"/>
    <w:rsid w:val="00BF0855"/>
    <w:rsid w:val="00BF1B36"/>
    <w:rsid w:val="00BF51C8"/>
    <w:rsid w:val="00BF6F6F"/>
    <w:rsid w:val="00C007E3"/>
    <w:rsid w:val="00C019F9"/>
    <w:rsid w:val="00C077E6"/>
    <w:rsid w:val="00C14BC2"/>
    <w:rsid w:val="00C16EDF"/>
    <w:rsid w:val="00C17D66"/>
    <w:rsid w:val="00C23BC1"/>
    <w:rsid w:val="00C24469"/>
    <w:rsid w:val="00C30F70"/>
    <w:rsid w:val="00C315DA"/>
    <w:rsid w:val="00C34E72"/>
    <w:rsid w:val="00C41400"/>
    <w:rsid w:val="00C42C01"/>
    <w:rsid w:val="00C42F2F"/>
    <w:rsid w:val="00C430C3"/>
    <w:rsid w:val="00C459FB"/>
    <w:rsid w:val="00C47397"/>
    <w:rsid w:val="00C47573"/>
    <w:rsid w:val="00C475E2"/>
    <w:rsid w:val="00C47A89"/>
    <w:rsid w:val="00C500C1"/>
    <w:rsid w:val="00C507D7"/>
    <w:rsid w:val="00C57C44"/>
    <w:rsid w:val="00C60885"/>
    <w:rsid w:val="00C60D6F"/>
    <w:rsid w:val="00C62C73"/>
    <w:rsid w:val="00C651FB"/>
    <w:rsid w:val="00C7414F"/>
    <w:rsid w:val="00C747E3"/>
    <w:rsid w:val="00C82B0B"/>
    <w:rsid w:val="00C82C10"/>
    <w:rsid w:val="00C82E14"/>
    <w:rsid w:val="00C97535"/>
    <w:rsid w:val="00C9773D"/>
    <w:rsid w:val="00C97892"/>
    <w:rsid w:val="00CA1DAC"/>
    <w:rsid w:val="00CA2B12"/>
    <w:rsid w:val="00CA2B68"/>
    <w:rsid w:val="00CA4B68"/>
    <w:rsid w:val="00CB38AF"/>
    <w:rsid w:val="00CC3CF2"/>
    <w:rsid w:val="00CC4B0D"/>
    <w:rsid w:val="00CC5706"/>
    <w:rsid w:val="00CD10DA"/>
    <w:rsid w:val="00CD582D"/>
    <w:rsid w:val="00CD6C87"/>
    <w:rsid w:val="00CE2EB9"/>
    <w:rsid w:val="00CF0174"/>
    <w:rsid w:val="00CF4C15"/>
    <w:rsid w:val="00D01740"/>
    <w:rsid w:val="00D01AEF"/>
    <w:rsid w:val="00D05615"/>
    <w:rsid w:val="00D1052E"/>
    <w:rsid w:val="00D120B7"/>
    <w:rsid w:val="00D1466D"/>
    <w:rsid w:val="00D14687"/>
    <w:rsid w:val="00D15A83"/>
    <w:rsid w:val="00D22C67"/>
    <w:rsid w:val="00D2597A"/>
    <w:rsid w:val="00D327FB"/>
    <w:rsid w:val="00D32BFA"/>
    <w:rsid w:val="00D33AC1"/>
    <w:rsid w:val="00D36CC2"/>
    <w:rsid w:val="00D43672"/>
    <w:rsid w:val="00D45941"/>
    <w:rsid w:val="00D459E6"/>
    <w:rsid w:val="00D530DA"/>
    <w:rsid w:val="00D6455A"/>
    <w:rsid w:val="00D66E96"/>
    <w:rsid w:val="00D670AE"/>
    <w:rsid w:val="00D6747E"/>
    <w:rsid w:val="00D72D46"/>
    <w:rsid w:val="00D733B7"/>
    <w:rsid w:val="00D74DEC"/>
    <w:rsid w:val="00D80A69"/>
    <w:rsid w:val="00D8231C"/>
    <w:rsid w:val="00D846DD"/>
    <w:rsid w:val="00D8482C"/>
    <w:rsid w:val="00D852C5"/>
    <w:rsid w:val="00D871FA"/>
    <w:rsid w:val="00D927DB"/>
    <w:rsid w:val="00D9307E"/>
    <w:rsid w:val="00D93222"/>
    <w:rsid w:val="00D949F0"/>
    <w:rsid w:val="00D95AB1"/>
    <w:rsid w:val="00D960B6"/>
    <w:rsid w:val="00D97F2F"/>
    <w:rsid w:val="00DA053C"/>
    <w:rsid w:val="00DA481E"/>
    <w:rsid w:val="00DA6C2B"/>
    <w:rsid w:val="00DA7C59"/>
    <w:rsid w:val="00DB1393"/>
    <w:rsid w:val="00DB23B8"/>
    <w:rsid w:val="00DB365C"/>
    <w:rsid w:val="00DB41B7"/>
    <w:rsid w:val="00DB43AF"/>
    <w:rsid w:val="00DC56D2"/>
    <w:rsid w:val="00DC6DF3"/>
    <w:rsid w:val="00DC7747"/>
    <w:rsid w:val="00DD0989"/>
    <w:rsid w:val="00DD2272"/>
    <w:rsid w:val="00DD288B"/>
    <w:rsid w:val="00DD2BEF"/>
    <w:rsid w:val="00DD39ED"/>
    <w:rsid w:val="00DD70EE"/>
    <w:rsid w:val="00DE1862"/>
    <w:rsid w:val="00DE3495"/>
    <w:rsid w:val="00DE755A"/>
    <w:rsid w:val="00DF0C2F"/>
    <w:rsid w:val="00DF6F77"/>
    <w:rsid w:val="00DF7330"/>
    <w:rsid w:val="00E0102A"/>
    <w:rsid w:val="00E056DF"/>
    <w:rsid w:val="00E10B40"/>
    <w:rsid w:val="00E11293"/>
    <w:rsid w:val="00E120F7"/>
    <w:rsid w:val="00E132A7"/>
    <w:rsid w:val="00E21E96"/>
    <w:rsid w:val="00E22FF5"/>
    <w:rsid w:val="00E24CD6"/>
    <w:rsid w:val="00E31EEC"/>
    <w:rsid w:val="00E412E8"/>
    <w:rsid w:val="00E437B3"/>
    <w:rsid w:val="00E47634"/>
    <w:rsid w:val="00E51A93"/>
    <w:rsid w:val="00E55FE9"/>
    <w:rsid w:val="00E6256C"/>
    <w:rsid w:val="00E62874"/>
    <w:rsid w:val="00E62D62"/>
    <w:rsid w:val="00E643A0"/>
    <w:rsid w:val="00E6664F"/>
    <w:rsid w:val="00E67277"/>
    <w:rsid w:val="00E73488"/>
    <w:rsid w:val="00E756C4"/>
    <w:rsid w:val="00E77CE4"/>
    <w:rsid w:val="00E82642"/>
    <w:rsid w:val="00E921EC"/>
    <w:rsid w:val="00EA2704"/>
    <w:rsid w:val="00EA2CDA"/>
    <w:rsid w:val="00EA3C25"/>
    <w:rsid w:val="00EA58BE"/>
    <w:rsid w:val="00EB1747"/>
    <w:rsid w:val="00EB1895"/>
    <w:rsid w:val="00EB71EF"/>
    <w:rsid w:val="00EC0585"/>
    <w:rsid w:val="00EC0962"/>
    <w:rsid w:val="00EC0FD2"/>
    <w:rsid w:val="00EC1E7E"/>
    <w:rsid w:val="00EC7321"/>
    <w:rsid w:val="00EC7450"/>
    <w:rsid w:val="00ED0418"/>
    <w:rsid w:val="00ED2DA5"/>
    <w:rsid w:val="00EE09CD"/>
    <w:rsid w:val="00EE5F1E"/>
    <w:rsid w:val="00EF6303"/>
    <w:rsid w:val="00F118B5"/>
    <w:rsid w:val="00F25306"/>
    <w:rsid w:val="00F25DD0"/>
    <w:rsid w:val="00F27324"/>
    <w:rsid w:val="00F279D3"/>
    <w:rsid w:val="00F31DEC"/>
    <w:rsid w:val="00F328B2"/>
    <w:rsid w:val="00F411CF"/>
    <w:rsid w:val="00F4283C"/>
    <w:rsid w:val="00F42BFD"/>
    <w:rsid w:val="00F5027D"/>
    <w:rsid w:val="00F5220D"/>
    <w:rsid w:val="00F537A2"/>
    <w:rsid w:val="00F57C34"/>
    <w:rsid w:val="00F613DE"/>
    <w:rsid w:val="00F7195B"/>
    <w:rsid w:val="00F84D93"/>
    <w:rsid w:val="00F90499"/>
    <w:rsid w:val="00FA0BF3"/>
    <w:rsid w:val="00FA13E6"/>
    <w:rsid w:val="00FA3040"/>
    <w:rsid w:val="00FA3660"/>
    <w:rsid w:val="00FA41A2"/>
    <w:rsid w:val="00FA4BC0"/>
    <w:rsid w:val="00FA65BC"/>
    <w:rsid w:val="00FB7D0A"/>
    <w:rsid w:val="00FC2E7D"/>
    <w:rsid w:val="00FD4FE1"/>
    <w:rsid w:val="00FD7D0F"/>
    <w:rsid w:val="00FE3997"/>
    <w:rsid w:val="00FF1151"/>
    <w:rsid w:val="00FF1591"/>
    <w:rsid w:val="00FF1803"/>
    <w:rsid w:val="00FF383E"/>
    <w:rsid w:val="00FF4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7DE"/>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7DE"/>
    <w:rPr>
      <w:rFonts w:ascii="Tahoma" w:hAnsi="Tahoma" w:cs="Tahoma"/>
      <w:sz w:val="16"/>
      <w:szCs w:val="16"/>
    </w:rPr>
  </w:style>
  <w:style w:type="character" w:customStyle="1" w:styleId="a4">
    <w:name w:val="Текст выноски Знак"/>
    <w:link w:val="a3"/>
    <w:uiPriority w:val="99"/>
    <w:semiHidden/>
    <w:rsid w:val="005227DE"/>
    <w:rPr>
      <w:rFonts w:ascii="Tahoma" w:eastAsia="Times New Roman" w:hAnsi="Tahoma" w:cs="Tahoma"/>
      <w:sz w:val="16"/>
      <w:szCs w:val="16"/>
      <w:lang w:eastAsia="ru-RU"/>
    </w:rPr>
  </w:style>
  <w:style w:type="paragraph" w:styleId="a5">
    <w:name w:val="header"/>
    <w:basedOn w:val="a"/>
    <w:link w:val="a6"/>
    <w:uiPriority w:val="99"/>
    <w:unhideWhenUsed/>
    <w:rsid w:val="00B47617"/>
    <w:pPr>
      <w:tabs>
        <w:tab w:val="center" w:pos="4677"/>
        <w:tab w:val="right" w:pos="9355"/>
      </w:tabs>
    </w:pPr>
  </w:style>
  <w:style w:type="character" w:customStyle="1" w:styleId="a6">
    <w:name w:val="Верхний колонтитул Знак"/>
    <w:basedOn w:val="a0"/>
    <w:link w:val="a5"/>
    <w:uiPriority w:val="99"/>
    <w:rsid w:val="00B47617"/>
    <w:rPr>
      <w:rFonts w:eastAsia="Times New Roman"/>
      <w:sz w:val="24"/>
      <w:szCs w:val="24"/>
    </w:rPr>
  </w:style>
  <w:style w:type="paragraph" w:styleId="a7">
    <w:name w:val="footer"/>
    <w:basedOn w:val="a"/>
    <w:link w:val="a8"/>
    <w:uiPriority w:val="99"/>
    <w:unhideWhenUsed/>
    <w:rsid w:val="00B47617"/>
    <w:pPr>
      <w:tabs>
        <w:tab w:val="center" w:pos="4677"/>
        <w:tab w:val="right" w:pos="9355"/>
      </w:tabs>
    </w:pPr>
  </w:style>
  <w:style w:type="character" w:customStyle="1" w:styleId="a8">
    <w:name w:val="Нижний колонтитул Знак"/>
    <w:basedOn w:val="a0"/>
    <w:link w:val="a7"/>
    <w:uiPriority w:val="99"/>
    <w:rsid w:val="00B47617"/>
    <w:rPr>
      <w:rFonts w:eastAsia="Times New Roman"/>
      <w:sz w:val="24"/>
      <w:szCs w:val="24"/>
    </w:rPr>
  </w:style>
  <w:style w:type="character" w:styleId="a9">
    <w:name w:val="Hyperlink"/>
    <w:basedOn w:val="a0"/>
    <w:uiPriority w:val="99"/>
    <w:unhideWhenUsed/>
    <w:rsid w:val="004403B6"/>
    <w:rPr>
      <w:color w:val="0563C1" w:themeColor="hyperlink"/>
      <w:u w:val="single"/>
    </w:rPr>
  </w:style>
  <w:style w:type="paragraph" w:styleId="aa">
    <w:name w:val="List Paragraph"/>
    <w:basedOn w:val="a"/>
    <w:uiPriority w:val="34"/>
    <w:qFormat/>
    <w:rsid w:val="00676D9F"/>
    <w:pPr>
      <w:ind w:left="720"/>
      <w:contextualSpacing/>
    </w:pPr>
  </w:style>
  <w:style w:type="table" w:styleId="ab">
    <w:name w:val="Table Grid"/>
    <w:basedOn w:val="a1"/>
    <w:uiPriority w:val="59"/>
    <w:rsid w:val="00387AFB"/>
    <w:rPr>
      <w:rFonts w:eastAsiaTheme="minorHAnsi"/>
      <w:sz w:val="28"/>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C019F9"/>
    <w:rPr>
      <w:rFonts w:asciiTheme="minorHAnsi" w:eastAsiaTheme="minorHAnsi" w:hAnsiTheme="minorHAnsi" w:cstheme="minorBidi"/>
      <w:sz w:val="20"/>
      <w:szCs w:val="20"/>
      <w:lang w:eastAsia="en-US"/>
    </w:rPr>
  </w:style>
  <w:style w:type="character" w:customStyle="1" w:styleId="ad">
    <w:name w:val="Текст сноски Знак"/>
    <w:basedOn w:val="a0"/>
    <w:link w:val="ac"/>
    <w:uiPriority w:val="99"/>
    <w:semiHidden/>
    <w:rsid w:val="00C019F9"/>
    <w:rPr>
      <w:rFonts w:asciiTheme="minorHAnsi" w:eastAsiaTheme="minorHAnsi" w:hAnsiTheme="minorHAnsi" w:cstheme="minorBidi"/>
      <w:lang w:eastAsia="en-US"/>
    </w:rPr>
  </w:style>
  <w:style w:type="character" w:styleId="ae">
    <w:name w:val="footnote reference"/>
    <w:basedOn w:val="a0"/>
    <w:uiPriority w:val="99"/>
    <w:semiHidden/>
    <w:unhideWhenUsed/>
    <w:rsid w:val="00C019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90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9DA03-1740-4AA0-BB76-F2C4C177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2421</TotalTime>
  <Pages>5</Pages>
  <Words>1442</Words>
  <Characters>8222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Привалова Алла Николаевна</dc:creator>
  <cp:keywords/>
  <cp:lastModifiedBy>Пользователь Windows</cp:lastModifiedBy>
  <cp:revision>237</cp:revision>
  <dcterms:created xsi:type="dcterms:W3CDTF">2017-08-29T10:22:00Z</dcterms:created>
  <dcterms:modified xsi:type="dcterms:W3CDTF">2018-11-01T08:06:00Z</dcterms:modified>
</cp:coreProperties>
</file>