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C9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4C9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B264C9">
        <w:rPr>
          <w:rFonts w:ascii="Times New Roman" w:hAnsi="Times New Roman" w:cs="Times New Roman"/>
          <w:b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C9">
        <w:rPr>
          <w:rFonts w:ascii="Times New Roman" w:hAnsi="Times New Roman" w:cs="Times New Roman"/>
          <w:sz w:val="28"/>
          <w:szCs w:val="28"/>
        </w:rPr>
        <w:t>в отношении постановления Правительства Кабардино-Балкарской Республики от</w:t>
      </w:r>
      <w:bookmarkStart w:id="0" w:name="_GoBack"/>
      <w:bookmarkEnd w:id="0"/>
      <w:r w:rsidR="00CB6DA8" w:rsidRPr="00CB6DA8">
        <w:rPr>
          <w:rFonts w:ascii="Times New Roman" w:hAnsi="Times New Roman" w:cs="Times New Roman"/>
          <w:sz w:val="28"/>
          <w:szCs w:val="28"/>
        </w:rPr>
        <w:t xml:space="preserve"> 18 мая 2015 г. </w:t>
      </w:r>
      <w:r w:rsidR="00CB6DA8">
        <w:rPr>
          <w:rFonts w:ascii="Times New Roman" w:hAnsi="Times New Roman" w:cs="Times New Roman"/>
          <w:sz w:val="28"/>
          <w:szCs w:val="28"/>
        </w:rPr>
        <w:br/>
      </w:r>
      <w:r w:rsidR="00CB6DA8" w:rsidRPr="00CB6DA8">
        <w:rPr>
          <w:rFonts w:ascii="Times New Roman" w:hAnsi="Times New Roman" w:cs="Times New Roman"/>
          <w:sz w:val="28"/>
          <w:szCs w:val="28"/>
        </w:rPr>
        <w:t>№ 90-ПП «О Правилах определения размера арендной платы, порядка, условий и сроков внесения арендной платы за земельные участки, находящиеся в государственной собственности Кабардино-Балкарской Республики и собственность на которые не разграничена»</w:t>
      </w:r>
      <w:proofErr w:type="gramEnd"/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Tr="007D1263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2A99" w:rsidTr="00602FFD">
        <w:tc>
          <w:tcPr>
            <w:tcW w:w="3794" w:type="dxa"/>
          </w:tcPr>
          <w:p w:rsidR="00102A99" w:rsidRPr="00102A99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D" w:rsidTr="00602FFD">
        <w:tc>
          <w:tcPr>
            <w:tcW w:w="3794" w:type="dxa"/>
          </w:tcPr>
          <w:p w:rsidR="00602FFD" w:rsidRPr="00602FFD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663" w:type="dxa"/>
          </w:tcPr>
          <w:p w:rsidR="00602FFD" w:rsidRPr="00102A99" w:rsidRDefault="00602FFD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B264C9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1. 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имеются положительные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эффекты от применения данного регулирования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по возможн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ости приведите числовые данные)?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2.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в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рассматриваемом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 правовом акте положения, затрудняющие осуществление предпринимательской и инвестиционной деятельности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3.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положения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рассматриваемого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 не соответствуют или противоречат иным действующим нормативным правовым актам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4.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положительные/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отрицательные эффекты (финансовые, временные и пр.) для государства, общества, субъектов предпринимательской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инвестиционной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предполагает рассматриваемый нормативный правовой акт?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5C6B19" w:rsidP="001219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5.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у Вас иные предложения к 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="00121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аемому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нормативному правовому акту? Если имеются, то, пожалуйста, изложите их.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7D1263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4C9" w:rsidRPr="007D1263" w:rsidSect="0099663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D5639"/>
    <w:rsid w:val="00513E4D"/>
    <w:rsid w:val="005C6B19"/>
    <w:rsid w:val="00602FFD"/>
    <w:rsid w:val="007D1263"/>
    <w:rsid w:val="007E57ED"/>
    <w:rsid w:val="0099663B"/>
    <w:rsid w:val="009E6735"/>
    <w:rsid w:val="00B264C9"/>
    <w:rsid w:val="00CB6DA8"/>
    <w:rsid w:val="00D2391F"/>
    <w:rsid w:val="00DC4A79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2020-03-05T08:47:00Z</dcterms:created>
  <dcterms:modified xsi:type="dcterms:W3CDTF">2020-07-02T15:10:00Z</dcterms:modified>
</cp:coreProperties>
</file>