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D6F" w:rsidRDefault="00E75D6F" w:rsidP="00EC08B6">
      <w:pPr>
        <w:jc w:val="center"/>
        <w:rPr>
          <w:sz w:val="26"/>
          <w:szCs w:val="26"/>
        </w:rPr>
      </w:pPr>
    </w:p>
    <w:p w:rsidR="00004843" w:rsidRPr="00EA6FB4" w:rsidRDefault="00004843" w:rsidP="00EC08B6">
      <w:pPr>
        <w:jc w:val="center"/>
        <w:rPr>
          <w:sz w:val="26"/>
          <w:szCs w:val="26"/>
        </w:rPr>
      </w:pPr>
    </w:p>
    <w:p w:rsidR="0086182E" w:rsidRPr="00EA6FB4" w:rsidRDefault="0086182E" w:rsidP="00B27E8B">
      <w:pPr>
        <w:jc w:val="center"/>
        <w:rPr>
          <w:sz w:val="26"/>
          <w:szCs w:val="26"/>
        </w:rPr>
      </w:pPr>
      <w:r w:rsidRPr="00EA6FB4">
        <w:rPr>
          <w:sz w:val="26"/>
          <w:szCs w:val="26"/>
        </w:rPr>
        <w:t>ЗАКЛЮЧЕНИЕ</w:t>
      </w:r>
    </w:p>
    <w:p w:rsidR="0086182E" w:rsidRPr="00EA6FB4" w:rsidRDefault="0086182E" w:rsidP="00B27E8B">
      <w:pPr>
        <w:jc w:val="center"/>
        <w:rPr>
          <w:sz w:val="26"/>
          <w:szCs w:val="26"/>
        </w:rPr>
      </w:pPr>
      <w:r w:rsidRPr="00EA6FB4">
        <w:rPr>
          <w:sz w:val="26"/>
          <w:szCs w:val="26"/>
        </w:rPr>
        <w:t>об оценке регулирующего воздействия</w:t>
      </w:r>
    </w:p>
    <w:p w:rsidR="002B5162" w:rsidRPr="00EA6FB4" w:rsidRDefault="0086182E" w:rsidP="00EA6FB4">
      <w:pPr>
        <w:autoSpaceDE w:val="0"/>
        <w:autoSpaceDN w:val="0"/>
        <w:adjustRightInd w:val="0"/>
        <w:jc w:val="center"/>
        <w:rPr>
          <w:sz w:val="26"/>
          <w:szCs w:val="26"/>
        </w:rPr>
      </w:pPr>
      <w:r w:rsidRPr="00EA6FB4">
        <w:rPr>
          <w:sz w:val="26"/>
          <w:szCs w:val="26"/>
        </w:rPr>
        <w:t xml:space="preserve">на проект </w:t>
      </w:r>
      <w:r w:rsidR="00EA6FB4" w:rsidRPr="00EA6FB4">
        <w:rPr>
          <w:sz w:val="26"/>
          <w:szCs w:val="26"/>
        </w:rPr>
        <w:t xml:space="preserve">приказа Минэнерго России «Об </w:t>
      </w:r>
      <w:r w:rsidR="00EA6FB4" w:rsidRPr="00EA6FB4">
        <w:rPr>
          <w:rFonts w:eastAsia="SimSun"/>
          <w:bCs/>
          <w:sz w:val="26"/>
          <w:szCs w:val="26"/>
        </w:rPr>
        <w:t xml:space="preserve">утверждении Правил работы с персоналом </w:t>
      </w:r>
      <w:r w:rsidR="00EA6FB4">
        <w:rPr>
          <w:rFonts w:eastAsia="SimSun"/>
          <w:bCs/>
          <w:sz w:val="26"/>
          <w:szCs w:val="26"/>
        </w:rPr>
        <w:br/>
      </w:r>
      <w:r w:rsidR="00EA6FB4" w:rsidRPr="00EA6FB4">
        <w:rPr>
          <w:rFonts w:eastAsia="SimSun"/>
          <w:bCs/>
          <w:sz w:val="26"/>
          <w:szCs w:val="26"/>
        </w:rPr>
        <w:t>в организациях электро</w:t>
      </w:r>
      <w:r w:rsidR="00EA6FB4">
        <w:rPr>
          <w:rFonts w:eastAsia="SimSun"/>
          <w:bCs/>
          <w:sz w:val="26"/>
          <w:szCs w:val="26"/>
        </w:rPr>
        <w:t>энергетики Российской Федерации</w:t>
      </w:r>
      <w:r w:rsidR="00EA6FB4" w:rsidRPr="00EA6FB4">
        <w:rPr>
          <w:sz w:val="26"/>
          <w:szCs w:val="26"/>
        </w:rPr>
        <w:t>»</w:t>
      </w:r>
    </w:p>
    <w:p w:rsidR="002B5162" w:rsidRDefault="002B5162" w:rsidP="002B5162">
      <w:pPr>
        <w:jc w:val="center"/>
        <w:rPr>
          <w:sz w:val="26"/>
          <w:szCs w:val="26"/>
        </w:rPr>
      </w:pPr>
    </w:p>
    <w:p w:rsidR="002B5162" w:rsidRPr="00E75D6F" w:rsidRDefault="002B5162" w:rsidP="00004843">
      <w:pPr>
        <w:widowControl w:val="0"/>
        <w:suppressAutoHyphens/>
        <w:autoSpaceDE w:val="0"/>
        <w:spacing w:line="360" w:lineRule="auto"/>
        <w:ind w:firstLine="709"/>
        <w:jc w:val="both"/>
        <w:rPr>
          <w:rFonts w:eastAsia="Arial"/>
          <w:sz w:val="26"/>
          <w:szCs w:val="26"/>
          <w:lang w:eastAsia="ar-SA"/>
        </w:rPr>
      </w:pPr>
      <w:r w:rsidRPr="00E75D6F">
        <w:rPr>
          <w:rFonts w:eastAsia="Arial"/>
          <w:sz w:val="26"/>
          <w:szCs w:val="26"/>
          <w:lang w:eastAsia="ar-SA"/>
        </w:rPr>
        <w:t xml:space="preserve">Минэкономразвития России в соответствии с разделом </w:t>
      </w:r>
      <w:r w:rsidRPr="00E75D6F">
        <w:rPr>
          <w:rFonts w:eastAsia="Arial"/>
          <w:sz w:val="26"/>
          <w:szCs w:val="26"/>
          <w:lang w:val="en-US" w:eastAsia="ar-SA"/>
        </w:rPr>
        <w:t>I</w:t>
      </w:r>
      <w:r w:rsidRPr="00E75D6F">
        <w:rPr>
          <w:rFonts w:eastAsia="Arial"/>
          <w:sz w:val="26"/>
          <w:szCs w:val="26"/>
          <w:lang w:eastAsia="ar-SA"/>
        </w:rPr>
        <w:t xml:space="preserve">V </w:t>
      </w:r>
      <w:hyperlink r:id="rId8" w:history="1">
        <w:r w:rsidRPr="00E75D6F">
          <w:rPr>
            <w:rFonts w:eastAsia="Arial"/>
            <w:sz w:val="26"/>
            <w:szCs w:val="26"/>
            <w:lang w:eastAsia="ar-SA"/>
          </w:rPr>
          <w:t>Правил</w:t>
        </w:r>
      </w:hyperlink>
      <w:r w:rsidRPr="00E75D6F">
        <w:rPr>
          <w:rFonts w:eastAsia="Arial"/>
          <w:sz w:val="26"/>
          <w:szCs w:val="26"/>
          <w:lang w:eastAsia="ar-SA"/>
        </w:rP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w:t>
      </w:r>
      <w:r w:rsidR="00EA6FB4" w:rsidRPr="00E75D6F">
        <w:rPr>
          <w:rFonts w:eastAsia="Arial"/>
          <w:sz w:val="26"/>
          <w:szCs w:val="26"/>
          <w:lang w:eastAsia="ar-SA"/>
        </w:rPr>
        <w:br/>
      </w:r>
      <w:r w:rsidRPr="00E75D6F">
        <w:rPr>
          <w:rFonts w:eastAsia="Arial"/>
          <w:sz w:val="26"/>
          <w:szCs w:val="26"/>
          <w:lang w:eastAsia="ar-SA"/>
        </w:rPr>
        <w:t xml:space="preserve">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E75D6F">
          <w:rPr>
            <w:rFonts w:eastAsia="Arial"/>
            <w:sz w:val="26"/>
            <w:szCs w:val="26"/>
            <w:lang w:eastAsia="ar-SA"/>
          </w:rPr>
          <w:t>2012 г</w:t>
        </w:r>
      </w:smartTag>
      <w:r w:rsidRPr="00E75D6F">
        <w:rPr>
          <w:rFonts w:eastAsia="Arial"/>
          <w:sz w:val="26"/>
          <w:szCs w:val="26"/>
          <w:lang w:eastAsia="ar-SA"/>
        </w:rPr>
        <w:t xml:space="preserve">. № 1318 (далее – Правила), рассмотрело проект </w:t>
      </w:r>
      <w:r w:rsidR="00EA6FB4" w:rsidRPr="00E75D6F">
        <w:rPr>
          <w:rFonts w:eastAsia="Arial"/>
          <w:sz w:val="26"/>
          <w:szCs w:val="26"/>
          <w:lang w:eastAsia="ar-SA"/>
        </w:rPr>
        <w:br/>
        <w:t xml:space="preserve">приказа Минэнерго России </w:t>
      </w:r>
      <w:r w:rsidR="00EA6FB4" w:rsidRPr="00E75D6F">
        <w:rPr>
          <w:sz w:val="26"/>
          <w:szCs w:val="26"/>
        </w:rPr>
        <w:t xml:space="preserve">«Об </w:t>
      </w:r>
      <w:r w:rsidR="00EA6FB4" w:rsidRPr="00E75D6F">
        <w:rPr>
          <w:rFonts w:eastAsia="SimSun"/>
          <w:bCs/>
          <w:sz w:val="26"/>
          <w:szCs w:val="26"/>
        </w:rPr>
        <w:t>утверждении Правил работы с персоналом в организациях электроэнергетики Российской Федерации</w:t>
      </w:r>
      <w:r w:rsidR="00EA6FB4" w:rsidRPr="00E75D6F">
        <w:rPr>
          <w:sz w:val="26"/>
          <w:szCs w:val="26"/>
        </w:rPr>
        <w:t>»</w:t>
      </w:r>
      <w:r w:rsidR="00EA6FB4" w:rsidRPr="00E75D6F">
        <w:rPr>
          <w:rFonts w:eastAsia="Arial"/>
          <w:sz w:val="26"/>
          <w:szCs w:val="26"/>
          <w:lang w:eastAsia="ar-SA"/>
        </w:rPr>
        <w:t xml:space="preserve"> </w:t>
      </w:r>
      <w:r w:rsidRPr="00E75D6F">
        <w:rPr>
          <w:rFonts w:eastAsia="Arial"/>
          <w:sz w:val="26"/>
          <w:szCs w:val="26"/>
          <w:lang w:eastAsia="ar-SA"/>
        </w:rPr>
        <w:t xml:space="preserve">(далее – проект акта), подготовленный </w:t>
      </w:r>
      <w:r w:rsidR="00EA6FB4" w:rsidRPr="00E75D6F">
        <w:rPr>
          <w:rFonts w:eastAsia="Arial"/>
          <w:sz w:val="26"/>
          <w:szCs w:val="26"/>
          <w:lang w:eastAsia="ar-SA"/>
        </w:rPr>
        <w:br/>
      </w:r>
      <w:r w:rsidRPr="00E75D6F">
        <w:rPr>
          <w:rFonts w:eastAsia="Arial"/>
          <w:sz w:val="26"/>
          <w:szCs w:val="26"/>
          <w:lang w:eastAsia="ar-SA"/>
        </w:rPr>
        <w:t xml:space="preserve">и направленный для подготовки настоящего заключения </w:t>
      </w:r>
      <w:r w:rsidR="00EA6FB4" w:rsidRPr="00E75D6F">
        <w:rPr>
          <w:rFonts w:eastAsia="Arial"/>
          <w:sz w:val="26"/>
          <w:szCs w:val="26"/>
          <w:lang w:eastAsia="ar-SA"/>
        </w:rPr>
        <w:t>Минэнерго</w:t>
      </w:r>
      <w:r w:rsidRPr="00E75D6F">
        <w:rPr>
          <w:rFonts w:eastAsia="Arial"/>
          <w:sz w:val="26"/>
          <w:szCs w:val="26"/>
          <w:lang w:eastAsia="ar-SA"/>
        </w:rPr>
        <w:t xml:space="preserve"> России </w:t>
      </w:r>
      <w:r w:rsidR="00EA6FB4" w:rsidRPr="00E75D6F">
        <w:rPr>
          <w:rFonts w:eastAsia="Arial"/>
          <w:sz w:val="26"/>
          <w:szCs w:val="26"/>
          <w:lang w:eastAsia="ar-SA"/>
        </w:rPr>
        <w:br/>
      </w:r>
      <w:r w:rsidRPr="00E75D6F">
        <w:rPr>
          <w:rFonts w:eastAsia="Arial"/>
          <w:sz w:val="26"/>
          <w:szCs w:val="26"/>
          <w:lang w:eastAsia="ar-SA"/>
        </w:rPr>
        <w:t>(далее – разработчик), и сообщает следующее.</w:t>
      </w:r>
    </w:p>
    <w:p w:rsidR="002B5162" w:rsidRPr="00E75D6F" w:rsidRDefault="002B5162" w:rsidP="00004843">
      <w:pPr>
        <w:autoSpaceDE w:val="0"/>
        <w:autoSpaceDN w:val="0"/>
        <w:adjustRightInd w:val="0"/>
        <w:spacing w:line="360" w:lineRule="auto"/>
        <w:ind w:firstLine="709"/>
        <w:jc w:val="both"/>
        <w:rPr>
          <w:sz w:val="26"/>
          <w:szCs w:val="26"/>
        </w:rPr>
      </w:pPr>
      <w:r w:rsidRPr="00E75D6F">
        <w:rPr>
          <w:sz w:val="26"/>
          <w:szCs w:val="26"/>
        </w:rPr>
        <w:t xml:space="preserve">Проект акта направлен разработчиком для подготовки настоящего заключения </w:t>
      </w:r>
      <w:r w:rsidR="00366E14">
        <w:rPr>
          <w:sz w:val="26"/>
          <w:szCs w:val="26"/>
        </w:rPr>
        <w:t>повторно</w:t>
      </w:r>
      <w:r w:rsidRPr="00E75D6F">
        <w:rPr>
          <w:sz w:val="26"/>
          <w:szCs w:val="26"/>
        </w:rPr>
        <w:t>.</w:t>
      </w:r>
    </w:p>
    <w:p w:rsidR="002B5162" w:rsidRPr="00E75D6F" w:rsidRDefault="002B5162" w:rsidP="00004843">
      <w:pPr>
        <w:autoSpaceDE w:val="0"/>
        <w:autoSpaceDN w:val="0"/>
        <w:adjustRightInd w:val="0"/>
        <w:spacing w:line="360" w:lineRule="auto"/>
        <w:ind w:firstLine="709"/>
        <w:jc w:val="both"/>
        <w:rPr>
          <w:sz w:val="26"/>
          <w:szCs w:val="26"/>
        </w:rPr>
      </w:pPr>
      <w:r w:rsidRPr="00E75D6F">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w:t>
      </w:r>
      <w:r w:rsidRPr="00E75D6F">
        <w:rPr>
          <w:sz w:val="26"/>
          <w:szCs w:val="26"/>
        </w:rPr>
        <w:br/>
        <w:t xml:space="preserve">сети «Интернет» по адресу: </w:t>
      </w:r>
      <w:r w:rsidRPr="00E75D6F">
        <w:rPr>
          <w:sz w:val="26"/>
          <w:szCs w:val="26"/>
          <w:lang w:val="en-US"/>
        </w:rPr>
        <w:t>www</w:t>
      </w:r>
      <w:r w:rsidRPr="00E75D6F">
        <w:rPr>
          <w:sz w:val="26"/>
          <w:szCs w:val="26"/>
        </w:rPr>
        <w:t>.</w:t>
      </w:r>
      <w:r w:rsidRPr="00E75D6F">
        <w:rPr>
          <w:sz w:val="26"/>
          <w:szCs w:val="26"/>
          <w:lang w:val="en-US"/>
        </w:rPr>
        <w:t>regulation</w:t>
      </w:r>
      <w:r w:rsidRPr="00E75D6F">
        <w:rPr>
          <w:sz w:val="26"/>
          <w:szCs w:val="26"/>
        </w:rPr>
        <w:t>.</w:t>
      </w:r>
      <w:proofErr w:type="spellStart"/>
      <w:r w:rsidRPr="00E75D6F">
        <w:rPr>
          <w:sz w:val="26"/>
          <w:szCs w:val="26"/>
          <w:lang w:val="en-US"/>
        </w:rPr>
        <w:t>gov</w:t>
      </w:r>
      <w:proofErr w:type="spellEnd"/>
      <w:r w:rsidRPr="00E75D6F">
        <w:rPr>
          <w:sz w:val="26"/>
          <w:szCs w:val="26"/>
        </w:rPr>
        <w:t>.</w:t>
      </w:r>
      <w:proofErr w:type="spellStart"/>
      <w:r w:rsidRPr="00E75D6F">
        <w:rPr>
          <w:sz w:val="26"/>
          <w:szCs w:val="26"/>
          <w:lang w:val="en-US"/>
        </w:rPr>
        <w:t>ru</w:t>
      </w:r>
      <w:proofErr w:type="spellEnd"/>
      <w:r w:rsidRPr="00E75D6F">
        <w:rPr>
          <w:sz w:val="26"/>
          <w:szCs w:val="26"/>
        </w:rPr>
        <w:t xml:space="preserve"> (</w:t>
      </w:r>
      <w:r w:rsidRPr="00E75D6F">
        <w:rPr>
          <w:sz w:val="26"/>
          <w:szCs w:val="26"/>
          <w:lang w:val="en-US"/>
        </w:rPr>
        <w:t>ID</w:t>
      </w:r>
      <w:r w:rsidRPr="00E75D6F">
        <w:rPr>
          <w:sz w:val="26"/>
          <w:szCs w:val="26"/>
        </w:rPr>
        <w:t xml:space="preserve"> проекта </w:t>
      </w:r>
      <w:r w:rsidR="00EA6FB4" w:rsidRPr="00E75D6F">
        <w:rPr>
          <w:sz w:val="26"/>
          <w:szCs w:val="26"/>
        </w:rPr>
        <w:t>02/08/04-19/00090471</w:t>
      </w:r>
      <w:r w:rsidRPr="00E75D6F">
        <w:rPr>
          <w:sz w:val="26"/>
          <w:szCs w:val="26"/>
        </w:rPr>
        <w:t>).</w:t>
      </w:r>
    </w:p>
    <w:p w:rsidR="00366E14" w:rsidRPr="00366E14" w:rsidRDefault="00366E14" w:rsidP="00004843">
      <w:pPr>
        <w:autoSpaceDE w:val="0"/>
        <w:autoSpaceDN w:val="0"/>
        <w:adjustRightInd w:val="0"/>
        <w:spacing w:line="360" w:lineRule="auto"/>
        <w:ind w:firstLine="709"/>
        <w:jc w:val="both"/>
        <w:rPr>
          <w:sz w:val="26"/>
          <w:szCs w:val="26"/>
        </w:rPr>
      </w:pPr>
      <w:r w:rsidRPr="00366E14">
        <w:rPr>
          <w:sz w:val="26"/>
          <w:szCs w:val="26"/>
        </w:rPr>
        <w:t xml:space="preserve">Минэкономразвития России письмом от </w:t>
      </w:r>
      <w:r>
        <w:rPr>
          <w:sz w:val="26"/>
          <w:szCs w:val="26"/>
        </w:rPr>
        <w:t>5</w:t>
      </w:r>
      <w:r w:rsidRPr="00366E14">
        <w:rPr>
          <w:sz w:val="26"/>
          <w:szCs w:val="26"/>
        </w:rPr>
        <w:t xml:space="preserve"> июля 201</w:t>
      </w:r>
      <w:r>
        <w:rPr>
          <w:sz w:val="26"/>
          <w:szCs w:val="26"/>
        </w:rPr>
        <w:t>9</w:t>
      </w:r>
      <w:r w:rsidRPr="00366E14">
        <w:rPr>
          <w:sz w:val="26"/>
          <w:szCs w:val="26"/>
        </w:rPr>
        <w:t xml:space="preserve"> г. № </w:t>
      </w:r>
      <w:r>
        <w:rPr>
          <w:sz w:val="26"/>
          <w:szCs w:val="26"/>
        </w:rPr>
        <w:t>21891</w:t>
      </w:r>
      <w:r w:rsidRPr="00366E14">
        <w:rPr>
          <w:sz w:val="26"/>
          <w:szCs w:val="26"/>
        </w:rPr>
        <w:t>-</w:t>
      </w:r>
      <w:r>
        <w:rPr>
          <w:sz w:val="26"/>
          <w:szCs w:val="26"/>
        </w:rPr>
        <w:t>ВЖ</w:t>
      </w:r>
      <w:r w:rsidRPr="00366E14">
        <w:rPr>
          <w:sz w:val="26"/>
          <w:szCs w:val="26"/>
        </w:rPr>
        <w:t xml:space="preserve">/Д26и в адрес </w:t>
      </w:r>
      <w:r>
        <w:rPr>
          <w:sz w:val="26"/>
          <w:szCs w:val="26"/>
        </w:rPr>
        <w:t>Минэнерго</w:t>
      </w:r>
      <w:r w:rsidRPr="00366E14">
        <w:rPr>
          <w:sz w:val="26"/>
          <w:szCs w:val="26"/>
        </w:rPr>
        <w:t xml:space="preserve"> России </w:t>
      </w:r>
      <w:r w:rsidR="00E611A6">
        <w:rPr>
          <w:sz w:val="26"/>
          <w:szCs w:val="26"/>
        </w:rPr>
        <w:t>направило</w:t>
      </w:r>
      <w:r w:rsidRPr="00366E14">
        <w:rPr>
          <w:sz w:val="26"/>
          <w:szCs w:val="26"/>
        </w:rPr>
        <w:t xml:space="preserve"> отрицательное заключение об оценке регулирующего воздействия (далее – заключение). </w:t>
      </w:r>
    </w:p>
    <w:p w:rsidR="00366E14" w:rsidRPr="00366E14" w:rsidRDefault="00366E14" w:rsidP="00004843">
      <w:pPr>
        <w:autoSpaceDE w:val="0"/>
        <w:autoSpaceDN w:val="0"/>
        <w:adjustRightInd w:val="0"/>
        <w:spacing w:line="360" w:lineRule="auto"/>
        <w:ind w:firstLine="709"/>
        <w:jc w:val="both"/>
        <w:rPr>
          <w:sz w:val="26"/>
          <w:szCs w:val="26"/>
        </w:rPr>
      </w:pPr>
      <w:r w:rsidRPr="00366E14">
        <w:rPr>
          <w:sz w:val="26"/>
          <w:szCs w:val="26"/>
        </w:rPr>
        <w:t xml:space="preserve">Письмом </w:t>
      </w:r>
      <w:r>
        <w:rPr>
          <w:sz w:val="26"/>
          <w:szCs w:val="26"/>
        </w:rPr>
        <w:t>Минэнерго</w:t>
      </w:r>
      <w:r w:rsidRPr="00366E14">
        <w:rPr>
          <w:sz w:val="26"/>
          <w:szCs w:val="26"/>
        </w:rPr>
        <w:t xml:space="preserve"> России </w:t>
      </w:r>
      <w:r>
        <w:rPr>
          <w:sz w:val="26"/>
          <w:szCs w:val="26"/>
        </w:rPr>
        <w:t xml:space="preserve">от 30 июля 2019 г. № ЧА-8561/10 </w:t>
      </w:r>
      <w:r w:rsidRPr="00366E14">
        <w:rPr>
          <w:sz w:val="26"/>
          <w:szCs w:val="26"/>
        </w:rPr>
        <w:t xml:space="preserve">в Минэкономразвития России поступила доработанная редакция проекта акта, </w:t>
      </w:r>
      <w:r>
        <w:rPr>
          <w:sz w:val="26"/>
          <w:szCs w:val="26"/>
        </w:rPr>
        <w:t>учитывающая замечани</w:t>
      </w:r>
      <w:r w:rsidR="00D95A18">
        <w:rPr>
          <w:sz w:val="26"/>
          <w:szCs w:val="26"/>
        </w:rPr>
        <w:t>я</w:t>
      </w:r>
      <w:r>
        <w:rPr>
          <w:sz w:val="26"/>
          <w:szCs w:val="26"/>
        </w:rPr>
        <w:t>, изложенн</w:t>
      </w:r>
      <w:r w:rsidR="00D95A18">
        <w:rPr>
          <w:sz w:val="26"/>
          <w:szCs w:val="26"/>
        </w:rPr>
        <w:t>ые в пунктах</w:t>
      </w:r>
      <w:r>
        <w:rPr>
          <w:sz w:val="26"/>
          <w:szCs w:val="26"/>
        </w:rPr>
        <w:t xml:space="preserve"> 4</w:t>
      </w:r>
      <w:r w:rsidR="00D95A18">
        <w:rPr>
          <w:sz w:val="26"/>
          <w:szCs w:val="26"/>
        </w:rPr>
        <w:t>,</w:t>
      </w:r>
      <w:r w:rsidR="00004843">
        <w:rPr>
          <w:sz w:val="26"/>
          <w:szCs w:val="26"/>
        </w:rPr>
        <w:t xml:space="preserve"> </w:t>
      </w:r>
      <w:r w:rsidR="00D95A18">
        <w:rPr>
          <w:sz w:val="26"/>
          <w:szCs w:val="26"/>
        </w:rPr>
        <w:t>6</w:t>
      </w:r>
      <w:r>
        <w:rPr>
          <w:sz w:val="26"/>
          <w:szCs w:val="26"/>
        </w:rPr>
        <w:t xml:space="preserve"> заключения</w:t>
      </w:r>
      <w:r w:rsidR="0091784C">
        <w:rPr>
          <w:sz w:val="26"/>
          <w:szCs w:val="26"/>
        </w:rPr>
        <w:t>.</w:t>
      </w:r>
    </w:p>
    <w:p w:rsidR="0091784C" w:rsidRDefault="0091784C" w:rsidP="00004843">
      <w:pPr>
        <w:spacing w:line="360" w:lineRule="auto"/>
        <w:ind w:firstLine="709"/>
        <w:jc w:val="both"/>
        <w:rPr>
          <w:sz w:val="26"/>
          <w:szCs w:val="26"/>
        </w:rPr>
      </w:pPr>
      <w:bookmarkStart w:id="0" w:name="_GoBack"/>
      <w:bookmarkEnd w:id="0"/>
      <w:r>
        <w:rPr>
          <w:sz w:val="26"/>
          <w:szCs w:val="26"/>
        </w:rPr>
        <w:t>Вместе с этим замечания, изложенные в пунктах 1-3,</w:t>
      </w:r>
      <w:r w:rsidR="003A3DF9">
        <w:rPr>
          <w:sz w:val="26"/>
          <w:szCs w:val="26"/>
        </w:rPr>
        <w:t xml:space="preserve"> </w:t>
      </w:r>
      <w:r>
        <w:rPr>
          <w:sz w:val="26"/>
          <w:szCs w:val="26"/>
        </w:rPr>
        <w:t>5 заключения</w:t>
      </w:r>
      <w:r w:rsidR="00D95A18">
        <w:rPr>
          <w:sz w:val="26"/>
          <w:szCs w:val="26"/>
        </w:rPr>
        <w:t>,</w:t>
      </w:r>
      <w:r>
        <w:rPr>
          <w:sz w:val="26"/>
          <w:szCs w:val="26"/>
        </w:rPr>
        <w:t xml:space="preserve"> остаются неучтенными.</w:t>
      </w:r>
    </w:p>
    <w:p w:rsidR="0044173D" w:rsidRPr="00EE202B" w:rsidRDefault="00EE202B" w:rsidP="00004843">
      <w:pPr>
        <w:spacing w:line="360" w:lineRule="auto"/>
        <w:ind w:firstLine="709"/>
        <w:jc w:val="both"/>
        <w:rPr>
          <w:sz w:val="26"/>
          <w:szCs w:val="26"/>
        </w:rPr>
      </w:pPr>
      <w:r w:rsidRPr="00EE202B">
        <w:rPr>
          <w:sz w:val="26"/>
          <w:szCs w:val="26"/>
        </w:rPr>
        <w:t>1.</w:t>
      </w:r>
      <w:r>
        <w:rPr>
          <w:sz w:val="26"/>
          <w:szCs w:val="26"/>
        </w:rPr>
        <w:t xml:space="preserve"> </w:t>
      </w:r>
      <w:r w:rsidR="0044173D" w:rsidRPr="00EE202B">
        <w:rPr>
          <w:sz w:val="26"/>
          <w:szCs w:val="26"/>
        </w:rPr>
        <w:t xml:space="preserve">В пункте 1 заключения Минэкономразвития России отмечало избыточность </w:t>
      </w:r>
      <w:r w:rsidRPr="00EE202B">
        <w:rPr>
          <w:sz w:val="26"/>
          <w:szCs w:val="26"/>
        </w:rPr>
        <w:br/>
      </w:r>
      <w:r w:rsidR="0044173D" w:rsidRPr="00EE202B">
        <w:rPr>
          <w:sz w:val="26"/>
          <w:szCs w:val="26"/>
        </w:rPr>
        <w:t>и необоснованность распространения проектируемых требований на всех работников, указанных в пункте 2 проекта акта, вне зависимости от выполнения ими их рабочей функции, а также на организации</w:t>
      </w:r>
      <w:r w:rsidR="00F40D5B">
        <w:rPr>
          <w:sz w:val="26"/>
          <w:szCs w:val="26"/>
        </w:rPr>
        <w:t>,</w:t>
      </w:r>
      <w:r w:rsidR="0044173D" w:rsidRPr="00EE202B">
        <w:rPr>
          <w:sz w:val="26"/>
          <w:szCs w:val="26"/>
        </w:rPr>
        <w:t xml:space="preserve"> осуществляющие ремонт зданий и сооружений</w:t>
      </w:r>
      <w:r w:rsidR="00F40D5B">
        <w:rPr>
          <w:sz w:val="26"/>
          <w:szCs w:val="26"/>
        </w:rPr>
        <w:t>,</w:t>
      </w:r>
      <w:r w:rsidR="0044173D" w:rsidRPr="00EE202B">
        <w:rPr>
          <w:sz w:val="26"/>
          <w:szCs w:val="26"/>
        </w:rPr>
        <w:t xml:space="preserve"> </w:t>
      </w:r>
      <w:r w:rsidR="00004843">
        <w:rPr>
          <w:sz w:val="26"/>
          <w:szCs w:val="26"/>
        </w:rPr>
        <w:br/>
      </w:r>
      <w:r w:rsidR="0044173D" w:rsidRPr="00EE202B">
        <w:rPr>
          <w:sz w:val="26"/>
          <w:szCs w:val="26"/>
        </w:rPr>
        <w:t>и, соответственно, на всех работников указанных организаций.</w:t>
      </w:r>
    </w:p>
    <w:p w:rsidR="0044173D" w:rsidRPr="00E75D6F" w:rsidRDefault="0044173D" w:rsidP="00004843">
      <w:pPr>
        <w:pStyle w:val="af"/>
        <w:shd w:val="clear" w:color="auto" w:fill="FFFFFF"/>
        <w:tabs>
          <w:tab w:val="left" w:pos="1276"/>
        </w:tabs>
        <w:spacing w:after="0" w:line="360" w:lineRule="auto"/>
        <w:ind w:left="0" w:firstLine="709"/>
        <w:jc w:val="both"/>
        <w:rPr>
          <w:rFonts w:ascii="Times New Roman" w:hAnsi="Times New Roman" w:cs="Times New Roman"/>
          <w:sz w:val="26"/>
          <w:szCs w:val="26"/>
        </w:rPr>
      </w:pPr>
      <w:r w:rsidRPr="00E75D6F">
        <w:rPr>
          <w:rFonts w:ascii="Times New Roman" w:hAnsi="Times New Roman" w:cs="Times New Roman"/>
          <w:sz w:val="26"/>
          <w:szCs w:val="26"/>
        </w:rPr>
        <w:lastRenderedPageBreak/>
        <w:t>Данных относительно расширения круга лиц, а также данных относительно анализа возможного увеличения затрат работодателя в связи с таким расширением разработчиком представлено</w:t>
      </w:r>
      <w:r w:rsidR="00EE202B">
        <w:rPr>
          <w:rFonts w:ascii="Times New Roman" w:hAnsi="Times New Roman" w:cs="Times New Roman"/>
          <w:sz w:val="26"/>
          <w:szCs w:val="26"/>
        </w:rPr>
        <w:t xml:space="preserve"> не было</w:t>
      </w:r>
      <w:r w:rsidRPr="00E75D6F">
        <w:rPr>
          <w:rFonts w:ascii="Times New Roman" w:hAnsi="Times New Roman" w:cs="Times New Roman"/>
          <w:sz w:val="26"/>
          <w:szCs w:val="26"/>
        </w:rPr>
        <w:t>.</w:t>
      </w:r>
    </w:p>
    <w:p w:rsidR="0044173D" w:rsidRDefault="0044173D" w:rsidP="00004843">
      <w:pPr>
        <w:pStyle w:val="af"/>
        <w:shd w:val="clear" w:color="auto" w:fill="FFFFFF"/>
        <w:tabs>
          <w:tab w:val="left" w:pos="1276"/>
        </w:tabs>
        <w:spacing w:after="0" w:line="360" w:lineRule="auto"/>
        <w:ind w:left="0" w:firstLine="709"/>
        <w:jc w:val="both"/>
        <w:rPr>
          <w:rFonts w:ascii="Times New Roman" w:hAnsi="Times New Roman" w:cs="Times New Roman"/>
          <w:sz w:val="26"/>
          <w:szCs w:val="26"/>
        </w:rPr>
      </w:pPr>
      <w:r w:rsidRPr="00E75D6F">
        <w:rPr>
          <w:rFonts w:ascii="Times New Roman" w:hAnsi="Times New Roman" w:cs="Times New Roman"/>
          <w:sz w:val="26"/>
          <w:szCs w:val="26"/>
        </w:rPr>
        <w:t xml:space="preserve">Кроме того, в нарушение требований пункта 15 Правил разработчиком </w:t>
      </w:r>
      <w:r w:rsidR="00004843">
        <w:rPr>
          <w:rFonts w:ascii="Times New Roman" w:hAnsi="Times New Roman" w:cs="Times New Roman"/>
          <w:sz w:val="26"/>
          <w:szCs w:val="26"/>
        </w:rPr>
        <w:br/>
      </w:r>
      <w:r w:rsidRPr="00E75D6F">
        <w:rPr>
          <w:rFonts w:ascii="Times New Roman" w:hAnsi="Times New Roman" w:cs="Times New Roman"/>
          <w:sz w:val="26"/>
          <w:szCs w:val="26"/>
        </w:rPr>
        <w:t xml:space="preserve">не представлено информации относительно оценки количества участников отношений, интересы которых будут затронуты предлагаемым правовым регулированием, </w:t>
      </w:r>
      <w:r w:rsidR="00004843">
        <w:rPr>
          <w:rFonts w:ascii="Times New Roman" w:hAnsi="Times New Roman" w:cs="Times New Roman"/>
          <w:sz w:val="26"/>
          <w:szCs w:val="26"/>
        </w:rPr>
        <w:br/>
      </w:r>
      <w:r w:rsidRPr="00E75D6F">
        <w:rPr>
          <w:rFonts w:ascii="Times New Roman" w:hAnsi="Times New Roman" w:cs="Times New Roman"/>
          <w:sz w:val="26"/>
          <w:szCs w:val="26"/>
        </w:rPr>
        <w:t xml:space="preserve">а также оценки и описания расходов (доходов), связанных с необходимостью </w:t>
      </w:r>
      <w:r w:rsidR="00004843">
        <w:rPr>
          <w:rFonts w:ascii="Times New Roman" w:hAnsi="Times New Roman" w:cs="Times New Roman"/>
          <w:sz w:val="26"/>
          <w:szCs w:val="26"/>
        </w:rPr>
        <w:br/>
      </w:r>
      <w:r w:rsidRPr="00E75D6F">
        <w:rPr>
          <w:rFonts w:ascii="Times New Roman" w:hAnsi="Times New Roman" w:cs="Times New Roman"/>
          <w:sz w:val="26"/>
          <w:szCs w:val="26"/>
        </w:rPr>
        <w:t>его соблюдения.</w:t>
      </w:r>
    </w:p>
    <w:p w:rsidR="00EE202B" w:rsidRPr="00E75D6F" w:rsidRDefault="00EE202B" w:rsidP="00004843">
      <w:pPr>
        <w:pStyle w:val="af"/>
        <w:shd w:val="clear" w:color="auto" w:fill="FFFFFF"/>
        <w:tabs>
          <w:tab w:val="left" w:pos="1276"/>
        </w:tabs>
        <w:spacing w:after="0" w:line="360" w:lineRule="auto"/>
        <w:ind w:left="0" w:firstLine="709"/>
        <w:jc w:val="both"/>
        <w:rPr>
          <w:rFonts w:ascii="Times New Roman" w:hAnsi="Times New Roman" w:cs="Times New Roman"/>
          <w:sz w:val="26"/>
          <w:szCs w:val="26"/>
        </w:rPr>
      </w:pPr>
      <w:r>
        <w:rPr>
          <w:rFonts w:ascii="Times New Roman" w:hAnsi="Times New Roman" w:cs="Times New Roman"/>
          <w:sz w:val="26"/>
          <w:szCs w:val="26"/>
        </w:rPr>
        <w:t>Как отмечалось в заключении, согласно информации</w:t>
      </w:r>
      <w:r w:rsidR="00F40D5B">
        <w:rPr>
          <w:rFonts w:ascii="Times New Roman" w:hAnsi="Times New Roman" w:cs="Times New Roman"/>
          <w:sz w:val="26"/>
          <w:szCs w:val="26"/>
        </w:rPr>
        <w:t>,</w:t>
      </w:r>
      <w:r>
        <w:rPr>
          <w:rFonts w:ascii="Times New Roman" w:hAnsi="Times New Roman" w:cs="Times New Roman"/>
          <w:sz w:val="26"/>
          <w:szCs w:val="26"/>
        </w:rPr>
        <w:t xml:space="preserve"> предоставленной экспертами </w:t>
      </w:r>
      <w:r>
        <w:rPr>
          <w:rFonts w:ascii="Times New Roman" w:hAnsi="Times New Roman" w:cs="Times New Roman"/>
          <w:sz w:val="26"/>
          <w:szCs w:val="26"/>
        </w:rPr>
        <w:br/>
        <w:t xml:space="preserve">в рамках проведенных публичных консультаций в целях подготовки заключения, </w:t>
      </w:r>
      <w:r w:rsidR="0003130E">
        <w:rPr>
          <w:rFonts w:ascii="Times New Roman" w:hAnsi="Times New Roman" w:cs="Times New Roman"/>
          <w:sz w:val="26"/>
          <w:szCs w:val="26"/>
        </w:rPr>
        <w:br/>
      </w:r>
      <w:r>
        <w:rPr>
          <w:rFonts w:ascii="Times New Roman" w:hAnsi="Times New Roman" w:cs="Times New Roman"/>
          <w:sz w:val="26"/>
          <w:szCs w:val="26"/>
        </w:rPr>
        <w:t>на выполнение требований</w:t>
      </w:r>
      <w:r w:rsidRPr="00E75D6F">
        <w:rPr>
          <w:rFonts w:ascii="Times New Roman" w:hAnsi="Times New Roman" w:cs="Times New Roman"/>
          <w:sz w:val="26"/>
          <w:szCs w:val="26"/>
        </w:rPr>
        <w:t xml:space="preserve"> об обязательном проведении специальной подготовки персонала </w:t>
      </w:r>
      <w:r>
        <w:rPr>
          <w:rFonts w:ascii="Times New Roman" w:hAnsi="Times New Roman" w:cs="Times New Roman"/>
          <w:sz w:val="26"/>
          <w:szCs w:val="26"/>
        </w:rPr>
        <w:br/>
      </w:r>
      <w:r w:rsidRPr="00E75D6F">
        <w:rPr>
          <w:rFonts w:ascii="Times New Roman" w:hAnsi="Times New Roman" w:cs="Times New Roman"/>
          <w:sz w:val="26"/>
          <w:szCs w:val="26"/>
        </w:rPr>
        <w:t xml:space="preserve">с отрывом от выполнения основных функций в объеме от 5 до 20 процентов рабочего времени и об обязательном дополнительном профессиональном образовании работников </w:t>
      </w:r>
      <w:r>
        <w:rPr>
          <w:rFonts w:ascii="Times New Roman" w:hAnsi="Times New Roman" w:cs="Times New Roman"/>
          <w:sz w:val="26"/>
          <w:szCs w:val="26"/>
        </w:rPr>
        <w:br/>
      </w:r>
      <w:r w:rsidRPr="00E75D6F">
        <w:rPr>
          <w:rFonts w:ascii="Times New Roman" w:hAnsi="Times New Roman" w:cs="Times New Roman"/>
          <w:sz w:val="26"/>
          <w:szCs w:val="26"/>
        </w:rPr>
        <w:t>из числа оперативного, оперативно-ремонтного персонала, проводимо</w:t>
      </w:r>
      <w:r w:rsidR="00F40D5B">
        <w:rPr>
          <w:rFonts w:ascii="Times New Roman" w:hAnsi="Times New Roman" w:cs="Times New Roman"/>
          <w:sz w:val="26"/>
          <w:szCs w:val="26"/>
        </w:rPr>
        <w:t>м</w:t>
      </w:r>
      <w:r w:rsidRPr="00E75D6F">
        <w:rPr>
          <w:rFonts w:ascii="Times New Roman" w:hAnsi="Times New Roman" w:cs="Times New Roman"/>
          <w:sz w:val="26"/>
          <w:szCs w:val="26"/>
        </w:rPr>
        <w:t xml:space="preserve"> с отрывом </w:t>
      </w:r>
      <w:r>
        <w:rPr>
          <w:rFonts w:ascii="Times New Roman" w:hAnsi="Times New Roman" w:cs="Times New Roman"/>
          <w:sz w:val="26"/>
          <w:szCs w:val="26"/>
        </w:rPr>
        <w:br/>
      </w:r>
      <w:r w:rsidRPr="00E75D6F">
        <w:rPr>
          <w:rFonts w:ascii="Times New Roman" w:hAnsi="Times New Roman" w:cs="Times New Roman"/>
          <w:sz w:val="26"/>
          <w:szCs w:val="26"/>
        </w:rPr>
        <w:t xml:space="preserve">от выполнения основных должностных обязанностей не реже одного раза в пять лет, </w:t>
      </w:r>
      <w:r>
        <w:rPr>
          <w:rFonts w:ascii="Times New Roman" w:hAnsi="Times New Roman" w:cs="Times New Roman"/>
          <w:sz w:val="26"/>
          <w:szCs w:val="26"/>
        </w:rPr>
        <w:br/>
      </w:r>
      <w:r w:rsidRPr="00E75D6F">
        <w:rPr>
          <w:rFonts w:ascii="Times New Roman" w:hAnsi="Times New Roman" w:cs="Times New Roman"/>
          <w:sz w:val="26"/>
          <w:szCs w:val="26"/>
        </w:rPr>
        <w:t>для 8 станций экспертной организации может с</w:t>
      </w:r>
      <w:r w:rsidR="00004843">
        <w:rPr>
          <w:rFonts w:ascii="Times New Roman" w:hAnsi="Times New Roman" w:cs="Times New Roman"/>
          <w:sz w:val="26"/>
          <w:szCs w:val="26"/>
        </w:rPr>
        <w:t>оставить 150 млн. рублей в год.</w:t>
      </w:r>
    </w:p>
    <w:p w:rsidR="00EE202B" w:rsidRPr="00E75D6F" w:rsidRDefault="00EE202B" w:rsidP="00004843">
      <w:pPr>
        <w:pStyle w:val="af"/>
        <w:shd w:val="clear" w:color="auto" w:fill="FFFFFF"/>
        <w:tabs>
          <w:tab w:val="left" w:pos="1276"/>
        </w:tabs>
        <w:spacing w:after="0" w:line="360" w:lineRule="auto"/>
        <w:ind w:left="0" w:firstLine="709"/>
        <w:jc w:val="both"/>
        <w:rPr>
          <w:rFonts w:ascii="Times New Roman" w:hAnsi="Times New Roman" w:cs="Times New Roman"/>
          <w:sz w:val="26"/>
          <w:szCs w:val="26"/>
        </w:rPr>
      </w:pPr>
      <w:r w:rsidRPr="00E75D6F">
        <w:rPr>
          <w:rFonts w:ascii="Times New Roman" w:hAnsi="Times New Roman" w:cs="Times New Roman"/>
          <w:sz w:val="26"/>
          <w:szCs w:val="26"/>
        </w:rPr>
        <w:t>Исходя из того, что в Российской Федерации насчитывается порядка 7 904 электростанций с количеством сотрудников 70 790 человек</w:t>
      </w:r>
      <w:r w:rsidRPr="00E75D6F">
        <w:rPr>
          <w:rStyle w:val="af2"/>
          <w:rFonts w:ascii="Times New Roman" w:hAnsi="Times New Roman" w:cs="Times New Roman"/>
          <w:sz w:val="26"/>
          <w:szCs w:val="26"/>
        </w:rPr>
        <w:footnoteReference w:id="1"/>
      </w:r>
      <w:r w:rsidRPr="00E75D6F">
        <w:rPr>
          <w:rFonts w:ascii="Times New Roman" w:hAnsi="Times New Roman" w:cs="Times New Roman"/>
          <w:sz w:val="26"/>
          <w:szCs w:val="26"/>
        </w:rPr>
        <w:t>, с учетом проектируемого расширения круга лиц, в отношении которых должны проводит</w:t>
      </w:r>
      <w:r w:rsidR="00F40D5B">
        <w:rPr>
          <w:rFonts w:ascii="Times New Roman" w:hAnsi="Times New Roman" w:cs="Times New Roman"/>
          <w:sz w:val="26"/>
          <w:szCs w:val="26"/>
        </w:rPr>
        <w:t>ь</w:t>
      </w:r>
      <w:r w:rsidRPr="00E75D6F">
        <w:rPr>
          <w:rFonts w:ascii="Times New Roman" w:hAnsi="Times New Roman" w:cs="Times New Roman"/>
          <w:sz w:val="26"/>
          <w:szCs w:val="26"/>
        </w:rPr>
        <w:t xml:space="preserve">ся проектируемые </w:t>
      </w:r>
      <w:r w:rsidR="00004843">
        <w:rPr>
          <w:rFonts w:ascii="Times New Roman" w:hAnsi="Times New Roman" w:cs="Times New Roman"/>
          <w:sz w:val="26"/>
          <w:szCs w:val="26"/>
        </w:rPr>
        <w:br/>
      </w:r>
      <w:r w:rsidRPr="00E75D6F">
        <w:rPr>
          <w:rFonts w:ascii="Times New Roman" w:hAnsi="Times New Roman" w:cs="Times New Roman"/>
          <w:sz w:val="26"/>
          <w:szCs w:val="26"/>
        </w:rPr>
        <w:t xml:space="preserve">работы с персоналом (соответствующие инструктажи, стажировки, тренировки, предэкзаменационные подготовки, проверки знаний, аттестации, обучение по охране </w:t>
      </w:r>
      <w:r w:rsidR="00004843">
        <w:rPr>
          <w:rFonts w:ascii="Times New Roman" w:hAnsi="Times New Roman" w:cs="Times New Roman"/>
          <w:sz w:val="26"/>
          <w:szCs w:val="26"/>
        </w:rPr>
        <w:br/>
      </w:r>
      <w:r w:rsidRPr="00E75D6F">
        <w:rPr>
          <w:rFonts w:ascii="Times New Roman" w:hAnsi="Times New Roman" w:cs="Times New Roman"/>
          <w:sz w:val="26"/>
          <w:szCs w:val="26"/>
        </w:rPr>
        <w:t>труда, дополнительное профессиональное образование (поддержание и повышение квалификации))</w:t>
      </w:r>
      <w:r w:rsidR="00F40D5B">
        <w:rPr>
          <w:rFonts w:ascii="Times New Roman" w:hAnsi="Times New Roman" w:cs="Times New Roman"/>
          <w:sz w:val="26"/>
          <w:szCs w:val="26"/>
        </w:rPr>
        <w:t>,</w:t>
      </w:r>
      <w:r w:rsidRPr="00E75D6F">
        <w:rPr>
          <w:rFonts w:ascii="Times New Roman" w:hAnsi="Times New Roman" w:cs="Times New Roman"/>
          <w:sz w:val="26"/>
          <w:szCs w:val="26"/>
        </w:rPr>
        <w:t xml:space="preserve"> такие затраты будут несоизмеримо больше.</w:t>
      </w:r>
    </w:p>
    <w:p w:rsidR="0044173D" w:rsidRPr="00C4517D" w:rsidRDefault="00EE202B" w:rsidP="00EE202B">
      <w:pPr>
        <w:spacing w:line="360" w:lineRule="auto"/>
        <w:ind w:firstLine="709"/>
        <w:jc w:val="both"/>
        <w:rPr>
          <w:sz w:val="26"/>
          <w:szCs w:val="26"/>
        </w:rPr>
      </w:pPr>
      <w:r>
        <w:rPr>
          <w:sz w:val="26"/>
          <w:szCs w:val="26"/>
        </w:rPr>
        <w:t>Минэкономразвития России, у</w:t>
      </w:r>
      <w:r w:rsidR="0044173D" w:rsidRPr="00E75D6F">
        <w:rPr>
          <w:sz w:val="26"/>
          <w:szCs w:val="26"/>
        </w:rPr>
        <w:t>читывая значительное число участников отношений, интересы которых будут затронуты предлагаемым регулированием, обраща</w:t>
      </w:r>
      <w:r>
        <w:rPr>
          <w:sz w:val="26"/>
          <w:szCs w:val="26"/>
        </w:rPr>
        <w:t>ло</w:t>
      </w:r>
      <w:r w:rsidR="0044173D" w:rsidRPr="00E75D6F">
        <w:rPr>
          <w:sz w:val="26"/>
          <w:szCs w:val="26"/>
        </w:rPr>
        <w:t xml:space="preserve"> внимание </w:t>
      </w:r>
      <w:r>
        <w:rPr>
          <w:sz w:val="26"/>
          <w:szCs w:val="26"/>
        </w:rPr>
        <w:br/>
      </w:r>
      <w:r w:rsidR="0044173D" w:rsidRPr="00E75D6F">
        <w:rPr>
          <w:sz w:val="26"/>
          <w:szCs w:val="26"/>
        </w:rPr>
        <w:t xml:space="preserve">на необходимость всестороннего анализа возможного объема финансовых затрат, </w:t>
      </w:r>
      <w:r>
        <w:rPr>
          <w:sz w:val="26"/>
          <w:szCs w:val="26"/>
        </w:rPr>
        <w:br/>
      </w:r>
      <w:r w:rsidR="0044173D" w:rsidRPr="00E75D6F">
        <w:rPr>
          <w:sz w:val="26"/>
          <w:szCs w:val="26"/>
        </w:rPr>
        <w:t>а также анализа наличия необходимых ресурсов для возможности соответствия устанавлив</w:t>
      </w:r>
      <w:r>
        <w:rPr>
          <w:sz w:val="26"/>
          <w:szCs w:val="26"/>
        </w:rPr>
        <w:t xml:space="preserve">аемым проектом акта требованиям, а также </w:t>
      </w:r>
      <w:r w:rsidR="0044173D" w:rsidRPr="00E75D6F">
        <w:rPr>
          <w:sz w:val="26"/>
          <w:szCs w:val="26"/>
        </w:rPr>
        <w:t>на необходимость анализа возможного объема финансовых затрат работодателя, связанных с потерей рабочего времени</w:t>
      </w:r>
      <w:r>
        <w:rPr>
          <w:sz w:val="26"/>
          <w:szCs w:val="26"/>
        </w:rPr>
        <w:t xml:space="preserve"> </w:t>
      </w:r>
      <w:r w:rsidR="0044173D">
        <w:rPr>
          <w:sz w:val="26"/>
          <w:szCs w:val="26"/>
        </w:rPr>
        <w:t>работников.</w:t>
      </w:r>
    </w:p>
    <w:p w:rsidR="0044173D" w:rsidRPr="00E75D6F" w:rsidRDefault="0044173D" w:rsidP="0044173D">
      <w:pPr>
        <w:spacing w:line="360" w:lineRule="auto"/>
        <w:ind w:firstLine="709"/>
        <w:jc w:val="both"/>
        <w:rPr>
          <w:sz w:val="26"/>
          <w:szCs w:val="26"/>
        </w:rPr>
      </w:pPr>
      <w:r w:rsidRPr="00E75D6F">
        <w:rPr>
          <w:sz w:val="26"/>
          <w:szCs w:val="26"/>
        </w:rPr>
        <w:lastRenderedPageBreak/>
        <w:t>Вышеуказанные сведения, обоснования и прогнозы последствий реализации предлагаемых решений имеют существенное значение для оценки регулирующего воздействия.</w:t>
      </w:r>
    </w:p>
    <w:p w:rsidR="00E73483" w:rsidRDefault="0044173D" w:rsidP="00E73483">
      <w:pPr>
        <w:autoSpaceDE w:val="0"/>
        <w:autoSpaceDN w:val="0"/>
        <w:adjustRightInd w:val="0"/>
        <w:spacing w:line="360" w:lineRule="auto"/>
        <w:ind w:firstLine="709"/>
        <w:jc w:val="both"/>
        <w:rPr>
          <w:sz w:val="26"/>
          <w:szCs w:val="26"/>
        </w:rPr>
      </w:pPr>
      <w:r w:rsidRPr="00E75D6F">
        <w:rPr>
          <w:sz w:val="26"/>
          <w:szCs w:val="26"/>
        </w:rPr>
        <w:t>2.</w:t>
      </w:r>
      <w:r w:rsidR="00EE202B">
        <w:rPr>
          <w:sz w:val="26"/>
          <w:szCs w:val="26"/>
        </w:rPr>
        <w:t xml:space="preserve"> В пункте 2 заключени</w:t>
      </w:r>
      <w:r w:rsidR="00E73483">
        <w:rPr>
          <w:sz w:val="26"/>
          <w:szCs w:val="26"/>
        </w:rPr>
        <w:t>я</w:t>
      </w:r>
      <w:r w:rsidR="00EE202B">
        <w:rPr>
          <w:sz w:val="26"/>
          <w:szCs w:val="26"/>
        </w:rPr>
        <w:t xml:space="preserve"> было отмечено</w:t>
      </w:r>
      <w:r w:rsidR="00E73483">
        <w:rPr>
          <w:sz w:val="26"/>
          <w:szCs w:val="26"/>
        </w:rPr>
        <w:t xml:space="preserve"> отсутствие у</w:t>
      </w:r>
      <w:r w:rsidRPr="00E75D6F">
        <w:rPr>
          <w:sz w:val="26"/>
          <w:szCs w:val="26"/>
        </w:rPr>
        <w:t xml:space="preserve"> Минэнерго России </w:t>
      </w:r>
      <w:r w:rsidR="00004843">
        <w:rPr>
          <w:sz w:val="26"/>
          <w:szCs w:val="26"/>
        </w:rPr>
        <w:br/>
      </w:r>
      <w:r w:rsidRPr="00E75D6F">
        <w:rPr>
          <w:sz w:val="26"/>
          <w:szCs w:val="26"/>
        </w:rPr>
        <w:t>полномочи</w:t>
      </w:r>
      <w:r w:rsidR="00E73483">
        <w:rPr>
          <w:sz w:val="26"/>
          <w:szCs w:val="26"/>
        </w:rPr>
        <w:t>й</w:t>
      </w:r>
      <w:r w:rsidRPr="00E75D6F">
        <w:rPr>
          <w:sz w:val="26"/>
          <w:szCs w:val="26"/>
        </w:rPr>
        <w:t xml:space="preserve"> по изданию нормативных правовых актов и иных документов по вопросам обеспечения пожарной безопасности. </w:t>
      </w:r>
    </w:p>
    <w:p w:rsidR="00E73483" w:rsidRDefault="00E73483" w:rsidP="00E73483">
      <w:pPr>
        <w:autoSpaceDE w:val="0"/>
        <w:autoSpaceDN w:val="0"/>
        <w:adjustRightInd w:val="0"/>
        <w:spacing w:line="360" w:lineRule="auto"/>
        <w:ind w:firstLine="709"/>
        <w:jc w:val="both"/>
        <w:rPr>
          <w:sz w:val="26"/>
          <w:szCs w:val="26"/>
        </w:rPr>
      </w:pPr>
      <w:r>
        <w:rPr>
          <w:sz w:val="26"/>
          <w:szCs w:val="26"/>
        </w:rPr>
        <w:t>О</w:t>
      </w:r>
      <w:r w:rsidRPr="00E75D6F">
        <w:rPr>
          <w:sz w:val="26"/>
          <w:szCs w:val="26"/>
        </w:rPr>
        <w:t>бязательные требования в области пожарной безопасности установлены Федеральным законом от 22 июля 2008 г. №</w:t>
      </w:r>
      <w:r>
        <w:rPr>
          <w:sz w:val="26"/>
          <w:szCs w:val="26"/>
        </w:rPr>
        <w:t> </w:t>
      </w:r>
      <w:r w:rsidRPr="00E75D6F">
        <w:rPr>
          <w:sz w:val="26"/>
          <w:szCs w:val="26"/>
        </w:rPr>
        <w:t>123-ФЗ «Технический регламент о требованиях пожарной безопасности»</w:t>
      </w:r>
      <w:r>
        <w:rPr>
          <w:sz w:val="26"/>
          <w:szCs w:val="26"/>
        </w:rPr>
        <w:t>.</w:t>
      </w:r>
    </w:p>
    <w:p w:rsidR="00E73483" w:rsidRPr="00E75D6F" w:rsidRDefault="00E73483" w:rsidP="00E73483">
      <w:pPr>
        <w:autoSpaceDE w:val="0"/>
        <w:autoSpaceDN w:val="0"/>
        <w:adjustRightInd w:val="0"/>
        <w:spacing w:line="360" w:lineRule="auto"/>
        <w:ind w:firstLine="709"/>
        <w:jc w:val="both"/>
        <w:rPr>
          <w:sz w:val="26"/>
          <w:szCs w:val="26"/>
        </w:rPr>
      </w:pPr>
      <w:r>
        <w:rPr>
          <w:sz w:val="26"/>
          <w:szCs w:val="26"/>
        </w:rPr>
        <w:t xml:space="preserve">В связи с </w:t>
      </w:r>
      <w:r w:rsidR="00F40D5B">
        <w:rPr>
          <w:sz w:val="26"/>
          <w:szCs w:val="26"/>
        </w:rPr>
        <w:t>этим</w:t>
      </w:r>
      <w:r>
        <w:rPr>
          <w:sz w:val="26"/>
          <w:szCs w:val="26"/>
        </w:rPr>
        <w:t xml:space="preserve"> положения главы</w:t>
      </w:r>
      <w:r w:rsidRPr="00E75D6F">
        <w:rPr>
          <w:sz w:val="26"/>
          <w:szCs w:val="26"/>
        </w:rPr>
        <w:t xml:space="preserve"> </w:t>
      </w:r>
      <w:r w:rsidRPr="00E75D6F">
        <w:rPr>
          <w:sz w:val="26"/>
          <w:szCs w:val="26"/>
          <w:lang w:val="en-US"/>
        </w:rPr>
        <w:t>IX</w:t>
      </w:r>
      <w:r w:rsidRPr="00E75D6F">
        <w:rPr>
          <w:sz w:val="26"/>
          <w:szCs w:val="26"/>
        </w:rPr>
        <w:t xml:space="preserve"> проекта акта</w:t>
      </w:r>
      <w:r>
        <w:rPr>
          <w:sz w:val="26"/>
          <w:szCs w:val="26"/>
        </w:rPr>
        <w:t>,</w:t>
      </w:r>
      <w:r w:rsidRPr="00E75D6F">
        <w:rPr>
          <w:sz w:val="26"/>
          <w:szCs w:val="26"/>
        </w:rPr>
        <w:t xml:space="preserve"> </w:t>
      </w:r>
      <w:r>
        <w:rPr>
          <w:sz w:val="26"/>
          <w:szCs w:val="26"/>
        </w:rPr>
        <w:t>ус</w:t>
      </w:r>
      <w:r w:rsidRPr="00E75D6F">
        <w:rPr>
          <w:sz w:val="26"/>
          <w:szCs w:val="26"/>
        </w:rPr>
        <w:t>тан</w:t>
      </w:r>
      <w:r>
        <w:rPr>
          <w:sz w:val="26"/>
          <w:szCs w:val="26"/>
        </w:rPr>
        <w:t>авливающей</w:t>
      </w:r>
      <w:r w:rsidRPr="00E75D6F">
        <w:rPr>
          <w:sz w:val="26"/>
          <w:szCs w:val="26"/>
        </w:rPr>
        <w:t xml:space="preserve"> особенности проведе</w:t>
      </w:r>
      <w:r>
        <w:rPr>
          <w:sz w:val="26"/>
          <w:szCs w:val="26"/>
        </w:rPr>
        <w:t>ния противопожарных тренировок, подлежат исключению.</w:t>
      </w:r>
    </w:p>
    <w:p w:rsidR="00E73483" w:rsidRDefault="0044173D" w:rsidP="0044173D">
      <w:pPr>
        <w:spacing w:line="360" w:lineRule="auto"/>
        <w:ind w:firstLine="709"/>
        <w:jc w:val="both"/>
        <w:rPr>
          <w:sz w:val="26"/>
          <w:szCs w:val="26"/>
        </w:rPr>
      </w:pPr>
      <w:r w:rsidRPr="00E75D6F">
        <w:rPr>
          <w:sz w:val="26"/>
          <w:szCs w:val="26"/>
        </w:rPr>
        <w:t xml:space="preserve">3. </w:t>
      </w:r>
      <w:r w:rsidR="00E73483">
        <w:rPr>
          <w:sz w:val="26"/>
          <w:szCs w:val="26"/>
        </w:rPr>
        <w:t>В пункте 3 заключения сообщалось о необходимости исключения пунктов</w:t>
      </w:r>
      <w:r w:rsidR="00F40D5B">
        <w:rPr>
          <w:sz w:val="26"/>
          <w:szCs w:val="26"/>
        </w:rPr>
        <w:br/>
      </w:r>
      <w:r w:rsidRPr="00E75D6F">
        <w:rPr>
          <w:sz w:val="26"/>
          <w:szCs w:val="26"/>
        </w:rPr>
        <w:t>15, 71, 98 проек</w:t>
      </w:r>
      <w:r w:rsidR="00E73483">
        <w:rPr>
          <w:sz w:val="26"/>
          <w:szCs w:val="26"/>
        </w:rPr>
        <w:t>та акта в связи с содержанием в них отсылочных норм.</w:t>
      </w:r>
    </w:p>
    <w:p w:rsidR="0044173D" w:rsidRPr="00E75D6F" w:rsidRDefault="0044173D" w:rsidP="0044173D">
      <w:pPr>
        <w:spacing w:line="360" w:lineRule="auto"/>
        <w:ind w:firstLine="709"/>
        <w:jc w:val="both"/>
        <w:rPr>
          <w:rFonts w:ascii="Arial" w:hAnsi="Arial" w:cs="Arial"/>
          <w:sz w:val="26"/>
          <w:szCs w:val="26"/>
        </w:rPr>
      </w:pPr>
      <w:r>
        <w:rPr>
          <w:sz w:val="26"/>
          <w:szCs w:val="26"/>
        </w:rPr>
        <w:t>4</w:t>
      </w:r>
      <w:r w:rsidRPr="00E75D6F">
        <w:rPr>
          <w:sz w:val="26"/>
          <w:szCs w:val="26"/>
        </w:rPr>
        <w:t>.</w:t>
      </w:r>
      <w:r w:rsidR="00E73483">
        <w:rPr>
          <w:sz w:val="26"/>
          <w:szCs w:val="26"/>
        </w:rPr>
        <w:t xml:space="preserve"> В пункте 5 заключения было отмечено</w:t>
      </w:r>
      <w:r w:rsidRPr="00E75D6F">
        <w:rPr>
          <w:sz w:val="26"/>
          <w:szCs w:val="26"/>
        </w:rPr>
        <w:t xml:space="preserve">, что положениями проекта акта </w:t>
      </w:r>
      <w:r>
        <w:rPr>
          <w:sz w:val="26"/>
          <w:szCs w:val="26"/>
        </w:rPr>
        <w:t xml:space="preserve">могут </w:t>
      </w:r>
      <w:r w:rsidRPr="00E75D6F">
        <w:rPr>
          <w:sz w:val="26"/>
          <w:szCs w:val="26"/>
        </w:rPr>
        <w:t xml:space="preserve">быть разработаны общие требования к подготовке работников в сфере электроэнергетики </w:t>
      </w:r>
      <w:r w:rsidR="00E73483">
        <w:rPr>
          <w:sz w:val="26"/>
          <w:szCs w:val="26"/>
        </w:rPr>
        <w:br/>
      </w:r>
      <w:r w:rsidRPr="00E75D6F">
        <w:rPr>
          <w:sz w:val="26"/>
          <w:szCs w:val="26"/>
        </w:rPr>
        <w:t xml:space="preserve">к работе на объектах электроэнергетики и </w:t>
      </w:r>
      <w:proofErr w:type="spellStart"/>
      <w:r w:rsidRPr="00E75D6F">
        <w:rPr>
          <w:sz w:val="26"/>
          <w:szCs w:val="26"/>
        </w:rPr>
        <w:t>энергопринимающих</w:t>
      </w:r>
      <w:proofErr w:type="spellEnd"/>
      <w:r w:rsidRPr="00E75D6F">
        <w:rPr>
          <w:sz w:val="26"/>
          <w:szCs w:val="26"/>
        </w:rPr>
        <w:t xml:space="preserve"> установках</w:t>
      </w:r>
      <w:r>
        <w:rPr>
          <w:sz w:val="26"/>
          <w:szCs w:val="26"/>
        </w:rPr>
        <w:t>,</w:t>
      </w:r>
      <w:r w:rsidRPr="00E75D6F">
        <w:rPr>
          <w:sz w:val="26"/>
          <w:szCs w:val="26"/>
        </w:rPr>
        <w:t xml:space="preserve"> на основе которых электроэнергетическими организациями должны быть разработаны соответствующие инструкции и по</w:t>
      </w:r>
      <w:r w:rsidR="00F40D5B">
        <w:rPr>
          <w:sz w:val="26"/>
          <w:szCs w:val="26"/>
        </w:rPr>
        <w:t>ложения, а также организационно</w:t>
      </w:r>
      <w:r w:rsidRPr="00E75D6F">
        <w:rPr>
          <w:sz w:val="26"/>
          <w:szCs w:val="26"/>
        </w:rPr>
        <w:t>-распорядительные документы, в которых возможна детализация всех выполняемых процессов.</w:t>
      </w:r>
    </w:p>
    <w:p w:rsidR="0044173D" w:rsidRPr="00E75D6F" w:rsidRDefault="0044173D" w:rsidP="0044173D">
      <w:pPr>
        <w:spacing w:line="360" w:lineRule="auto"/>
        <w:ind w:firstLine="709"/>
        <w:jc w:val="both"/>
        <w:rPr>
          <w:sz w:val="26"/>
          <w:szCs w:val="26"/>
        </w:rPr>
      </w:pPr>
      <w:r w:rsidRPr="00E75D6F">
        <w:rPr>
          <w:sz w:val="26"/>
          <w:szCs w:val="26"/>
        </w:rPr>
        <w:t xml:space="preserve">На основании изложенного </w:t>
      </w:r>
      <w:r w:rsidR="00E73483">
        <w:rPr>
          <w:sz w:val="26"/>
          <w:szCs w:val="26"/>
        </w:rPr>
        <w:t>был сделан вывод о необходимости исключения пунктов</w:t>
      </w:r>
      <w:r w:rsidRPr="00E75D6F">
        <w:rPr>
          <w:sz w:val="26"/>
          <w:szCs w:val="26"/>
        </w:rPr>
        <w:t xml:space="preserve"> 18, 26, 34, 35, 37, 43, 69, 70, 72, 75, 77</w:t>
      </w:r>
      <w:r>
        <w:rPr>
          <w:sz w:val="26"/>
          <w:szCs w:val="26"/>
        </w:rPr>
        <w:t>-</w:t>
      </w:r>
      <w:r w:rsidRPr="00E75D6F">
        <w:rPr>
          <w:sz w:val="26"/>
          <w:szCs w:val="26"/>
        </w:rPr>
        <w:t>79, 81, 83, 85, 89, 90, 93</w:t>
      </w:r>
      <w:r>
        <w:rPr>
          <w:sz w:val="26"/>
          <w:szCs w:val="26"/>
        </w:rPr>
        <w:t>-</w:t>
      </w:r>
      <w:r w:rsidRPr="00E75D6F">
        <w:rPr>
          <w:sz w:val="26"/>
          <w:szCs w:val="26"/>
        </w:rPr>
        <w:t>97, 106</w:t>
      </w:r>
      <w:r>
        <w:rPr>
          <w:sz w:val="26"/>
          <w:szCs w:val="26"/>
        </w:rPr>
        <w:t>-</w:t>
      </w:r>
      <w:r w:rsidRPr="00E75D6F">
        <w:rPr>
          <w:sz w:val="26"/>
          <w:szCs w:val="26"/>
        </w:rPr>
        <w:t>110, 117, 118</w:t>
      </w:r>
      <w:r w:rsidR="00E73483" w:rsidRPr="00E73483">
        <w:rPr>
          <w:sz w:val="26"/>
          <w:szCs w:val="26"/>
        </w:rPr>
        <w:t xml:space="preserve"> </w:t>
      </w:r>
      <w:r w:rsidR="00E73483" w:rsidRPr="00E75D6F">
        <w:rPr>
          <w:sz w:val="26"/>
          <w:szCs w:val="26"/>
        </w:rPr>
        <w:t>проекта акта</w:t>
      </w:r>
      <w:r w:rsidRPr="00E75D6F">
        <w:rPr>
          <w:sz w:val="26"/>
          <w:szCs w:val="26"/>
        </w:rPr>
        <w:t>.</w:t>
      </w:r>
    </w:p>
    <w:p w:rsidR="0044173D" w:rsidRPr="00E75D6F" w:rsidRDefault="0044173D" w:rsidP="0044173D">
      <w:pPr>
        <w:spacing w:line="360" w:lineRule="auto"/>
        <w:ind w:firstLine="709"/>
        <w:jc w:val="both"/>
        <w:rPr>
          <w:sz w:val="26"/>
          <w:szCs w:val="26"/>
        </w:rPr>
      </w:pPr>
      <w:r w:rsidRPr="00E75D6F">
        <w:rPr>
          <w:sz w:val="26"/>
          <w:szCs w:val="26"/>
        </w:rPr>
        <w:t xml:space="preserve">На основе проведенной оценки регулирующего воздействия проекта акта с учетом информации, представленной разработчиком в сводном отчете, Минэкономразвития России сделан вывод о недостаточном обосновании решения проблемы предложенным способом регулирования, а также о наличии в нем положений, вводящих избыточные обязанности, запреты и ограничения для физических и юридических лиц в сфере предпринимательской </w:t>
      </w:r>
      <w:r w:rsidR="005D30C5">
        <w:rPr>
          <w:sz w:val="26"/>
          <w:szCs w:val="26"/>
        </w:rPr>
        <w:br/>
      </w:r>
      <w:r w:rsidRPr="00E75D6F">
        <w:rPr>
          <w:sz w:val="26"/>
          <w:szCs w:val="26"/>
        </w:rPr>
        <w:t xml:space="preserve">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w:t>
      </w:r>
      <w:r w:rsidR="005D30C5">
        <w:rPr>
          <w:sz w:val="26"/>
          <w:szCs w:val="26"/>
        </w:rPr>
        <w:br/>
      </w:r>
      <w:r w:rsidRPr="00E75D6F">
        <w:rPr>
          <w:sz w:val="26"/>
          <w:szCs w:val="26"/>
        </w:rPr>
        <w:t xml:space="preserve">в сфере предпринимательской и иной экономической деятельности, а также бюджетов </w:t>
      </w:r>
      <w:r w:rsidR="005D30C5">
        <w:rPr>
          <w:sz w:val="26"/>
          <w:szCs w:val="26"/>
        </w:rPr>
        <w:br/>
      </w:r>
      <w:r w:rsidRPr="00E75D6F">
        <w:rPr>
          <w:sz w:val="26"/>
          <w:szCs w:val="26"/>
        </w:rPr>
        <w:t>всех уровней бюджетной системы Российской Федерации.</w:t>
      </w:r>
    </w:p>
    <w:sectPr w:rsidR="0044173D" w:rsidRPr="00E75D6F" w:rsidSect="00004843">
      <w:headerReference w:type="default" r:id="rId9"/>
      <w:pgSz w:w="11906" w:h="16838"/>
      <w:pgMar w:top="1134" w:right="567" w:bottom="851" w:left="1134" w:header="709" w:footer="1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20C" w:rsidRDefault="00E8520C">
      <w:r>
        <w:separator/>
      </w:r>
    </w:p>
  </w:endnote>
  <w:endnote w:type="continuationSeparator" w:id="0">
    <w:p w:rsidR="00E8520C" w:rsidRDefault="00E85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20C" w:rsidRDefault="00E8520C">
      <w:r>
        <w:separator/>
      </w:r>
    </w:p>
  </w:footnote>
  <w:footnote w:type="continuationSeparator" w:id="0">
    <w:p w:rsidR="00E8520C" w:rsidRDefault="00E8520C">
      <w:r>
        <w:continuationSeparator/>
      </w:r>
    </w:p>
  </w:footnote>
  <w:footnote w:id="1">
    <w:p w:rsidR="00EE202B" w:rsidRPr="006F2120" w:rsidRDefault="00EE202B" w:rsidP="00EE202B">
      <w:pPr>
        <w:pStyle w:val="af0"/>
        <w:rPr>
          <w:lang w:val="en-US"/>
        </w:rPr>
      </w:pPr>
      <w:r>
        <w:rPr>
          <w:rStyle w:val="af2"/>
        </w:rPr>
        <w:footnoteRef/>
      </w:r>
      <w:r>
        <w:t xml:space="preserve"> </w:t>
      </w:r>
      <w:hyperlink r:id="rId1" w:history="1">
        <w:r w:rsidRPr="006F2120">
          <w:rPr>
            <w:color w:val="0000FF"/>
            <w:sz w:val="24"/>
            <w:szCs w:val="24"/>
            <w:u w:val="single"/>
          </w:rPr>
          <w:t>https://energybase.ru/power-plant/index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2E" w:rsidRDefault="0086182E" w:rsidP="00A529A7">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E5725">
      <w:rPr>
        <w:rStyle w:val="a6"/>
        <w:noProof/>
      </w:rPr>
      <w:t>3</w:t>
    </w:r>
    <w:r>
      <w:rPr>
        <w:rStyle w:val="a6"/>
      </w:rPr>
      <w:fldChar w:fldCharType="end"/>
    </w:r>
  </w:p>
  <w:p w:rsidR="0086182E" w:rsidRDefault="0086182E" w:rsidP="007444E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4" w15:restartNumberingAfterBreak="0">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895039"/>
    <w:multiLevelType w:val="hybridMultilevel"/>
    <w:tmpl w:val="D30AC11C"/>
    <w:lvl w:ilvl="0" w:tplc="2E82A704">
      <w:start w:val="1"/>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33964638"/>
    <w:multiLevelType w:val="hybridMultilevel"/>
    <w:tmpl w:val="E522C78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15:restartNumberingAfterBreak="0">
    <w:nsid w:val="34817C06"/>
    <w:multiLevelType w:val="hybridMultilevel"/>
    <w:tmpl w:val="A8F0B1F6"/>
    <w:lvl w:ilvl="0" w:tplc="878EC2D8">
      <w:start w:val="1"/>
      <w:numFmt w:val="decimal"/>
      <w:lvlText w:val="%1."/>
      <w:lvlJc w:val="left"/>
      <w:pPr>
        <w:ind w:left="2345" w:hanging="360"/>
      </w:pPr>
      <w:rPr>
        <w:rFonts w:hint="default"/>
      </w:rPr>
    </w:lvl>
    <w:lvl w:ilvl="1" w:tplc="04190019">
      <w:start w:val="1"/>
      <w:numFmt w:val="lowerLetter"/>
      <w:lvlText w:val="%2."/>
      <w:lvlJc w:val="left"/>
      <w:pPr>
        <w:ind w:left="3065" w:hanging="360"/>
      </w:pPr>
    </w:lvl>
    <w:lvl w:ilvl="2" w:tplc="0419001B">
      <w:start w:val="1"/>
      <w:numFmt w:val="lowerRoman"/>
      <w:lvlText w:val="%3."/>
      <w:lvlJc w:val="right"/>
      <w:pPr>
        <w:ind w:left="3785" w:hanging="180"/>
      </w:pPr>
    </w:lvl>
    <w:lvl w:ilvl="3" w:tplc="0419000F">
      <w:start w:val="1"/>
      <w:numFmt w:val="decimal"/>
      <w:lvlText w:val="%4."/>
      <w:lvlJc w:val="left"/>
      <w:pPr>
        <w:ind w:left="4505" w:hanging="360"/>
      </w:pPr>
    </w:lvl>
    <w:lvl w:ilvl="4" w:tplc="04190019">
      <w:start w:val="1"/>
      <w:numFmt w:val="lowerLetter"/>
      <w:lvlText w:val="%5."/>
      <w:lvlJc w:val="left"/>
      <w:pPr>
        <w:ind w:left="5225" w:hanging="360"/>
      </w:pPr>
    </w:lvl>
    <w:lvl w:ilvl="5" w:tplc="0419001B">
      <w:start w:val="1"/>
      <w:numFmt w:val="lowerRoman"/>
      <w:lvlText w:val="%6."/>
      <w:lvlJc w:val="right"/>
      <w:pPr>
        <w:ind w:left="5945" w:hanging="180"/>
      </w:pPr>
    </w:lvl>
    <w:lvl w:ilvl="6" w:tplc="0419000F">
      <w:start w:val="1"/>
      <w:numFmt w:val="decimal"/>
      <w:lvlText w:val="%7."/>
      <w:lvlJc w:val="left"/>
      <w:pPr>
        <w:ind w:left="6665" w:hanging="360"/>
      </w:pPr>
    </w:lvl>
    <w:lvl w:ilvl="7" w:tplc="04190019">
      <w:start w:val="1"/>
      <w:numFmt w:val="lowerLetter"/>
      <w:lvlText w:val="%8."/>
      <w:lvlJc w:val="left"/>
      <w:pPr>
        <w:ind w:left="7385" w:hanging="360"/>
      </w:pPr>
    </w:lvl>
    <w:lvl w:ilvl="8" w:tplc="0419001B">
      <w:start w:val="1"/>
      <w:numFmt w:val="lowerRoman"/>
      <w:lvlText w:val="%9."/>
      <w:lvlJc w:val="right"/>
      <w:pPr>
        <w:ind w:left="8105" w:hanging="180"/>
      </w:pPr>
    </w:lvl>
  </w:abstractNum>
  <w:abstractNum w:abstractNumId="10" w15:restartNumberingAfterBreak="0">
    <w:nsid w:val="36620C61"/>
    <w:multiLevelType w:val="hybridMultilevel"/>
    <w:tmpl w:val="8828CB2C"/>
    <w:lvl w:ilvl="0" w:tplc="723A85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C0261FD"/>
    <w:multiLevelType w:val="multilevel"/>
    <w:tmpl w:val="D87241E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3" w15:restartNumberingAfterBreak="0">
    <w:nsid w:val="495D46C2"/>
    <w:multiLevelType w:val="hybridMultilevel"/>
    <w:tmpl w:val="C0004F20"/>
    <w:lvl w:ilvl="0" w:tplc="F1304D9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BA8400D"/>
    <w:multiLevelType w:val="hybridMultilevel"/>
    <w:tmpl w:val="81B47172"/>
    <w:lvl w:ilvl="0" w:tplc="82987EA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4FB8034D"/>
    <w:multiLevelType w:val="hybridMultilevel"/>
    <w:tmpl w:val="8FAC3CE4"/>
    <w:lvl w:ilvl="0" w:tplc="97B690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8" w15:restartNumberingAfterBreak="0">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A57B76"/>
    <w:multiLevelType w:val="hybridMultilevel"/>
    <w:tmpl w:val="AEEE5F86"/>
    <w:lvl w:ilvl="0" w:tplc="D91483B8">
      <w:start w:val="1"/>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5FEE6CF3"/>
    <w:multiLevelType w:val="hybridMultilevel"/>
    <w:tmpl w:val="0BF880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2940178"/>
    <w:multiLevelType w:val="hybridMultilevel"/>
    <w:tmpl w:val="435478D8"/>
    <w:lvl w:ilvl="0" w:tplc="02E2FA5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64B07B77"/>
    <w:multiLevelType w:val="hybridMultilevel"/>
    <w:tmpl w:val="F4889FD4"/>
    <w:lvl w:ilvl="0" w:tplc="0D2E10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8207DE"/>
    <w:multiLevelType w:val="hybridMultilevel"/>
    <w:tmpl w:val="2006E9D4"/>
    <w:lvl w:ilvl="0" w:tplc="6F5C7D66">
      <w:start w:val="1"/>
      <w:numFmt w:val="decimal"/>
      <w:lvlText w:val="%1."/>
      <w:lvlJc w:val="left"/>
      <w:pPr>
        <w:tabs>
          <w:tab w:val="num" w:pos="1705"/>
        </w:tabs>
        <w:ind w:left="1705" w:hanging="996"/>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10"/>
  </w:num>
  <w:num w:numId="2">
    <w:abstractNumId w:val="17"/>
  </w:num>
  <w:num w:numId="3">
    <w:abstractNumId w:val="12"/>
  </w:num>
  <w:num w:numId="4">
    <w:abstractNumId w:val="7"/>
  </w:num>
  <w:num w:numId="5">
    <w:abstractNumId w:val="16"/>
  </w:num>
  <w:num w:numId="6">
    <w:abstractNumId w:val="14"/>
  </w:num>
  <w:num w:numId="7">
    <w:abstractNumId w:val="3"/>
  </w:num>
  <w:num w:numId="8">
    <w:abstractNumId w:val="23"/>
  </w:num>
  <w:num w:numId="9">
    <w:abstractNumId w:val="4"/>
  </w:num>
  <w:num w:numId="10">
    <w:abstractNumId w:val="18"/>
  </w:num>
  <w:num w:numId="11">
    <w:abstractNumId w:val="22"/>
  </w:num>
  <w:num w:numId="12">
    <w:abstractNumId w:val="20"/>
  </w:num>
  <w:num w:numId="13">
    <w:abstractNumId w:val="2"/>
  </w:num>
  <w:num w:numId="14">
    <w:abstractNumId w:val="6"/>
  </w:num>
  <w:num w:numId="15">
    <w:abstractNumId w:val="21"/>
  </w:num>
  <w:num w:numId="16">
    <w:abstractNumId w:val="1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 w:numId="20">
    <w:abstractNumId w:val="24"/>
  </w:num>
  <w:num w:numId="21">
    <w:abstractNumId w:val="9"/>
  </w:num>
  <w:num w:numId="22">
    <w:abstractNumId w:val="8"/>
  </w:num>
  <w:num w:numId="23">
    <w:abstractNumId w:val="19"/>
  </w:num>
  <w:num w:numId="24">
    <w:abstractNumId w:val="5"/>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7"/>
    <w:rsid w:val="0000029D"/>
    <w:rsid w:val="00000DDE"/>
    <w:rsid w:val="00004843"/>
    <w:rsid w:val="0000488E"/>
    <w:rsid w:val="00004E99"/>
    <w:rsid w:val="00006214"/>
    <w:rsid w:val="000067C4"/>
    <w:rsid w:val="00007629"/>
    <w:rsid w:val="0001028B"/>
    <w:rsid w:val="00012BAE"/>
    <w:rsid w:val="00013F6C"/>
    <w:rsid w:val="00014417"/>
    <w:rsid w:val="00016A3C"/>
    <w:rsid w:val="0002040B"/>
    <w:rsid w:val="0002193D"/>
    <w:rsid w:val="00021ECE"/>
    <w:rsid w:val="00022793"/>
    <w:rsid w:val="00022B3B"/>
    <w:rsid w:val="00024EDF"/>
    <w:rsid w:val="00025091"/>
    <w:rsid w:val="000252D8"/>
    <w:rsid w:val="000275AD"/>
    <w:rsid w:val="00027760"/>
    <w:rsid w:val="00030656"/>
    <w:rsid w:val="00031006"/>
    <w:rsid w:val="0003130E"/>
    <w:rsid w:val="00031CC9"/>
    <w:rsid w:val="00036C29"/>
    <w:rsid w:val="000372A8"/>
    <w:rsid w:val="000378D7"/>
    <w:rsid w:val="00037BAA"/>
    <w:rsid w:val="00037F1A"/>
    <w:rsid w:val="00040CBA"/>
    <w:rsid w:val="00041B73"/>
    <w:rsid w:val="000447AE"/>
    <w:rsid w:val="00044C7E"/>
    <w:rsid w:val="00046887"/>
    <w:rsid w:val="00046986"/>
    <w:rsid w:val="00047418"/>
    <w:rsid w:val="0005086F"/>
    <w:rsid w:val="00051277"/>
    <w:rsid w:val="00051DA9"/>
    <w:rsid w:val="00055AC3"/>
    <w:rsid w:val="000569C8"/>
    <w:rsid w:val="00056B53"/>
    <w:rsid w:val="000573ED"/>
    <w:rsid w:val="00065132"/>
    <w:rsid w:val="00066F9A"/>
    <w:rsid w:val="000674DF"/>
    <w:rsid w:val="0006754A"/>
    <w:rsid w:val="00071618"/>
    <w:rsid w:val="000723AC"/>
    <w:rsid w:val="00073E29"/>
    <w:rsid w:val="0007441E"/>
    <w:rsid w:val="0007453E"/>
    <w:rsid w:val="00077489"/>
    <w:rsid w:val="00081FE2"/>
    <w:rsid w:val="000829A9"/>
    <w:rsid w:val="00082FD5"/>
    <w:rsid w:val="000839B7"/>
    <w:rsid w:val="0008500D"/>
    <w:rsid w:val="0008551C"/>
    <w:rsid w:val="00091224"/>
    <w:rsid w:val="00091884"/>
    <w:rsid w:val="0009300C"/>
    <w:rsid w:val="00093394"/>
    <w:rsid w:val="000947D8"/>
    <w:rsid w:val="00094826"/>
    <w:rsid w:val="00094F1C"/>
    <w:rsid w:val="00096B71"/>
    <w:rsid w:val="00097416"/>
    <w:rsid w:val="000A011E"/>
    <w:rsid w:val="000A02AD"/>
    <w:rsid w:val="000A1056"/>
    <w:rsid w:val="000A171D"/>
    <w:rsid w:val="000B1331"/>
    <w:rsid w:val="000B3EC1"/>
    <w:rsid w:val="000B447A"/>
    <w:rsid w:val="000B59DD"/>
    <w:rsid w:val="000B63AB"/>
    <w:rsid w:val="000B6DFF"/>
    <w:rsid w:val="000B70D0"/>
    <w:rsid w:val="000B75B4"/>
    <w:rsid w:val="000C0B17"/>
    <w:rsid w:val="000C1CDE"/>
    <w:rsid w:val="000C35EC"/>
    <w:rsid w:val="000C7FBB"/>
    <w:rsid w:val="000D5087"/>
    <w:rsid w:val="000D6000"/>
    <w:rsid w:val="000D7B3D"/>
    <w:rsid w:val="000D7DD0"/>
    <w:rsid w:val="000E1E3B"/>
    <w:rsid w:val="000E26D6"/>
    <w:rsid w:val="000E4F03"/>
    <w:rsid w:val="000E5F65"/>
    <w:rsid w:val="000E7ACA"/>
    <w:rsid w:val="000E7B58"/>
    <w:rsid w:val="000E7EBB"/>
    <w:rsid w:val="000F0E7B"/>
    <w:rsid w:val="000F144F"/>
    <w:rsid w:val="000F146B"/>
    <w:rsid w:val="000F3410"/>
    <w:rsid w:val="000F53A1"/>
    <w:rsid w:val="000F5ABB"/>
    <w:rsid w:val="000F69E1"/>
    <w:rsid w:val="000F7F22"/>
    <w:rsid w:val="001045D1"/>
    <w:rsid w:val="001073D1"/>
    <w:rsid w:val="0011268F"/>
    <w:rsid w:val="0011416E"/>
    <w:rsid w:val="00116D9E"/>
    <w:rsid w:val="00122281"/>
    <w:rsid w:val="001227E6"/>
    <w:rsid w:val="00122FC5"/>
    <w:rsid w:val="001241BA"/>
    <w:rsid w:val="001251B4"/>
    <w:rsid w:val="0012772F"/>
    <w:rsid w:val="00127E20"/>
    <w:rsid w:val="00127F2B"/>
    <w:rsid w:val="001303A0"/>
    <w:rsid w:val="001328CE"/>
    <w:rsid w:val="00134204"/>
    <w:rsid w:val="00136BAC"/>
    <w:rsid w:val="00140372"/>
    <w:rsid w:val="001403D6"/>
    <w:rsid w:val="00141092"/>
    <w:rsid w:val="00142B87"/>
    <w:rsid w:val="00143F1B"/>
    <w:rsid w:val="00144D01"/>
    <w:rsid w:val="00146673"/>
    <w:rsid w:val="001479FA"/>
    <w:rsid w:val="00153983"/>
    <w:rsid w:val="00154891"/>
    <w:rsid w:val="00156827"/>
    <w:rsid w:val="001568F4"/>
    <w:rsid w:val="00156BD5"/>
    <w:rsid w:val="001609A3"/>
    <w:rsid w:val="00163787"/>
    <w:rsid w:val="0016645B"/>
    <w:rsid w:val="00166656"/>
    <w:rsid w:val="001676AE"/>
    <w:rsid w:val="00170CBF"/>
    <w:rsid w:val="00171768"/>
    <w:rsid w:val="00172915"/>
    <w:rsid w:val="001736EF"/>
    <w:rsid w:val="00173EB9"/>
    <w:rsid w:val="00174E56"/>
    <w:rsid w:val="00176560"/>
    <w:rsid w:val="0017761A"/>
    <w:rsid w:val="00180437"/>
    <w:rsid w:val="00180D17"/>
    <w:rsid w:val="00180E3C"/>
    <w:rsid w:val="00183774"/>
    <w:rsid w:val="00184DAA"/>
    <w:rsid w:val="00185630"/>
    <w:rsid w:val="00186EE7"/>
    <w:rsid w:val="00190221"/>
    <w:rsid w:val="00190B0A"/>
    <w:rsid w:val="00191194"/>
    <w:rsid w:val="00191FCF"/>
    <w:rsid w:val="00192121"/>
    <w:rsid w:val="00192C50"/>
    <w:rsid w:val="001931FB"/>
    <w:rsid w:val="001935C1"/>
    <w:rsid w:val="0019578B"/>
    <w:rsid w:val="00195F1B"/>
    <w:rsid w:val="0019643A"/>
    <w:rsid w:val="00196D14"/>
    <w:rsid w:val="0019759E"/>
    <w:rsid w:val="00197EA9"/>
    <w:rsid w:val="001A1745"/>
    <w:rsid w:val="001A7537"/>
    <w:rsid w:val="001A7EE6"/>
    <w:rsid w:val="001B0331"/>
    <w:rsid w:val="001B1E47"/>
    <w:rsid w:val="001B2EAB"/>
    <w:rsid w:val="001B3CF4"/>
    <w:rsid w:val="001C0DE3"/>
    <w:rsid w:val="001C1032"/>
    <w:rsid w:val="001C42B7"/>
    <w:rsid w:val="001C47E2"/>
    <w:rsid w:val="001C48D8"/>
    <w:rsid w:val="001C64D8"/>
    <w:rsid w:val="001C666D"/>
    <w:rsid w:val="001C689C"/>
    <w:rsid w:val="001C74D4"/>
    <w:rsid w:val="001D0462"/>
    <w:rsid w:val="001D081F"/>
    <w:rsid w:val="001D0C91"/>
    <w:rsid w:val="001D4B2F"/>
    <w:rsid w:val="001D559B"/>
    <w:rsid w:val="001D5F59"/>
    <w:rsid w:val="001D7B08"/>
    <w:rsid w:val="001D7B6D"/>
    <w:rsid w:val="001E04C0"/>
    <w:rsid w:val="001E0D03"/>
    <w:rsid w:val="001E12E4"/>
    <w:rsid w:val="001E2FED"/>
    <w:rsid w:val="001E4240"/>
    <w:rsid w:val="001E4543"/>
    <w:rsid w:val="001E4918"/>
    <w:rsid w:val="001E68F6"/>
    <w:rsid w:val="001E71E3"/>
    <w:rsid w:val="001F1998"/>
    <w:rsid w:val="001F36A6"/>
    <w:rsid w:val="001F4660"/>
    <w:rsid w:val="001F4814"/>
    <w:rsid w:val="001F5B5D"/>
    <w:rsid w:val="00201A7E"/>
    <w:rsid w:val="00202382"/>
    <w:rsid w:val="002024AA"/>
    <w:rsid w:val="00202FD3"/>
    <w:rsid w:val="00205395"/>
    <w:rsid w:val="00205BB8"/>
    <w:rsid w:val="00207121"/>
    <w:rsid w:val="002104A1"/>
    <w:rsid w:val="00212A1D"/>
    <w:rsid w:val="00213820"/>
    <w:rsid w:val="00216F25"/>
    <w:rsid w:val="002175FF"/>
    <w:rsid w:val="002179DF"/>
    <w:rsid w:val="00217B3F"/>
    <w:rsid w:val="00217E8A"/>
    <w:rsid w:val="00221D20"/>
    <w:rsid w:val="00221D40"/>
    <w:rsid w:val="002236F7"/>
    <w:rsid w:val="00225133"/>
    <w:rsid w:val="002252E0"/>
    <w:rsid w:val="00225561"/>
    <w:rsid w:val="00226752"/>
    <w:rsid w:val="002267CF"/>
    <w:rsid w:val="00227213"/>
    <w:rsid w:val="0022774D"/>
    <w:rsid w:val="0023009C"/>
    <w:rsid w:val="00232884"/>
    <w:rsid w:val="00233773"/>
    <w:rsid w:val="00234DB2"/>
    <w:rsid w:val="0023681F"/>
    <w:rsid w:val="00236841"/>
    <w:rsid w:val="002372A4"/>
    <w:rsid w:val="00237887"/>
    <w:rsid w:val="00237B85"/>
    <w:rsid w:val="00240BFD"/>
    <w:rsid w:val="002452BA"/>
    <w:rsid w:val="002501CC"/>
    <w:rsid w:val="00250262"/>
    <w:rsid w:val="00250918"/>
    <w:rsid w:val="00251A18"/>
    <w:rsid w:val="002531C4"/>
    <w:rsid w:val="00253E19"/>
    <w:rsid w:val="00256286"/>
    <w:rsid w:val="00256E8E"/>
    <w:rsid w:val="00260405"/>
    <w:rsid w:val="002616D4"/>
    <w:rsid w:val="00262BB1"/>
    <w:rsid w:val="00267575"/>
    <w:rsid w:val="00267CD6"/>
    <w:rsid w:val="00274A7B"/>
    <w:rsid w:val="00275E3F"/>
    <w:rsid w:val="002766E9"/>
    <w:rsid w:val="00277AC8"/>
    <w:rsid w:val="0028216B"/>
    <w:rsid w:val="002825DC"/>
    <w:rsid w:val="002835AA"/>
    <w:rsid w:val="00284CD6"/>
    <w:rsid w:val="002944E8"/>
    <w:rsid w:val="00295011"/>
    <w:rsid w:val="002A618B"/>
    <w:rsid w:val="002A7006"/>
    <w:rsid w:val="002B002E"/>
    <w:rsid w:val="002B0C95"/>
    <w:rsid w:val="002B1F48"/>
    <w:rsid w:val="002B3482"/>
    <w:rsid w:val="002B5162"/>
    <w:rsid w:val="002B519A"/>
    <w:rsid w:val="002B5567"/>
    <w:rsid w:val="002B613B"/>
    <w:rsid w:val="002B661F"/>
    <w:rsid w:val="002B7000"/>
    <w:rsid w:val="002B7673"/>
    <w:rsid w:val="002B7EEB"/>
    <w:rsid w:val="002C0AFB"/>
    <w:rsid w:val="002C0B2D"/>
    <w:rsid w:val="002C1190"/>
    <w:rsid w:val="002C1929"/>
    <w:rsid w:val="002C2BD4"/>
    <w:rsid w:val="002C42DE"/>
    <w:rsid w:val="002C48EA"/>
    <w:rsid w:val="002C4C24"/>
    <w:rsid w:val="002C5E20"/>
    <w:rsid w:val="002C7C06"/>
    <w:rsid w:val="002D1C70"/>
    <w:rsid w:val="002D28D5"/>
    <w:rsid w:val="002D406C"/>
    <w:rsid w:val="002D6A90"/>
    <w:rsid w:val="002D6B04"/>
    <w:rsid w:val="002D796A"/>
    <w:rsid w:val="002E1ABC"/>
    <w:rsid w:val="002E3971"/>
    <w:rsid w:val="002E3987"/>
    <w:rsid w:val="002E40AB"/>
    <w:rsid w:val="002E4A81"/>
    <w:rsid w:val="002E4CBD"/>
    <w:rsid w:val="002E5BC9"/>
    <w:rsid w:val="002E666F"/>
    <w:rsid w:val="002E6ED2"/>
    <w:rsid w:val="002E750F"/>
    <w:rsid w:val="002F06C1"/>
    <w:rsid w:val="002F1281"/>
    <w:rsid w:val="002F12C3"/>
    <w:rsid w:val="002F41FE"/>
    <w:rsid w:val="002F4CC7"/>
    <w:rsid w:val="002F7B90"/>
    <w:rsid w:val="003003DB"/>
    <w:rsid w:val="00303101"/>
    <w:rsid w:val="0030372D"/>
    <w:rsid w:val="00304D25"/>
    <w:rsid w:val="00305851"/>
    <w:rsid w:val="00306A34"/>
    <w:rsid w:val="00307C26"/>
    <w:rsid w:val="003106DD"/>
    <w:rsid w:val="00312452"/>
    <w:rsid w:val="00312BE6"/>
    <w:rsid w:val="00313342"/>
    <w:rsid w:val="00313612"/>
    <w:rsid w:val="00314ED1"/>
    <w:rsid w:val="003153A2"/>
    <w:rsid w:val="00316339"/>
    <w:rsid w:val="00317DB3"/>
    <w:rsid w:val="00320B17"/>
    <w:rsid w:val="00320B95"/>
    <w:rsid w:val="00320E39"/>
    <w:rsid w:val="003215AA"/>
    <w:rsid w:val="00321BE0"/>
    <w:rsid w:val="003222C7"/>
    <w:rsid w:val="00322A78"/>
    <w:rsid w:val="00325646"/>
    <w:rsid w:val="00327F40"/>
    <w:rsid w:val="00330589"/>
    <w:rsid w:val="0033065F"/>
    <w:rsid w:val="00330C9D"/>
    <w:rsid w:val="00333DA8"/>
    <w:rsid w:val="0033549B"/>
    <w:rsid w:val="00335B43"/>
    <w:rsid w:val="003367BF"/>
    <w:rsid w:val="00340C8C"/>
    <w:rsid w:val="003461C0"/>
    <w:rsid w:val="00350345"/>
    <w:rsid w:val="003503B2"/>
    <w:rsid w:val="0035083F"/>
    <w:rsid w:val="00351724"/>
    <w:rsid w:val="00351C0F"/>
    <w:rsid w:val="00353C69"/>
    <w:rsid w:val="00353F55"/>
    <w:rsid w:val="00354282"/>
    <w:rsid w:val="00354DE0"/>
    <w:rsid w:val="00355602"/>
    <w:rsid w:val="00355A61"/>
    <w:rsid w:val="003569B7"/>
    <w:rsid w:val="00357792"/>
    <w:rsid w:val="00357A79"/>
    <w:rsid w:val="00357DDD"/>
    <w:rsid w:val="00361DCA"/>
    <w:rsid w:val="0036385A"/>
    <w:rsid w:val="00365F74"/>
    <w:rsid w:val="003666AD"/>
    <w:rsid w:val="00366E14"/>
    <w:rsid w:val="00367EC7"/>
    <w:rsid w:val="0037024D"/>
    <w:rsid w:val="003730EC"/>
    <w:rsid w:val="0037661E"/>
    <w:rsid w:val="00376B28"/>
    <w:rsid w:val="0037787D"/>
    <w:rsid w:val="00377A2F"/>
    <w:rsid w:val="003831FE"/>
    <w:rsid w:val="00386153"/>
    <w:rsid w:val="00387DA2"/>
    <w:rsid w:val="003913CC"/>
    <w:rsid w:val="00391B3E"/>
    <w:rsid w:val="00391BD9"/>
    <w:rsid w:val="00391D09"/>
    <w:rsid w:val="00391FE9"/>
    <w:rsid w:val="0039265B"/>
    <w:rsid w:val="00392666"/>
    <w:rsid w:val="00392F37"/>
    <w:rsid w:val="0039394E"/>
    <w:rsid w:val="00393D64"/>
    <w:rsid w:val="00395189"/>
    <w:rsid w:val="00396CF1"/>
    <w:rsid w:val="003A3DF9"/>
    <w:rsid w:val="003A42CC"/>
    <w:rsid w:val="003A487A"/>
    <w:rsid w:val="003A4D3D"/>
    <w:rsid w:val="003A4D84"/>
    <w:rsid w:val="003A5213"/>
    <w:rsid w:val="003A5EF7"/>
    <w:rsid w:val="003A6486"/>
    <w:rsid w:val="003A747E"/>
    <w:rsid w:val="003A7FCD"/>
    <w:rsid w:val="003B15C7"/>
    <w:rsid w:val="003B2A62"/>
    <w:rsid w:val="003B317E"/>
    <w:rsid w:val="003B3C2C"/>
    <w:rsid w:val="003B4465"/>
    <w:rsid w:val="003B5FE1"/>
    <w:rsid w:val="003B6315"/>
    <w:rsid w:val="003B69C9"/>
    <w:rsid w:val="003B6FB1"/>
    <w:rsid w:val="003C0488"/>
    <w:rsid w:val="003C0EF7"/>
    <w:rsid w:val="003C1B8C"/>
    <w:rsid w:val="003C235A"/>
    <w:rsid w:val="003C2C34"/>
    <w:rsid w:val="003C411B"/>
    <w:rsid w:val="003C44A5"/>
    <w:rsid w:val="003C49A0"/>
    <w:rsid w:val="003C7BBC"/>
    <w:rsid w:val="003D1D0F"/>
    <w:rsid w:val="003D2CC0"/>
    <w:rsid w:val="003D44E2"/>
    <w:rsid w:val="003D4E02"/>
    <w:rsid w:val="003D4E72"/>
    <w:rsid w:val="003D65F7"/>
    <w:rsid w:val="003D7482"/>
    <w:rsid w:val="003E07A0"/>
    <w:rsid w:val="003E1417"/>
    <w:rsid w:val="003E2DE2"/>
    <w:rsid w:val="003E3A57"/>
    <w:rsid w:val="003E6000"/>
    <w:rsid w:val="003F3A53"/>
    <w:rsid w:val="003F47F3"/>
    <w:rsid w:val="003F49DF"/>
    <w:rsid w:val="003F5C5F"/>
    <w:rsid w:val="003F63AD"/>
    <w:rsid w:val="003F6ABB"/>
    <w:rsid w:val="003F787C"/>
    <w:rsid w:val="0040060D"/>
    <w:rsid w:val="0040063B"/>
    <w:rsid w:val="004013D6"/>
    <w:rsid w:val="00402369"/>
    <w:rsid w:val="00402473"/>
    <w:rsid w:val="0040281F"/>
    <w:rsid w:val="00403973"/>
    <w:rsid w:val="0041185D"/>
    <w:rsid w:val="00411A1B"/>
    <w:rsid w:val="004145DE"/>
    <w:rsid w:val="00415954"/>
    <w:rsid w:val="00415C89"/>
    <w:rsid w:val="00417463"/>
    <w:rsid w:val="0042139A"/>
    <w:rsid w:val="0042355D"/>
    <w:rsid w:val="0042428C"/>
    <w:rsid w:val="004244A8"/>
    <w:rsid w:val="00425E10"/>
    <w:rsid w:val="00426144"/>
    <w:rsid w:val="00426377"/>
    <w:rsid w:val="004328C1"/>
    <w:rsid w:val="00432A58"/>
    <w:rsid w:val="004332FF"/>
    <w:rsid w:val="004351E5"/>
    <w:rsid w:val="00437558"/>
    <w:rsid w:val="00437BA5"/>
    <w:rsid w:val="00440AB2"/>
    <w:rsid w:val="0044173D"/>
    <w:rsid w:val="00443BB9"/>
    <w:rsid w:val="00444CA0"/>
    <w:rsid w:val="00446CAB"/>
    <w:rsid w:val="00450900"/>
    <w:rsid w:val="004517A2"/>
    <w:rsid w:val="00451A47"/>
    <w:rsid w:val="00451C60"/>
    <w:rsid w:val="00452943"/>
    <w:rsid w:val="00452EEC"/>
    <w:rsid w:val="0045672A"/>
    <w:rsid w:val="00456FBD"/>
    <w:rsid w:val="004574F2"/>
    <w:rsid w:val="004612C8"/>
    <w:rsid w:val="004614CD"/>
    <w:rsid w:val="0046217C"/>
    <w:rsid w:val="00463041"/>
    <w:rsid w:val="00464E52"/>
    <w:rsid w:val="00465541"/>
    <w:rsid w:val="0046668F"/>
    <w:rsid w:val="00467D2D"/>
    <w:rsid w:val="00471FCB"/>
    <w:rsid w:val="00472BF6"/>
    <w:rsid w:val="00473258"/>
    <w:rsid w:val="0047412F"/>
    <w:rsid w:val="00474987"/>
    <w:rsid w:val="00475C4C"/>
    <w:rsid w:val="00480623"/>
    <w:rsid w:val="00483243"/>
    <w:rsid w:val="00483A04"/>
    <w:rsid w:val="0048540A"/>
    <w:rsid w:val="00485F09"/>
    <w:rsid w:val="00490093"/>
    <w:rsid w:val="00490F2A"/>
    <w:rsid w:val="004916F8"/>
    <w:rsid w:val="00494013"/>
    <w:rsid w:val="00495D36"/>
    <w:rsid w:val="00497E77"/>
    <w:rsid w:val="00497F97"/>
    <w:rsid w:val="004A025C"/>
    <w:rsid w:val="004A1457"/>
    <w:rsid w:val="004A2F1D"/>
    <w:rsid w:val="004A34E8"/>
    <w:rsid w:val="004A382E"/>
    <w:rsid w:val="004A4578"/>
    <w:rsid w:val="004A4FE3"/>
    <w:rsid w:val="004A5D21"/>
    <w:rsid w:val="004A7147"/>
    <w:rsid w:val="004A7173"/>
    <w:rsid w:val="004A7B83"/>
    <w:rsid w:val="004B119B"/>
    <w:rsid w:val="004B2DE1"/>
    <w:rsid w:val="004B4598"/>
    <w:rsid w:val="004B5779"/>
    <w:rsid w:val="004B6CA6"/>
    <w:rsid w:val="004C142D"/>
    <w:rsid w:val="004C144F"/>
    <w:rsid w:val="004C1585"/>
    <w:rsid w:val="004C1675"/>
    <w:rsid w:val="004C2A1C"/>
    <w:rsid w:val="004C35DB"/>
    <w:rsid w:val="004C45F8"/>
    <w:rsid w:val="004C48DB"/>
    <w:rsid w:val="004C581E"/>
    <w:rsid w:val="004C7F46"/>
    <w:rsid w:val="004D50FA"/>
    <w:rsid w:val="004D5BCD"/>
    <w:rsid w:val="004D5F92"/>
    <w:rsid w:val="004D608F"/>
    <w:rsid w:val="004D6394"/>
    <w:rsid w:val="004E0FC9"/>
    <w:rsid w:val="004E134C"/>
    <w:rsid w:val="004E2965"/>
    <w:rsid w:val="004E516A"/>
    <w:rsid w:val="004E6BF7"/>
    <w:rsid w:val="004E797C"/>
    <w:rsid w:val="004E7EF0"/>
    <w:rsid w:val="004F05F0"/>
    <w:rsid w:val="004F0D27"/>
    <w:rsid w:val="004F0FB9"/>
    <w:rsid w:val="004F1206"/>
    <w:rsid w:val="004F1676"/>
    <w:rsid w:val="004F1EE8"/>
    <w:rsid w:val="004F2570"/>
    <w:rsid w:val="004F4703"/>
    <w:rsid w:val="004F4774"/>
    <w:rsid w:val="004F54FA"/>
    <w:rsid w:val="004F67C3"/>
    <w:rsid w:val="004F73A2"/>
    <w:rsid w:val="004F7815"/>
    <w:rsid w:val="00506A94"/>
    <w:rsid w:val="00506B2D"/>
    <w:rsid w:val="00507027"/>
    <w:rsid w:val="00507379"/>
    <w:rsid w:val="00510719"/>
    <w:rsid w:val="00511A7F"/>
    <w:rsid w:val="00512F16"/>
    <w:rsid w:val="00514DC4"/>
    <w:rsid w:val="00515895"/>
    <w:rsid w:val="00516C58"/>
    <w:rsid w:val="00523CD8"/>
    <w:rsid w:val="005249D4"/>
    <w:rsid w:val="00524AED"/>
    <w:rsid w:val="0052530C"/>
    <w:rsid w:val="00525443"/>
    <w:rsid w:val="00525F72"/>
    <w:rsid w:val="005266F0"/>
    <w:rsid w:val="005277A8"/>
    <w:rsid w:val="005318A9"/>
    <w:rsid w:val="00531F7E"/>
    <w:rsid w:val="005328D2"/>
    <w:rsid w:val="005331E0"/>
    <w:rsid w:val="00533D93"/>
    <w:rsid w:val="00537342"/>
    <w:rsid w:val="0053789F"/>
    <w:rsid w:val="00537A06"/>
    <w:rsid w:val="005407C6"/>
    <w:rsid w:val="005417BB"/>
    <w:rsid w:val="005429EB"/>
    <w:rsid w:val="00546525"/>
    <w:rsid w:val="00552374"/>
    <w:rsid w:val="00552482"/>
    <w:rsid w:val="00554688"/>
    <w:rsid w:val="005565FD"/>
    <w:rsid w:val="005607DA"/>
    <w:rsid w:val="00560BBC"/>
    <w:rsid w:val="0056306E"/>
    <w:rsid w:val="00564A70"/>
    <w:rsid w:val="0056756D"/>
    <w:rsid w:val="00567B80"/>
    <w:rsid w:val="005703EF"/>
    <w:rsid w:val="00572D97"/>
    <w:rsid w:val="00576452"/>
    <w:rsid w:val="00577EB2"/>
    <w:rsid w:val="00582465"/>
    <w:rsid w:val="00585A00"/>
    <w:rsid w:val="005864CA"/>
    <w:rsid w:val="005866DA"/>
    <w:rsid w:val="00590111"/>
    <w:rsid w:val="0059011F"/>
    <w:rsid w:val="005919E9"/>
    <w:rsid w:val="00593713"/>
    <w:rsid w:val="0059674F"/>
    <w:rsid w:val="00596DFF"/>
    <w:rsid w:val="005A048C"/>
    <w:rsid w:val="005A0CD8"/>
    <w:rsid w:val="005A175E"/>
    <w:rsid w:val="005A1ED3"/>
    <w:rsid w:val="005A4404"/>
    <w:rsid w:val="005A45A0"/>
    <w:rsid w:val="005A6EBC"/>
    <w:rsid w:val="005B28CC"/>
    <w:rsid w:val="005B4536"/>
    <w:rsid w:val="005B510D"/>
    <w:rsid w:val="005B5CD8"/>
    <w:rsid w:val="005C1184"/>
    <w:rsid w:val="005C2385"/>
    <w:rsid w:val="005C289B"/>
    <w:rsid w:val="005C3C0D"/>
    <w:rsid w:val="005C51DD"/>
    <w:rsid w:val="005C541F"/>
    <w:rsid w:val="005C5B69"/>
    <w:rsid w:val="005C7BB8"/>
    <w:rsid w:val="005C7C98"/>
    <w:rsid w:val="005D1E3D"/>
    <w:rsid w:val="005D30C5"/>
    <w:rsid w:val="005D34F6"/>
    <w:rsid w:val="005D45DE"/>
    <w:rsid w:val="005D6507"/>
    <w:rsid w:val="005E27CD"/>
    <w:rsid w:val="005E5FB3"/>
    <w:rsid w:val="005E6461"/>
    <w:rsid w:val="005F0C76"/>
    <w:rsid w:val="005F2A06"/>
    <w:rsid w:val="005F5071"/>
    <w:rsid w:val="005F6CC9"/>
    <w:rsid w:val="005F7B3E"/>
    <w:rsid w:val="005F7F79"/>
    <w:rsid w:val="006023E5"/>
    <w:rsid w:val="00603C0B"/>
    <w:rsid w:val="0060413B"/>
    <w:rsid w:val="00604BA9"/>
    <w:rsid w:val="00605B11"/>
    <w:rsid w:val="00606884"/>
    <w:rsid w:val="00611187"/>
    <w:rsid w:val="00612EB5"/>
    <w:rsid w:val="006162B6"/>
    <w:rsid w:val="006163C6"/>
    <w:rsid w:val="00617C76"/>
    <w:rsid w:val="00620821"/>
    <w:rsid w:val="006212E2"/>
    <w:rsid w:val="00622781"/>
    <w:rsid w:val="00622DA5"/>
    <w:rsid w:val="0062579F"/>
    <w:rsid w:val="0062686B"/>
    <w:rsid w:val="00632BAF"/>
    <w:rsid w:val="00632DE4"/>
    <w:rsid w:val="00633B2B"/>
    <w:rsid w:val="00633F07"/>
    <w:rsid w:val="0063434C"/>
    <w:rsid w:val="006411BE"/>
    <w:rsid w:val="00641489"/>
    <w:rsid w:val="00641B78"/>
    <w:rsid w:val="00642958"/>
    <w:rsid w:val="00643406"/>
    <w:rsid w:val="00643FBB"/>
    <w:rsid w:val="006457BA"/>
    <w:rsid w:val="00646260"/>
    <w:rsid w:val="006467FB"/>
    <w:rsid w:val="006500C2"/>
    <w:rsid w:val="006539CB"/>
    <w:rsid w:val="00653AE6"/>
    <w:rsid w:val="006568F4"/>
    <w:rsid w:val="0065741C"/>
    <w:rsid w:val="00657543"/>
    <w:rsid w:val="0066334F"/>
    <w:rsid w:val="006633A4"/>
    <w:rsid w:val="0067006D"/>
    <w:rsid w:val="0067128F"/>
    <w:rsid w:val="006738BA"/>
    <w:rsid w:val="00673D84"/>
    <w:rsid w:val="006754C5"/>
    <w:rsid w:val="00677F97"/>
    <w:rsid w:val="006838F4"/>
    <w:rsid w:val="00683BB4"/>
    <w:rsid w:val="006845AA"/>
    <w:rsid w:val="00686EBE"/>
    <w:rsid w:val="00687B8E"/>
    <w:rsid w:val="006965DD"/>
    <w:rsid w:val="00696A73"/>
    <w:rsid w:val="006976B7"/>
    <w:rsid w:val="00697B6E"/>
    <w:rsid w:val="006A00E0"/>
    <w:rsid w:val="006A0E57"/>
    <w:rsid w:val="006A29DC"/>
    <w:rsid w:val="006A5AAF"/>
    <w:rsid w:val="006A6181"/>
    <w:rsid w:val="006A6CCF"/>
    <w:rsid w:val="006B0366"/>
    <w:rsid w:val="006B0B6D"/>
    <w:rsid w:val="006B0DFF"/>
    <w:rsid w:val="006B0ED4"/>
    <w:rsid w:val="006B0F7B"/>
    <w:rsid w:val="006B25D7"/>
    <w:rsid w:val="006B2AE0"/>
    <w:rsid w:val="006B4CF7"/>
    <w:rsid w:val="006B5E75"/>
    <w:rsid w:val="006B6960"/>
    <w:rsid w:val="006C13DF"/>
    <w:rsid w:val="006C2560"/>
    <w:rsid w:val="006C2AC8"/>
    <w:rsid w:val="006C2E99"/>
    <w:rsid w:val="006C3734"/>
    <w:rsid w:val="006C4827"/>
    <w:rsid w:val="006C575C"/>
    <w:rsid w:val="006C66FE"/>
    <w:rsid w:val="006C6BC7"/>
    <w:rsid w:val="006C6E3F"/>
    <w:rsid w:val="006C74CB"/>
    <w:rsid w:val="006D0FF0"/>
    <w:rsid w:val="006D2353"/>
    <w:rsid w:val="006D2ACA"/>
    <w:rsid w:val="006D336C"/>
    <w:rsid w:val="006D4E1E"/>
    <w:rsid w:val="006D5034"/>
    <w:rsid w:val="006D5A27"/>
    <w:rsid w:val="006D61A5"/>
    <w:rsid w:val="006D6ABC"/>
    <w:rsid w:val="006E12A6"/>
    <w:rsid w:val="006E1A3B"/>
    <w:rsid w:val="006E34FA"/>
    <w:rsid w:val="006E3758"/>
    <w:rsid w:val="006E396C"/>
    <w:rsid w:val="006E44AB"/>
    <w:rsid w:val="006F1834"/>
    <w:rsid w:val="006F2055"/>
    <w:rsid w:val="006F2120"/>
    <w:rsid w:val="006F64B4"/>
    <w:rsid w:val="00701141"/>
    <w:rsid w:val="007011A8"/>
    <w:rsid w:val="00701748"/>
    <w:rsid w:val="0070637A"/>
    <w:rsid w:val="00706444"/>
    <w:rsid w:val="00707F49"/>
    <w:rsid w:val="0071016E"/>
    <w:rsid w:val="00711252"/>
    <w:rsid w:val="007114DC"/>
    <w:rsid w:val="007116CE"/>
    <w:rsid w:val="0071176A"/>
    <w:rsid w:val="0071219C"/>
    <w:rsid w:val="00714320"/>
    <w:rsid w:val="00714CE5"/>
    <w:rsid w:val="00716CA1"/>
    <w:rsid w:val="007176AD"/>
    <w:rsid w:val="00721707"/>
    <w:rsid w:val="007218C5"/>
    <w:rsid w:val="00722281"/>
    <w:rsid w:val="007222EE"/>
    <w:rsid w:val="007234DA"/>
    <w:rsid w:val="00725012"/>
    <w:rsid w:val="007256B3"/>
    <w:rsid w:val="00727385"/>
    <w:rsid w:val="007304ED"/>
    <w:rsid w:val="007313CA"/>
    <w:rsid w:val="00733877"/>
    <w:rsid w:val="00733DB5"/>
    <w:rsid w:val="0073438A"/>
    <w:rsid w:val="00734EC9"/>
    <w:rsid w:val="007353CE"/>
    <w:rsid w:val="00735C21"/>
    <w:rsid w:val="0073701B"/>
    <w:rsid w:val="00737FC0"/>
    <w:rsid w:val="00740AFD"/>
    <w:rsid w:val="00740B28"/>
    <w:rsid w:val="007431B5"/>
    <w:rsid w:val="00743A6E"/>
    <w:rsid w:val="00743FB6"/>
    <w:rsid w:val="007444E3"/>
    <w:rsid w:val="0074538D"/>
    <w:rsid w:val="00747B90"/>
    <w:rsid w:val="007525BB"/>
    <w:rsid w:val="00754F96"/>
    <w:rsid w:val="007554B9"/>
    <w:rsid w:val="00755875"/>
    <w:rsid w:val="00760F94"/>
    <w:rsid w:val="00762473"/>
    <w:rsid w:val="0076331E"/>
    <w:rsid w:val="007633B9"/>
    <w:rsid w:val="00764CFC"/>
    <w:rsid w:val="007670E1"/>
    <w:rsid w:val="00767EEE"/>
    <w:rsid w:val="0077025A"/>
    <w:rsid w:val="00770DE9"/>
    <w:rsid w:val="007721E2"/>
    <w:rsid w:val="007723B5"/>
    <w:rsid w:val="00774963"/>
    <w:rsid w:val="00775234"/>
    <w:rsid w:val="0078039A"/>
    <w:rsid w:val="00780918"/>
    <w:rsid w:val="0078169F"/>
    <w:rsid w:val="00782BD2"/>
    <w:rsid w:val="0078576A"/>
    <w:rsid w:val="0078603F"/>
    <w:rsid w:val="00787896"/>
    <w:rsid w:val="00790E36"/>
    <w:rsid w:val="00792FE8"/>
    <w:rsid w:val="00793E69"/>
    <w:rsid w:val="007945DE"/>
    <w:rsid w:val="00794B7B"/>
    <w:rsid w:val="007963D8"/>
    <w:rsid w:val="00797558"/>
    <w:rsid w:val="007979B3"/>
    <w:rsid w:val="007A1B0F"/>
    <w:rsid w:val="007A1D71"/>
    <w:rsid w:val="007A2792"/>
    <w:rsid w:val="007A2852"/>
    <w:rsid w:val="007A2BAE"/>
    <w:rsid w:val="007A658B"/>
    <w:rsid w:val="007B02BC"/>
    <w:rsid w:val="007B1508"/>
    <w:rsid w:val="007B2B11"/>
    <w:rsid w:val="007B5E58"/>
    <w:rsid w:val="007B7C24"/>
    <w:rsid w:val="007B7DE9"/>
    <w:rsid w:val="007C0021"/>
    <w:rsid w:val="007C01E7"/>
    <w:rsid w:val="007C03CE"/>
    <w:rsid w:val="007C198B"/>
    <w:rsid w:val="007C2C06"/>
    <w:rsid w:val="007C3C4A"/>
    <w:rsid w:val="007C50BF"/>
    <w:rsid w:val="007C7EDD"/>
    <w:rsid w:val="007D0FCB"/>
    <w:rsid w:val="007D188B"/>
    <w:rsid w:val="007D3902"/>
    <w:rsid w:val="007D3D71"/>
    <w:rsid w:val="007E47A4"/>
    <w:rsid w:val="007E637B"/>
    <w:rsid w:val="007E66BD"/>
    <w:rsid w:val="007E6C9C"/>
    <w:rsid w:val="007E72F9"/>
    <w:rsid w:val="007F00C1"/>
    <w:rsid w:val="007F03DE"/>
    <w:rsid w:val="007F0C2F"/>
    <w:rsid w:val="007F17BA"/>
    <w:rsid w:val="007F1D38"/>
    <w:rsid w:val="007F2659"/>
    <w:rsid w:val="007F30C0"/>
    <w:rsid w:val="007F7557"/>
    <w:rsid w:val="007F75C7"/>
    <w:rsid w:val="007F7D89"/>
    <w:rsid w:val="0080104E"/>
    <w:rsid w:val="008024B1"/>
    <w:rsid w:val="00805723"/>
    <w:rsid w:val="00807E87"/>
    <w:rsid w:val="0081026E"/>
    <w:rsid w:val="00814DB3"/>
    <w:rsid w:val="00821C4D"/>
    <w:rsid w:val="008243A2"/>
    <w:rsid w:val="00824EC5"/>
    <w:rsid w:val="008252B6"/>
    <w:rsid w:val="008257D4"/>
    <w:rsid w:val="0082669B"/>
    <w:rsid w:val="008273C6"/>
    <w:rsid w:val="00827596"/>
    <w:rsid w:val="008307C0"/>
    <w:rsid w:val="00833EC6"/>
    <w:rsid w:val="008359EE"/>
    <w:rsid w:val="00837D9C"/>
    <w:rsid w:val="00840A02"/>
    <w:rsid w:val="0084273F"/>
    <w:rsid w:val="0084395F"/>
    <w:rsid w:val="00843A3A"/>
    <w:rsid w:val="00847869"/>
    <w:rsid w:val="00850CD4"/>
    <w:rsid w:val="008515A8"/>
    <w:rsid w:val="00852A4A"/>
    <w:rsid w:val="00852AC0"/>
    <w:rsid w:val="00854A22"/>
    <w:rsid w:val="00857007"/>
    <w:rsid w:val="00857291"/>
    <w:rsid w:val="00857857"/>
    <w:rsid w:val="008579AD"/>
    <w:rsid w:val="00860139"/>
    <w:rsid w:val="00860785"/>
    <w:rsid w:val="00860A5E"/>
    <w:rsid w:val="0086182E"/>
    <w:rsid w:val="00866D29"/>
    <w:rsid w:val="0086703E"/>
    <w:rsid w:val="00872516"/>
    <w:rsid w:val="00872E6B"/>
    <w:rsid w:val="0087346A"/>
    <w:rsid w:val="00873BA9"/>
    <w:rsid w:val="008758F5"/>
    <w:rsid w:val="00875BC8"/>
    <w:rsid w:val="00875E0B"/>
    <w:rsid w:val="0088111F"/>
    <w:rsid w:val="0088181A"/>
    <w:rsid w:val="00881879"/>
    <w:rsid w:val="008820C4"/>
    <w:rsid w:val="00882529"/>
    <w:rsid w:val="00883284"/>
    <w:rsid w:val="008838BF"/>
    <w:rsid w:val="00883FEE"/>
    <w:rsid w:val="00886334"/>
    <w:rsid w:val="00887459"/>
    <w:rsid w:val="0089021E"/>
    <w:rsid w:val="00891BFE"/>
    <w:rsid w:val="00891DF2"/>
    <w:rsid w:val="00893402"/>
    <w:rsid w:val="00893BFD"/>
    <w:rsid w:val="008943A2"/>
    <w:rsid w:val="0089525F"/>
    <w:rsid w:val="00895531"/>
    <w:rsid w:val="00897709"/>
    <w:rsid w:val="00897775"/>
    <w:rsid w:val="00897E99"/>
    <w:rsid w:val="008A07F2"/>
    <w:rsid w:val="008A0F3D"/>
    <w:rsid w:val="008A0FC4"/>
    <w:rsid w:val="008A232A"/>
    <w:rsid w:val="008A39EE"/>
    <w:rsid w:val="008A50F9"/>
    <w:rsid w:val="008A51CE"/>
    <w:rsid w:val="008A6D82"/>
    <w:rsid w:val="008A759D"/>
    <w:rsid w:val="008B2945"/>
    <w:rsid w:val="008B422E"/>
    <w:rsid w:val="008B513E"/>
    <w:rsid w:val="008B5CAD"/>
    <w:rsid w:val="008C1EAF"/>
    <w:rsid w:val="008C3274"/>
    <w:rsid w:val="008C7C87"/>
    <w:rsid w:val="008D013F"/>
    <w:rsid w:val="008D14DE"/>
    <w:rsid w:val="008D1C7D"/>
    <w:rsid w:val="008D1D0A"/>
    <w:rsid w:val="008D3714"/>
    <w:rsid w:val="008E0B13"/>
    <w:rsid w:val="008E1635"/>
    <w:rsid w:val="008E2B89"/>
    <w:rsid w:val="008E35A6"/>
    <w:rsid w:val="008E5A65"/>
    <w:rsid w:val="008F0DD2"/>
    <w:rsid w:val="008F3DD5"/>
    <w:rsid w:val="008F4550"/>
    <w:rsid w:val="008F5821"/>
    <w:rsid w:val="008F6C5A"/>
    <w:rsid w:val="008F7117"/>
    <w:rsid w:val="008F780A"/>
    <w:rsid w:val="008F7B17"/>
    <w:rsid w:val="0090041A"/>
    <w:rsid w:val="00900877"/>
    <w:rsid w:val="00901AFA"/>
    <w:rsid w:val="009029D2"/>
    <w:rsid w:val="0090435A"/>
    <w:rsid w:val="009046BD"/>
    <w:rsid w:val="0090481D"/>
    <w:rsid w:val="00904847"/>
    <w:rsid w:val="00910100"/>
    <w:rsid w:val="00911E3A"/>
    <w:rsid w:val="00913250"/>
    <w:rsid w:val="0091595F"/>
    <w:rsid w:val="00917334"/>
    <w:rsid w:val="0091784C"/>
    <w:rsid w:val="00922D0E"/>
    <w:rsid w:val="009246D3"/>
    <w:rsid w:val="00925D66"/>
    <w:rsid w:val="00930A97"/>
    <w:rsid w:val="0093107C"/>
    <w:rsid w:val="00935394"/>
    <w:rsid w:val="00935963"/>
    <w:rsid w:val="00936085"/>
    <w:rsid w:val="00937345"/>
    <w:rsid w:val="00937C56"/>
    <w:rsid w:val="00937E59"/>
    <w:rsid w:val="00943B13"/>
    <w:rsid w:val="009446B0"/>
    <w:rsid w:val="009449BF"/>
    <w:rsid w:val="0094624D"/>
    <w:rsid w:val="00947068"/>
    <w:rsid w:val="00947217"/>
    <w:rsid w:val="009502BC"/>
    <w:rsid w:val="00951FB2"/>
    <w:rsid w:val="00954FAD"/>
    <w:rsid w:val="009562E0"/>
    <w:rsid w:val="00957E30"/>
    <w:rsid w:val="0096137D"/>
    <w:rsid w:val="009616B2"/>
    <w:rsid w:val="00961EE8"/>
    <w:rsid w:val="00962261"/>
    <w:rsid w:val="009639DD"/>
    <w:rsid w:val="00963D51"/>
    <w:rsid w:val="00964936"/>
    <w:rsid w:val="00964E12"/>
    <w:rsid w:val="009655F8"/>
    <w:rsid w:val="009667D0"/>
    <w:rsid w:val="00966D92"/>
    <w:rsid w:val="0096712E"/>
    <w:rsid w:val="00967657"/>
    <w:rsid w:val="00967C5E"/>
    <w:rsid w:val="00973465"/>
    <w:rsid w:val="0097533B"/>
    <w:rsid w:val="0097776D"/>
    <w:rsid w:val="00980296"/>
    <w:rsid w:val="009821C4"/>
    <w:rsid w:val="00983460"/>
    <w:rsid w:val="00983C6F"/>
    <w:rsid w:val="00985CF1"/>
    <w:rsid w:val="009925AC"/>
    <w:rsid w:val="00994146"/>
    <w:rsid w:val="0099456A"/>
    <w:rsid w:val="009947DA"/>
    <w:rsid w:val="00994BE8"/>
    <w:rsid w:val="00994E49"/>
    <w:rsid w:val="00997CB0"/>
    <w:rsid w:val="009A00BB"/>
    <w:rsid w:val="009A04AE"/>
    <w:rsid w:val="009A09A3"/>
    <w:rsid w:val="009A1DA1"/>
    <w:rsid w:val="009A2077"/>
    <w:rsid w:val="009A3123"/>
    <w:rsid w:val="009A3746"/>
    <w:rsid w:val="009A3E1B"/>
    <w:rsid w:val="009A4E22"/>
    <w:rsid w:val="009A507D"/>
    <w:rsid w:val="009A5CD1"/>
    <w:rsid w:val="009A5D12"/>
    <w:rsid w:val="009B0DBC"/>
    <w:rsid w:val="009B15F6"/>
    <w:rsid w:val="009B333E"/>
    <w:rsid w:val="009B7E1E"/>
    <w:rsid w:val="009C21FA"/>
    <w:rsid w:val="009C26DA"/>
    <w:rsid w:val="009C3A4C"/>
    <w:rsid w:val="009C5937"/>
    <w:rsid w:val="009C6059"/>
    <w:rsid w:val="009C6CEC"/>
    <w:rsid w:val="009C7250"/>
    <w:rsid w:val="009D1AEA"/>
    <w:rsid w:val="009D2679"/>
    <w:rsid w:val="009D54E9"/>
    <w:rsid w:val="009D6776"/>
    <w:rsid w:val="009E0779"/>
    <w:rsid w:val="009E11D2"/>
    <w:rsid w:val="009E1775"/>
    <w:rsid w:val="009E27C1"/>
    <w:rsid w:val="009E289F"/>
    <w:rsid w:val="009E3AEB"/>
    <w:rsid w:val="009E4F68"/>
    <w:rsid w:val="009E5615"/>
    <w:rsid w:val="009F14ED"/>
    <w:rsid w:val="009F185E"/>
    <w:rsid w:val="009F235B"/>
    <w:rsid w:val="009F2C5C"/>
    <w:rsid w:val="009F46C2"/>
    <w:rsid w:val="009F592A"/>
    <w:rsid w:val="009F5BC1"/>
    <w:rsid w:val="00A00AA9"/>
    <w:rsid w:val="00A01D02"/>
    <w:rsid w:val="00A022B5"/>
    <w:rsid w:val="00A03075"/>
    <w:rsid w:val="00A03F56"/>
    <w:rsid w:val="00A0428A"/>
    <w:rsid w:val="00A06002"/>
    <w:rsid w:val="00A07AD7"/>
    <w:rsid w:val="00A10173"/>
    <w:rsid w:val="00A1141A"/>
    <w:rsid w:val="00A11600"/>
    <w:rsid w:val="00A12682"/>
    <w:rsid w:val="00A143BA"/>
    <w:rsid w:val="00A14E26"/>
    <w:rsid w:val="00A1696A"/>
    <w:rsid w:val="00A176A8"/>
    <w:rsid w:val="00A22E32"/>
    <w:rsid w:val="00A2336D"/>
    <w:rsid w:val="00A2486F"/>
    <w:rsid w:val="00A26EF7"/>
    <w:rsid w:val="00A26F1D"/>
    <w:rsid w:val="00A31C32"/>
    <w:rsid w:val="00A32A73"/>
    <w:rsid w:val="00A33F92"/>
    <w:rsid w:val="00A34CE6"/>
    <w:rsid w:val="00A34CE9"/>
    <w:rsid w:val="00A3635A"/>
    <w:rsid w:val="00A4164C"/>
    <w:rsid w:val="00A4171E"/>
    <w:rsid w:val="00A41D4B"/>
    <w:rsid w:val="00A4418F"/>
    <w:rsid w:val="00A458F3"/>
    <w:rsid w:val="00A504BA"/>
    <w:rsid w:val="00A519F7"/>
    <w:rsid w:val="00A51B8E"/>
    <w:rsid w:val="00A5222E"/>
    <w:rsid w:val="00A529A7"/>
    <w:rsid w:val="00A54E07"/>
    <w:rsid w:val="00A54E32"/>
    <w:rsid w:val="00A552CC"/>
    <w:rsid w:val="00A56E79"/>
    <w:rsid w:val="00A6139F"/>
    <w:rsid w:val="00A6183B"/>
    <w:rsid w:val="00A61977"/>
    <w:rsid w:val="00A6241B"/>
    <w:rsid w:val="00A62A5D"/>
    <w:rsid w:val="00A65028"/>
    <w:rsid w:val="00A6568B"/>
    <w:rsid w:val="00A65D2B"/>
    <w:rsid w:val="00A66A4B"/>
    <w:rsid w:val="00A72A67"/>
    <w:rsid w:val="00A73784"/>
    <w:rsid w:val="00A7460B"/>
    <w:rsid w:val="00A747E4"/>
    <w:rsid w:val="00A75E80"/>
    <w:rsid w:val="00A770DC"/>
    <w:rsid w:val="00A77F77"/>
    <w:rsid w:val="00A81708"/>
    <w:rsid w:val="00A82EF4"/>
    <w:rsid w:val="00A82F47"/>
    <w:rsid w:val="00A91651"/>
    <w:rsid w:val="00A9292C"/>
    <w:rsid w:val="00A94B63"/>
    <w:rsid w:val="00A95500"/>
    <w:rsid w:val="00A95DE4"/>
    <w:rsid w:val="00AA0D62"/>
    <w:rsid w:val="00AA2AED"/>
    <w:rsid w:val="00AA447E"/>
    <w:rsid w:val="00AA56E5"/>
    <w:rsid w:val="00AA7155"/>
    <w:rsid w:val="00AB0BCB"/>
    <w:rsid w:val="00AB0CAD"/>
    <w:rsid w:val="00AB3C5B"/>
    <w:rsid w:val="00AB5C92"/>
    <w:rsid w:val="00AB6DBA"/>
    <w:rsid w:val="00AB7574"/>
    <w:rsid w:val="00AB77F9"/>
    <w:rsid w:val="00AC0DD3"/>
    <w:rsid w:val="00AC5F74"/>
    <w:rsid w:val="00AC6383"/>
    <w:rsid w:val="00AC715D"/>
    <w:rsid w:val="00AC718B"/>
    <w:rsid w:val="00AC7AE5"/>
    <w:rsid w:val="00AD2358"/>
    <w:rsid w:val="00AD452A"/>
    <w:rsid w:val="00AD748C"/>
    <w:rsid w:val="00AE18BE"/>
    <w:rsid w:val="00AE1CEA"/>
    <w:rsid w:val="00AE33C0"/>
    <w:rsid w:val="00AE4958"/>
    <w:rsid w:val="00AE5C63"/>
    <w:rsid w:val="00AE642A"/>
    <w:rsid w:val="00AE7897"/>
    <w:rsid w:val="00AF1860"/>
    <w:rsid w:val="00AF2277"/>
    <w:rsid w:val="00AF283E"/>
    <w:rsid w:val="00AF38B7"/>
    <w:rsid w:val="00AF3B82"/>
    <w:rsid w:val="00AF3C28"/>
    <w:rsid w:val="00AF3F81"/>
    <w:rsid w:val="00B06997"/>
    <w:rsid w:val="00B076AF"/>
    <w:rsid w:val="00B10756"/>
    <w:rsid w:val="00B110CB"/>
    <w:rsid w:val="00B1151F"/>
    <w:rsid w:val="00B13B3E"/>
    <w:rsid w:val="00B14225"/>
    <w:rsid w:val="00B15288"/>
    <w:rsid w:val="00B17BD4"/>
    <w:rsid w:val="00B17BD5"/>
    <w:rsid w:val="00B22A83"/>
    <w:rsid w:val="00B2365B"/>
    <w:rsid w:val="00B23B9C"/>
    <w:rsid w:val="00B24B64"/>
    <w:rsid w:val="00B25A72"/>
    <w:rsid w:val="00B26C31"/>
    <w:rsid w:val="00B27E8B"/>
    <w:rsid w:val="00B32273"/>
    <w:rsid w:val="00B332B2"/>
    <w:rsid w:val="00B33777"/>
    <w:rsid w:val="00B347A6"/>
    <w:rsid w:val="00B35244"/>
    <w:rsid w:val="00B365A7"/>
    <w:rsid w:val="00B36987"/>
    <w:rsid w:val="00B420CC"/>
    <w:rsid w:val="00B439C0"/>
    <w:rsid w:val="00B43F1C"/>
    <w:rsid w:val="00B44378"/>
    <w:rsid w:val="00B45118"/>
    <w:rsid w:val="00B45753"/>
    <w:rsid w:val="00B45918"/>
    <w:rsid w:val="00B46532"/>
    <w:rsid w:val="00B47798"/>
    <w:rsid w:val="00B50621"/>
    <w:rsid w:val="00B50696"/>
    <w:rsid w:val="00B51427"/>
    <w:rsid w:val="00B5219B"/>
    <w:rsid w:val="00B5370A"/>
    <w:rsid w:val="00B5505B"/>
    <w:rsid w:val="00B55666"/>
    <w:rsid w:val="00B55D6E"/>
    <w:rsid w:val="00B60038"/>
    <w:rsid w:val="00B6025C"/>
    <w:rsid w:val="00B60F7F"/>
    <w:rsid w:val="00B6129C"/>
    <w:rsid w:val="00B62E50"/>
    <w:rsid w:val="00B63C83"/>
    <w:rsid w:val="00B64F58"/>
    <w:rsid w:val="00B665E7"/>
    <w:rsid w:val="00B66E90"/>
    <w:rsid w:val="00B70572"/>
    <w:rsid w:val="00B70811"/>
    <w:rsid w:val="00B709E0"/>
    <w:rsid w:val="00B70DCA"/>
    <w:rsid w:val="00B723E8"/>
    <w:rsid w:val="00B72424"/>
    <w:rsid w:val="00B734EF"/>
    <w:rsid w:val="00B74190"/>
    <w:rsid w:val="00B742FF"/>
    <w:rsid w:val="00B80EAF"/>
    <w:rsid w:val="00B82FDC"/>
    <w:rsid w:val="00B848F0"/>
    <w:rsid w:val="00B85C44"/>
    <w:rsid w:val="00B86135"/>
    <w:rsid w:val="00B87C43"/>
    <w:rsid w:val="00B87D6E"/>
    <w:rsid w:val="00B93CBA"/>
    <w:rsid w:val="00B945FB"/>
    <w:rsid w:val="00B95E3F"/>
    <w:rsid w:val="00B96CDE"/>
    <w:rsid w:val="00B96FC9"/>
    <w:rsid w:val="00B97825"/>
    <w:rsid w:val="00BA1290"/>
    <w:rsid w:val="00BA13FB"/>
    <w:rsid w:val="00BA33B7"/>
    <w:rsid w:val="00BA41C3"/>
    <w:rsid w:val="00BA4C20"/>
    <w:rsid w:val="00BA55A1"/>
    <w:rsid w:val="00BA5896"/>
    <w:rsid w:val="00BA679B"/>
    <w:rsid w:val="00BB05C7"/>
    <w:rsid w:val="00BB117B"/>
    <w:rsid w:val="00BB11FB"/>
    <w:rsid w:val="00BB2E17"/>
    <w:rsid w:val="00BB40F8"/>
    <w:rsid w:val="00BB517A"/>
    <w:rsid w:val="00BB5696"/>
    <w:rsid w:val="00BB6354"/>
    <w:rsid w:val="00BB661D"/>
    <w:rsid w:val="00BC46FC"/>
    <w:rsid w:val="00BC4C20"/>
    <w:rsid w:val="00BC6B98"/>
    <w:rsid w:val="00BC708E"/>
    <w:rsid w:val="00BD1D2A"/>
    <w:rsid w:val="00BD2FDA"/>
    <w:rsid w:val="00BD3BA0"/>
    <w:rsid w:val="00BD3E70"/>
    <w:rsid w:val="00BD594C"/>
    <w:rsid w:val="00BD77D5"/>
    <w:rsid w:val="00BD7836"/>
    <w:rsid w:val="00BE1824"/>
    <w:rsid w:val="00BE5E19"/>
    <w:rsid w:val="00BE6ECF"/>
    <w:rsid w:val="00BF0370"/>
    <w:rsid w:val="00BF05FD"/>
    <w:rsid w:val="00BF260E"/>
    <w:rsid w:val="00BF2F7C"/>
    <w:rsid w:val="00BF458A"/>
    <w:rsid w:val="00BF4BB5"/>
    <w:rsid w:val="00BF52DC"/>
    <w:rsid w:val="00C01C84"/>
    <w:rsid w:val="00C01D86"/>
    <w:rsid w:val="00C02396"/>
    <w:rsid w:val="00C0268C"/>
    <w:rsid w:val="00C0323B"/>
    <w:rsid w:val="00C04869"/>
    <w:rsid w:val="00C04F4D"/>
    <w:rsid w:val="00C05746"/>
    <w:rsid w:val="00C05981"/>
    <w:rsid w:val="00C05CD5"/>
    <w:rsid w:val="00C0799F"/>
    <w:rsid w:val="00C11DF0"/>
    <w:rsid w:val="00C136E9"/>
    <w:rsid w:val="00C13D10"/>
    <w:rsid w:val="00C13FD1"/>
    <w:rsid w:val="00C16449"/>
    <w:rsid w:val="00C20C02"/>
    <w:rsid w:val="00C210DC"/>
    <w:rsid w:val="00C2198E"/>
    <w:rsid w:val="00C224BA"/>
    <w:rsid w:val="00C2359A"/>
    <w:rsid w:val="00C24314"/>
    <w:rsid w:val="00C26231"/>
    <w:rsid w:val="00C26D45"/>
    <w:rsid w:val="00C27A6C"/>
    <w:rsid w:val="00C31184"/>
    <w:rsid w:val="00C3253A"/>
    <w:rsid w:val="00C3294D"/>
    <w:rsid w:val="00C3445B"/>
    <w:rsid w:val="00C349A2"/>
    <w:rsid w:val="00C35A7B"/>
    <w:rsid w:val="00C36017"/>
    <w:rsid w:val="00C37D03"/>
    <w:rsid w:val="00C41C91"/>
    <w:rsid w:val="00C43E15"/>
    <w:rsid w:val="00C44912"/>
    <w:rsid w:val="00C4517D"/>
    <w:rsid w:val="00C52294"/>
    <w:rsid w:val="00C54404"/>
    <w:rsid w:val="00C602A2"/>
    <w:rsid w:val="00C61536"/>
    <w:rsid w:val="00C619A5"/>
    <w:rsid w:val="00C62D3F"/>
    <w:rsid w:val="00C63C9C"/>
    <w:rsid w:val="00C67C99"/>
    <w:rsid w:val="00C708B1"/>
    <w:rsid w:val="00C73D2C"/>
    <w:rsid w:val="00C73F62"/>
    <w:rsid w:val="00C7619F"/>
    <w:rsid w:val="00C769C3"/>
    <w:rsid w:val="00C76BF0"/>
    <w:rsid w:val="00C76D21"/>
    <w:rsid w:val="00C77DE7"/>
    <w:rsid w:val="00C802E8"/>
    <w:rsid w:val="00C803C3"/>
    <w:rsid w:val="00C820B5"/>
    <w:rsid w:val="00C84E0A"/>
    <w:rsid w:val="00C85FC0"/>
    <w:rsid w:val="00C8654F"/>
    <w:rsid w:val="00C91199"/>
    <w:rsid w:val="00C925A9"/>
    <w:rsid w:val="00C9279F"/>
    <w:rsid w:val="00C9330C"/>
    <w:rsid w:val="00C95CB9"/>
    <w:rsid w:val="00C9733C"/>
    <w:rsid w:val="00CA140A"/>
    <w:rsid w:val="00CA1767"/>
    <w:rsid w:val="00CA28C3"/>
    <w:rsid w:val="00CA383E"/>
    <w:rsid w:val="00CA426C"/>
    <w:rsid w:val="00CA4A09"/>
    <w:rsid w:val="00CA56FD"/>
    <w:rsid w:val="00CA584B"/>
    <w:rsid w:val="00CA7B31"/>
    <w:rsid w:val="00CB0536"/>
    <w:rsid w:val="00CB09E2"/>
    <w:rsid w:val="00CB11C8"/>
    <w:rsid w:val="00CB5A9B"/>
    <w:rsid w:val="00CB76EE"/>
    <w:rsid w:val="00CC27BB"/>
    <w:rsid w:val="00CC371C"/>
    <w:rsid w:val="00CC42B3"/>
    <w:rsid w:val="00CC5133"/>
    <w:rsid w:val="00CC5837"/>
    <w:rsid w:val="00CC6AF6"/>
    <w:rsid w:val="00CD34D4"/>
    <w:rsid w:val="00CE12A5"/>
    <w:rsid w:val="00CE2134"/>
    <w:rsid w:val="00CE3604"/>
    <w:rsid w:val="00CE3DAC"/>
    <w:rsid w:val="00CE429F"/>
    <w:rsid w:val="00CE47E5"/>
    <w:rsid w:val="00CE4908"/>
    <w:rsid w:val="00CE611D"/>
    <w:rsid w:val="00CE6563"/>
    <w:rsid w:val="00CE6DE6"/>
    <w:rsid w:val="00CF0284"/>
    <w:rsid w:val="00CF0784"/>
    <w:rsid w:val="00CF1193"/>
    <w:rsid w:val="00CF13E7"/>
    <w:rsid w:val="00CF1586"/>
    <w:rsid w:val="00CF1FF9"/>
    <w:rsid w:val="00CF2519"/>
    <w:rsid w:val="00CF2C62"/>
    <w:rsid w:val="00CF43D4"/>
    <w:rsid w:val="00CF4AA0"/>
    <w:rsid w:val="00CF71E8"/>
    <w:rsid w:val="00D0278E"/>
    <w:rsid w:val="00D078EB"/>
    <w:rsid w:val="00D12D17"/>
    <w:rsid w:val="00D13B3A"/>
    <w:rsid w:val="00D150D2"/>
    <w:rsid w:val="00D164E5"/>
    <w:rsid w:val="00D165D5"/>
    <w:rsid w:val="00D171F6"/>
    <w:rsid w:val="00D23A46"/>
    <w:rsid w:val="00D23E15"/>
    <w:rsid w:val="00D25378"/>
    <w:rsid w:val="00D26039"/>
    <w:rsid w:val="00D30D66"/>
    <w:rsid w:val="00D329BB"/>
    <w:rsid w:val="00D33251"/>
    <w:rsid w:val="00D333EC"/>
    <w:rsid w:val="00D3507A"/>
    <w:rsid w:val="00D35B1A"/>
    <w:rsid w:val="00D37703"/>
    <w:rsid w:val="00D40002"/>
    <w:rsid w:val="00D40567"/>
    <w:rsid w:val="00D4090B"/>
    <w:rsid w:val="00D40A32"/>
    <w:rsid w:val="00D43CAE"/>
    <w:rsid w:val="00D501B9"/>
    <w:rsid w:val="00D502F2"/>
    <w:rsid w:val="00D510DF"/>
    <w:rsid w:val="00D516FA"/>
    <w:rsid w:val="00D519C9"/>
    <w:rsid w:val="00D51A1E"/>
    <w:rsid w:val="00D528B3"/>
    <w:rsid w:val="00D54583"/>
    <w:rsid w:val="00D552B2"/>
    <w:rsid w:val="00D55EB5"/>
    <w:rsid w:val="00D57E15"/>
    <w:rsid w:val="00D60A2C"/>
    <w:rsid w:val="00D6490E"/>
    <w:rsid w:val="00D663C8"/>
    <w:rsid w:val="00D70080"/>
    <w:rsid w:val="00D704EC"/>
    <w:rsid w:val="00D71901"/>
    <w:rsid w:val="00D719A2"/>
    <w:rsid w:val="00D719D6"/>
    <w:rsid w:val="00D72AAF"/>
    <w:rsid w:val="00D73D6A"/>
    <w:rsid w:val="00D753DD"/>
    <w:rsid w:val="00D81701"/>
    <w:rsid w:val="00D8172D"/>
    <w:rsid w:val="00D81796"/>
    <w:rsid w:val="00D83358"/>
    <w:rsid w:val="00D83F61"/>
    <w:rsid w:val="00D857B1"/>
    <w:rsid w:val="00D8652E"/>
    <w:rsid w:val="00D87165"/>
    <w:rsid w:val="00D90FA5"/>
    <w:rsid w:val="00D914B1"/>
    <w:rsid w:val="00D920D1"/>
    <w:rsid w:val="00D95A18"/>
    <w:rsid w:val="00DA0629"/>
    <w:rsid w:val="00DA1646"/>
    <w:rsid w:val="00DA1B08"/>
    <w:rsid w:val="00DA3505"/>
    <w:rsid w:val="00DA46CD"/>
    <w:rsid w:val="00DA4896"/>
    <w:rsid w:val="00DA582B"/>
    <w:rsid w:val="00DA65DD"/>
    <w:rsid w:val="00DA7425"/>
    <w:rsid w:val="00DA7560"/>
    <w:rsid w:val="00DA7957"/>
    <w:rsid w:val="00DB0124"/>
    <w:rsid w:val="00DB0FE5"/>
    <w:rsid w:val="00DB1A3B"/>
    <w:rsid w:val="00DB1D88"/>
    <w:rsid w:val="00DB1F02"/>
    <w:rsid w:val="00DB3954"/>
    <w:rsid w:val="00DB4015"/>
    <w:rsid w:val="00DB404B"/>
    <w:rsid w:val="00DB7C72"/>
    <w:rsid w:val="00DC3970"/>
    <w:rsid w:val="00DC3FF5"/>
    <w:rsid w:val="00DC4128"/>
    <w:rsid w:val="00DC6718"/>
    <w:rsid w:val="00DD2FE9"/>
    <w:rsid w:val="00DD2FFC"/>
    <w:rsid w:val="00DD330D"/>
    <w:rsid w:val="00DD3AF9"/>
    <w:rsid w:val="00DE06F3"/>
    <w:rsid w:val="00DE0B4B"/>
    <w:rsid w:val="00DE23DA"/>
    <w:rsid w:val="00DE2AD3"/>
    <w:rsid w:val="00DE6478"/>
    <w:rsid w:val="00DE66A8"/>
    <w:rsid w:val="00DE766E"/>
    <w:rsid w:val="00DF148E"/>
    <w:rsid w:val="00DF19FA"/>
    <w:rsid w:val="00DF1B74"/>
    <w:rsid w:val="00DF2A72"/>
    <w:rsid w:val="00DF4279"/>
    <w:rsid w:val="00DF4F5D"/>
    <w:rsid w:val="00DF541D"/>
    <w:rsid w:val="00E00CE6"/>
    <w:rsid w:val="00E00FA9"/>
    <w:rsid w:val="00E04840"/>
    <w:rsid w:val="00E05147"/>
    <w:rsid w:val="00E10E92"/>
    <w:rsid w:val="00E10F30"/>
    <w:rsid w:val="00E12D19"/>
    <w:rsid w:val="00E1345F"/>
    <w:rsid w:val="00E14A70"/>
    <w:rsid w:val="00E14A83"/>
    <w:rsid w:val="00E15972"/>
    <w:rsid w:val="00E170EB"/>
    <w:rsid w:val="00E1726D"/>
    <w:rsid w:val="00E17648"/>
    <w:rsid w:val="00E21740"/>
    <w:rsid w:val="00E2421F"/>
    <w:rsid w:val="00E24282"/>
    <w:rsid w:val="00E30694"/>
    <w:rsid w:val="00E358BB"/>
    <w:rsid w:val="00E36CDD"/>
    <w:rsid w:val="00E40A1D"/>
    <w:rsid w:val="00E4162A"/>
    <w:rsid w:val="00E41FF2"/>
    <w:rsid w:val="00E427C4"/>
    <w:rsid w:val="00E42E0A"/>
    <w:rsid w:val="00E44490"/>
    <w:rsid w:val="00E46801"/>
    <w:rsid w:val="00E46B54"/>
    <w:rsid w:val="00E474C5"/>
    <w:rsid w:val="00E51766"/>
    <w:rsid w:val="00E52C85"/>
    <w:rsid w:val="00E5541D"/>
    <w:rsid w:val="00E56848"/>
    <w:rsid w:val="00E611A6"/>
    <w:rsid w:val="00E633A1"/>
    <w:rsid w:val="00E6391C"/>
    <w:rsid w:val="00E640D4"/>
    <w:rsid w:val="00E64AD6"/>
    <w:rsid w:val="00E64CCF"/>
    <w:rsid w:val="00E703EB"/>
    <w:rsid w:val="00E726BF"/>
    <w:rsid w:val="00E73257"/>
    <w:rsid w:val="00E73483"/>
    <w:rsid w:val="00E737AE"/>
    <w:rsid w:val="00E73A2F"/>
    <w:rsid w:val="00E73C52"/>
    <w:rsid w:val="00E73F93"/>
    <w:rsid w:val="00E747E7"/>
    <w:rsid w:val="00E7587F"/>
    <w:rsid w:val="00E75983"/>
    <w:rsid w:val="00E75A30"/>
    <w:rsid w:val="00E75D6F"/>
    <w:rsid w:val="00E76BE4"/>
    <w:rsid w:val="00E81DD3"/>
    <w:rsid w:val="00E83E1E"/>
    <w:rsid w:val="00E84B8F"/>
    <w:rsid w:val="00E8517F"/>
    <w:rsid w:val="00E8520C"/>
    <w:rsid w:val="00E85EB7"/>
    <w:rsid w:val="00E873BF"/>
    <w:rsid w:val="00E8779C"/>
    <w:rsid w:val="00E87ED9"/>
    <w:rsid w:val="00E90506"/>
    <w:rsid w:val="00E91F5A"/>
    <w:rsid w:val="00E92EB3"/>
    <w:rsid w:val="00E9319C"/>
    <w:rsid w:val="00E94407"/>
    <w:rsid w:val="00E94B14"/>
    <w:rsid w:val="00E961BD"/>
    <w:rsid w:val="00E96403"/>
    <w:rsid w:val="00E9774C"/>
    <w:rsid w:val="00EA07FD"/>
    <w:rsid w:val="00EA13E4"/>
    <w:rsid w:val="00EA1508"/>
    <w:rsid w:val="00EA276B"/>
    <w:rsid w:val="00EA6FB4"/>
    <w:rsid w:val="00EA7F0A"/>
    <w:rsid w:val="00EB2ADB"/>
    <w:rsid w:val="00EB2E7E"/>
    <w:rsid w:val="00EB3646"/>
    <w:rsid w:val="00EB5857"/>
    <w:rsid w:val="00EB75AD"/>
    <w:rsid w:val="00EC08B6"/>
    <w:rsid w:val="00EC1F59"/>
    <w:rsid w:val="00EC42DD"/>
    <w:rsid w:val="00EC61B8"/>
    <w:rsid w:val="00EC7762"/>
    <w:rsid w:val="00EC7D60"/>
    <w:rsid w:val="00ED0B85"/>
    <w:rsid w:val="00ED14B6"/>
    <w:rsid w:val="00ED2EBE"/>
    <w:rsid w:val="00ED388B"/>
    <w:rsid w:val="00ED5F3B"/>
    <w:rsid w:val="00EE202B"/>
    <w:rsid w:val="00EE2274"/>
    <w:rsid w:val="00EE258F"/>
    <w:rsid w:val="00EE261F"/>
    <w:rsid w:val="00EE2CFC"/>
    <w:rsid w:val="00EE4218"/>
    <w:rsid w:val="00EE5725"/>
    <w:rsid w:val="00EF0068"/>
    <w:rsid w:val="00EF1D5B"/>
    <w:rsid w:val="00EF29D7"/>
    <w:rsid w:val="00EF3A35"/>
    <w:rsid w:val="00EF7497"/>
    <w:rsid w:val="00F02907"/>
    <w:rsid w:val="00F0367B"/>
    <w:rsid w:val="00F0474F"/>
    <w:rsid w:val="00F053D4"/>
    <w:rsid w:val="00F06887"/>
    <w:rsid w:val="00F07743"/>
    <w:rsid w:val="00F1050D"/>
    <w:rsid w:val="00F10525"/>
    <w:rsid w:val="00F10D93"/>
    <w:rsid w:val="00F110A6"/>
    <w:rsid w:val="00F11657"/>
    <w:rsid w:val="00F12734"/>
    <w:rsid w:val="00F12BA4"/>
    <w:rsid w:val="00F14E83"/>
    <w:rsid w:val="00F156A1"/>
    <w:rsid w:val="00F15AF2"/>
    <w:rsid w:val="00F17003"/>
    <w:rsid w:val="00F22CA0"/>
    <w:rsid w:val="00F267C9"/>
    <w:rsid w:val="00F26AA4"/>
    <w:rsid w:val="00F302C8"/>
    <w:rsid w:val="00F339A4"/>
    <w:rsid w:val="00F34502"/>
    <w:rsid w:val="00F34B2A"/>
    <w:rsid w:val="00F3502D"/>
    <w:rsid w:val="00F40D5B"/>
    <w:rsid w:val="00F41A32"/>
    <w:rsid w:val="00F43B55"/>
    <w:rsid w:val="00F43F7E"/>
    <w:rsid w:val="00F44B3B"/>
    <w:rsid w:val="00F44DF1"/>
    <w:rsid w:val="00F45F0C"/>
    <w:rsid w:val="00F4745D"/>
    <w:rsid w:val="00F549FE"/>
    <w:rsid w:val="00F56389"/>
    <w:rsid w:val="00F5683B"/>
    <w:rsid w:val="00F57E33"/>
    <w:rsid w:val="00F6434D"/>
    <w:rsid w:val="00F64930"/>
    <w:rsid w:val="00F65674"/>
    <w:rsid w:val="00F67E5A"/>
    <w:rsid w:val="00F70500"/>
    <w:rsid w:val="00F70CEE"/>
    <w:rsid w:val="00F71C85"/>
    <w:rsid w:val="00F7262B"/>
    <w:rsid w:val="00F729A7"/>
    <w:rsid w:val="00F76025"/>
    <w:rsid w:val="00F76039"/>
    <w:rsid w:val="00F761EA"/>
    <w:rsid w:val="00F765E8"/>
    <w:rsid w:val="00F7769B"/>
    <w:rsid w:val="00F804C8"/>
    <w:rsid w:val="00F80918"/>
    <w:rsid w:val="00F8205A"/>
    <w:rsid w:val="00F823D5"/>
    <w:rsid w:val="00F84652"/>
    <w:rsid w:val="00F90758"/>
    <w:rsid w:val="00F93661"/>
    <w:rsid w:val="00F93B82"/>
    <w:rsid w:val="00F9509D"/>
    <w:rsid w:val="00F951A1"/>
    <w:rsid w:val="00F953FC"/>
    <w:rsid w:val="00F95F33"/>
    <w:rsid w:val="00FA094A"/>
    <w:rsid w:val="00FA1099"/>
    <w:rsid w:val="00FA23D5"/>
    <w:rsid w:val="00FA3EB4"/>
    <w:rsid w:val="00FA59BE"/>
    <w:rsid w:val="00FA64F0"/>
    <w:rsid w:val="00FA6891"/>
    <w:rsid w:val="00FA754F"/>
    <w:rsid w:val="00FB0D4F"/>
    <w:rsid w:val="00FB2406"/>
    <w:rsid w:val="00FB41F1"/>
    <w:rsid w:val="00FB5CAF"/>
    <w:rsid w:val="00FB7C93"/>
    <w:rsid w:val="00FB7FDA"/>
    <w:rsid w:val="00FC11F6"/>
    <w:rsid w:val="00FC1A8E"/>
    <w:rsid w:val="00FC1BFC"/>
    <w:rsid w:val="00FC1DE9"/>
    <w:rsid w:val="00FC23DF"/>
    <w:rsid w:val="00FC4BB2"/>
    <w:rsid w:val="00FC5752"/>
    <w:rsid w:val="00FC7BB3"/>
    <w:rsid w:val="00FC7DE8"/>
    <w:rsid w:val="00FD16CA"/>
    <w:rsid w:val="00FD224A"/>
    <w:rsid w:val="00FD3253"/>
    <w:rsid w:val="00FD41AF"/>
    <w:rsid w:val="00FD464E"/>
    <w:rsid w:val="00FD4CC7"/>
    <w:rsid w:val="00FD5091"/>
    <w:rsid w:val="00FD6B5A"/>
    <w:rsid w:val="00FD6CC2"/>
    <w:rsid w:val="00FD7306"/>
    <w:rsid w:val="00FE0FD5"/>
    <w:rsid w:val="00FE15A0"/>
    <w:rsid w:val="00FE2381"/>
    <w:rsid w:val="00FE2386"/>
    <w:rsid w:val="00FE2459"/>
    <w:rsid w:val="00FE3D7F"/>
    <w:rsid w:val="00FE3F8E"/>
    <w:rsid w:val="00FE43BE"/>
    <w:rsid w:val="00FE6FE2"/>
    <w:rsid w:val="00FF039C"/>
    <w:rsid w:val="00FF0482"/>
    <w:rsid w:val="00FF3A42"/>
    <w:rsid w:val="00FF595F"/>
    <w:rsid w:val="00FF64B0"/>
    <w:rsid w:val="00FF65C4"/>
    <w:rsid w:val="00FF66FB"/>
    <w:rsid w:val="00FF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FE6CD05-102F-4838-BE16-2B96FDF9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9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529A7"/>
    <w:pPr>
      <w:spacing w:before="100" w:beforeAutospacing="1" w:after="100" w:afterAutospacing="1"/>
    </w:pPr>
  </w:style>
  <w:style w:type="paragraph" w:styleId="a4">
    <w:name w:val="header"/>
    <w:basedOn w:val="a"/>
    <w:link w:val="a5"/>
    <w:uiPriority w:val="99"/>
    <w:rsid w:val="00A529A7"/>
    <w:pPr>
      <w:tabs>
        <w:tab w:val="center" w:pos="4677"/>
        <w:tab w:val="right" w:pos="9355"/>
      </w:tabs>
    </w:pPr>
  </w:style>
  <w:style w:type="character" w:customStyle="1" w:styleId="a5">
    <w:name w:val="Верхний колонтитул Знак"/>
    <w:basedOn w:val="a0"/>
    <w:link w:val="a4"/>
    <w:uiPriority w:val="99"/>
    <w:semiHidden/>
    <w:locked/>
    <w:rsid w:val="003D7482"/>
    <w:rPr>
      <w:sz w:val="24"/>
      <w:szCs w:val="24"/>
    </w:rPr>
  </w:style>
  <w:style w:type="character" w:styleId="a6">
    <w:name w:val="page number"/>
    <w:basedOn w:val="a0"/>
    <w:uiPriority w:val="99"/>
    <w:rsid w:val="00A529A7"/>
  </w:style>
  <w:style w:type="paragraph" w:styleId="a7">
    <w:name w:val="footer"/>
    <w:basedOn w:val="a"/>
    <w:link w:val="a8"/>
    <w:uiPriority w:val="99"/>
    <w:rsid w:val="00A529A7"/>
    <w:pPr>
      <w:tabs>
        <w:tab w:val="center" w:pos="4677"/>
        <w:tab w:val="right" w:pos="9355"/>
      </w:tabs>
    </w:pPr>
  </w:style>
  <w:style w:type="character" w:customStyle="1" w:styleId="a8">
    <w:name w:val="Нижний колонтитул Знак"/>
    <w:basedOn w:val="a0"/>
    <w:link w:val="a7"/>
    <w:uiPriority w:val="99"/>
    <w:locked/>
    <w:rsid w:val="003D7482"/>
    <w:rPr>
      <w:sz w:val="24"/>
      <w:szCs w:val="24"/>
    </w:rPr>
  </w:style>
  <w:style w:type="table" w:styleId="a9">
    <w:name w:val="Table Grid"/>
    <w:basedOn w:val="a1"/>
    <w:uiPriority w:val="99"/>
    <w:rsid w:val="00A529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529A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a">
    <w:name w:val="Стиль"/>
    <w:uiPriority w:val="99"/>
    <w:rsid w:val="005A0CD8"/>
    <w:pPr>
      <w:widowControl w:val="0"/>
      <w:autoSpaceDE w:val="0"/>
      <w:autoSpaceDN w:val="0"/>
      <w:adjustRightInd w:val="0"/>
    </w:pPr>
    <w:rPr>
      <w:sz w:val="24"/>
      <w:szCs w:val="24"/>
    </w:rPr>
  </w:style>
  <w:style w:type="paragraph" w:customStyle="1" w:styleId="1">
    <w:name w:val="Абзац списка1"/>
    <w:basedOn w:val="a"/>
    <w:uiPriority w:val="99"/>
    <w:rsid w:val="004328C1"/>
    <w:pPr>
      <w:ind w:left="720"/>
    </w:pPr>
  </w:style>
  <w:style w:type="character" w:styleId="ab">
    <w:name w:val="Hyperlink"/>
    <w:basedOn w:val="a0"/>
    <w:uiPriority w:val="99"/>
    <w:rsid w:val="00303101"/>
    <w:rPr>
      <w:color w:val="0000FF"/>
      <w:u w:val="single"/>
    </w:rPr>
  </w:style>
  <w:style w:type="paragraph" w:styleId="ac">
    <w:name w:val="Balloon Text"/>
    <w:basedOn w:val="a"/>
    <w:link w:val="ad"/>
    <w:uiPriority w:val="99"/>
    <w:semiHidden/>
    <w:rsid w:val="00BE6ECF"/>
    <w:rPr>
      <w:rFonts w:ascii="Tahoma" w:hAnsi="Tahoma" w:cs="Tahoma"/>
      <w:sz w:val="16"/>
      <w:szCs w:val="16"/>
    </w:rPr>
  </w:style>
  <w:style w:type="character" w:customStyle="1" w:styleId="BalloonTextChar">
    <w:name w:val="Balloon Text Char"/>
    <w:basedOn w:val="a0"/>
    <w:uiPriority w:val="99"/>
    <w:semiHidden/>
    <w:locked/>
    <w:rsid w:val="003D7482"/>
    <w:rPr>
      <w:sz w:val="2"/>
      <w:szCs w:val="2"/>
    </w:rPr>
  </w:style>
  <w:style w:type="character" w:customStyle="1" w:styleId="ad">
    <w:name w:val="Текст выноски Знак"/>
    <w:link w:val="ac"/>
    <w:uiPriority w:val="99"/>
    <w:locked/>
    <w:rsid w:val="00BE6ECF"/>
    <w:rPr>
      <w:rFonts w:ascii="Tahoma" w:hAnsi="Tahoma" w:cs="Tahoma"/>
      <w:sz w:val="16"/>
      <w:szCs w:val="16"/>
    </w:rPr>
  </w:style>
  <w:style w:type="paragraph" w:customStyle="1" w:styleId="10">
    <w:name w:val="Знак Знак1 Знак Знак Знак Знак Знак Знак Знак Знак"/>
    <w:basedOn w:val="a"/>
    <w:autoRedefine/>
    <w:uiPriority w:val="99"/>
    <w:rsid w:val="00793E69"/>
    <w:pPr>
      <w:spacing w:after="160" w:line="240" w:lineRule="exact"/>
    </w:pPr>
    <w:rPr>
      <w:rFonts w:eastAsia="SimSun"/>
      <w:b/>
      <w:bCs/>
      <w:sz w:val="28"/>
      <w:szCs w:val="28"/>
      <w:lang w:val="en-US" w:eastAsia="en-US"/>
    </w:rPr>
  </w:style>
  <w:style w:type="paragraph" w:customStyle="1" w:styleId="11">
    <w:name w:val="Знак Знак Знак1 Знак Знак Знак Знак"/>
    <w:basedOn w:val="a"/>
    <w:autoRedefine/>
    <w:uiPriority w:val="99"/>
    <w:rsid w:val="00837D9C"/>
    <w:pPr>
      <w:spacing w:after="160" w:line="240" w:lineRule="exact"/>
    </w:pPr>
    <w:rPr>
      <w:rFonts w:eastAsia="SimSun"/>
      <w:b/>
      <w:bCs/>
      <w:sz w:val="28"/>
      <w:szCs w:val="28"/>
      <w:lang w:val="en-US" w:eastAsia="en-US"/>
    </w:rPr>
  </w:style>
  <w:style w:type="character" w:customStyle="1" w:styleId="2">
    <w:name w:val="Основной текст (2)_"/>
    <w:link w:val="21"/>
    <w:uiPriority w:val="99"/>
    <w:locked/>
    <w:rsid w:val="007116CE"/>
    <w:rPr>
      <w:sz w:val="28"/>
      <w:szCs w:val="28"/>
    </w:rPr>
  </w:style>
  <w:style w:type="paragraph" w:customStyle="1" w:styleId="21">
    <w:name w:val="Основной текст (2)1"/>
    <w:basedOn w:val="a"/>
    <w:link w:val="2"/>
    <w:uiPriority w:val="99"/>
    <w:rsid w:val="007116CE"/>
    <w:pPr>
      <w:widowControl w:val="0"/>
      <w:shd w:val="clear" w:color="auto" w:fill="FFFFFF"/>
      <w:spacing w:after="480" w:line="240" w:lineRule="atLeast"/>
      <w:jc w:val="right"/>
    </w:pPr>
    <w:rPr>
      <w:sz w:val="28"/>
      <w:szCs w:val="28"/>
    </w:rPr>
  </w:style>
  <w:style w:type="character" w:customStyle="1" w:styleId="20">
    <w:name w:val="Основной текст (2)"/>
    <w:uiPriority w:val="99"/>
    <w:rsid w:val="007116CE"/>
    <w:rPr>
      <w:rFonts w:ascii="Times New Roman" w:hAnsi="Times New Roman" w:cs="Times New Roman"/>
      <w:sz w:val="28"/>
      <w:szCs w:val="28"/>
      <w:u w:val="none"/>
    </w:rPr>
  </w:style>
  <w:style w:type="character" w:customStyle="1" w:styleId="22">
    <w:name w:val="Основной текст (2) + Полужирный"/>
    <w:uiPriority w:val="99"/>
    <w:rsid w:val="002E4CBD"/>
    <w:rPr>
      <w:rFonts w:ascii="Times New Roman" w:hAnsi="Times New Roman" w:cs="Times New Roman"/>
      <w:b/>
      <w:bCs/>
      <w:sz w:val="28"/>
      <w:szCs w:val="28"/>
      <w:u w:val="none"/>
    </w:rPr>
  </w:style>
  <w:style w:type="paragraph" w:styleId="ae">
    <w:name w:val="No Spacing"/>
    <w:uiPriority w:val="99"/>
    <w:qFormat/>
    <w:rsid w:val="00EE261F"/>
    <w:rPr>
      <w:rFonts w:ascii="Calibri" w:hAnsi="Calibri" w:cs="Calibri"/>
      <w:lang w:eastAsia="en-US"/>
    </w:rPr>
  </w:style>
  <w:style w:type="paragraph" w:styleId="af">
    <w:name w:val="List Paragraph"/>
    <w:basedOn w:val="a"/>
    <w:uiPriority w:val="99"/>
    <w:qFormat/>
    <w:rsid w:val="007E6C9C"/>
    <w:pPr>
      <w:spacing w:after="200" w:line="276" w:lineRule="auto"/>
      <w:ind w:left="720"/>
    </w:pPr>
    <w:rPr>
      <w:rFonts w:ascii="Calibri" w:hAnsi="Calibri" w:cs="Calibri"/>
      <w:sz w:val="22"/>
      <w:szCs w:val="22"/>
      <w:lang w:eastAsia="en-US"/>
    </w:rPr>
  </w:style>
  <w:style w:type="paragraph" w:customStyle="1" w:styleId="110">
    <w:name w:val="Знак Знак Знак1 Знак Знак Знак Знак1"/>
    <w:basedOn w:val="a"/>
    <w:autoRedefine/>
    <w:uiPriority w:val="99"/>
    <w:rsid w:val="00E474C5"/>
    <w:pPr>
      <w:spacing w:after="160" w:line="240" w:lineRule="exact"/>
    </w:pPr>
    <w:rPr>
      <w:rFonts w:eastAsia="SimSun"/>
      <w:b/>
      <w:bCs/>
      <w:sz w:val="28"/>
      <w:szCs w:val="28"/>
      <w:lang w:val="en-US" w:eastAsia="en-US"/>
    </w:rPr>
  </w:style>
  <w:style w:type="paragraph" w:styleId="af0">
    <w:name w:val="footnote text"/>
    <w:basedOn w:val="a"/>
    <w:link w:val="af1"/>
    <w:uiPriority w:val="99"/>
    <w:semiHidden/>
    <w:rsid w:val="005C5B69"/>
    <w:rPr>
      <w:sz w:val="20"/>
      <w:szCs w:val="20"/>
    </w:rPr>
  </w:style>
  <w:style w:type="character" w:customStyle="1" w:styleId="af1">
    <w:name w:val="Текст сноски Знак"/>
    <w:basedOn w:val="a0"/>
    <w:link w:val="af0"/>
    <w:uiPriority w:val="99"/>
    <w:semiHidden/>
    <w:locked/>
    <w:rsid w:val="003D7482"/>
    <w:rPr>
      <w:sz w:val="20"/>
      <w:szCs w:val="20"/>
    </w:rPr>
  </w:style>
  <w:style w:type="character" w:styleId="af2">
    <w:name w:val="footnote reference"/>
    <w:basedOn w:val="a0"/>
    <w:uiPriority w:val="99"/>
    <w:semiHidden/>
    <w:rsid w:val="005C5B69"/>
    <w:rPr>
      <w:vertAlign w:val="superscript"/>
    </w:rPr>
  </w:style>
  <w:style w:type="character" w:styleId="af3">
    <w:name w:val="annotation reference"/>
    <w:basedOn w:val="a0"/>
    <w:uiPriority w:val="99"/>
    <w:semiHidden/>
    <w:rsid w:val="000F53A1"/>
    <w:rPr>
      <w:sz w:val="16"/>
      <w:szCs w:val="16"/>
    </w:rPr>
  </w:style>
  <w:style w:type="paragraph" w:styleId="af4">
    <w:name w:val="annotation text"/>
    <w:basedOn w:val="a"/>
    <w:link w:val="af5"/>
    <w:uiPriority w:val="99"/>
    <w:semiHidden/>
    <w:rsid w:val="000F53A1"/>
    <w:rPr>
      <w:sz w:val="20"/>
      <w:szCs w:val="20"/>
    </w:rPr>
  </w:style>
  <w:style w:type="character" w:customStyle="1" w:styleId="CommentTextChar">
    <w:name w:val="Comment Text Char"/>
    <w:basedOn w:val="a0"/>
    <w:uiPriority w:val="99"/>
    <w:semiHidden/>
    <w:locked/>
    <w:rsid w:val="003D7482"/>
    <w:rPr>
      <w:sz w:val="20"/>
      <w:szCs w:val="20"/>
    </w:rPr>
  </w:style>
  <w:style w:type="character" w:customStyle="1" w:styleId="af5">
    <w:name w:val="Текст примечания Знак"/>
    <w:basedOn w:val="a0"/>
    <w:link w:val="af4"/>
    <w:uiPriority w:val="99"/>
    <w:locked/>
    <w:rsid w:val="000F53A1"/>
  </w:style>
  <w:style w:type="paragraph" w:styleId="af6">
    <w:name w:val="annotation subject"/>
    <w:basedOn w:val="af4"/>
    <w:next w:val="af4"/>
    <w:link w:val="af7"/>
    <w:uiPriority w:val="99"/>
    <w:semiHidden/>
    <w:rsid w:val="000F53A1"/>
    <w:rPr>
      <w:b/>
      <w:bCs/>
    </w:rPr>
  </w:style>
  <w:style w:type="character" w:customStyle="1" w:styleId="CommentSubjectChar">
    <w:name w:val="Comment Subject Char"/>
    <w:basedOn w:val="af5"/>
    <w:uiPriority w:val="99"/>
    <w:semiHidden/>
    <w:locked/>
    <w:rsid w:val="003D7482"/>
    <w:rPr>
      <w:b/>
      <w:bCs/>
      <w:sz w:val="20"/>
      <w:szCs w:val="20"/>
    </w:rPr>
  </w:style>
  <w:style w:type="character" w:customStyle="1" w:styleId="af7">
    <w:name w:val="Тема примечания Знак"/>
    <w:link w:val="af6"/>
    <w:uiPriority w:val="99"/>
    <w:locked/>
    <w:rsid w:val="000F53A1"/>
    <w:rPr>
      <w:b/>
      <w:bCs/>
    </w:rPr>
  </w:style>
  <w:style w:type="character" w:customStyle="1" w:styleId="211pt">
    <w:name w:val="Основной текст (2) + 11 pt"/>
    <w:uiPriority w:val="99"/>
    <w:rsid w:val="00320E39"/>
    <w:rPr>
      <w:rFonts w:ascii="Times New Roman" w:hAnsi="Times New Roman" w:cs="Times New Roman"/>
      <w:sz w:val="22"/>
      <w:szCs w:val="22"/>
      <w:u w:val="none"/>
    </w:rPr>
  </w:style>
  <w:style w:type="paragraph" w:customStyle="1" w:styleId="12">
    <w:name w:val="Знак Знак Знак1 Знак Знак Знак Знак2"/>
    <w:basedOn w:val="a"/>
    <w:autoRedefine/>
    <w:uiPriority w:val="99"/>
    <w:rsid w:val="00F90758"/>
    <w:pPr>
      <w:spacing w:after="160" w:line="240" w:lineRule="exact"/>
    </w:pPr>
    <w:rPr>
      <w:rFonts w:eastAsia="SimSun"/>
      <w:b/>
      <w:bCs/>
      <w:sz w:val="28"/>
      <w:szCs w:val="28"/>
      <w:lang w:val="en-US" w:eastAsia="en-US"/>
    </w:rPr>
  </w:style>
  <w:style w:type="paragraph" w:customStyle="1" w:styleId="13">
    <w:name w:val="Знак Знак1 Знак Знак"/>
    <w:basedOn w:val="a"/>
    <w:autoRedefine/>
    <w:uiPriority w:val="99"/>
    <w:rsid w:val="00AA0D62"/>
    <w:pPr>
      <w:spacing w:after="160" w:line="240" w:lineRule="exact"/>
    </w:pPr>
    <w:rPr>
      <w:rFonts w:eastAsia="SimSun"/>
      <w:b/>
      <w:bCs/>
      <w:sz w:val="28"/>
      <w:szCs w:val="28"/>
      <w:lang w:val="en-US" w:eastAsia="en-US"/>
    </w:rPr>
  </w:style>
  <w:style w:type="paragraph" w:customStyle="1" w:styleId="14">
    <w:name w:val="Знак Знак1 Знак Знак Знак Знак"/>
    <w:basedOn w:val="a"/>
    <w:autoRedefine/>
    <w:uiPriority w:val="99"/>
    <w:rsid w:val="00CF0284"/>
    <w:pPr>
      <w:spacing w:after="160" w:line="240" w:lineRule="exact"/>
    </w:pPr>
    <w:rPr>
      <w:rFonts w:eastAsia="SimSun"/>
      <w:b/>
      <w:bCs/>
      <w:sz w:val="28"/>
      <w:szCs w:val="28"/>
      <w:lang w:val="en-US" w:eastAsia="en-US"/>
    </w:rPr>
  </w:style>
  <w:style w:type="paragraph" w:customStyle="1" w:styleId="15">
    <w:name w:val="Знак Знак1"/>
    <w:basedOn w:val="a"/>
    <w:autoRedefine/>
    <w:rsid w:val="002B5162"/>
    <w:pPr>
      <w:spacing w:after="160" w:line="240" w:lineRule="exact"/>
    </w:pPr>
    <w:rPr>
      <w:rFonts w:eastAsia="SimSun"/>
      <w:b/>
      <w:sz w:val="28"/>
      <w:lang w:val="en-US" w:eastAsia="en-US"/>
    </w:rPr>
  </w:style>
  <w:style w:type="paragraph" w:styleId="af8">
    <w:name w:val="endnote text"/>
    <w:basedOn w:val="a"/>
    <w:link w:val="af9"/>
    <w:uiPriority w:val="99"/>
    <w:semiHidden/>
    <w:unhideWhenUsed/>
    <w:rsid w:val="006F2120"/>
    <w:rPr>
      <w:sz w:val="20"/>
      <w:szCs w:val="20"/>
    </w:rPr>
  </w:style>
  <w:style w:type="character" w:customStyle="1" w:styleId="af9">
    <w:name w:val="Текст концевой сноски Знак"/>
    <w:basedOn w:val="a0"/>
    <w:link w:val="af8"/>
    <w:uiPriority w:val="99"/>
    <w:semiHidden/>
    <w:rsid w:val="006F2120"/>
    <w:rPr>
      <w:sz w:val="20"/>
      <w:szCs w:val="20"/>
    </w:rPr>
  </w:style>
  <w:style w:type="character" w:styleId="afa">
    <w:name w:val="endnote reference"/>
    <w:basedOn w:val="a0"/>
    <w:uiPriority w:val="99"/>
    <w:semiHidden/>
    <w:unhideWhenUsed/>
    <w:rsid w:val="006F2120"/>
    <w:rPr>
      <w:vertAlign w:val="superscript"/>
    </w:rPr>
  </w:style>
  <w:style w:type="paragraph" w:customStyle="1" w:styleId="16">
    <w:name w:val="Знак Знак Знак1 Знак Знак Знак Знак"/>
    <w:basedOn w:val="a"/>
    <w:autoRedefine/>
    <w:rsid w:val="006F2120"/>
    <w:pPr>
      <w:spacing w:after="160" w:line="240" w:lineRule="exact"/>
    </w:pPr>
    <w:rPr>
      <w:rFonts w:eastAsia="SimSun"/>
      <w:b/>
      <w:sz w:val="28"/>
      <w:lang w:val="en-US" w:eastAsia="en-US"/>
    </w:rPr>
  </w:style>
  <w:style w:type="character" w:customStyle="1" w:styleId="pt-000019">
    <w:name w:val="pt-000019"/>
    <w:basedOn w:val="a0"/>
    <w:rsid w:val="00582465"/>
  </w:style>
  <w:style w:type="character" w:customStyle="1" w:styleId="pt-a2-000004">
    <w:name w:val="pt-a2-000004"/>
    <w:basedOn w:val="a0"/>
    <w:rsid w:val="00582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98022">
      <w:bodyDiv w:val="1"/>
      <w:marLeft w:val="0"/>
      <w:marRight w:val="0"/>
      <w:marTop w:val="0"/>
      <w:marBottom w:val="0"/>
      <w:divBdr>
        <w:top w:val="none" w:sz="0" w:space="0" w:color="auto"/>
        <w:left w:val="none" w:sz="0" w:space="0" w:color="auto"/>
        <w:bottom w:val="none" w:sz="0" w:space="0" w:color="auto"/>
        <w:right w:val="none" w:sz="0" w:space="0" w:color="auto"/>
      </w:divBdr>
    </w:div>
    <w:div w:id="1732536940">
      <w:marLeft w:val="0"/>
      <w:marRight w:val="0"/>
      <w:marTop w:val="0"/>
      <w:marBottom w:val="0"/>
      <w:divBdr>
        <w:top w:val="none" w:sz="0" w:space="0" w:color="auto"/>
        <w:left w:val="none" w:sz="0" w:space="0" w:color="auto"/>
        <w:bottom w:val="none" w:sz="0" w:space="0" w:color="auto"/>
        <w:right w:val="none" w:sz="0" w:space="0" w:color="auto"/>
      </w:divBdr>
    </w:div>
    <w:div w:id="1732536941">
      <w:marLeft w:val="0"/>
      <w:marRight w:val="0"/>
      <w:marTop w:val="0"/>
      <w:marBottom w:val="0"/>
      <w:divBdr>
        <w:top w:val="none" w:sz="0" w:space="0" w:color="auto"/>
        <w:left w:val="none" w:sz="0" w:space="0" w:color="auto"/>
        <w:bottom w:val="none" w:sz="0" w:space="0" w:color="auto"/>
        <w:right w:val="none" w:sz="0" w:space="0" w:color="auto"/>
      </w:divBdr>
    </w:div>
    <w:div w:id="1732536942">
      <w:marLeft w:val="0"/>
      <w:marRight w:val="0"/>
      <w:marTop w:val="0"/>
      <w:marBottom w:val="0"/>
      <w:divBdr>
        <w:top w:val="none" w:sz="0" w:space="0" w:color="auto"/>
        <w:left w:val="none" w:sz="0" w:space="0" w:color="auto"/>
        <w:bottom w:val="none" w:sz="0" w:space="0" w:color="auto"/>
        <w:right w:val="none" w:sz="0" w:space="0" w:color="auto"/>
      </w:divBdr>
    </w:div>
    <w:div w:id="1732536943">
      <w:marLeft w:val="0"/>
      <w:marRight w:val="0"/>
      <w:marTop w:val="0"/>
      <w:marBottom w:val="0"/>
      <w:divBdr>
        <w:top w:val="none" w:sz="0" w:space="0" w:color="auto"/>
        <w:left w:val="none" w:sz="0" w:space="0" w:color="auto"/>
        <w:bottom w:val="none" w:sz="0" w:space="0" w:color="auto"/>
        <w:right w:val="none" w:sz="0" w:space="0" w:color="auto"/>
      </w:divBdr>
    </w:div>
    <w:div w:id="1732536944">
      <w:marLeft w:val="0"/>
      <w:marRight w:val="0"/>
      <w:marTop w:val="0"/>
      <w:marBottom w:val="0"/>
      <w:divBdr>
        <w:top w:val="none" w:sz="0" w:space="0" w:color="auto"/>
        <w:left w:val="none" w:sz="0" w:space="0" w:color="auto"/>
        <w:bottom w:val="none" w:sz="0" w:space="0" w:color="auto"/>
        <w:right w:val="none" w:sz="0" w:space="0" w:color="auto"/>
      </w:divBdr>
    </w:div>
    <w:div w:id="1732536945">
      <w:marLeft w:val="0"/>
      <w:marRight w:val="0"/>
      <w:marTop w:val="0"/>
      <w:marBottom w:val="0"/>
      <w:divBdr>
        <w:top w:val="none" w:sz="0" w:space="0" w:color="auto"/>
        <w:left w:val="none" w:sz="0" w:space="0" w:color="auto"/>
        <w:bottom w:val="none" w:sz="0" w:space="0" w:color="auto"/>
        <w:right w:val="none" w:sz="0" w:space="0" w:color="auto"/>
      </w:divBdr>
    </w:div>
    <w:div w:id="1732536946">
      <w:marLeft w:val="0"/>
      <w:marRight w:val="0"/>
      <w:marTop w:val="0"/>
      <w:marBottom w:val="0"/>
      <w:divBdr>
        <w:top w:val="none" w:sz="0" w:space="0" w:color="auto"/>
        <w:left w:val="none" w:sz="0" w:space="0" w:color="auto"/>
        <w:bottom w:val="none" w:sz="0" w:space="0" w:color="auto"/>
        <w:right w:val="none" w:sz="0" w:space="0" w:color="auto"/>
      </w:divBdr>
    </w:div>
    <w:div w:id="1732536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FT4f9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nergybase.ru/power-plan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41985-7E59-4C6C-AE18-9882F498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Росалкогольрегулирования</vt:lpstr>
    </vt:vector>
  </TitlesOfParts>
  <Company>МЭР РФ</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1</cp:lastModifiedBy>
  <cp:revision>2</cp:revision>
  <cp:lastPrinted>2019-08-08T10:31:00Z</cp:lastPrinted>
  <dcterms:created xsi:type="dcterms:W3CDTF">2019-08-12T08:23:00Z</dcterms:created>
  <dcterms:modified xsi:type="dcterms:W3CDTF">2019-08-12T08:23:00Z</dcterms:modified>
</cp:coreProperties>
</file>